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6B35" w14:textId="77777777" w:rsidR="00C25469" w:rsidRPr="00C25469" w:rsidRDefault="00C25469" w:rsidP="00C25469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The key issues here are related to data binding and Kendo </w:t>
      </w:r>
      <w:proofErr w:type="spellStart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configuration. </w:t>
      </w:r>
      <w:proofErr w:type="gramStart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Let's</w:t>
      </w:r>
      <w:proofErr w:type="gramEnd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fix this step by step:</w:t>
      </w:r>
    </w:p>
    <w:p w14:paraId="6354BBB3" w14:textId="77777777" w:rsidR="00C25469" w:rsidRPr="00C25469" w:rsidRDefault="00C25469" w:rsidP="00C25469">
      <w:pPr>
        <w:numPr>
          <w:ilvl w:val="0"/>
          <w:numId w:val="1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Fix </w:t>
      </w:r>
      <w:proofErr w:type="spellStart"/>
      <w:r w:rsidRPr="00C254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ViewModel</w:t>
      </w:r>
      <w:proofErr w:type="spellEnd"/>
      <w:r w:rsidRPr="00C254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 Structure</w:t>
      </w: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44B1AE00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6F6D0605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48CEDB8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RebuiltPartsViewModel.cs</w:t>
      </w:r>
      <w:proofErr w:type="spellEnd"/>
    </w:p>
    <w:p w14:paraId="6D888814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29D9581C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215F2EE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... other properties</w:t>
      </w:r>
    </w:p>
    <w:p w14:paraId="6F15563F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&lt;int&gt;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&lt;int&gt;();</w:t>
      </w:r>
    </w:p>
    <w:p w14:paraId="209A9B29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&gt;();</w:t>
      </w:r>
    </w:p>
    <w:p w14:paraId="663F3980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28DD9E4" w14:textId="77777777" w:rsidR="00C25469" w:rsidRPr="00C25469" w:rsidRDefault="00C25469" w:rsidP="00C25469">
      <w:pPr>
        <w:numPr>
          <w:ilvl w:val="0"/>
          <w:numId w:val="1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Update Grid Column Configuration</w:t>
      </w: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36ECB301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319C0987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A26438E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@*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Index.cshtml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*@</w:t>
      </w:r>
    </w:p>
    <w:p w14:paraId="38FA6B50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c.ListOfBusIds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79F3B5E6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("Vehicle Series")</w:t>
      </w:r>
    </w:p>
    <w:p w14:paraId="15963098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("# if (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ListOfBus.length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&gt; 0) { # #=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ListOfBus.map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(bus =&gt;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).join(', ') # # } else { # - # } #")</w:t>
      </w:r>
    </w:p>
    <w:p w14:paraId="3DD2EA65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5F7700DA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73689511" w14:textId="77777777" w:rsidR="00C25469" w:rsidRPr="00C25469" w:rsidRDefault="00C25469" w:rsidP="00C25469">
      <w:pPr>
        <w:numPr>
          <w:ilvl w:val="0"/>
          <w:numId w:val="1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Fix Editor Template</w:t>
      </w: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0E2BA045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3AB02A8B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35CE82C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@*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*@</w:t>
      </w:r>
    </w:p>
    <w:p w14:paraId="6E439302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List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&lt;int&gt;</w:t>
      </w:r>
    </w:p>
    <w:p w14:paraId="316BA851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A24F72F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).MultiSelect</w:t>
      </w:r>
      <w:proofErr w:type="gram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472B6BB0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")  // Match the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ViewModel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property name</w:t>
      </w:r>
    </w:p>
    <w:p w14:paraId="67CF1FD1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("Description")</w:t>
      </w:r>
    </w:p>
    <w:p w14:paraId="10048FD0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1A0DCDD8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("Select vehicle series...")</w:t>
      </w:r>
    </w:p>
    <w:p w14:paraId="1E9EA28D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AutoBind</w:t>
      </w:r>
      <w:proofErr w:type="spellEnd"/>
      <w:proofErr w:type="gram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(false)</w:t>
      </w:r>
    </w:p>
    <w:p w14:paraId="46CEAED9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 source</w:t>
      </w:r>
    </w:p>
    <w:p w14:paraId="02169A72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382FB233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(Model)</w:t>
      </w:r>
    </w:p>
    <w:p w14:paraId="18D41D82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1C7CB994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77E822D4" w14:textId="77777777" w:rsidR="00C25469" w:rsidRPr="00C25469" w:rsidRDefault="00C25469" w:rsidP="00C25469">
      <w:pPr>
        <w:numPr>
          <w:ilvl w:val="0"/>
          <w:numId w:val="1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Update Controller Method</w:t>
      </w: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1F8D0479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FF14755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64A7C9D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529B933D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356C5CD5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93230C5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585C3CB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67B50E7F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7FA107B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"SELECT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Description FROM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SBCES.ListOfBuses</w:t>
      </w:r>
      <w:proofErr w:type="spellEnd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F56F934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6A3146A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Where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vs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vs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HasValue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3952D5CA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9E07176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26D95DA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11AD22A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2546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$"Internal server error: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CFD8CC5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60E309E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96BE914" w14:textId="77777777" w:rsidR="00C25469" w:rsidRPr="00C25469" w:rsidRDefault="00C25469" w:rsidP="00C25469">
      <w:pPr>
        <w:numPr>
          <w:ilvl w:val="0"/>
          <w:numId w:val="1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Update Grid </w:t>
      </w:r>
      <w:proofErr w:type="spellStart"/>
      <w:r w:rsidRPr="00C254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DataSource</w:t>
      </w:r>
      <w:proofErr w:type="spellEnd"/>
      <w:r w:rsidRPr="00C254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 Model</w:t>
      </w: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7BD96945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5EA8876E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2608179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model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B53B1C2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4D73F29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... other model configurations</w:t>
      </w:r>
    </w:p>
    <w:p w14:paraId="309EF704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Field</w:t>
      </w:r>
      <w:proofErr w:type="spellEnd"/>
      <w:proofErr w:type="gram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&lt;int&gt;());</w:t>
      </w:r>
    </w:p>
    <w:p w14:paraId="5D77163D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</w:p>
    <w:p w14:paraId="3C9D0E6F" w14:textId="77777777" w:rsidR="00C25469" w:rsidRPr="00C25469" w:rsidRDefault="00C25469" w:rsidP="00C25469">
      <w:pPr>
        <w:numPr>
          <w:ilvl w:val="0"/>
          <w:numId w:val="1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Fix JavaScript Initialization</w:t>
      </w: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br/>
        <w:t>Remove this problematic code from your scripts:</w:t>
      </w:r>
    </w:p>
    <w:p w14:paraId="703F7DDB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4ECC29FA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973398F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document</w:t>
      </w:r>
      <w:proofErr w:type="gramStart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</w:t>
      </w:r>
      <w:proofErr w:type="gram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kendo:editor-opened</w:t>
      </w:r>
      <w:proofErr w:type="spellEnd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473DF58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trigger</w:t>
      </w:r>
      <w:proofErr w:type="gram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"change"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C4BF5E2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9249A72" w14:textId="77777777" w:rsidR="00C25469" w:rsidRPr="00C25469" w:rsidRDefault="00C25469" w:rsidP="00C2546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Key Changes Explained</w:t>
      </w: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6C45DBDB" w14:textId="77777777" w:rsidR="00C25469" w:rsidRPr="00C25469" w:rsidRDefault="00C25469" w:rsidP="00C25469">
      <w:pPr>
        <w:numPr>
          <w:ilvl w:val="0"/>
          <w:numId w:val="17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The </w:t>
      </w:r>
      <w:proofErr w:type="spellStart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ViewModel</w:t>
      </w:r>
      <w:proofErr w:type="spellEnd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now has both:</w:t>
      </w:r>
    </w:p>
    <w:p w14:paraId="4F105599" w14:textId="77777777" w:rsidR="00C25469" w:rsidRPr="00C25469" w:rsidRDefault="00C25469" w:rsidP="00C25469">
      <w:pPr>
        <w:numPr>
          <w:ilvl w:val="1"/>
          <w:numId w:val="1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r w:rsidRPr="00C254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for storing selected IDs (used for binding)</w:t>
      </w:r>
    </w:p>
    <w:p w14:paraId="40B09DEE" w14:textId="77777777" w:rsidR="00C25469" w:rsidRPr="00C25469" w:rsidRDefault="00C25469" w:rsidP="00C25469">
      <w:pPr>
        <w:numPr>
          <w:ilvl w:val="1"/>
          <w:numId w:val="1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r w:rsidRPr="00C254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</w:t>
      </w:r>
      <w:proofErr w:type="spellEnd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for displaying full objects (used in client template)</w:t>
      </w:r>
    </w:p>
    <w:p w14:paraId="52A79B03" w14:textId="77777777" w:rsidR="00C25469" w:rsidRPr="00C25469" w:rsidRDefault="00C25469" w:rsidP="00C25469">
      <w:pPr>
        <w:numPr>
          <w:ilvl w:val="0"/>
          <w:numId w:val="1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The </w:t>
      </w:r>
      <w:proofErr w:type="spellStart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now binds to the IDs list instead of complex objects</w:t>
      </w:r>
    </w:p>
    <w:p w14:paraId="02F29CFB" w14:textId="77777777" w:rsidR="00C25469" w:rsidRPr="00C25469" w:rsidRDefault="00C25469" w:rsidP="00C25469">
      <w:pPr>
        <w:numPr>
          <w:ilvl w:val="0"/>
          <w:numId w:val="1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The controller method now fetches directly from </w:t>
      </w:r>
      <w:proofErr w:type="spellStart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ListOfBuses</w:t>
      </w:r>
      <w:proofErr w:type="spellEnd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table instead of through the junction table</w:t>
      </w:r>
    </w:p>
    <w:p w14:paraId="307D0953" w14:textId="77777777" w:rsidR="00C25469" w:rsidRPr="00C25469" w:rsidRDefault="00C25469" w:rsidP="00C25469">
      <w:pPr>
        <w:numPr>
          <w:ilvl w:val="0"/>
          <w:numId w:val="1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 editor template now uses proper naming and binding for ID values</w:t>
      </w:r>
    </w:p>
    <w:p w14:paraId="47DB7B36" w14:textId="77777777" w:rsidR="00C25469" w:rsidRPr="00C25469" w:rsidRDefault="00C25469" w:rsidP="00C25469">
      <w:pPr>
        <w:numPr>
          <w:ilvl w:val="0"/>
          <w:numId w:val="1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The SQL query in </w:t>
      </w:r>
      <w:proofErr w:type="spellStart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GetVehicleSeries</w:t>
      </w:r>
      <w:proofErr w:type="spellEnd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was simplified to get all available options</w:t>
      </w:r>
    </w:p>
    <w:p w14:paraId="4A12B117" w14:textId="77777777" w:rsidR="00C25469" w:rsidRPr="00C25469" w:rsidRDefault="00C25469" w:rsidP="00C2546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Additional Recommendations</w:t>
      </w: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4A209D77" w14:textId="77777777" w:rsidR="00C25469" w:rsidRPr="00C25469" w:rsidRDefault="00C25469" w:rsidP="00C25469">
      <w:pPr>
        <w:numPr>
          <w:ilvl w:val="0"/>
          <w:numId w:val="1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Update Kendo UI to a newer version (2021.2.511 is over 2 years old)</w:t>
      </w:r>
    </w:p>
    <w:p w14:paraId="6045BD76" w14:textId="77777777" w:rsidR="00C25469" w:rsidRPr="00C25469" w:rsidRDefault="00C25469" w:rsidP="00C25469">
      <w:pPr>
        <w:numPr>
          <w:ilvl w:val="0"/>
          <w:numId w:val="1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Verify jQuery compatibility with your Kendo version</w:t>
      </w:r>
    </w:p>
    <w:p w14:paraId="6E8252E6" w14:textId="77777777" w:rsidR="00C25469" w:rsidRPr="00C25469" w:rsidRDefault="00C25469" w:rsidP="00C25469">
      <w:pPr>
        <w:numPr>
          <w:ilvl w:val="0"/>
          <w:numId w:val="1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Add error handling to your </w:t>
      </w:r>
      <w:proofErr w:type="spellStart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initialization:</w:t>
      </w:r>
    </w:p>
    <w:p w14:paraId="18B32523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2BA472A1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ECE45D4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Events</w:t>
      </w:r>
      <w:proofErr w:type="gram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Change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"onVehicleSeriesChange"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DataBound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"onVehicleSeriesDataBound"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2A59D0D3" w14:textId="77777777" w:rsidR="00C25469" w:rsidRPr="00C25469" w:rsidRDefault="00C25469" w:rsidP="00C25469">
      <w:pPr>
        <w:numPr>
          <w:ilvl w:val="0"/>
          <w:numId w:val="19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Add loading indicators:</w:t>
      </w:r>
    </w:p>
    <w:p w14:paraId="52ACFD54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517F4EB7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BFB9C19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source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source</w:t>
      </w:r>
    </w:p>
    <w:p w14:paraId="1EA027DA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</w:t>
      </w:r>
      <w:proofErr w:type="gram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read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01259597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(true)</w:t>
      </w:r>
    </w:p>
    <w:p w14:paraId="19E86899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401658B" w14:textId="77777777" w:rsidR="00C25469" w:rsidRPr="00C25469" w:rsidRDefault="00C25469" w:rsidP="00C25469">
      <w:pPr>
        <w:numPr>
          <w:ilvl w:val="0"/>
          <w:numId w:val="20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Update your update method to handle the IDs:</w:t>
      </w:r>
    </w:p>
    <w:p w14:paraId="44A127B3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57CE7EF" w14:textId="77777777" w:rsidR="00C25469" w:rsidRPr="00C25469" w:rsidRDefault="00C25469" w:rsidP="00C254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3DAC58B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0AD939F2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4A90A13A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UpdateRebuiltPartsView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(...)</w:t>
      </w:r>
    </w:p>
    <w:p w14:paraId="2985FD45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45219AF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... existing code</w:t>
      </w:r>
    </w:p>
    <w:p w14:paraId="2CB00B58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</w:p>
    <w:p w14:paraId="78AFEE5B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Update buses using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ListOfBusIds</w:t>
      </w:r>
      <w:proofErr w:type="spellEnd"/>
    </w:p>
    <w:p w14:paraId="10580C87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proofErr w:type="gramEnd"/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Any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</w:t>
      </w:r>
    </w:p>
    <w:p w14:paraId="1CE54713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2E467F0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2F743955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INSERT INTO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SBCES.RbListOfBuses</w:t>
      </w:r>
      <w:proofErr w:type="spellEnd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(</w:t>
      </w:r>
      <w:proofErr w:type="spellStart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</w:t>
      </w:r>
    </w:p>
    <w:p w14:paraId="18C82EE0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VALUES (@RebuiltStockNum, @ListId)"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2BAF54E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961986F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foreach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proofErr w:type="gram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021D821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D6D42DB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254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33AA8F5F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14AF1C0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3291C1B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</w:p>
    <w:p w14:paraId="7B280AFA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A3A0A7C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FB12604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A0C41AB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</w:p>
    <w:p w14:paraId="03400B46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C254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... rest of code</w:t>
      </w:r>
    </w:p>
    <w:p w14:paraId="4AFD4137" w14:textId="77777777" w:rsidR="00C25469" w:rsidRPr="00C25469" w:rsidRDefault="00C25469" w:rsidP="00C254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C254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0BBAB14" w14:textId="77777777" w:rsidR="00C25469" w:rsidRPr="00C25469" w:rsidRDefault="00C25469" w:rsidP="00C25469">
      <w:pPr>
        <w:spacing w:before="100" w:beforeAutospacing="1"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These changes should resolve both the controller method not being called and the JavaScript error. The </w:t>
      </w:r>
      <w:proofErr w:type="spellStart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C254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will now properly bind to the ID values while maintaining the display of descriptions in the grid.</w:t>
      </w:r>
    </w:p>
    <w:p w14:paraId="79554FCA" w14:textId="77777777" w:rsidR="00350869" w:rsidRPr="00971BB9" w:rsidRDefault="00350869" w:rsidP="00971BB9"/>
    <w:sectPr w:rsidR="00350869" w:rsidRPr="00971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BB"/>
    <w:multiLevelType w:val="multilevel"/>
    <w:tmpl w:val="2EF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A5310"/>
    <w:multiLevelType w:val="multilevel"/>
    <w:tmpl w:val="A89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F3C70"/>
    <w:multiLevelType w:val="multilevel"/>
    <w:tmpl w:val="CF0A6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C3533"/>
    <w:multiLevelType w:val="multilevel"/>
    <w:tmpl w:val="30E4F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D42D1"/>
    <w:multiLevelType w:val="multilevel"/>
    <w:tmpl w:val="F7D8D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E3B23"/>
    <w:multiLevelType w:val="multilevel"/>
    <w:tmpl w:val="E80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A68A4"/>
    <w:multiLevelType w:val="multilevel"/>
    <w:tmpl w:val="55A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1773D3"/>
    <w:multiLevelType w:val="multilevel"/>
    <w:tmpl w:val="6FF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522A2"/>
    <w:multiLevelType w:val="multilevel"/>
    <w:tmpl w:val="C2D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87365"/>
    <w:multiLevelType w:val="multilevel"/>
    <w:tmpl w:val="8D7C53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F4A68"/>
    <w:multiLevelType w:val="multilevel"/>
    <w:tmpl w:val="8EC4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665B6C"/>
    <w:multiLevelType w:val="multilevel"/>
    <w:tmpl w:val="236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64AAF"/>
    <w:multiLevelType w:val="multilevel"/>
    <w:tmpl w:val="B6F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DE1811"/>
    <w:multiLevelType w:val="multilevel"/>
    <w:tmpl w:val="0DCA6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4B57AF"/>
    <w:multiLevelType w:val="multilevel"/>
    <w:tmpl w:val="516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73168"/>
    <w:multiLevelType w:val="multilevel"/>
    <w:tmpl w:val="346C7B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F002A2"/>
    <w:multiLevelType w:val="multilevel"/>
    <w:tmpl w:val="85E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8E57F9"/>
    <w:multiLevelType w:val="multilevel"/>
    <w:tmpl w:val="4A900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94339">
    <w:abstractNumId w:val="7"/>
  </w:num>
  <w:num w:numId="2" w16cid:durableId="1435201698">
    <w:abstractNumId w:val="13"/>
  </w:num>
  <w:num w:numId="3" w16cid:durableId="1583492528">
    <w:abstractNumId w:val="9"/>
  </w:num>
  <w:num w:numId="4" w16cid:durableId="1979530506">
    <w:abstractNumId w:val="0"/>
  </w:num>
  <w:num w:numId="5" w16cid:durableId="207769737">
    <w:abstractNumId w:val="14"/>
  </w:num>
  <w:num w:numId="6" w16cid:durableId="1296980985">
    <w:abstractNumId w:val="12"/>
  </w:num>
  <w:num w:numId="7" w16cid:durableId="893269763">
    <w:abstractNumId w:val="8"/>
  </w:num>
  <w:num w:numId="8" w16cid:durableId="213931583">
    <w:abstractNumId w:val="1"/>
  </w:num>
  <w:num w:numId="9" w16cid:durableId="792602862">
    <w:abstractNumId w:val="5"/>
  </w:num>
  <w:num w:numId="10" w16cid:durableId="1936934601">
    <w:abstractNumId w:val="16"/>
  </w:num>
  <w:num w:numId="11" w16cid:durableId="2016227307">
    <w:abstractNumId w:val="11"/>
  </w:num>
  <w:num w:numId="12" w16cid:durableId="487668111">
    <w:abstractNumId w:val="3"/>
  </w:num>
  <w:num w:numId="13" w16cid:durableId="2127381957">
    <w:abstractNumId w:val="4"/>
  </w:num>
  <w:num w:numId="14" w16cid:durableId="794447122">
    <w:abstractNumId w:val="2"/>
  </w:num>
  <w:num w:numId="15" w16cid:durableId="36585869">
    <w:abstractNumId w:val="10"/>
  </w:num>
  <w:num w:numId="16" w16cid:durableId="2065446401">
    <w:abstractNumId w:val="17"/>
  </w:num>
  <w:num w:numId="17" w16cid:durableId="1829440800">
    <w:abstractNumId w:val="18"/>
  </w:num>
  <w:num w:numId="18" w16cid:durableId="2118982295">
    <w:abstractNumId w:val="6"/>
  </w:num>
  <w:num w:numId="19" w16cid:durableId="315453008">
    <w:abstractNumId w:val="19"/>
  </w:num>
  <w:num w:numId="20" w16cid:durableId="4192543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197B7D"/>
    <w:rsid w:val="00350869"/>
    <w:rsid w:val="008E4885"/>
    <w:rsid w:val="00971BB9"/>
    <w:rsid w:val="00AB2E31"/>
    <w:rsid w:val="00BF7FAD"/>
    <w:rsid w:val="00C2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B16A87FA-21E1-4DF0-A246-027FF78B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6</cp:revision>
  <dcterms:created xsi:type="dcterms:W3CDTF">2025-02-10T15:42:00Z</dcterms:created>
  <dcterms:modified xsi:type="dcterms:W3CDTF">2025-02-11T16:23:00Z</dcterms:modified>
</cp:coreProperties>
</file>