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8E43ADA" w:rsidP="78E43ADA" w:rsidRDefault="78E43ADA" w14:paraId="4980DEDE" w14:textId="12B6F1AB">
      <w:pPr>
        <w:pStyle w:val="Normal"/>
        <w:rPr>
          <w:rFonts w:ascii="Arial" w:hAnsi="Arial" w:eastAsia="Arial" w:cs="Arial"/>
          <w:noProof w:val="0"/>
          <w:sz w:val="24"/>
          <w:szCs w:val="24"/>
          <w:lang w:val="en-US"/>
        </w:rPr>
      </w:pPr>
      <w:bookmarkStart w:name="_GoBack" w:id="0"/>
      <w:bookmarkEnd w:id="0"/>
      <w:r w:rsidRPr="78E43ADA" w:rsidR="78E43ADA">
        <w:rPr>
          <w:rFonts w:ascii="Arial" w:hAnsi="Arial" w:eastAsia="Arial" w:cs="Arial"/>
          <w:sz w:val="24"/>
          <w:szCs w:val="24"/>
        </w:rPr>
        <w:t xml:space="preserve">    </w:t>
      </w:r>
      <w:r w:rsidRPr="78E43ADA" w:rsidR="78E43ADA">
        <w:rPr>
          <w:rFonts w:ascii="Arial" w:hAnsi="Arial" w:eastAsia="Arial" w:cs="Arial"/>
          <w:b w:val="1"/>
          <w:bCs w:val="1"/>
          <w:noProof w:val="0"/>
          <w:sz w:val="24"/>
          <w:szCs w:val="24"/>
          <w:lang w:val="en-US"/>
        </w:rPr>
        <w:t xml:space="preserve">Name: </w:t>
      </w:r>
      <w:r w:rsidRPr="78E43ADA" w:rsidR="78E43ADA">
        <w:rPr>
          <w:rFonts w:ascii="Arial" w:hAnsi="Arial" w:eastAsia="Arial" w:cs="Arial"/>
          <w:b w:val="1"/>
          <w:bCs w:val="1"/>
          <w:noProof w:val="0"/>
          <w:sz w:val="24"/>
          <w:szCs w:val="24"/>
          <w:lang w:val="en-US"/>
        </w:rPr>
        <w:t>sandeep</w:t>
      </w:r>
      <w:r w:rsidRPr="78E43ADA" w:rsidR="78E43ADA">
        <w:rPr>
          <w:rFonts w:ascii="Arial" w:hAnsi="Arial" w:eastAsia="Arial" w:cs="Arial"/>
          <w:b w:val="1"/>
          <w:bCs w:val="1"/>
          <w:noProof w:val="0"/>
          <w:sz w:val="24"/>
          <w:szCs w:val="24"/>
          <w:lang w:val="en-US"/>
        </w:rPr>
        <w:t xml:space="preserve"> </w:t>
      </w:r>
      <w:r w:rsidRPr="78E43ADA" w:rsidR="78E43ADA">
        <w:rPr>
          <w:rFonts w:ascii="Arial" w:hAnsi="Arial" w:eastAsia="Arial" w:cs="Arial"/>
          <w:b w:val="1"/>
          <w:bCs w:val="1"/>
          <w:noProof w:val="0"/>
          <w:sz w:val="24"/>
          <w:szCs w:val="24"/>
          <w:lang w:val="en-US"/>
        </w:rPr>
        <w:t>kumar</w:t>
      </w:r>
      <w:r w:rsidRPr="78E43ADA" w:rsidR="78E43ADA">
        <w:rPr>
          <w:rFonts w:ascii="Arial" w:hAnsi="Arial" w:eastAsia="Arial" w:cs="Arial"/>
          <w:b w:val="1"/>
          <w:bCs w:val="1"/>
          <w:noProof w:val="0"/>
          <w:sz w:val="24"/>
          <w:szCs w:val="24"/>
          <w:lang w:val="en-US"/>
        </w:rPr>
        <w:t xml:space="preserve"> </w:t>
      </w:r>
      <w:proofErr w:type="spellStart"/>
      <w:r w:rsidRPr="78E43ADA" w:rsidR="78E43ADA">
        <w:rPr>
          <w:rFonts w:ascii="Arial" w:hAnsi="Arial" w:eastAsia="Arial" w:cs="Arial"/>
          <w:b w:val="1"/>
          <w:bCs w:val="1"/>
          <w:noProof w:val="0"/>
          <w:sz w:val="24"/>
          <w:szCs w:val="24"/>
          <w:lang w:val="en-US"/>
        </w:rPr>
        <w:t>ramamoorthy</w:t>
      </w:r>
      <w:proofErr w:type="spellEnd"/>
      <w:r w:rsidRPr="78E43ADA" w:rsidR="78E43ADA">
        <w:rPr>
          <w:rFonts w:ascii="Arial" w:hAnsi="Arial" w:eastAsia="Arial" w:cs="Arial"/>
          <w:b w:val="1"/>
          <w:bCs w:val="1"/>
          <w:noProof w:val="0"/>
          <w:sz w:val="24"/>
          <w:szCs w:val="24"/>
          <w:lang w:val="en-US"/>
        </w:rPr>
        <w:t xml:space="preserve">, Registration </w:t>
      </w:r>
      <w:proofErr w:type="gramStart"/>
      <w:r w:rsidRPr="78E43ADA" w:rsidR="78E43ADA">
        <w:rPr>
          <w:rFonts w:ascii="Arial" w:hAnsi="Arial" w:eastAsia="Arial" w:cs="Arial"/>
          <w:b w:val="1"/>
          <w:bCs w:val="1"/>
          <w:noProof w:val="0"/>
          <w:sz w:val="24"/>
          <w:szCs w:val="24"/>
          <w:lang w:val="en-US"/>
        </w:rPr>
        <w:t>number :</w:t>
      </w:r>
      <w:proofErr w:type="gramEnd"/>
      <w:r w:rsidRPr="78E43ADA" w:rsidR="78E43ADA">
        <w:rPr>
          <w:rFonts w:ascii="Arial" w:hAnsi="Arial" w:eastAsia="Arial" w:cs="Arial"/>
          <w:b w:val="1"/>
          <w:bCs w:val="1"/>
          <w:noProof w:val="0"/>
          <w:sz w:val="24"/>
          <w:szCs w:val="24"/>
          <w:lang w:val="en-US"/>
        </w:rPr>
        <w:t xml:space="preserve"> 2101119</w:t>
      </w:r>
      <w:r w:rsidRPr="78E43ADA" w:rsidR="78E43ADA">
        <w:rPr>
          <w:rFonts w:ascii="Arial" w:hAnsi="Arial" w:eastAsia="Arial" w:cs="Arial"/>
          <w:b w:val="1"/>
          <w:bCs w:val="1"/>
          <w:noProof w:val="0"/>
          <w:sz w:val="24"/>
          <w:szCs w:val="24"/>
          <w:lang w:val="en-US"/>
        </w:rPr>
        <w:t xml:space="preserve">, student </w:t>
      </w:r>
      <w:proofErr w:type="gramStart"/>
      <w:r w:rsidRPr="78E43ADA" w:rsidR="78E43ADA">
        <w:rPr>
          <w:rFonts w:ascii="Arial" w:hAnsi="Arial" w:eastAsia="Arial" w:cs="Arial"/>
          <w:b w:val="1"/>
          <w:bCs w:val="1"/>
          <w:noProof w:val="0"/>
          <w:sz w:val="24"/>
          <w:szCs w:val="24"/>
          <w:lang w:val="en-US"/>
        </w:rPr>
        <w:t>ID :</w:t>
      </w:r>
      <w:proofErr w:type="gramEnd"/>
      <w:r w:rsidRPr="78E43ADA" w:rsidR="78E43ADA">
        <w:rPr>
          <w:rFonts w:ascii="Arial" w:hAnsi="Arial" w:eastAsia="Arial" w:cs="Arial"/>
          <w:b w:val="1"/>
          <w:bCs w:val="1"/>
          <w:noProof w:val="0"/>
          <w:sz w:val="24"/>
          <w:szCs w:val="24"/>
          <w:lang w:val="en-US"/>
        </w:rPr>
        <w:t xml:space="preserve"> sr21990</w:t>
      </w:r>
    </w:p>
    <w:p w:rsidR="78E43ADA" w:rsidP="78E43ADA" w:rsidRDefault="78E43ADA" w14:paraId="76AC3687" w14:textId="70BC4794">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 </w:t>
      </w:r>
      <w:r w:rsidRPr="78E43ADA" w:rsidR="78E43ADA">
        <w:rPr>
          <w:rFonts w:ascii="Arial" w:hAnsi="Arial" w:eastAsia="Arial" w:cs="Arial"/>
          <w:b w:val="1"/>
          <w:bCs w:val="1"/>
          <w:noProof w:val="0"/>
          <w:sz w:val="24"/>
          <w:szCs w:val="24"/>
          <w:lang w:val="en-US"/>
        </w:rPr>
        <w:t>Generate Topic of document</w:t>
      </w:r>
      <w:r w:rsidRPr="78E43ADA" w:rsidR="78E43ADA">
        <w:rPr>
          <w:rFonts w:ascii="Arial" w:hAnsi="Arial" w:eastAsia="Arial" w:cs="Arial"/>
          <w:noProof w:val="0"/>
          <w:sz w:val="24"/>
          <w:szCs w:val="24"/>
          <w:lang w:val="en-US"/>
        </w:rPr>
        <w:t>: [</w:t>
      </w:r>
      <w:proofErr w:type="gramStart"/>
      <w:r w:rsidRPr="78E43ADA" w:rsidR="78E43ADA">
        <w:rPr>
          <w:rFonts w:ascii="Arial" w:hAnsi="Arial" w:eastAsia="Arial" w:cs="Arial"/>
          <w:noProof w:val="0"/>
          <w:sz w:val="24"/>
          <w:szCs w:val="24"/>
          <w:lang w:val="en-US"/>
        </w:rPr>
        <w:t>1]In</w:t>
      </w:r>
      <w:proofErr w:type="gramEnd"/>
      <w:r w:rsidRPr="78E43ADA" w:rsidR="78E43ADA">
        <w:rPr>
          <w:rFonts w:ascii="Arial" w:hAnsi="Arial" w:eastAsia="Arial" w:cs="Arial"/>
          <w:noProof w:val="0"/>
          <w:sz w:val="24"/>
          <w:szCs w:val="24"/>
          <w:lang w:val="en-US"/>
        </w:rPr>
        <w:t xml:space="preserve"> this paper author used fb-</w:t>
      </w:r>
      <w:proofErr w:type="spellStart"/>
      <w:r w:rsidRPr="78E43ADA" w:rsidR="78E43ADA">
        <w:rPr>
          <w:rFonts w:ascii="Arial" w:hAnsi="Arial" w:eastAsia="Arial" w:cs="Arial"/>
          <w:noProof w:val="0"/>
          <w:sz w:val="24"/>
          <w:szCs w:val="24"/>
          <w:lang w:val="en-US"/>
        </w:rPr>
        <w:t>lda</w:t>
      </w:r>
      <w:proofErr w:type="spellEnd"/>
      <w:r w:rsidRPr="78E43ADA" w:rsidR="78E43ADA">
        <w:rPr>
          <w:rFonts w:ascii="Arial" w:hAnsi="Arial" w:eastAsia="Arial" w:cs="Arial"/>
          <w:noProof w:val="0"/>
          <w:sz w:val="24"/>
          <w:szCs w:val="24"/>
          <w:lang w:val="en-US"/>
        </w:rPr>
        <w:t xml:space="preserve"> method and two dataset.one of them is SIGIR dataset and other 10 news group dataset. And used perplexity to find numbers. They varied the number of topics from 92 to 100 and found out 5 and 2 are ideal for this dataset. [2] In this LDA method, </w:t>
      </w:r>
      <w:proofErr w:type="gramStart"/>
      <w:r w:rsidRPr="78E43ADA" w:rsidR="78E43ADA">
        <w:rPr>
          <w:rFonts w:ascii="Arial" w:hAnsi="Arial" w:eastAsia="Arial" w:cs="Arial"/>
          <w:noProof w:val="0"/>
          <w:sz w:val="24"/>
          <w:szCs w:val="24"/>
          <w:lang w:val="en-US"/>
        </w:rPr>
        <w:t>The</w:t>
      </w:r>
      <w:proofErr w:type="gramEnd"/>
      <w:r w:rsidRPr="78E43ADA" w:rsidR="78E43ADA">
        <w:rPr>
          <w:rFonts w:ascii="Arial" w:hAnsi="Arial" w:eastAsia="Arial" w:cs="Arial"/>
          <w:noProof w:val="0"/>
          <w:sz w:val="24"/>
          <w:szCs w:val="24"/>
          <w:lang w:val="en-US"/>
        </w:rPr>
        <w:t xml:space="preserve"> </w:t>
      </w:r>
      <w:proofErr w:type="spellStart"/>
      <w:r w:rsidRPr="78E43ADA" w:rsidR="78E43ADA">
        <w:rPr>
          <w:rFonts w:ascii="Arial" w:hAnsi="Arial" w:eastAsia="Arial" w:cs="Arial"/>
          <w:noProof w:val="0"/>
          <w:sz w:val="24"/>
          <w:szCs w:val="24"/>
          <w:lang w:val="en-US"/>
        </w:rPr>
        <w:t>cora</w:t>
      </w:r>
      <w:proofErr w:type="spellEnd"/>
      <w:r w:rsidRPr="78E43ADA" w:rsidR="78E43ADA">
        <w:rPr>
          <w:rFonts w:ascii="Arial" w:hAnsi="Arial" w:eastAsia="Arial" w:cs="Arial"/>
          <w:noProof w:val="0"/>
          <w:sz w:val="24"/>
          <w:szCs w:val="24"/>
          <w:lang w:val="en-US"/>
        </w:rPr>
        <w:t xml:space="preserve"> dataset contains 2410 publications. Dataset has binary word vector 0 and 1. 0 indicates absence and 1 indicates presence. randomly have to select 9 documents from dataset and divide the vocabulary in documents into 10 topics. These topics are ideal to the </w:t>
      </w:r>
      <w:proofErr w:type="spellStart"/>
      <w:r w:rsidRPr="78E43ADA" w:rsidR="78E43ADA">
        <w:rPr>
          <w:rFonts w:ascii="Arial" w:hAnsi="Arial" w:eastAsia="Arial" w:cs="Arial"/>
          <w:noProof w:val="0"/>
          <w:sz w:val="24"/>
          <w:szCs w:val="24"/>
          <w:lang w:val="en-US"/>
        </w:rPr>
        <w:t>cora</w:t>
      </w:r>
      <w:proofErr w:type="spellEnd"/>
      <w:r w:rsidRPr="78E43ADA" w:rsidR="78E43ADA">
        <w:rPr>
          <w:rFonts w:ascii="Arial" w:hAnsi="Arial" w:eastAsia="Arial" w:cs="Arial"/>
          <w:noProof w:val="0"/>
          <w:sz w:val="24"/>
          <w:szCs w:val="24"/>
          <w:lang w:val="en-US"/>
        </w:rPr>
        <w:t xml:space="preserve"> datasets. </w:t>
      </w:r>
      <w:r w:rsidRPr="78E43ADA" w:rsidR="78E43ADA">
        <w:rPr>
          <w:rFonts w:ascii="Arial" w:hAnsi="Arial" w:eastAsia="Arial" w:cs="Arial"/>
          <w:b w:val="1"/>
          <w:bCs w:val="1"/>
          <w:noProof w:val="0"/>
          <w:sz w:val="24"/>
          <w:szCs w:val="24"/>
          <w:lang w:val="en-US"/>
        </w:rPr>
        <w:t>LDA model strategy</w:t>
      </w:r>
      <w:r w:rsidRPr="78E43ADA" w:rsidR="78E43ADA">
        <w:rPr>
          <w:rFonts w:ascii="Arial" w:hAnsi="Arial" w:eastAsia="Arial" w:cs="Arial"/>
          <w:noProof w:val="0"/>
          <w:sz w:val="24"/>
          <w:szCs w:val="24"/>
          <w:lang w:val="en-US"/>
        </w:rPr>
        <w:t xml:space="preserve">:[3] In gaussian HLDA method, author used 6000 abstracts from the </w:t>
      </w:r>
      <w:proofErr w:type="spellStart"/>
      <w:r w:rsidRPr="78E43ADA" w:rsidR="78E43ADA">
        <w:rPr>
          <w:rFonts w:ascii="Arial" w:hAnsi="Arial" w:eastAsia="Arial" w:cs="Arial"/>
          <w:noProof w:val="0"/>
          <w:sz w:val="24"/>
          <w:szCs w:val="24"/>
          <w:lang w:val="en-US"/>
        </w:rPr>
        <w:t>wikipedia</w:t>
      </w:r>
      <w:proofErr w:type="spellEnd"/>
      <w:r w:rsidRPr="78E43ADA" w:rsidR="78E43ADA">
        <w:rPr>
          <w:rFonts w:ascii="Arial" w:hAnsi="Arial" w:eastAsia="Arial" w:cs="Arial"/>
          <w:noProof w:val="0"/>
          <w:sz w:val="24"/>
          <w:szCs w:val="24"/>
          <w:lang w:val="en-US"/>
        </w:rPr>
        <w:t xml:space="preserve"> dataset. The initial structure of HDLA is [1,1,4,4]. Number of topics estimated in HDLA is 54 and 83.[4] In Gaussian LDA method, author has used 50 news dataset. Topic distribution of GLDA is (1,100, 1932) and full size of corpus is 1932. Found out 5 topics were ideal to the news dataset. GLDA are ranked based on density assigned by topic distribution.[5] In labelled LDA method paper, Author has used 20 corpora datasets, and </w:t>
      </w:r>
      <w:proofErr w:type="spellStart"/>
      <w:r w:rsidRPr="78E43ADA" w:rsidR="78E43ADA">
        <w:rPr>
          <w:rFonts w:ascii="Arial" w:hAnsi="Arial" w:eastAsia="Arial" w:cs="Arial"/>
          <w:noProof w:val="0"/>
          <w:sz w:val="24"/>
          <w:szCs w:val="24"/>
          <w:lang w:val="en-US"/>
        </w:rPr>
        <w:t>reuters</w:t>
      </w:r>
      <w:proofErr w:type="spellEnd"/>
      <w:r w:rsidRPr="78E43ADA" w:rsidR="78E43ADA">
        <w:rPr>
          <w:rFonts w:ascii="Arial" w:hAnsi="Arial" w:eastAsia="Arial" w:cs="Arial"/>
          <w:noProof w:val="0"/>
          <w:sz w:val="24"/>
          <w:szCs w:val="24"/>
          <w:lang w:val="en-US"/>
        </w:rPr>
        <w:t xml:space="preserve">. They varied number of topics from 10 to 80. They found 20, 40, topics are </w:t>
      </w:r>
      <w:proofErr w:type="spellStart"/>
      <w:r w:rsidRPr="78E43ADA" w:rsidR="78E43ADA">
        <w:rPr>
          <w:rFonts w:ascii="Arial" w:hAnsi="Arial" w:eastAsia="Arial" w:cs="Arial"/>
          <w:noProof w:val="0"/>
          <w:sz w:val="24"/>
          <w:szCs w:val="24"/>
          <w:lang w:val="en-US"/>
        </w:rPr>
        <w:t>relevent</w:t>
      </w:r>
      <w:proofErr w:type="spellEnd"/>
      <w:r w:rsidRPr="78E43ADA" w:rsidR="78E43ADA">
        <w:rPr>
          <w:rFonts w:ascii="Arial" w:hAnsi="Arial" w:eastAsia="Arial" w:cs="Arial"/>
          <w:noProof w:val="0"/>
          <w:sz w:val="24"/>
          <w:szCs w:val="24"/>
          <w:lang w:val="en-US"/>
        </w:rPr>
        <w:t xml:space="preserve"> to the datasets. They trained the model and tuned it. [6] In this paper, Author has used 15 datasets. LDA is </w:t>
      </w:r>
      <w:proofErr w:type="gramStart"/>
      <w:r w:rsidRPr="78E43ADA" w:rsidR="78E43ADA">
        <w:rPr>
          <w:rFonts w:ascii="Arial" w:hAnsi="Arial" w:eastAsia="Arial" w:cs="Arial"/>
          <w:noProof w:val="0"/>
          <w:sz w:val="24"/>
          <w:szCs w:val="24"/>
          <w:lang w:val="en-US"/>
        </w:rPr>
        <w:t>non linear</w:t>
      </w:r>
      <w:proofErr w:type="gramEnd"/>
      <w:r w:rsidRPr="78E43ADA" w:rsidR="78E43ADA">
        <w:rPr>
          <w:rFonts w:ascii="Arial" w:hAnsi="Arial" w:eastAsia="Arial" w:cs="Arial"/>
          <w:noProof w:val="0"/>
          <w:sz w:val="24"/>
          <w:szCs w:val="24"/>
          <w:lang w:val="en-US"/>
        </w:rPr>
        <w:t xml:space="preserve"> method. These hyperparameters has alpha and beta. </w:t>
      </w:r>
      <w:proofErr w:type="gramStart"/>
      <w:r w:rsidRPr="78E43ADA" w:rsidR="78E43ADA">
        <w:rPr>
          <w:rFonts w:ascii="Arial" w:hAnsi="Arial" w:eastAsia="Arial" w:cs="Arial"/>
          <w:noProof w:val="0"/>
          <w:sz w:val="24"/>
          <w:szCs w:val="24"/>
          <w:lang w:val="en-US"/>
        </w:rPr>
        <w:t>These method</w:t>
      </w:r>
      <w:proofErr w:type="gramEnd"/>
      <w:r w:rsidRPr="78E43ADA" w:rsidR="78E43ADA">
        <w:rPr>
          <w:rFonts w:ascii="Arial" w:hAnsi="Arial" w:eastAsia="Arial" w:cs="Arial"/>
          <w:noProof w:val="0"/>
          <w:sz w:val="24"/>
          <w:szCs w:val="24"/>
          <w:lang w:val="en-US"/>
        </w:rPr>
        <w:t xml:space="preserve"> used perplexity with cross validation to find the number. They varied the number of topics </w:t>
      </w:r>
      <w:proofErr w:type="spellStart"/>
      <w:r w:rsidRPr="78E43ADA" w:rsidR="78E43ADA">
        <w:rPr>
          <w:rFonts w:ascii="Arial" w:hAnsi="Arial" w:eastAsia="Arial" w:cs="Arial"/>
          <w:noProof w:val="0"/>
          <w:sz w:val="24"/>
          <w:szCs w:val="24"/>
          <w:lang w:val="en-US"/>
        </w:rPr>
        <w:t>frpm</w:t>
      </w:r>
      <w:proofErr w:type="spellEnd"/>
      <w:r w:rsidRPr="78E43ADA" w:rsidR="78E43ADA">
        <w:rPr>
          <w:rFonts w:ascii="Arial" w:hAnsi="Arial" w:eastAsia="Arial" w:cs="Arial"/>
          <w:noProof w:val="0"/>
          <w:sz w:val="24"/>
          <w:szCs w:val="24"/>
          <w:lang w:val="en-US"/>
        </w:rPr>
        <w:t xml:space="preserve"> 100, 200,300 and found out 5, 10, 15 are ideal to the datasets.</w:t>
      </w:r>
    </w:p>
    <w:p w:rsidR="78E43ADA" w:rsidP="78E43ADA" w:rsidRDefault="78E43ADA" w14:paraId="3D53B7D1" w14:textId="73FDFEC2">
      <w:pPr>
        <w:pStyle w:val="Normal"/>
        <w:rPr>
          <w:rFonts w:ascii="Arial" w:hAnsi="Arial" w:eastAsia="Arial" w:cs="Arial"/>
          <w:noProof w:val="0"/>
          <w:sz w:val="24"/>
          <w:szCs w:val="24"/>
          <w:lang w:val="en-US"/>
        </w:rPr>
      </w:pPr>
      <w:r w:rsidRPr="78E43ADA" w:rsidR="78E43ADA">
        <w:rPr>
          <w:rFonts w:ascii="Arial" w:hAnsi="Arial" w:eastAsia="Arial" w:cs="Arial"/>
          <w:b w:val="1"/>
          <w:bCs w:val="1"/>
          <w:noProof w:val="0"/>
          <w:sz w:val="24"/>
          <w:szCs w:val="24"/>
          <w:lang w:val="en-US"/>
        </w:rPr>
        <w:t xml:space="preserve"> References</w:t>
      </w:r>
      <w:r w:rsidRPr="78E43ADA" w:rsidR="78E43ADA">
        <w:rPr>
          <w:rFonts w:ascii="Arial" w:hAnsi="Arial" w:eastAsia="Arial" w:cs="Arial"/>
          <w:noProof w:val="0"/>
          <w:sz w:val="24"/>
          <w:szCs w:val="24"/>
          <w:lang w:val="en-US"/>
        </w:rPr>
        <w:t xml:space="preserve">: [1] Alattar, F.; Shaalan, K. Emerging Research Topic Detection Using Filtered-LDA. AI 2021, 2, 578–599. </w:t>
      </w:r>
    </w:p>
    <w:p w:rsidR="78E43ADA" w:rsidP="78E43ADA" w:rsidRDefault="78E43ADA" w14:paraId="0C46B11C" w14:textId="2FC17435">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[2] Mahesh </w:t>
      </w:r>
      <w:proofErr w:type="spellStart"/>
      <w:r w:rsidRPr="78E43ADA" w:rsidR="78E43ADA">
        <w:rPr>
          <w:rFonts w:ascii="Arial" w:hAnsi="Arial" w:eastAsia="Arial" w:cs="Arial"/>
          <w:noProof w:val="0"/>
          <w:sz w:val="24"/>
          <w:szCs w:val="24"/>
          <w:lang w:val="en-US"/>
        </w:rPr>
        <w:t>Korlapati</w:t>
      </w:r>
      <w:proofErr w:type="spellEnd"/>
      <w:r w:rsidRPr="78E43ADA" w:rsidR="78E43ADA">
        <w:rPr>
          <w:rFonts w:ascii="Arial" w:hAnsi="Arial" w:eastAsia="Arial" w:cs="Arial"/>
          <w:noProof w:val="0"/>
          <w:sz w:val="24"/>
          <w:szCs w:val="24"/>
          <w:lang w:val="en-US"/>
        </w:rPr>
        <w:t xml:space="preserve">, Tejaswi Ravipati, </w:t>
      </w:r>
      <w:proofErr w:type="spellStart"/>
      <w:r w:rsidRPr="78E43ADA" w:rsidR="78E43ADA">
        <w:rPr>
          <w:rFonts w:ascii="Arial" w:hAnsi="Arial" w:eastAsia="Arial" w:cs="Arial"/>
          <w:noProof w:val="0"/>
          <w:sz w:val="24"/>
          <w:szCs w:val="24"/>
          <w:lang w:val="en-US"/>
        </w:rPr>
        <w:t>abhilash</w:t>
      </w:r>
      <w:proofErr w:type="spellEnd"/>
      <w:r w:rsidRPr="78E43ADA" w:rsidR="78E43ADA">
        <w:rPr>
          <w:rFonts w:ascii="Arial" w:hAnsi="Arial" w:eastAsia="Arial" w:cs="Arial"/>
          <w:noProof w:val="0"/>
          <w:sz w:val="24"/>
          <w:szCs w:val="24"/>
          <w:lang w:val="en-US"/>
        </w:rPr>
        <w:t xml:space="preserve"> Kumar Jha. Categorizing research papers by topics using Latent </w:t>
      </w:r>
      <w:proofErr w:type="spellStart"/>
      <w:r w:rsidRPr="78E43ADA" w:rsidR="78E43ADA">
        <w:rPr>
          <w:rFonts w:ascii="Arial" w:hAnsi="Arial" w:eastAsia="Arial" w:cs="Arial"/>
          <w:noProof w:val="0"/>
          <w:sz w:val="24"/>
          <w:szCs w:val="24"/>
          <w:lang w:val="en-US"/>
        </w:rPr>
        <w:t>dirichlet</w:t>
      </w:r>
      <w:proofErr w:type="spellEnd"/>
      <w:r w:rsidRPr="78E43ADA" w:rsidR="78E43ADA">
        <w:rPr>
          <w:rFonts w:ascii="Arial" w:hAnsi="Arial" w:eastAsia="Arial" w:cs="Arial"/>
          <w:noProof w:val="0"/>
          <w:sz w:val="24"/>
          <w:szCs w:val="24"/>
          <w:lang w:val="en-US"/>
        </w:rPr>
        <w:t xml:space="preserve"> allocation model. International journal of scientific and technology research volume 8, issue 12, </w:t>
      </w:r>
      <w:proofErr w:type="spellStart"/>
      <w:r w:rsidRPr="78E43ADA" w:rsidR="78E43ADA">
        <w:rPr>
          <w:rFonts w:ascii="Arial" w:hAnsi="Arial" w:eastAsia="Arial" w:cs="Arial"/>
          <w:noProof w:val="0"/>
          <w:sz w:val="24"/>
          <w:szCs w:val="24"/>
          <w:lang w:val="en-US"/>
        </w:rPr>
        <w:t>december</w:t>
      </w:r>
      <w:proofErr w:type="spellEnd"/>
      <w:r w:rsidRPr="78E43ADA" w:rsidR="78E43ADA">
        <w:rPr>
          <w:rFonts w:ascii="Arial" w:hAnsi="Arial" w:eastAsia="Arial" w:cs="Arial"/>
          <w:noProof w:val="0"/>
          <w:sz w:val="24"/>
          <w:szCs w:val="24"/>
          <w:lang w:val="en-US"/>
        </w:rPr>
        <w:t xml:space="preserve"> 2019.</w:t>
      </w:r>
    </w:p>
    <w:p w:rsidR="78E43ADA" w:rsidP="78E43ADA" w:rsidRDefault="78E43ADA" w14:paraId="36A3A0AE" w14:textId="46ACC259">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 [3] Takahiro Yoshida, Ryohei Hisano, Takaaki Ohnishi , Gaussian Hierarchical Latent Dirichlet Allocation: Bringing Polysemy Back, Graduate School of Information Science and Technology </w:t>
      </w:r>
      <w:proofErr w:type="gramStart"/>
      <w:r w:rsidRPr="78E43ADA" w:rsidR="78E43ADA">
        <w:rPr>
          <w:rFonts w:ascii="Arial" w:hAnsi="Arial" w:eastAsia="Arial" w:cs="Arial"/>
          <w:noProof w:val="0"/>
          <w:sz w:val="24"/>
          <w:szCs w:val="24"/>
          <w:lang w:val="en-US"/>
        </w:rPr>
        <w:t>The</w:t>
      </w:r>
      <w:proofErr w:type="gramEnd"/>
      <w:r w:rsidRPr="78E43ADA" w:rsidR="78E43ADA">
        <w:rPr>
          <w:rFonts w:ascii="Arial" w:hAnsi="Arial" w:eastAsia="Arial" w:cs="Arial"/>
          <w:noProof w:val="0"/>
          <w:sz w:val="24"/>
          <w:szCs w:val="24"/>
          <w:lang w:val="en-US"/>
        </w:rPr>
        <w:t xml:space="preserve"> University of Tokyo February 26, 2020.</w:t>
      </w:r>
    </w:p>
    <w:p w:rsidR="78E43ADA" w:rsidP="78E43ADA" w:rsidRDefault="78E43ADA" w14:paraId="26238459" w14:textId="2D66D30B">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 [4] Rajarshi Das, Manzil Zaheer, Chris Dyer, Gaussian LDA for Topic Models with Word Embeddings, School of Computer Science Carnegie Mellon University Pittsburgh, PA, 15213, USA. pages 3-10.</w:t>
      </w:r>
    </w:p>
    <w:p w:rsidR="78E43ADA" w:rsidP="78E43ADA" w:rsidRDefault="78E43ADA" w14:paraId="1AB43030" w14:textId="029F3DAC">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 [5] Daniel Ramage, David Hall, Ramesh </w:t>
      </w:r>
      <w:proofErr w:type="spellStart"/>
      <w:r w:rsidRPr="78E43ADA" w:rsidR="78E43ADA">
        <w:rPr>
          <w:rFonts w:ascii="Arial" w:hAnsi="Arial" w:eastAsia="Arial" w:cs="Arial"/>
          <w:noProof w:val="0"/>
          <w:sz w:val="24"/>
          <w:szCs w:val="24"/>
          <w:lang w:val="en-US"/>
        </w:rPr>
        <w:t>Nallapati</w:t>
      </w:r>
      <w:proofErr w:type="spellEnd"/>
      <w:r w:rsidRPr="78E43ADA" w:rsidR="78E43ADA">
        <w:rPr>
          <w:rFonts w:ascii="Arial" w:hAnsi="Arial" w:eastAsia="Arial" w:cs="Arial"/>
          <w:noProof w:val="0"/>
          <w:sz w:val="24"/>
          <w:szCs w:val="24"/>
          <w:lang w:val="en-US"/>
        </w:rPr>
        <w:t xml:space="preserve"> and Christopher D. Manning, Labeled LDA: A supervised topic model for credit attribution in multi-labeled corpora, Computer Science Department Stanford University.</w:t>
      </w:r>
    </w:p>
    <w:p w:rsidR="78E43ADA" w:rsidP="78E43ADA" w:rsidRDefault="78E43ADA" w14:paraId="18F0EDC5" w14:textId="4DE28632">
      <w:pPr>
        <w:pStyle w:val="Normal"/>
        <w:rPr>
          <w:rFonts w:ascii="Arial" w:hAnsi="Arial" w:eastAsia="Arial" w:cs="Arial"/>
          <w:noProof w:val="0"/>
          <w:sz w:val="24"/>
          <w:szCs w:val="24"/>
          <w:lang w:val="en-US"/>
        </w:rPr>
      </w:pPr>
      <w:r w:rsidRPr="78E43ADA" w:rsidR="78E43ADA">
        <w:rPr>
          <w:rFonts w:ascii="Arial" w:hAnsi="Arial" w:eastAsia="Arial" w:cs="Arial"/>
          <w:noProof w:val="0"/>
          <w:sz w:val="24"/>
          <w:szCs w:val="24"/>
          <w:lang w:val="en-US"/>
        </w:rPr>
        <w:t xml:space="preserve"> [6] Asana </w:t>
      </w:r>
      <w:proofErr w:type="spellStart"/>
      <w:r w:rsidRPr="78E43ADA" w:rsidR="78E43ADA">
        <w:rPr>
          <w:rFonts w:ascii="Arial" w:hAnsi="Arial" w:eastAsia="Arial" w:cs="Arial"/>
          <w:noProof w:val="0"/>
          <w:sz w:val="24"/>
          <w:szCs w:val="24"/>
          <w:lang w:val="en-US"/>
        </w:rPr>
        <w:t>Neishabouri</w:t>
      </w:r>
      <w:proofErr w:type="spellEnd"/>
      <w:r w:rsidRPr="78E43ADA" w:rsidR="78E43ADA">
        <w:rPr>
          <w:rFonts w:ascii="Arial" w:hAnsi="Arial" w:eastAsia="Arial" w:cs="Arial"/>
          <w:noProof w:val="0"/>
          <w:sz w:val="24"/>
          <w:szCs w:val="24"/>
          <w:lang w:val="en-US"/>
        </w:rPr>
        <w:t>, Michel C. Desmarais, Reliability of Perplexity to Find Number of Latent Topics, The Thirty-Third International FLAIRS Conference (FLAIRS-33)</w:t>
      </w:r>
    </w:p>
    <w:p w:rsidR="78E43ADA" w:rsidRDefault="78E43ADA" w14:paraId="183E2BAF" w14:textId="7FF84CE8"/>
    <w:p w:rsidR="78E43ADA" w:rsidRDefault="78E43ADA" w14:paraId="23205D73" w14:textId="7C70C799"/>
    <w:p w:rsidR="78E43ADA" w:rsidP="78E43ADA" w:rsidRDefault="78E43ADA" w14:paraId="190BB01B" w14:textId="154B2222">
      <w:pPr>
        <w:pStyle w:val="Normal"/>
        <w:rPr>
          <w:rFonts w:ascii="Arial" w:hAnsi="Arial" w:eastAsia="Arial" w:cs="Arial"/>
          <w:b w:val="1"/>
          <w:bCs w:val="1"/>
          <w:sz w:val="24"/>
          <w:szCs w:val="24"/>
        </w:rPr>
      </w:pPr>
      <w:r w:rsidR="78E43ADA">
        <w:rPr/>
        <w:t xml:space="preserve">         </w:t>
      </w:r>
      <w:r w:rsidRPr="78E43ADA" w:rsidR="78E43ADA">
        <w:rPr>
          <w:rFonts w:ascii="Arial" w:hAnsi="Arial" w:eastAsia="Arial" w:cs="Arial"/>
          <w:sz w:val="24"/>
          <w:szCs w:val="24"/>
        </w:rPr>
        <w:t xml:space="preserve">                        </w:t>
      </w:r>
    </w:p>
    <w:p w:rsidR="78E43ADA" w:rsidP="78E43ADA" w:rsidRDefault="78E43ADA" w14:paraId="1E54D94E" w14:textId="79AEC14F">
      <w:pPr>
        <w:pStyle w:val="Normal"/>
        <w:rPr>
          <w:rFonts w:ascii="Arial" w:hAnsi="Arial" w:eastAsia="Arial" w:cs="Arial"/>
          <w:b w:val="1"/>
          <w:b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041968"/>
    <w:rsid w:val="1F041968"/>
    <w:rsid w:val="78E4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1968"/>
  <w15:chartTrackingRefBased/>
  <w15:docId w15:val="{4EC325E9-99AF-44F9-BC3D-4B03D00B5E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2022-04-26T04:53:04.4622987Z</dcterms:created>
  <dcterms:modified xsi:type="dcterms:W3CDTF">2022-04-26T05:46:40.8469040Z</dcterms:modified>
  <dc:creator>sandeep kumar</dc:creator>
  <lastModifiedBy>sandeep kumar</lastModifiedBy>
</coreProperties>
</file>