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 BHARATHI</w:t>
      </w:r>
    </w:p>
    <w:p w:rsidR="00000000" w:rsidDel="00000000" w:rsidP="00000000" w:rsidRDefault="00000000" w:rsidRPr="00000000" w14:paraId="00000002">
      <w:pPr>
        <w:pStyle w:val="Title"/>
        <w:rPr/>
      </w:pPr>
      <w:bookmarkStart w:colFirst="0" w:colLast="0" w:name="_citbwi6qheg8" w:id="0"/>
      <w:bookmarkEnd w:id="0"/>
      <w:r w:rsidDel="00000000" w:rsidR="00000000" w:rsidRPr="00000000">
        <w:rPr>
          <w:rtl w:val="0"/>
        </w:rPr>
        <w:t xml:space="preserve">Senior Technical Writer</w:t>
      </w:r>
    </w:p>
    <w:p w:rsidR="00000000" w:rsidDel="00000000" w:rsidP="00000000" w:rsidRDefault="00000000" w:rsidRPr="00000000" w14:paraId="00000003">
      <w:pPr>
        <w:spacing w:before="122" w:lineRule="auto"/>
        <w:ind w:right="85"/>
        <w:jc w:val="right"/>
        <w:rPr>
          <w:sz w:val="24"/>
          <w:szCs w:val="24"/>
        </w:rPr>
      </w:pPr>
      <w:r w:rsidDel="00000000" w:rsidR="00000000" w:rsidRPr="00000000">
        <w:rPr>
          <w:rtl w:val="0"/>
        </w:rPr>
        <w:t xml:space="preserve">+91-</w:t>
      </w:r>
      <w:r w:rsidDel="00000000" w:rsidR="00000000" w:rsidRPr="00000000">
        <w:rPr>
          <w:sz w:val="24"/>
          <w:szCs w:val="24"/>
          <w:rtl w:val="0"/>
        </w:rPr>
        <w:t xml:space="preserve">8185917802</w:t>
      </w:r>
    </w:p>
    <w:p w:rsidR="00000000" w:rsidDel="00000000" w:rsidP="00000000" w:rsidRDefault="00000000" w:rsidRPr="00000000" w14:paraId="00000004">
      <w:pPr>
        <w:ind w:right="85"/>
        <w:jc w:val="right"/>
        <w:rPr>
          <w:sz w:val="24"/>
          <w:szCs w:val="24"/>
        </w:rPr>
      </w:pPr>
      <w:hyperlink r:id="rId6">
        <w:r w:rsidDel="00000000" w:rsidR="00000000" w:rsidRPr="00000000">
          <w:rPr>
            <w:color w:val="0462c1"/>
            <w:sz w:val="24"/>
            <w:szCs w:val="24"/>
            <w:u w:val="single"/>
            <w:rtl w:val="0"/>
          </w:rPr>
          <w:t xml:space="preserve">dbharathi222@gmail.com</w:t>
        </w:r>
      </w:hyperlink>
      <w:r w:rsidDel="00000000" w:rsidR="00000000" w:rsidRPr="00000000">
        <w:rPr>
          <w:rtl w:val="0"/>
        </w:rPr>
      </w:r>
    </w:p>
    <w:p w:rsidR="00000000" w:rsidDel="00000000" w:rsidP="00000000" w:rsidRDefault="00000000" w:rsidRPr="00000000" w14:paraId="00000005">
      <w:pPr>
        <w:pStyle w:val="Heading1"/>
        <w:tabs>
          <w:tab w:val="left" w:leader="none" w:pos="10009"/>
        </w:tabs>
        <w:ind w:left="808" w:hanging="764"/>
        <w:rPr/>
      </w:pPr>
      <w:r w:rsidDel="00000000" w:rsidR="00000000" w:rsidRPr="00000000">
        <w:rPr>
          <w:color w:val="c45811"/>
          <w:shd w:fill="e7e6e6" w:val="clear"/>
          <w:rtl w:val="0"/>
        </w:rPr>
        <w:t xml:space="preserve"> Profile</w:t>
        <w:tab/>
        <w:tab/>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808" w:right="12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Experienced Technical Writer with over 6.5 years of proven expertise in transforming complex technical information into clear, concise, and high-quality documentation. Skilled at working closely with cross-functional teams and subject matter experts to produce user-focused content that improves product understanding and enhances customer satisfaction. Committed to maintaining accuracy, clarity, and usability in all documentation deliverables.</w:t>
      </w:r>
    </w:p>
    <w:p w:rsidR="00000000" w:rsidDel="00000000" w:rsidP="00000000" w:rsidRDefault="00000000" w:rsidRPr="00000000" w14:paraId="00000007">
      <w:pPr>
        <w:pStyle w:val="Heading1"/>
        <w:tabs>
          <w:tab w:val="left" w:leader="none" w:pos="10009"/>
        </w:tabs>
        <w:spacing w:before="120" w:lineRule="auto"/>
        <w:ind w:firstLine="45"/>
        <w:rPr/>
      </w:pPr>
      <w:r w:rsidDel="00000000" w:rsidR="00000000" w:rsidRPr="00000000">
        <w:rPr>
          <w:color w:val="c45811"/>
          <w:shd w:fill="e7e6e6" w:val="clear"/>
          <w:rtl w:val="0"/>
        </w:rPr>
        <w:t xml:space="preserve"> Professional Summary</w:t>
        <w:tab/>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20" w:line="240" w:lineRule="auto"/>
        <w:ind w:left="808" w:right="127"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Technical Writer with expertise in creating clear, concise, and user-focused documentation for software and financial domains.</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19" w:line="244" w:lineRule="auto"/>
        <w:ind w:left="808" w:right="257"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Currently working at Infinite, managing Agile-based documentation for a healthcare application using Paligo, SharePoint, Jira, and Confluence.</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10" w:line="244" w:lineRule="auto"/>
        <w:ind w:left="808" w:right="345"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Proficient in applying HTML markers for precise content structuring and skilled in FTP management for efficient document publishing.</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10" w:line="244" w:lineRule="auto"/>
        <w:ind w:left="808" w:right="658"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Experienced in collaborating with SMEs, Product Managers, and cross-functional teams to gather requirements, document features, and oversee review processes.</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11" w:line="240" w:lineRule="auto"/>
        <w:ind w:left="808" w:right="705"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Previous experience includes authoring technical manuals and financial process documents using Google Docs, Connect Composer, and DITA XML.</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22" w:line="240" w:lineRule="auto"/>
        <w:ind w:left="80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Consistently ensure compliance with quality standards and client expectations.</w:t>
      </w:r>
    </w:p>
    <w:p w:rsidR="00000000" w:rsidDel="00000000" w:rsidP="00000000" w:rsidRDefault="00000000" w:rsidRPr="00000000" w14:paraId="0000000E">
      <w:pPr>
        <w:pStyle w:val="Heading1"/>
        <w:tabs>
          <w:tab w:val="left" w:leader="none" w:pos="10009"/>
        </w:tabs>
        <w:spacing w:before="118" w:lineRule="auto"/>
        <w:ind w:firstLine="45"/>
        <w:rPr/>
      </w:pPr>
      <w:r w:rsidDel="00000000" w:rsidR="00000000" w:rsidRPr="00000000">
        <w:rPr>
          <w:color w:val="c45811"/>
          <w:shd w:fill="e7e6e6" w:val="clear"/>
          <w:rtl w:val="0"/>
        </w:rPr>
        <w:t xml:space="preserve"> Key Skills</w:t>
        <w:tab/>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19" w:line="244" w:lineRule="auto"/>
        <w:ind w:left="808" w:right="977"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Documentation Tools &amp; Platforms: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Expert in Paligo, SharePoint, Jira, Confluence, and FTP management for content publishing and version control.</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11" w:line="240" w:lineRule="auto"/>
        <w:ind w:left="808" w:right="396"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Content Formatting: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Proficient in using HTML markers to create precise, well-structured technical content.</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20" w:line="240" w:lineRule="auto"/>
        <w:ind w:left="808" w:right="335"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Agile Collaboration: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Skilled in working with cross-functional Agile teams including SMEs, Product Managers, Scrum Masters, QA, and Developers for effective documentation.</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21" w:line="240" w:lineRule="auto"/>
        <w:ind w:left="808" w:right="153"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Technical Writing &amp; Content Management: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Extensive experience authoring and managing technical and user-focused documentation for software applications and financial processes.</w:t>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2"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Tools from Previous Roles: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Experienced in Google Docs, Connect Composer, Buganizer, DITA XML, Oxygen XML Editor, Canava, Camtasia, Madcap, and Microsoft Visio.</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11" w:line="244" w:lineRule="auto"/>
        <w:ind w:left="808" w:right="54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Methodologies: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Familiar with Agile and Waterfall methodologies; strong understanding of PDLC, SDLC, and Document Development Life Cycle (DDLC).</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08"/>
        </w:tabs>
        <w:spacing w:after="0" w:before="110" w:line="240" w:lineRule="auto"/>
        <w:ind w:left="808" w:right="20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Quality Assurance &amp; Standards Compliance: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Ensures documentation meets industry standards such as MSTP, Customer Style Guides, and Simplified Technical English.</w:t>
      </w:r>
    </w:p>
    <w:p w:rsidR="00000000" w:rsidDel="00000000" w:rsidP="00000000" w:rsidRDefault="00000000" w:rsidRPr="00000000" w14:paraId="00000016">
      <w:pPr>
        <w:pStyle w:val="Heading1"/>
        <w:tabs>
          <w:tab w:val="left" w:leader="none" w:pos="10009"/>
        </w:tabs>
        <w:ind w:firstLine="45"/>
        <w:rPr/>
        <w:sectPr>
          <w:pgSz w:h="16840" w:w="11910" w:orient="portrait"/>
          <w:pgMar w:bottom="280" w:top="500" w:left="850" w:right="992" w:header="720" w:footer="720"/>
          <w:pgNumType w:start="1"/>
        </w:sectPr>
      </w:pPr>
      <w:r w:rsidDel="00000000" w:rsidR="00000000" w:rsidRPr="00000000">
        <w:rPr>
          <w:color w:val="c45811"/>
          <w:shd w:fill="e7e6e6" w:val="clear"/>
          <w:rtl w:val="0"/>
        </w:rPr>
        <w:t xml:space="preserve"> Tools Expertise</w:t>
        <w:tab/>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77"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Paligo</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1"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SharePoint</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9"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Jira</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9"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Confluence</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2"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FTP Management</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9"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HTML Markers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2"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Docs</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2" w:line="240" w:lineRule="auto"/>
        <w:ind w:left="1168"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MadCap</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77"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Connect Composer</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1"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Buganizer</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9"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DITA XML</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9"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Oxygen XML Editor</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2"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Microsoft Visio</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9"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GitHub</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2" w:line="240" w:lineRule="auto"/>
        <w:ind w:left="1168"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Camtasia</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2" w:line="240" w:lineRule="auto"/>
        <w:ind w:left="1168" w:right="0" w:hanging="360"/>
        <w:jc w:val="left"/>
        <w:rPr>
          <w:b w:val="0"/>
          <w:bCs w:val="0"/>
          <w:i w:val="0"/>
          <w:iCs w:val="0"/>
          <w:smallCaps w:val="0"/>
          <w:strike w:val="0"/>
          <w:color w:val="000000"/>
          <w:sz w:val="22"/>
          <w:szCs w:val="22"/>
          <w:u w:val="none"/>
          <w:shd w:fill="auto" w:val="clear"/>
          <w:vertAlign w:val="baseline"/>
        </w:rPr>
        <w:sectPr>
          <w:type w:val="continuous"/>
          <w:pgSz w:h="16840" w:w="11910" w:orient="portrait"/>
          <w:pgMar w:bottom="280" w:top="500" w:left="850" w:right="992" w:header="720" w:footer="720"/>
          <w:cols w:equalWidth="0" w:num="2">
            <w:col w:space="2513" w:w="3777.5"/>
            <w:col w:space="0" w:w="3777.5"/>
          </w:cols>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Canva</w:t>
      </w:r>
    </w:p>
    <w:p w:rsidR="00000000" w:rsidDel="00000000" w:rsidP="00000000" w:rsidRDefault="00000000" w:rsidRPr="00000000" w14:paraId="00000027">
      <w:pPr>
        <w:pStyle w:val="Heading1"/>
        <w:tabs>
          <w:tab w:val="left" w:leader="none" w:pos="10009"/>
        </w:tabs>
        <w:spacing w:before="77" w:lineRule="auto"/>
        <w:ind w:left="59" w:firstLine="0"/>
        <w:rPr/>
      </w:pPr>
      <w:r w:rsidDel="00000000" w:rsidR="00000000" w:rsidRPr="00000000">
        <w:rPr>
          <w:color w:val="c45811"/>
          <w:shd w:fill="e7e6e6" w:val="clear"/>
          <w:rtl w:val="0"/>
        </w:rPr>
        <w:t xml:space="preserve"> Work Experience</w:t>
        <w:tab/>
      </w:r>
      <w:r w:rsidDel="00000000" w:rsidR="00000000" w:rsidRPr="00000000">
        <w:rPr>
          <w:rtl w:val="0"/>
        </w:rPr>
      </w:r>
    </w:p>
    <w:p w:rsidR="00000000" w:rsidDel="00000000" w:rsidP="00000000" w:rsidRDefault="00000000" w:rsidRPr="00000000" w14:paraId="00000028">
      <w:pPr>
        <w:pStyle w:val="Heading2"/>
        <w:ind w:left="88" w:firstLine="0"/>
        <w:rPr/>
      </w:pPr>
      <w:r w:rsidDel="00000000" w:rsidR="00000000" w:rsidRPr="00000000">
        <w:rPr>
          <w:color w:val="4471c4"/>
          <w:rtl w:val="0"/>
        </w:rPr>
        <w:t xml:space="preserve">Infinite Computer Solutions - Technical Writer, Hyderabad</w:t>
      </w:r>
      <w:r w:rsidDel="00000000" w:rsidR="00000000" w:rsidRPr="00000000">
        <w:rPr>
          <w:rtl w:val="0"/>
        </w:rPr>
      </w:r>
    </w:p>
    <w:p w:rsidR="00000000" w:rsidDel="00000000" w:rsidP="00000000" w:rsidRDefault="00000000" w:rsidRPr="00000000" w14:paraId="00000029">
      <w:pPr>
        <w:spacing w:before="2" w:lineRule="auto"/>
        <w:ind w:left="88" w:firstLine="0"/>
        <w:rPr>
          <w:i w:val="1"/>
          <w:iCs w:val="1"/>
        </w:rPr>
      </w:pPr>
      <w:r w:rsidDel="00000000" w:rsidR="00000000" w:rsidRPr="00000000">
        <w:rPr>
          <w:i w:val="1"/>
          <w:iCs w:val="1"/>
          <w:rtl w:val="0"/>
        </w:rPr>
        <w:t xml:space="preserve">November 2024 – Present</w:t>
      </w:r>
    </w:p>
    <w:p w:rsidR="00000000" w:rsidDel="00000000" w:rsidP="00000000" w:rsidRDefault="00000000" w:rsidRPr="00000000" w14:paraId="0000002A">
      <w:pPr>
        <w:pStyle w:val="Heading2"/>
        <w:spacing w:before="121" w:lineRule="auto"/>
        <w:ind w:left="88" w:firstLine="0"/>
        <w:rPr/>
      </w:pPr>
      <w:r w:rsidDel="00000000" w:rsidR="00000000" w:rsidRPr="00000000">
        <w:rPr>
          <w:rtl w:val="0"/>
        </w:rPr>
        <w:t xml:space="preserve">Roles &amp; Responsibilities:</w:t>
      </w:r>
    </w:p>
    <w:p w:rsidR="00000000" w:rsidDel="00000000" w:rsidP="00000000" w:rsidRDefault="00000000" w:rsidRPr="00000000" w14:paraId="0000002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41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Collaborate closely with Subject Matter Experts (SMEs), Product Managers, Scrum Masters, Developers, Quality Analysts, Business Analysts, Technical Managers, and Tech Leads in Agile sprint calls to understand feature updates and newly implemented functionalities in the Product.</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9" w:line="240" w:lineRule="auto"/>
        <w:ind w:left="1168" w:right="77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 and prioritize documentation tasks based on EPICs and story points assigned by the Technical Writing Manager.</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9" w:line="240" w:lineRule="auto"/>
        <w:ind w:left="1168" w:right="60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detailed, clear, and user-focused technical documentation using Paligo, incorporating information from SME demos, grooming videos, and direct interactions with SMEs for clarifications and additional requirements.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0" w:line="240" w:lineRule="auto"/>
        <w:ind w:left="1168" w:right="809"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HTML markers to structure content precisely, ensuring consistency and adherence to formatting standards.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1" w:line="240" w:lineRule="auto"/>
        <w:ind w:left="1168" w:right="74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Facilitate the entire documentation lifecycle, including drafting, peer reviews, SME reviews, revisions, and publishing content to the documentation portal with accurate version control.</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418"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Track, document, and update Jira tickets related to resolved issues and known issues to maintain comprehensive and up-to-date product knowledge.</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90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Utilize SharePoint and Confluence for effective document management, collaboration, and sharing across teams.</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2" w:line="240" w:lineRule="auto"/>
        <w:ind w:left="11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 FTP systems for secure and efficient document publishing and updates. Using Canava, Camtasia.</w:t>
      </w:r>
    </w:p>
    <w:p w:rsidR="00000000" w:rsidDel="00000000" w:rsidP="00000000" w:rsidRDefault="00000000" w:rsidRPr="00000000" w14:paraId="0000003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0" w:line="240" w:lineRule="auto"/>
        <w:ind w:left="1168" w:right="48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Coordinate feedback cycles effectively to ensure timely delivery of high-quality documentation aligned with Agile sprint timelines.</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50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Ensure that documentation supports both technical users and end customers, enhancing product usability and customer satisfaction.</w:t>
      </w:r>
      <w:r w:rsidDel="00000000" w:rsidR="00000000" w:rsidRPr="00000000">
        <w:rPr>
          <w:rtl w:val="0"/>
        </w:rPr>
      </w:r>
    </w:p>
    <w:p w:rsidR="00000000" w:rsidDel="00000000" w:rsidP="00000000" w:rsidRDefault="00000000" w:rsidRPr="00000000" w14:paraId="00000035">
      <w:pPr>
        <w:pStyle w:val="Heading2"/>
        <w:ind w:firstLine="304"/>
        <w:rPr/>
      </w:pPr>
      <w:r w:rsidDel="00000000" w:rsidR="00000000" w:rsidRPr="00000000">
        <w:rPr>
          <w:color w:val="4471c4"/>
          <w:rtl w:val="0"/>
        </w:rPr>
        <w:t xml:space="preserve">Cognizant - Technical Writer, Hyderabad</w:t>
      </w:r>
      <w:r w:rsidDel="00000000" w:rsidR="00000000" w:rsidRPr="00000000">
        <w:rPr>
          <w:rtl w:val="0"/>
        </w:rPr>
      </w:r>
    </w:p>
    <w:p w:rsidR="00000000" w:rsidDel="00000000" w:rsidP="00000000" w:rsidRDefault="00000000" w:rsidRPr="00000000" w14:paraId="00000036">
      <w:pPr>
        <w:spacing w:before="1" w:lineRule="auto"/>
        <w:ind w:left="304" w:firstLine="0"/>
        <w:rPr>
          <w:i w:val="1"/>
          <w:iCs w:val="1"/>
        </w:rPr>
      </w:pPr>
      <w:r w:rsidDel="00000000" w:rsidR="00000000" w:rsidRPr="00000000">
        <w:rPr>
          <w:i w:val="1"/>
          <w:iCs w:val="1"/>
          <w:rtl w:val="0"/>
        </w:rPr>
        <w:t xml:space="preserve">September 2023 – November 2024</w:t>
      </w:r>
    </w:p>
    <w:p w:rsidR="00000000" w:rsidDel="00000000" w:rsidP="00000000" w:rsidRDefault="00000000" w:rsidRPr="00000000" w14:paraId="00000037">
      <w:pPr>
        <w:pStyle w:val="Heading2"/>
        <w:spacing w:before="119" w:lineRule="auto"/>
        <w:ind w:firstLine="304"/>
        <w:rPr/>
      </w:pPr>
      <w:r w:rsidDel="00000000" w:rsidR="00000000" w:rsidRPr="00000000">
        <w:rPr>
          <w:rtl w:val="0"/>
        </w:rPr>
        <w:t xml:space="preserve">Roles &amp; Responsibilities:</w:t>
      </w:r>
    </w:p>
    <w:p w:rsidR="00000000" w:rsidDel="00000000" w:rsidP="00000000" w:rsidRDefault="00000000" w:rsidRPr="00000000" w14:paraId="0000003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0" w:line="240" w:lineRule="auto"/>
        <w:ind w:left="1168" w:right="48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detailed technical articles and documentation using Google Docs and G Suite, focusing on complex processes within G-suite applications.</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75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Collaborated with cross-functional teams, leveraging Google Docs’ collaboration features to refine and validate content accuracy.</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2" w:line="240" w:lineRule="auto"/>
        <w:ind w:left="1168" w:right="1572"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Used Connect Composer for efficient document creation, organization, and content management, improving team productivity.</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941"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Addressed and resolved HTML-related software issues to enhance document usability and prevent future errors.</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42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Utilized Buganizer for tracking bugs and managing content-related issues during documentation development.</w:t>
      </w:r>
      <w:r w:rsidDel="00000000" w:rsidR="00000000" w:rsidRPr="00000000">
        <w:rPr>
          <w:rtl w:val="0"/>
        </w:rPr>
      </w:r>
    </w:p>
    <w:p w:rsidR="00000000" w:rsidDel="00000000" w:rsidP="00000000" w:rsidRDefault="00000000" w:rsidRPr="00000000" w14:paraId="0000003D">
      <w:pPr>
        <w:pStyle w:val="Heading2"/>
        <w:ind w:firstLine="304"/>
        <w:rPr/>
      </w:pPr>
      <w:r w:rsidDel="00000000" w:rsidR="00000000" w:rsidRPr="00000000">
        <w:rPr>
          <w:color w:val="4471c4"/>
          <w:rtl w:val="0"/>
        </w:rPr>
        <w:t xml:space="preserve">ICICI - Technical Writer, Hyderabad</w:t>
      </w:r>
      <w:r w:rsidDel="00000000" w:rsidR="00000000" w:rsidRPr="00000000">
        <w:rPr>
          <w:rtl w:val="0"/>
        </w:rPr>
      </w:r>
    </w:p>
    <w:p w:rsidR="00000000" w:rsidDel="00000000" w:rsidP="00000000" w:rsidRDefault="00000000" w:rsidRPr="00000000" w14:paraId="0000003E">
      <w:pPr>
        <w:spacing w:before="1" w:lineRule="auto"/>
        <w:ind w:left="304" w:firstLine="0"/>
        <w:rPr>
          <w:i w:val="1"/>
          <w:iCs w:val="1"/>
        </w:rPr>
      </w:pPr>
      <w:r w:rsidDel="00000000" w:rsidR="00000000" w:rsidRPr="00000000">
        <w:rPr>
          <w:i w:val="1"/>
          <w:iCs w:val="1"/>
          <w:rtl w:val="0"/>
        </w:rPr>
        <w:t xml:space="preserve">December 2018 - August 2023</w:t>
      </w:r>
    </w:p>
    <w:p w:rsidR="00000000" w:rsidDel="00000000" w:rsidP="00000000" w:rsidRDefault="00000000" w:rsidRPr="00000000" w14:paraId="0000003F">
      <w:pPr>
        <w:pStyle w:val="Heading2"/>
        <w:spacing w:before="122" w:lineRule="auto"/>
        <w:ind w:left="371" w:firstLine="0"/>
        <w:rPr/>
      </w:pPr>
      <w:r w:rsidDel="00000000" w:rsidR="00000000" w:rsidRPr="00000000">
        <w:rPr>
          <w:rtl w:val="0"/>
        </w:rPr>
        <w:t xml:space="preserve">Roles &amp; Responsibilities:</w:t>
      </w:r>
    </w:p>
    <w:p w:rsidR="00000000" w:rsidDel="00000000" w:rsidP="00000000" w:rsidRDefault="00000000" w:rsidRPr="00000000" w14:paraId="0000004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106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and maintained a wide range of technical documents, including user manuals, installation guides, and release notes aligned with client requirements.</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827" w:hanging="360"/>
        <w:jc w:val="left"/>
        <w:rPr>
          <w:b w:val="0"/>
          <w:bCs w:val="0"/>
          <w:i w:val="0"/>
          <w:iCs w:val="0"/>
          <w:smallCaps w:val="0"/>
          <w:strike w:val="0"/>
          <w:color w:val="000000"/>
          <w:sz w:val="22"/>
          <w:szCs w:val="22"/>
          <w:u w:val="none"/>
          <w:shd w:fill="auto" w:val="clear"/>
          <w:vertAlign w:val="baseline"/>
        </w:rPr>
        <w:sectPr>
          <w:type w:val="nextPage"/>
          <w:pgSz w:h="16840" w:w="11910" w:orient="portrait"/>
          <w:pgMar w:bottom="280" w:top="760" w:left="850" w:right="992"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Authored internal and external training materials and structured documentation frameworks using DITA XML, Madecap, Canva,  standards for financial process documentation.</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78" w:line="240" w:lineRule="auto"/>
        <w:ind w:left="1168" w:right="513"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Led documentation quality improvement initiatives by identifying bottlenecks, performing root cause analysis, and implementing corrective measures.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436"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Collaborated extensively with SMEs to gather accurate information and ensure compliance with industry standards and MSTP guidelines.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1" w:line="240" w:lineRule="auto"/>
        <w:ind w:left="1168" w:right="56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Managed document version control, conducted comprehensive reviews, and adhered strictly to style guides to maintain consistency and quality.</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53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Coordinated with cross-functional teams to incorporate feedback and stay aligned with product updates and regulatory requirements.</w:t>
      </w:r>
      <w:r w:rsidDel="00000000" w:rsidR="00000000" w:rsidRPr="00000000">
        <w:rPr>
          <w:rtl w:val="0"/>
        </w:rPr>
      </w:r>
    </w:p>
    <w:p w:rsidR="00000000" w:rsidDel="00000000" w:rsidP="00000000" w:rsidRDefault="00000000" w:rsidRPr="00000000" w14:paraId="00000046">
      <w:pPr>
        <w:pStyle w:val="Heading1"/>
        <w:tabs>
          <w:tab w:val="left" w:leader="none" w:pos="10009"/>
        </w:tabs>
        <w:ind w:firstLine="45"/>
        <w:rPr/>
      </w:pPr>
      <w:r w:rsidDel="00000000" w:rsidR="00000000" w:rsidRPr="00000000">
        <w:rPr>
          <w:color w:val="c45811"/>
          <w:shd w:fill="e7e6e6" w:val="clear"/>
          <w:rtl w:val="0"/>
        </w:rPr>
        <w:t xml:space="preserve"> Achievements</w:t>
        <w:tab/>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0" w:line="240" w:lineRule="auto"/>
        <w:ind w:left="1168" w:right="755"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Consistently received multiple appreciations from managers at Infinite for delivering high- quality documentation on time, especially during the first release cycle, demonstrating quick learning and effective use of new tools like Paligo, SharePoint, Jira, and Confluence.</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417"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Successfully implemented streamlined documentation workflows, improving team collaboration and efficiency.</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21" w:line="240" w:lineRule="auto"/>
        <w:ind w:left="1168" w:right="66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Awarded "Most Valuable Performer" at ICICI Bank for delivering projects ahead of schedule and exceeding quality expectations.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68"/>
        </w:tabs>
        <w:spacing w:after="0" w:before="118" w:line="240" w:lineRule="auto"/>
        <w:ind w:left="1168" w:right="594"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Earned repeated commendations from managers at ICICI Bank and Cognizant for consistently meeting tight deadlines during high-volume periods.</w:t>
      </w:r>
      <w:r w:rsidDel="00000000" w:rsidR="00000000" w:rsidRPr="00000000">
        <w:rPr>
          <w:rtl w:val="0"/>
        </w:rPr>
      </w:r>
    </w:p>
    <w:p w:rsidR="00000000" w:rsidDel="00000000" w:rsidP="00000000" w:rsidRDefault="00000000" w:rsidRPr="00000000" w14:paraId="0000004B">
      <w:pPr>
        <w:pStyle w:val="Heading1"/>
        <w:tabs>
          <w:tab w:val="left" w:leader="none" w:pos="10009"/>
        </w:tabs>
        <w:spacing w:before="120" w:lineRule="auto"/>
        <w:ind w:firstLine="45"/>
        <w:rPr/>
      </w:pPr>
      <w:r w:rsidDel="00000000" w:rsidR="00000000" w:rsidRPr="00000000">
        <w:rPr>
          <w:color w:val="c45811"/>
          <w:shd w:fill="e7e6e6" w:val="clear"/>
          <w:rtl w:val="0"/>
        </w:rPr>
        <w:t xml:space="preserve"> Education</w:t>
        <w:tab/>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96"/>
        </w:tabs>
        <w:spacing w:after="0" w:before="122" w:line="240" w:lineRule="auto"/>
        <w:ind w:left="796" w:right="0" w:hanging="28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Graduate in B. Tech (ECE) from G. Pullaiah College of Engg. And Technology (JNTUA)</w:t>
      </w:r>
    </w:p>
    <w:p w:rsidR="00000000" w:rsidDel="00000000" w:rsidP="00000000" w:rsidRDefault="00000000" w:rsidRPr="00000000" w14:paraId="0000004D">
      <w:pPr>
        <w:pStyle w:val="Heading1"/>
        <w:tabs>
          <w:tab w:val="left" w:leader="none" w:pos="10009"/>
        </w:tabs>
        <w:spacing w:before="114" w:lineRule="auto"/>
        <w:ind w:firstLine="45"/>
        <w:rPr/>
      </w:pPr>
      <w:r w:rsidDel="00000000" w:rsidR="00000000" w:rsidRPr="00000000">
        <w:rPr>
          <w:color w:val="c45811"/>
          <w:shd w:fill="e7e6e6" w:val="clear"/>
          <w:rtl w:val="0"/>
        </w:rPr>
        <w:t xml:space="preserve"> Declaration</w:t>
        <w:tab/>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4" w:lineRule="auto"/>
        <w:ind w:left="458" w:right="129" w:hanging="1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D Bharathi Reddy hereby declare that all the information provided above is true and accurate to the best of my knowledge and belief.</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Bharathi Reddy</w:t>
      </w:r>
    </w:p>
    <w:sectPr>
      <w:type w:val="nextPage"/>
      <w:pgSz w:h="16840" w:w="11910" w:orient="portrait"/>
      <w:pgMar w:bottom="280" w:top="760" w:left="850" w:right="99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6" w:hanging="281.0000000000001"/>
      </w:pPr>
      <w:rPr>
        <w:rFonts w:ascii="Arial" w:cs="Arial" w:eastAsia="Arial" w:hAnsi="Arial"/>
        <w:b w:val="0"/>
        <w:bCs w:val="0"/>
        <w:i w:val="0"/>
        <w:iCs w:val="0"/>
        <w:sz w:val="24"/>
        <w:szCs w:val="24"/>
      </w:rPr>
    </w:lvl>
    <w:lvl w:ilvl="1">
      <w:start w:val="0"/>
      <w:numFmt w:val="bullet"/>
      <w:lvlText w:val="•"/>
      <w:lvlJc w:val="left"/>
      <w:pPr>
        <w:ind w:left="1726" w:hanging="281"/>
      </w:pPr>
      <w:rPr/>
    </w:lvl>
    <w:lvl w:ilvl="2">
      <w:start w:val="0"/>
      <w:numFmt w:val="bullet"/>
      <w:lvlText w:val="•"/>
      <w:lvlJc w:val="left"/>
      <w:pPr>
        <w:ind w:left="2653" w:hanging="281"/>
      </w:pPr>
      <w:rPr/>
    </w:lvl>
    <w:lvl w:ilvl="3">
      <w:start w:val="0"/>
      <w:numFmt w:val="bullet"/>
      <w:lvlText w:val="•"/>
      <w:lvlJc w:val="left"/>
      <w:pPr>
        <w:ind w:left="3580" w:hanging="281"/>
      </w:pPr>
      <w:rPr/>
    </w:lvl>
    <w:lvl w:ilvl="4">
      <w:start w:val="0"/>
      <w:numFmt w:val="bullet"/>
      <w:lvlText w:val="•"/>
      <w:lvlJc w:val="left"/>
      <w:pPr>
        <w:ind w:left="4506" w:hanging="281"/>
      </w:pPr>
      <w:rPr/>
    </w:lvl>
    <w:lvl w:ilvl="5">
      <w:start w:val="0"/>
      <w:numFmt w:val="bullet"/>
      <w:lvlText w:val="•"/>
      <w:lvlJc w:val="left"/>
      <w:pPr>
        <w:ind w:left="5433" w:hanging="281.0000000000009"/>
      </w:pPr>
      <w:rPr/>
    </w:lvl>
    <w:lvl w:ilvl="6">
      <w:start w:val="0"/>
      <w:numFmt w:val="bullet"/>
      <w:lvlText w:val="•"/>
      <w:lvlJc w:val="left"/>
      <w:pPr>
        <w:ind w:left="6360" w:hanging="281"/>
      </w:pPr>
      <w:rPr/>
    </w:lvl>
    <w:lvl w:ilvl="7">
      <w:start w:val="0"/>
      <w:numFmt w:val="bullet"/>
      <w:lvlText w:val="•"/>
      <w:lvlJc w:val="left"/>
      <w:pPr>
        <w:ind w:left="7286" w:hanging="281"/>
      </w:pPr>
      <w:rPr/>
    </w:lvl>
    <w:lvl w:ilvl="8">
      <w:start w:val="0"/>
      <w:numFmt w:val="bullet"/>
      <w:lvlText w:val="•"/>
      <w:lvlJc w:val="left"/>
      <w:pPr>
        <w:ind w:left="8213" w:hanging="281.0000000000009"/>
      </w:pPr>
      <w:rPr/>
    </w:lvl>
  </w:abstractNum>
  <w:abstractNum w:abstractNumId="2">
    <w:lvl w:ilvl="0">
      <w:start w:val="0"/>
      <w:numFmt w:val="bullet"/>
      <w:lvlText w:val="●"/>
      <w:lvlJc w:val="left"/>
      <w:pPr>
        <w:ind w:left="808"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168" w:hanging="360"/>
      </w:pPr>
      <w:rPr>
        <w:rFonts w:ascii="Noto Sans Symbols" w:cs="Noto Sans Symbols" w:eastAsia="Noto Sans Symbols" w:hAnsi="Noto Sans Symbols"/>
      </w:rPr>
    </w:lvl>
    <w:lvl w:ilvl="2">
      <w:start w:val="0"/>
      <w:numFmt w:val="bullet"/>
      <w:lvlText w:val="•"/>
      <w:lvlJc w:val="left"/>
      <w:pPr>
        <w:ind w:left="1341" w:hanging="360"/>
      </w:pPr>
      <w:rPr/>
    </w:lvl>
    <w:lvl w:ilvl="3">
      <w:start w:val="0"/>
      <w:numFmt w:val="bullet"/>
      <w:lvlText w:val="•"/>
      <w:lvlJc w:val="left"/>
      <w:pPr>
        <w:ind w:left="1522" w:hanging="360"/>
      </w:pPr>
      <w:rPr/>
    </w:lvl>
    <w:lvl w:ilvl="4">
      <w:start w:val="0"/>
      <w:numFmt w:val="bullet"/>
      <w:lvlText w:val="•"/>
      <w:lvlJc w:val="left"/>
      <w:pPr>
        <w:ind w:left="1703" w:hanging="360"/>
      </w:pPr>
      <w:rPr/>
    </w:lvl>
    <w:lvl w:ilvl="5">
      <w:start w:val="0"/>
      <w:numFmt w:val="bullet"/>
      <w:lvlText w:val="•"/>
      <w:lvlJc w:val="left"/>
      <w:pPr>
        <w:ind w:left="1885" w:hanging="360"/>
      </w:pPr>
      <w:rPr/>
    </w:lvl>
    <w:lvl w:ilvl="6">
      <w:start w:val="0"/>
      <w:numFmt w:val="bullet"/>
      <w:lvlText w:val="•"/>
      <w:lvlJc w:val="left"/>
      <w:pPr>
        <w:ind w:left="2066" w:hanging="360"/>
      </w:pPr>
      <w:rPr/>
    </w:lvl>
    <w:lvl w:ilvl="7">
      <w:start w:val="0"/>
      <w:numFmt w:val="bullet"/>
      <w:lvlText w:val="•"/>
      <w:lvlJc w:val="left"/>
      <w:pPr>
        <w:ind w:left="2247" w:hanging="360"/>
      </w:pPr>
      <w:rPr/>
    </w:lvl>
    <w:lvl w:ilvl="8">
      <w:start w:val="0"/>
      <w:numFmt w:val="bullet"/>
      <w:lvlText w:val="•"/>
      <w:lvlJc w:val="left"/>
      <w:pPr>
        <w:ind w:left="2429"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1" w:lineRule="auto"/>
      <w:ind w:left="45"/>
    </w:pPr>
    <w:rPr>
      <w:b w:val="1"/>
      <w:bCs w:val="1"/>
      <w:sz w:val="24"/>
      <w:szCs w:val="24"/>
    </w:rPr>
  </w:style>
  <w:style w:type="paragraph" w:styleId="Heading2">
    <w:name w:val="heading 2"/>
    <w:basedOn w:val="Normal"/>
    <w:next w:val="Normal"/>
    <w:pPr>
      <w:spacing w:before="120" w:lineRule="auto"/>
      <w:ind w:left="304"/>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6" w:lineRule="auto"/>
      <w:ind w:right="1"/>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bharathi2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