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b w:val="1"/>
          <w:bCs w:val="1"/>
          <w:color w:val="0f766e"/>
          <w:sz w:val="36"/>
          <w:szCs w:val="36"/>
          <w:rtl w:val="0"/>
        </w:rPr>
        <w:t xml:space="preserve">WEBSITE DEVELOPMENT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11827"/>
          <w:sz w:val="56"/>
          <w:szCs w:val="56"/>
          <w:rtl w:val="0"/>
        </w:rPr>
        <w:t xml:space="preserve">Urja Dental Clinic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24"/>
          <w:szCs w:val="24"/>
          <w:rtl w:val="0"/>
        </w:rPr>
        <w:t xml:space="preserve">Custom Next.js 15 website with admin panel &amp; online appointment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800" w:lineRule="auto"/>
        <w:jc w:val="center"/>
        <w:rPr/>
      </w:pPr>
      <w:r w:rsidDel="00000000" w:rsidR="00000000" w:rsidRPr="00000000">
        <w:rPr>
          <w:color w:val="475569"/>
          <w:sz w:val="22"/>
          <w:szCs w:val="22"/>
          <w:rtl w:val="0"/>
        </w:rPr>
        <w:t xml:space="preserve">Prepared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Urja Dental Clinic —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00" w:lineRule="auto"/>
        <w:jc w:val="center"/>
        <w:rPr/>
      </w:pPr>
      <w:r w:rsidDel="00000000" w:rsidR="00000000" w:rsidRPr="00000000">
        <w:rPr>
          <w:color w:val="475569"/>
          <w:sz w:val="22"/>
          <w:szCs w:val="22"/>
          <w:rtl w:val="0"/>
        </w:rPr>
        <w:t xml:space="preserve">Prepared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DigiBoffins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color w:val="475569"/>
          <w:sz w:val="22"/>
          <w:szCs w:val="22"/>
          <w:rtl w:val="0"/>
        </w:rPr>
        <w:t xml:space="preserve">info@digiboffins.com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00" w:lineRule="auto"/>
        <w:jc w:val="center"/>
        <w:rPr/>
      </w:pPr>
      <w:r w:rsidDel="00000000" w:rsidR="00000000" w:rsidRPr="00000000">
        <w:rPr>
          <w:color w:val="64748b"/>
          <w:sz w:val="20"/>
          <w:szCs w:val="20"/>
          <w:rtl w:val="0"/>
        </w:rPr>
        <w:t xml:space="preserve">Date: 28 May 2026  •  Valid for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This proposal outlines the scope, features, design approach and technology for the new Urja Dental Clinic website.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We will build a fast, fully custom, mobile-first website on Next.js 15 (the latest version of React’s leading framework) with a dedicated admin backend so the clinic can update any page, doctor profile, service, blog post, gallery image or appointment slot without touching code. The site will include real-time online appointment booking with automated SMS/email confirmations, treatment-wise SEO landing pages, and a smile gallery.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The result is a modern web presence the clinic owns end-to-end — engineered for speed, SEO, and zero developer dependency for day-to-day content changes.</w:t>
      </w:r>
    </w:p>
    <w:p w:rsidR="00000000" w:rsidDel="00000000" w:rsidP="00000000" w:rsidRDefault="00000000" w:rsidRPr="00000000" w14:paraId="0000000F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2. Project Objectives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a credible, professional online presence for Urja Dental Clinic.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effortless for new and existing patients to book appointments online (mobile-first).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Educate patients about treatments offered (implants, orthodontics, cosmetic, pediatric, etc.).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locally on Google for keywords like ‘dentist near me’ and clinic-specific terms.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front-desk load by automating appointment confirmations and reminders.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the clinic 100% control over content via a friendly admin panel — no developer required for edits.</w:t>
      </w:r>
    </w:p>
    <w:p w:rsidR="00000000" w:rsidDel="00000000" w:rsidP="00000000" w:rsidRDefault="00000000" w:rsidRPr="00000000" w14:paraId="00000016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3. Sitemap &amp; Page Structure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10–12 primary pages plus service detail sub-pages and legal pages. Every page below is editable from the admin panel.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6160"/>
        <w:tblGridChange w:id="0">
          <w:tblGrid>
            <w:gridCol w:w="600"/>
            <w:gridCol w:w="26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f76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f76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f76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 &amp; Key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Hero with appointment CTA, USPs, services snapshot, doctor highlights, testimonials, location map, trust badges.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About Us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Clinic story, vision, infrastructure photos, awards, accreditations, sterilization &amp; safety standards.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Our Doctors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Page for all dentists — qualifications, specializations, photo, experience.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Services (Overview)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Grid of all dental services with icons, short description and link to detail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Service Detail Pages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Dedicated SEO pages for: Dental Implants, Root Canal, Braces &amp; Aligners, Teeth Whitening, Cosmetic Dentistry, Pediatric Dentistry, Oral Surgery, Gum Treatment.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Smile Gallery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Before-and-after image gallery (with patient consent), categorized by treatment.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Patient Testimonials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Written reviews, Google review embed, video testimonials (if available).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DigitalAdevertising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Show all post of insta on one page of webiste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Real-time booking form with doctor, date and time slot selection.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Contact Us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Address, phone, WhatsApp, email, Google Map, enquiry form, working hours.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Common patient questions about treatments, pricing, insurance.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Privacy Policy, Terms of Use, Cookie Notice (DPDP Act compliant).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4. Features Included</w:t>
      </w:r>
    </w:p>
    <w:p w:rsidR="00000000" w:rsidDel="00000000" w:rsidP="00000000" w:rsidRDefault="00000000" w:rsidRPr="00000000" w14:paraId="00000040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  <w:t xml:space="preserve">4.1 Public Website Features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responsive, mobile-first design.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UI/UX tailored to the Urja Dental brand (not a template).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appointment booking with live slot availability per doctor.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registration form with case-history capture.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Click-to-call and one-tap WhatsApp chat buttons on every page.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Maps embed with directions.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Smile gallery with before/after sliders, filterable by treatment.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testimonials section with Google review embed.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Treatment-wise SEO landing pages with schema.org markup (Dentist, MedicalBusiness, FAQPage, Review).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Blog with categories, author bios and reading-time.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 integration (Instagram feed, Facebook, YouTube).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Page-speed optimization (Core Web Vitals — LCP &lt; 2.5s).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compliant (WCAG 2.1 AA).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 (HTTPS), security headers, rate limiting and bot protection.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Analytics 4, Google Search Console, Meta Pixel ready.</w:t>
      </w:r>
    </w:p>
    <w:p w:rsidR="00000000" w:rsidDel="00000000" w:rsidP="00000000" w:rsidRDefault="00000000" w:rsidRPr="00000000" w14:paraId="00000050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5. Custom Admin Backend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  <w:t xml:space="preserve">A secure, role-based admin dashboard built specifically for Urja Dental Clinic. The clinic can manage 100% of the site content and operations without writing code or calling a developer.</w:t>
      </w:r>
    </w:p>
    <w:p w:rsidR="00000000" w:rsidDel="00000000" w:rsidP="00000000" w:rsidRDefault="00000000" w:rsidRPr="00000000" w14:paraId="00000052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  <w:t xml:space="preserve">5.1 Content Management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any page’s text, images, headings and SEO meta directly in a WYSIWYG editor.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Add, edit or remove doctors (photo, qualifications, specializations, schedule).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Add, edit or remove services and their detail pages (icons, descriptions, FAQs, before/after photos).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the smile gallery — drag-and-drop upload, captions, treatment tags, ordering.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Publish, schedule or unpublish blog posts; categories, tags, featured image, SEO settings.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testimonials and Google review embeds.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home-page banners, USP tiles, promotional offers and pop-ups.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contact details, clinic timings, location and footer links from one place.</w:t>
      </w:r>
    </w:p>
    <w:p w:rsidR="00000000" w:rsidDel="00000000" w:rsidP="00000000" w:rsidRDefault="00000000" w:rsidRPr="00000000" w14:paraId="0000005B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  <w:t xml:space="preserve">5.2 Appointment &amp; Patient Management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Approve, reschedule or cancel appointments — patient is auto-notified via SMS + email.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patient details and case-history submitted via the booking form.</w:t>
      </w:r>
    </w:p>
    <w:p w:rsidR="00000000" w:rsidDel="00000000" w:rsidP="00000000" w:rsidRDefault="00000000" w:rsidRPr="00000000" w14:paraId="0000005E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  <w:t xml:space="preserve">5.3 Enquiries &amp; Communication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Centralised inbox for contact-form and enquiry submissions with status tags (New / In progress / Closed).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 directly from the dashboard; conversation history saved per patient.</w:t>
      </w:r>
    </w:p>
    <w:p w:rsidR="00000000" w:rsidDel="00000000" w:rsidP="00000000" w:rsidRDefault="00000000" w:rsidRPr="00000000" w14:paraId="00000061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  <w:t xml:space="preserve">5.4 Users, Roles &amp; Security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— Owner, Doctor, Front-desk, Editor (each role sees only what it needs).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daily backups of the database and uploaded media.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reset, account lockout after failed attempts, session timeout.</w:t>
      </w:r>
    </w:p>
    <w:p w:rsidR="00000000" w:rsidDel="00000000" w:rsidP="00000000" w:rsidRDefault="00000000" w:rsidRPr="00000000" w14:paraId="00000065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  <w:t xml:space="preserve">5.5 Insights &amp; SEO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widgets: appointments this week, top services booked, traffic snapshot.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Page-by-page SEO scoring (meta title, description, headings, image alt).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 and robots.txt auto-generated; structured data preview.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Built-in redirect manager (old URL → new URL).</w:t>
      </w:r>
    </w:p>
    <w:p w:rsidR="00000000" w:rsidDel="00000000" w:rsidP="00000000" w:rsidRDefault="00000000" w:rsidRPr="00000000" w14:paraId="0000006A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6. Design Approach</w:t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tl w:val="0"/>
        </w:rPr>
        <w:t xml:space="preserve">The design will project trust, hygiene and warmth — countering common dental anxiety with a friendly, welcoming visual language.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f76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f76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Colour palette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Medical white + red + warm coral accents; clean and clinical without feeling sterile.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Typography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Inter or Poppins — modern, highly legible sans-serif.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Imagery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High-resolution clinic photography, real doctor portraits, genuine patient smiles. Stock used minimally.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Tone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Friendly, reassuring, jargon-free; written for patients, not doctors.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Iconography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Custom dental-themed line icons for services.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Generous white space, large CTAs ("Book Appointment"), sticky call/WhatsApp button on mobile.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WCAG 2.1 AA — contrast ratios, keyboard navigation, alt text on all images.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Lazy-loaded images, AVIF/WebP, &lt; 2.5s LCP on 4G mobile.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Deliverables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Figma design file shared with the clinic for review before development begins.</w:t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7. Technology Stack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  <w:t xml:space="preserve">Built on the latest Next.js 15 with React 19 — currently the most performant and SEO-friendly stack for content-rich, transactional websites. The custom backend is built on Node.js so the same team can own both the public site and the admin panel.</w:t>
      </w:r>
    </w:p>
    <w:p w:rsidR="00000000" w:rsidDel="00000000" w:rsidP="00000000" w:rsidRDefault="00000000" w:rsidRPr="00000000" w14:paraId="00000082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  <w:t xml:space="preserve">7.1 Frontend (Public Website)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15 (App Router, React 19) with Server Components and Server Actions.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for type-safe, maintainable code.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Tailwind CSS v4 + shadcn/ui component library for a modern, accessible UI.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Framer Motion for tasteful micro-interactions.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next/image with AVIF/WebP for blazing-fast image delivery.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Built-in SEO: dynamic metadata, structured data (JSON-LD), automatic sitemap and robots.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 (Incremental Static Regeneration) — pages re-build instantly when content is edited in admin.</w:t>
      </w:r>
    </w:p>
    <w:p w:rsidR="00000000" w:rsidDel="00000000" w:rsidP="00000000" w:rsidRDefault="00000000" w:rsidRPr="00000000" w14:paraId="0000008A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  <w:t xml:space="preserve">7.2 Backend &amp; Admin Panel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+ Next.js Route Handlers / Server Actions for the API layer.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 ORM with PostgreSQL (Neon / Supabase managed) for relational data.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NextAuth.js (Auth.js v5) for secure authentication with role-based access control.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UI built with shadcn/ui + TanStack Table — same look-and-feel as the public site’s design system.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Rich-text editor (TipTap) for content editing; media library powered by UploadThing or Cloudinary.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Zod for end-to-end input validation; rate limiting via Upstash Redis.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jobs (Trigger.dev / cron) for appointment reminders and daily backups.</w:t>
      </w:r>
    </w:p>
    <w:p w:rsidR="00000000" w:rsidDel="00000000" w:rsidP="00000000" w:rsidRDefault="00000000" w:rsidRPr="00000000" w14:paraId="00000092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  <w:t xml:space="preserve">7.3 Integrations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Razorpay for optional advance payment on bookings.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MSG91 / Twilio for SMS notifications.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Resend / SendGrid for transactional emails.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reCAPTCHA v3 for spam protection on public forms.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Analytics 4 + Google Search Console + Microsoft Clarity (free heatmaps).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Business API (optional).</w:t>
      </w:r>
    </w:p>
    <w:p w:rsidR="00000000" w:rsidDel="00000000" w:rsidP="00000000" w:rsidRDefault="00000000" w:rsidRPr="00000000" w14:paraId="00000099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  <w:t xml:space="preserve">7.4 Hosting, DevOps &amp; Security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deployed on Vercel (auto-scaling, edge CDN, zero-downtime deploys).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on Neon / Supabase (managed PostgreSQL with point-in-time recovery).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stored on Cloudflare R2 / AWS S3 with CDN delivery.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for source control, with preview deployments on every pull request.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daily database backups; weekly off-site backup.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headers (CSP, HSTS), HTTPS everywhere, dependency vulnerability scans.</w:t>
      </w:r>
    </w:p>
    <w:p w:rsidR="00000000" w:rsidDel="00000000" w:rsidP="00000000" w:rsidRDefault="00000000" w:rsidRPr="00000000" w14:paraId="000000A0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8. Project Timeline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tl w:val="0"/>
        </w:rPr>
        <w:t xml:space="preserve">Timeline begins the day brand assets (logo, photos, content draft) and project kick-off approval are received.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080"/>
        <w:gridCol w:w="3680"/>
        <w:tblGridChange w:id="0">
          <w:tblGrid>
            <w:gridCol w:w="1600"/>
            <w:gridCol w:w="4080"/>
            <w:gridCol w:w="3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f76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f76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f76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Discovery workshop, content gathering, sitemap &amp; wireframes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5 working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UI/UX design in Figma + client review and approval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5 working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Week 3–4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development on Next.js 15 (public pages)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10 working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Backend &amp; admin panel — auth, content editor, appointment manager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 working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Integrations (SMS, email, payment, analytics) + content upload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5 working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QA, accessibility &amp; speed audit, UAT, training &amp; go-live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 working days</w:t>
            </w:r>
          </w:p>
        </w:tc>
      </w:tr>
    </w:tbl>
    <w:p w:rsidR="00000000" w:rsidDel="00000000" w:rsidP="00000000" w:rsidRDefault="00000000" w:rsidRPr="00000000" w14:paraId="000000B7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9. Deliverables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Live, fully responsive website on the clinic’s domain (e.g., urjadentalclinic.com).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admin panel with credentials for Owner, Doctors and Front-desk staff.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Figma design file (all screens, components, and design tokens).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handed over via a private GitHub repository.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&amp; infrastructure access (Vercel, Neon, media bucket).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 60-minute training session covering content editing, appointment management and user roles.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guide PDF for the admin panel.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SEO setup report, Google Analytics 4 and Search Console connected.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of the launched site and database.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Post-launch support window for bug fixes and minor tweaks.</w:t>
      </w:r>
    </w:p>
    <w:p w:rsidR="00000000" w:rsidDel="00000000" w:rsidP="00000000" w:rsidRDefault="00000000" w:rsidRPr="00000000" w14:paraId="000000C2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10. Assumptions &amp; Exclusions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website content (text, doctor bios, treatment descriptions) is provided by the clinic; we will polish and format it.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to 30 high-resolution photographs are provided by the clinic; professional photoshoot is not included.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and brand colours are either provided or finalised in a separate engagement.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SaaS costs — domain, hosting, SMS credits, Razorpay charges, premium services — are billed at actuals.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 advertising (Google Ads / Meta Ads) and ongoing SEO are out of scope and can be quoted separately.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to 2 rounds of revision per phase (wireframe, design, development). Additional revisions billed at hourly rate.</w:t>
      </w:r>
    </w:p>
    <w:p w:rsidR="00000000" w:rsidDel="00000000" w:rsidP="00000000" w:rsidRDefault="00000000" w:rsidRPr="00000000" w14:paraId="000000C9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11. Why DigiBoffins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team — strategy, design, development and SEO under one roof.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Healthcare-friendly UX informed by patient-journey best practices.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Modern, future-proof tech stack — Next.js 15 + React 19 — keeps the site fast and secure for years.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admin panel built around how dental clinics actually operate, not a generic CMS.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Transparent process with weekly demos and a single point of contact.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Post-launch support and optional AMC to keep the site running smoothly.</w:t>
      </w:r>
    </w:p>
    <w:p w:rsidR="00000000" w:rsidDel="00000000" w:rsidP="00000000" w:rsidRDefault="00000000" w:rsidRPr="00000000" w14:paraId="000000D0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12. Next Steps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 this proposal and confirm project kick-off.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brand assets, draft content and reference websites.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 call scheduled within 2 business days of approval.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and commercial terms will be shared separately on request.</w:t>
      </w:r>
    </w:p>
    <w:p w:rsidR="00000000" w:rsidDel="00000000" w:rsidP="00000000" w:rsidRDefault="00000000" w:rsidRPr="00000000" w14:paraId="000000D5">
      <w:pPr>
        <w:spacing w:before="500" w:lineRule="auto"/>
        <w:rPr/>
      </w:pPr>
      <w:r w:rsidDel="00000000" w:rsidR="00000000" w:rsidRPr="00000000">
        <w:rPr>
          <w:i w:val="1"/>
          <w:iCs w:val="1"/>
          <w:color w:val="475569"/>
          <w:rtl w:val="0"/>
        </w:rPr>
        <w:t xml:space="preserve">We look forward to partnering with Urja Dental Clinic.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6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— DigiBoffins  •  info@digiboffins.com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center"/>
      <w:rPr/>
    </w:pPr>
    <w:r w:rsidDel="00000000" w:rsidR="00000000" w:rsidRPr="00000000">
      <w:rPr>
        <w:color w:val="94a3b8"/>
        <w:sz w:val="18"/>
        <w:szCs w:val="18"/>
        <w:rtl w:val="0"/>
      </w:rPr>
      <w:t xml:space="preserve">DigiBoffins  •  info@digiboffins.com  •  Page </w:t>
    </w:r>
    <w:r w:rsidDel="00000000" w:rsidR="00000000" w:rsidRPr="00000000"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4a3b8"/>
        <w:sz w:val="18"/>
        <w:szCs w:val="18"/>
        <w:rtl w:val="0"/>
      </w:rPr>
      <w:t xml:space="preserve"> of </w:t>
    </w:r>
    <w:r w:rsidDel="00000000" w:rsidR="00000000" w:rsidRPr="00000000"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bottom w:color="0f766e" w:space="4" w:sz="6" w:val="single"/>
      </w:pBdr>
      <w:jc w:val="right"/>
      <w:rPr/>
    </w:pPr>
    <w:r w:rsidDel="00000000" w:rsidR="00000000" w:rsidRPr="00000000">
      <w:rPr>
        <w:color w:val="94a3b8"/>
        <w:sz w:val="18"/>
        <w:szCs w:val="18"/>
        <w:rtl w:val="0"/>
      </w:rPr>
      <w:t xml:space="preserve">Urja Dental Clinic — Website Proposal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766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82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