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DA5" w:rsidRPr="006A7B92" w:rsidRDefault="002A6DA5">
      <w:pPr>
        <w:rPr>
          <w:rFonts w:asciiTheme="minorEastAsia" w:hAnsiTheme="minorEastAsia"/>
          <w:sz w:val="24"/>
          <w:szCs w:val="24"/>
        </w:rPr>
      </w:pPr>
      <w:r w:rsidRPr="006A7B92">
        <w:rPr>
          <w:rFonts w:asciiTheme="minorEastAsia" w:hAnsiTheme="minorEastAsia" w:hint="eastAsia"/>
          <w:sz w:val="24"/>
          <w:szCs w:val="24"/>
        </w:rPr>
        <w:t>在留邦人の皆様へ</w:t>
      </w:r>
    </w:p>
    <w:p w:rsidR="002A6DA5" w:rsidRPr="006A7B92" w:rsidRDefault="002A6DA5" w:rsidP="00C33974">
      <w:pPr>
        <w:jc w:val="right"/>
        <w:rPr>
          <w:rFonts w:asciiTheme="minorEastAsia" w:hAnsiTheme="minorEastAsia"/>
          <w:sz w:val="24"/>
          <w:szCs w:val="24"/>
        </w:rPr>
      </w:pPr>
      <w:r w:rsidRPr="006A7B92">
        <w:rPr>
          <w:rFonts w:asciiTheme="minorEastAsia" w:hAnsiTheme="minorEastAsia" w:hint="eastAsia"/>
          <w:sz w:val="24"/>
          <w:szCs w:val="24"/>
        </w:rPr>
        <w:t xml:space="preserve">　　　　　　　　　　　　　　　　　　　</w:t>
      </w:r>
      <w:r w:rsidR="00553B01" w:rsidRPr="006A7B92">
        <w:rPr>
          <w:rFonts w:asciiTheme="minorEastAsia" w:hAnsiTheme="minorEastAsia" w:hint="eastAsia"/>
          <w:sz w:val="24"/>
          <w:szCs w:val="24"/>
        </w:rPr>
        <w:t xml:space="preserve">　　　　</w:t>
      </w:r>
      <w:r w:rsidRPr="006A7B92">
        <w:rPr>
          <w:rFonts w:asciiTheme="minorEastAsia" w:hAnsiTheme="minorEastAsia" w:hint="eastAsia"/>
          <w:sz w:val="24"/>
          <w:szCs w:val="24"/>
        </w:rPr>
        <w:t>２０１２年</w:t>
      </w:r>
      <w:r w:rsidR="00671609" w:rsidRPr="006A7B92">
        <w:rPr>
          <w:rFonts w:asciiTheme="minorEastAsia" w:hAnsiTheme="minorEastAsia" w:hint="eastAsia"/>
          <w:sz w:val="24"/>
          <w:szCs w:val="24"/>
        </w:rPr>
        <w:t>１１</w:t>
      </w:r>
      <w:r w:rsidRPr="006A7B92">
        <w:rPr>
          <w:rFonts w:asciiTheme="minorEastAsia" w:hAnsiTheme="minorEastAsia" w:hint="eastAsia"/>
          <w:sz w:val="24"/>
          <w:szCs w:val="24"/>
        </w:rPr>
        <w:t>月</w:t>
      </w:r>
      <w:r w:rsidR="00671609" w:rsidRPr="006A7B92">
        <w:rPr>
          <w:rFonts w:asciiTheme="minorEastAsia" w:hAnsiTheme="minorEastAsia" w:hint="eastAsia"/>
          <w:sz w:val="24"/>
          <w:szCs w:val="24"/>
        </w:rPr>
        <w:t>２７</w:t>
      </w:r>
      <w:r w:rsidRPr="006A7B92">
        <w:rPr>
          <w:rFonts w:asciiTheme="minorEastAsia" w:hAnsiTheme="minorEastAsia" w:hint="eastAsia"/>
          <w:sz w:val="24"/>
          <w:szCs w:val="24"/>
        </w:rPr>
        <w:t>日</w:t>
      </w:r>
    </w:p>
    <w:p w:rsidR="002A6DA5" w:rsidRPr="006A7B92" w:rsidRDefault="002A6DA5" w:rsidP="00C33974">
      <w:pPr>
        <w:jc w:val="right"/>
        <w:rPr>
          <w:rFonts w:asciiTheme="minorEastAsia" w:hAnsiTheme="minorEastAsia"/>
          <w:sz w:val="24"/>
          <w:szCs w:val="24"/>
        </w:rPr>
      </w:pPr>
      <w:r w:rsidRPr="006A7B92">
        <w:rPr>
          <w:rFonts w:asciiTheme="minorEastAsia" w:hAnsiTheme="minorEastAsia" w:hint="eastAsia"/>
          <w:sz w:val="24"/>
          <w:szCs w:val="24"/>
        </w:rPr>
        <w:t xml:space="preserve">　　　　　　　　　　　　　　　　　　　</w:t>
      </w:r>
      <w:r w:rsidR="00C33974">
        <w:rPr>
          <w:rFonts w:asciiTheme="minorEastAsia" w:hAnsiTheme="minorEastAsia" w:hint="eastAsia"/>
          <w:sz w:val="24"/>
          <w:szCs w:val="24"/>
        </w:rPr>
        <w:t xml:space="preserve">　</w:t>
      </w:r>
      <w:r w:rsidRPr="006A7B92">
        <w:rPr>
          <w:rFonts w:asciiTheme="minorEastAsia" w:hAnsiTheme="minorEastAsia" w:hint="eastAsia"/>
          <w:sz w:val="24"/>
          <w:szCs w:val="24"/>
        </w:rPr>
        <w:t>在バンガロール出張駐在官事務所</w:t>
      </w:r>
    </w:p>
    <w:p w:rsidR="002A6DA5" w:rsidRPr="006A7B92" w:rsidRDefault="00553B01">
      <w:pPr>
        <w:rPr>
          <w:rFonts w:asciiTheme="minorEastAsia" w:hAnsiTheme="minorEastAsia"/>
          <w:sz w:val="24"/>
          <w:szCs w:val="24"/>
        </w:rPr>
      </w:pPr>
      <w:r w:rsidRPr="006A7B92">
        <w:rPr>
          <w:rFonts w:asciiTheme="minorEastAsia" w:hAnsiTheme="minorEastAsia" w:hint="eastAsia"/>
          <w:sz w:val="24"/>
          <w:szCs w:val="24"/>
        </w:rPr>
        <w:t xml:space="preserve">　　　　　　　　　　　　　　　　　　　</w:t>
      </w:r>
    </w:p>
    <w:p w:rsidR="00BC4FBA" w:rsidRPr="006A7B92" w:rsidRDefault="00AB4707">
      <w:pPr>
        <w:rPr>
          <w:rFonts w:asciiTheme="minorEastAsia" w:hAnsiTheme="minorEastAsia"/>
          <w:sz w:val="24"/>
          <w:szCs w:val="24"/>
        </w:rPr>
      </w:pPr>
      <w:r w:rsidRPr="006A7B92">
        <w:rPr>
          <w:rFonts w:asciiTheme="minorEastAsia" w:hAnsiTheme="minorEastAsia" w:hint="eastAsia"/>
          <w:sz w:val="24"/>
          <w:szCs w:val="24"/>
        </w:rPr>
        <w:t>件名：</w:t>
      </w:r>
      <w:r w:rsidR="006A7B92">
        <w:rPr>
          <w:rFonts w:asciiTheme="minorEastAsia" w:hAnsiTheme="minorEastAsia" w:hint="eastAsia"/>
          <w:sz w:val="24"/>
          <w:szCs w:val="24"/>
        </w:rPr>
        <w:t>報復テロに対する</w:t>
      </w:r>
      <w:r w:rsidR="00A919CF">
        <w:rPr>
          <w:rFonts w:asciiTheme="minorEastAsia" w:hAnsiTheme="minorEastAsia" w:hint="eastAsia"/>
          <w:sz w:val="24"/>
          <w:szCs w:val="24"/>
        </w:rPr>
        <w:t>警戒</w:t>
      </w:r>
      <w:r w:rsidR="006A7B92" w:rsidRPr="006A7B92">
        <w:rPr>
          <w:rFonts w:asciiTheme="minorEastAsia" w:hAnsiTheme="minorEastAsia" w:hint="eastAsia"/>
          <w:kern w:val="0"/>
          <w:sz w:val="24"/>
          <w:szCs w:val="24"/>
        </w:rPr>
        <w:t>態勢</w:t>
      </w:r>
      <w:r w:rsidR="00553B01" w:rsidRPr="006A7B92">
        <w:rPr>
          <w:rFonts w:asciiTheme="minorEastAsia" w:hAnsiTheme="minorEastAsia" w:hint="eastAsia"/>
          <w:sz w:val="24"/>
          <w:szCs w:val="24"/>
        </w:rPr>
        <w:t>＜</w:t>
      </w:r>
      <w:r w:rsidRPr="006A7B92">
        <w:rPr>
          <w:rFonts w:asciiTheme="minorEastAsia" w:hAnsiTheme="minorEastAsia" w:hint="eastAsia"/>
          <w:sz w:val="24"/>
          <w:szCs w:val="24"/>
        </w:rPr>
        <w:t>注意喚起</w:t>
      </w:r>
      <w:r w:rsidR="00553B01" w:rsidRPr="006A7B92">
        <w:rPr>
          <w:rFonts w:asciiTheme="minorEastAsia" w:hAnsiTheme="minorEastAsia" w:hint="eastAsia"/>
          <w:sz w:val="24"/>
          <w:szCs w:val="24"/>
        </w:rPr>
        <w:t>＞</w:t>
      </w:r>
    </w:p>
    <w:p w:rsidR="00AB4707" w:rsidRPr="00307A9D" w:rsidRDefault="00AB4707">
      <w:pPr>
        <w:rPr>
          <w:rFonts w:asciiTheme="minorEastAsia" w:hAnsiTheme="minorEastAsia"/>
          <w:sz w:val="24"/>
          <w:szCs w:val="24"/>
        </w:rPr>
      </w:pPr>
    </w:p>
    <w:p w:rsidR="006A0A1E" w:rsidRPr="006A7B92" w:rsidRDefault="00671609" w:rsidP="006A7B92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6A7B92">
        <w:rPr>
          <w:rFonts w:asciiTheme="minorEastAsia" w:hAnsiTheme="minorEastAsia" w:hint="eastAsia"/>
          <w:sz w:val="24"/>
          <w:szCs w:val="24"/>
        </w:rPr>
        <w:t>本</w:t>
      </w:r>
      <w:r w:rsidR="00A919CF">
        <w:rPr>
          <w:rFonts w:asciiTheme="minorEastAsia" w:hAnsiTheme="minorEastAsia" w:hint="eastAsia"/>
          <w:sz w:val="24"/>
          <w:szCs w:val="24"/>
        </w:rPr>
        <w:t>２７</w:t>
      </w:r>
      <w:r w:rsidRPr="006A7B92">
        <w:rPr>
          <w:rFonts w:asciiTheme="minorEastAsia" w:hAnsiTheme="minorEastAsia" w:hint="eastAsia"/>
          <w:sz w:val="24"/>
          <w:szCs w:val="24"/>
        </w:rPr>
        <w:t>日付，当地各紙によれば，昨日，カルナタカ</w:t>
      </w:r>
      <w:r w:rsidR="00E51FA0">
        <w:rPr>
          <w:rFonts w:asciiTheme="minorEastAsia" w:hAnsiTheme="minorEastAsia" w:hint="eastAsia"/>
          <w:sz w:val="24"/>
          <w:szCs w:val="24"/>
        </w:rPr>
        <w:t>州</w:t>
      </w:r>
      <w:r w:rsidRPr="006A7B92">
        <w:rPr>
          <w:rFonts w:asciiTheme="minorEastAsia" w:hAnsiTheme="minorEastAsia" w:hint="eastAsia"/>
          <w:sz w:val="24"/>
          <w:szCs w:val="24"/>
        </w:rPr>
        <w:t>政府</w:t>
      </w:r>
      <w:r w:rsidR="00C33974" w:rsidRPr="006A7B92">
        <w:rPr>
          <w:rFonts w:asciiTheme="minorEastAsia" w:hAnsiTheme="minorEastAsia" w:hint="eastAsia"/>
          <w:sz w:val="24"/>
          <w:szCs w:val="24"/>
        </w:rPr>
        <w:t>アショーカ</w:t>
      </w:r>
      <w:r w:rsidRPr="006A7B92">
        <w:rPr>
          <w:rFonts w:asciiTheme="minorEastAsia" w:hAnsiTheme="minorEastAsia" w:hint="eastAsia"/>
          <w:sz w:val="24"/>
          <w:szCs w:val="24"/>
        </w:rPr>
        <w:t>内務大臣は，</w:t>
      </w:r>
      <w:r w:rsidR="00505002">
        <w:rPr>
          <w:rFonts w:asciiTheme="minorEastAsia" w:hAnsiTheme="minorEastAsia" w:hint="eastAsia"/>
          <w:sz w:val="24"/>
          <w:szCs w:val="24"/>
        </w:rPr>
        <w:t>インド国内での</w:t>
      </w:r>
      <w:r w:rsidR="006A0A1E" w:rsidRPr="006A7B92">
        <w:rPr>
          <w:rFonts w:asciiTheme="minorEastAsia" w:hAnsiTheme="minorEastAsia" w:hint="eastAsia"/>
          <w:sz w:val="24"/>
          <w:szCs w:val="24"/>
        </w:rPr>
        <w:t>テロリスト</w:t>
      </w:r>
      <w:r w:rsidR="00505002">
        <w:rPr>
          <w:rFonts w:asciiTheme="minorEastAsia" w:hAnsiTheme="minorEastAsia" w:hint="eastAsia"/>
          <w:sz w:val="24"/>
          <w:szCs w:val="24"/>
        </w:rPr>
        <w:t>への</w:t>
      </w:r>
      <w:r w:rsidR="006A0A1E" w:rsidRPr="006A7B92">
        <w:rPr>
          <w:rFonts w:asciiTheme="minorEastAsia" w:hAnsiTheme="minorEastAsia" w:hint="eastAsia"/>
          <w:sz w:val="24"/>
          <w:szCs w:val="24"/>
        </w:rPr>
        <w:t>死刑執行</w:t>
      </w:r>
      <w:r w:rsidR="006A7B92">
        <w:rPr>
          <w:rFonts w:asciiTheme="minorEastAsia" w:hAnsiTheme="minorEastAsia" w:hint="eastAsia"/>
          <w:sz w:val="24"/>
          <w:szCs w:val="24"/>
        </w:rPr>
        <w:t>に</w:t>
      </w:r>
      <w:r w:rsidR="00505002">
        <w:rPr>
          <w:rFonts w:asciiTheme="minorEastAsia" w:hAnsiTheme="minorEastAsia" w:hint="eastAsia"/>
          <w:sz w:val="24"/>
          <w:szCs w:val="24"/>
        </w:rPr>
        <w:t>対する国際テロ組織タリバンの報復テロ旨宣言</w:t>
      </w:r>
      <w:r w:rsidR="006A0A1E" w:rsidRPr="006A7B92">
        <w:rPr>
          <w:rFonts w:asciiTheme="minorEastAsia" w:hAnsiTheme="minorEastAsia" w:hint="eastAsia"/>
          <w:sz w:val="24"/>
          <w:szCs w:val="24"/>
        </w:rPr>
        <w:t>を受け，</w:t>
      </w:r>
      <w:r w:rsidR="00E51FA0">
        <w:rPr>
          <w:rFonts w:asciiTheme="minorEastAsia" w:hAnsiTheme="minorEastAsia" w:hint="eastAsia"/>
          <w:sz w:val="24"/>
          <w:szCs w:val="24"/>
        </w:rPr>
        <w:t>カルナタカ州内の主要都市</w:t>
      </w:r>
      <w:r w:rsidR="00A919CF">
        <w:rPr>
          <w:rFonts w:asciiTheme="minorEastAsia" w:hAnsiTheme="minorEastAsia" w:hint="eastAsia"/>
          <w:sz w:val="24"/>
          <w:szCs w:val="24"/>
        </w:rPr>
        <w:t>，特にバンガロール市</w:t>
      </w:r>
      <w:r w:rsidR="00E51FA0">
        <w:rPr>
          <w:rFonts w:asciiTheme="minorEastAsia" w:hAnsiTheme="minorEastAsia" w:hint="eastAsia"/>
          <w:sz w:val="24"/>
          <w:szCs w:val="24"/>
        </w:rPr>
        <w:t>で警戒態勢を強化している</w:t>
      </w:r>
      <w:r w:rsidR="00A919CF">
        <w:rPr>
          <w:rFonts w:asciiTheme="minorEastAsia" w:hAnsiTheme="minorEastAsia" w:hint="eastAsia"/>
          <w:sz w:val="24"/>
          <w:szCs w:val="24"/>
        </w:rPr>
        <w:t>とのことです</w:t>
      </w:r>
      <w:r w:rsidR="006A0A1E" w:rsidRPr="006A7B92">
        <w:rPr>
          <w:rFonts w:asciiTheme="minorEastAsia" w:hAnsiTheme="minorEastAsia" w:hint="eastAsia"/>
          <w:sz w:val="24"/>
          <w:szCs w:val="24"/>
        </w:rPr>
        <w:t>。</w:t>
      </w:r>
    </w:p>
    <w:p w:rsidR="006A0A1E" w:rsidRPr="006A7B92" w:rsidRDefault="006A0A1E" w:rsidP="00505002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6A7B92">
        <w:rPr>
          <w:rFonts w:asciiTheme="minorEastAsia" w:hAnsiTheme="minorEastAsia" w:hint="eastAsia"/>
          <w:sz w:val="24"/>
          <w:szCs w:val="24"/>
        </w:rPr>
        <w:t>インド国内では，本年</w:t>
      </w:r>
      <w:r w:rsidR="00C33974">
        <w:rPr>
          <w:rFonts w:asciiTheme="minorEastAsia" w:hAnsiTheme="minorEastAsia" w:hint="eastAsia"/>
          <w:sz w:val="24"/>
          <w:szCs w:val="24"/>
        </w:rPr>
        <w:t>に入ってから</w:t>
      </w:r>
      <w:r w:rsidR="008E7D54">
        <w:rPr>
          <w:rFonts w:asciiTheme="minorEastAsia" w:hAnsiTheme="minorEastAsia" w:hint="eastAsia"/>
          <w:sz w:val="24"/>
          <w:szCs w:val="24"/>
        </w:rPr>
        <w:t>で</w:t>
      </w:r>
      <w:r w:rsidR="00C33974">
        <w:rPr>
          <w:rFonts w:asciiTheme="minorEastAsia" w:hAnsiTheme="minorEastAsia" w:hint="eastAsia"/>
          <w:sz w:val="24"/>
          <w:szCs w:val="24"/>
        </w:rPr>
        <w:t>も</w:t>
      </w:r>
      <w:r w:rsidRPr="006A7B92">
        <w:rPr>
          <w:rFonts w:asciiTheme="minorEastAsia" w:hAnsiTheme="minorEastAsia" w:hint="eastAsia"/>
          <w:sz w:val="24"/>
          <w:szCs w:val="24"/>
        </w:rPr>
        <w:t>，デリー市内でイスラエル大使館員の車両爆破テロ事件</w:t>
      </w:r>
      <w:r w:rsidR="00C33974">
        <w:rPr>
          <w:rFonts w:asciiTheme="minorEastAsia" w:hAnsiTheme="minorEastAsia" w:hint="eastAsia"/>
          <w:sz w:val="24"/>
          <w:szCs w:val="24"/>
        </w:rPr>
        <w:t>（２月）や</w:t>
      </w:r>
      <w:r w:rsidRPr="006A7B92">
        <w:rPr>
          <w:rFonts w:asciiTheme="minorEastAsia" w:hAnsiTheme="minorEastAsia" w:hint="eastAsia"/>
          <w:sz w:val="24"/>
          <w:szCs w:val="24"/>
        </w:rPr>
        <w:t>プネ市内で爆破テロ事件等</w:t>
      </w:r>
      <w:r w:rsidR="00C33974">
        <w:rPr>
          <w:rFonts w:asciiTheme="minorEastAsia" w:hAnsiTheme="minorEastAsia" w:hint="eastAsia"/>
          <w:sz w:val="24"/>
          <w:szCs w:val="24"/>
        </w:rPr>
        <w:t>（８月）</w:t>
      </w:r>
      <w:r w:rsidRPr="006A7B92">
        <w:rPr>
          <w:rFonts w:asciiTheme="minorEastAsia" w:hAnsiTheme="minorEastAsia" w:hint="eastAsia"/>
          <w:sz w:val="24"/>
          <w:szCs w:val="24"/>
        </w:rPr>
        <w:t>が発生し</w:t>
      </w:r>
      <w:r w:rsidR="00C33974">
        <w:rPr>
          <w:rFonts w:asciiTheme="minorEastAsia" w:hAnsiTheme="minorEastAsia" w:hint="eastAsia"/>
          <w:sz w:val="24"/>
          <w:szCs w:val="24"/>
        </w:rPr>
        <w:t>ています。</w:t>
      </w:r>
      <w:r w:rsidRPr="006A7B92">
        <w:rPr>
          <w:rFonts w:asciiTheme="minorEastAsia" w:hAnsiTheme="minorEastAsia" w:hint="eastAsia"/>
          <w:sz w:val="24"/>
          <w:szCs w:val="24"/>
        </w:rPr>
        <w:t>バンガロール市内では，２０１０年</w:t>
      </w:r>
      <w:r w:rsidR="00C33974">
        <w:rPr>
          <w:rFonts w:asciiTheme="minorEastAsia" w:hAnsiTheme="minorEastAsia" w:hint="eastAsia"/>
          <w:sz w:val="24"/>
          <w:szCs w:val="24"/>
        </w:rPr>
        <w:t>に</w:t>
      </w:r>
      <w:r w:rsidRPr="006A7B92">
        <w:rPr>
          <w:rFonts w:asciiTheme="minorEastAsia" w:hAnsiTheme="minorEastAsia" w:hint="eastAsia"/>
          <w:sz w:val="24"/>
          <w:szCs w:val="24"/>
        </w:rPr>
        <w:t>クリケット競技場で１７人が負傷する小規模の爆弾事件が発生し</w:t>
      </w:r>
      <w:r w:rsidR="00C33974">
        <w:rPr>
          <w:rFonts w:asciiTheme="minorEastAsia" w:hAnsiTheme="minorEastAsia" w:hint="eastAsia"/>
          <w:sz w:val="24"/>
          <w:szCs w:val="24"/>
        </w:rPr>
        <w:t>て</w:t>
      </w:r>
      <w:r w:rsidRPr="006A7B92">
        <w:rPr>
          <w:rFonts w:asciiTheme="minorEastAsia" w:hAnsiTheme="minorEastAsia" w:hint="eastAsia"/>
          <w:sz w:val="24"/>
          <w:szCs w:val="24"/>
        </w:rPr>
        <w:t>以降，テロ事件は発生していないものの，本年８月</w:t>
      </w:r>
      <w:r w:rsidR="00C33974">
        <w:rPr>
          <w:rFonts w:asciiTheme="minorEastAsia" w:hAnsiTheme="minorEastAsia" w:hint="eastAsia"/>
          <w:sz w:val="24"/>
          <w:szCs w:val="24"/>
        </w:rPr>
        <w:t>には</w:t>
      </w:r>
      <w:r w:rsidRPr="006A7B92">
        <w:rPr>
          <w:rFonts w:asciiTheme="minorEastAsia" w:hAnsiTheme="minorEastAsia" w:hint="eastAsia"/>
          <w:sz w:val="24"/>
          <w:szCs w:val="24"/>
        </w:rPr>
        <w:t>，カル</w:t>
      </w:r>
      <w:r w:rsidR="00926074" w:rsidRPr="006A7B92">
        <w:rPr>
          <w:rFonts w:asciiTheme="minorEastAsia" w:hAnsiTheme="minorEastAsia" w:hint="eastAsia"/>
          <w:sz w:val="24"/>
          <w:szCs w:val="24"/>
        </w:rPr>
        <w:t>ナタカ州警察が若者１１人をテロ組織との関連容疑で逮捕しています。</w:t>
      </w:r>
    </w:p>
    <w:p w:rsidR="00926074" w:rsidRPr="006A7B92" w:rsidRDefault="00926074" w:rsidP="00926074">
      <w:pPr>
        <w:rPr>
          <w:rFonts w:asciiTheme="minorEastAsia" w:hAnsiTheme="minorEastAsia"/>
          <w:sz w:val="24"/>
          <w:szCs w:val="24"/>
        </w:rPr>
      </w:pPr>
      <w:r w:rsidRPr="006A7B92">
        <w:rPr>
          <w:rFonts w:asciiTheme="minorEastAsia" w:hAnsiTheme="minorEastAsia" w:hint="eastAsia"/>
          <w:sz w:val="24"/>
          <w:szCs w:val="24"/>
        </w:rPr>
        <w:t xml:space="preserve">　過去に発生したテロの特徴としては，①多くは金曜（イスラムの礼拝日）及び土日の夕刻に発生，②人が混雑する寺院，マーケットで発生，③日本人を直接ターゲットとしたものでない等があります。</w:t>
      </w:r>
    </w:p>
    <w:p w:rsidR="00926074" w:rsidRPr="006A7B92" w:rsidRDefault="00926074" w:rsidP="00926074">
      <w:pPr>
        <w:rPr>
          <w:rFonts w:asciiTheme="minorEastAsia" w:hAnsiTheme="minorEastAsia"/>
          <w:sz w:val="24"/>
          <w:szCs w:val="24"/>
        </w:rPr>
      </w:pPr>
      <w:r w:rsidRPr="006A7B92">
        <w:rPr>
          <w:rFonts w:asciiTheme="minorEastAsia" w:hAnsiTheme="minorEastAsia" w:hint="eastAsia"/>
          <w:sz w:val="24"/>
          <w:szCs w:val="24"/>
        </w:rPr>
        <w:t xml:space="preserve">　</w:t>
      </w:r>
      <w:r w:rsidR="00505002">
        <w:rPr>
          <w:rFonts w:asciiTheme="minorEastAsia" w:hAnsiTheme="minorEastAsia" w:hint="eastAsia"/>
          <w:sz w:val="24"/>
          <w:szCs w:val="24"/>
        </w:rPr>
        <w:t>かかる状況に鑑み</w:t>
      </w:r>
      <w:r w:rsidRPr="006A7B92">
        <w:rPr>
          <w:rFonts w:asciiTheme="minorEastAsia" w:hAnsiTheme="minorEastAsia" w:hint="eastAsia"/>
          <w:sz w:val="24"/>
          <w:szCs w:val="24"/>
        </w:rPr>
        <w:t>，皆様におかれましては，上記時間帯には混雑する場所への外出を</w:t>
      </w:r>
      <w:r w:rsidR="00A919CF">
        <w:rPr>
          <w:rFonts w:asciiTheme="minorEastAsia" w:hAnsiTheme="minorEastAsia" w:hint="eastAsia"/>
          <w:sz w:val="24"/>
          <w:szCs w:val="24"/>
        </w:rPr>
        <w:t>なるべく</w:t>
      </w:r>
      <w:r w:rsidRPr="006A7B92">
        <w:rPr>
          <w:rFonts w:asciiTheme="minorEastAsia" w:hAnsiTheme="minorEastAsia" w:hint="eastAsia"/>
          <w:sz w:val="24"/>
          <w:szCs w:val="24"/>
        </w:rPr>
        <w:t>避け</w:t>
      </w:r>
      <w:r w:rsidR="006A7B92">
        <w:rPr>
          <w:rFonts w:asciiTheme="minorEastAsia" w:hAnsiTheme="minorEastAsia" w:hint="eastAsia"/>
          <w:sz w:val="24"/>
          <w:szCs w:val="24"/>
        </w:rPr>
        <w:t>ると共に</w:t>
      </w:r>
      <w:r w:rsidRPr="006A7B92">
        <w:rPr>
          <w:rFonts w:asciiTheme="minorEastAsia" w:hAnsiTheme="minorEastAsia" w:hint="eastAsia"/>
          <w:sz w:val="24"/>
          <w:szCs w:val="24"/>
        </w:rPr>
        <w:t>，報道等を通じて</w:t>
      </w:r>
      <w:r w:rsidRPr="006A7B92">
        <w:rPr>
          <w:rFonts w:asciiTheme="minorEastAsia" w:hAnsiTheme="minorEastAsia" w:cs="ＭＳ ゴシック" w:hint="eastAsia"/>
          <w:kern w:val="0"/>
          <w:sz w:val="24"/>
          <w:szCs w:val="24"/>
          <w:lang w:val="ja-JP"/>
        </w:rPr>
        <w:t>最新情報入手に努める</w:t>
      </w:r>
      <w:r w:rsidR="00C33974">
        <w:rPr>
          <w:rFonts w:asciiTheme="minorEastAsia" w:hAnsiTheme="minorEastAsia" w:cs="ＭＳ ゴシック" w:hint="eastAsia"/>
          <w:kern w:val="0"/>
          <w:sz w:val="24"/>
          <w:szCs w:val="24"/>
          <w:lang w:val="ja-JP"/>
        </w:rPr>
        <w:t>など，</w:t>
      </w:r>
      <w:r w:rsidRPr="006A7B92">
        <w:rPr>
          <w:rFonts w:asciiTheme="minorEastAsia" w:hAnsiTheme="minorEastAsia" w:cs="ＭＳ ゴシック" w:hint="eastAsia"/>
          <w:kern w:val="0"/>
          <w:sz w:val="24"/>
          <w:szCs w:val="24"/>
          <w:lang w:val="ja-JP"/>
        </w:rPr>
        <w:t>身の回りの安全には十分に注意を払って下さい。</w:t>
      </w:r>
    </w:p>
    <w:p w:rsidR="002A6DA5" w:rsidRPr="006A7B92" w:rsidRDefault="009E32C3" w:rsidP="006A7B92">
      <w:pPr>
        <w:overflowPunct w:val="0"/>
        <w:adjustRightInd w:val="0"/>
        <w:ind w:left="7440" w:hangingChars="3100" w:hanging="7440"/>
        <w:jc w:val="left"/>
        <w:textAlignment w:val="baseline"/>
        <w:rPr>
          <w:rFonts w:asciiTheme="minorEastAsia" w:hAnsiTheme="minorEastAsia" w:cs="ＭＳ ゴシック"/>
          <w:kern w:val="0"/>
          <w:sz w:val="24"/>
          <w:szCs w:val="24"/>
        </w:rPr>
      </w:pPr>
      <w:r w:rsidRPr="006A7B92">
        <w:rPr>
          <w:rFonts w:asciiTheme="minorEastAsia" w:hAnsiTheme="minorEastAsia" w:cs="ＭＳ ゴシック" w:hint="eastAsia"/>
          <w:kern w:val="0"/>
          <w:sz w:val="24"/>
          <w:szCs w:val="24"/>
        </w:rPr>
        <w:t xml:space="preserve">　　</w:t>
      </w:r>
      <w:r w:rsidR="007A58DB" w:rsidRPr="006A7B92">
        <w:rPr>
          <w:rFonts w:asciiTheme="minorEastAsia" w:hAnsiTheme="minorEastAsia" w:cs="ＭＳ ゴシック" w:hint="eastAsia"/>
          <w:kern w:val="0"/>
          <w:sz w:val="24"/>
          <w:szCs w:val="24"/>
        </w:rPr>
        <w:t xml:space="preserve">　　　　　　　　　　　　　　　　　　　　　　　　　　　　　　　　（以上）</w:t>
      </w:r>
      <w:r w:rsidRPr="006A7B92">
        <w:rPr>
          <w:rFonts w:asciiTheme="minorEastAsia" w:hAnsiTheme="minorEastAsia" w:cs="ＭＳ ゴシック" w:hint="eastAsia"/>
          <w:kern w:val="0"/>
          <w:sz w:val="24"/>
          <w:szCs w:val="24"/>
        </w:rPr>
        <w:t xml:space="preserve">　　　　　　　　　　　　　　　　　　　　　　　　　　　　　　　　　</w:t>
      </w:r>
    </w:p>
    <w:p w:rsidR="00AB4707" w:rsidRPr="00553B01" w:rsidRDefault="00AB4707">
      <w:pPr>
        <w:rPr>
          <w:rFonts w:asciiTheme="minorEastAsia" w:hAnsiTheme="minorEastAsia"/>
        </w:rPr>
      </w:pPr>
    </w:p>
    <w:sectPr w:rsidR="00AB4707" w:rsidRPr="00553B01" w:rsidSect="00BC4F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835" w:rsidRDefault="00051835" w:rsidP="009E32C3">
      <w:r>
        <w:separator/>
      </w:r>
    </w:p>
  </w:endnote>
  <w:endnote w:type="continuationSeparator" w:id="0">
    <w:p w:rsidR="00051835" w:rsidRDefault="00051835" w:rsidP="009E32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835" w:rsidRDefault="00051835" w:rsidP="009E32C3">
      <w:r>
        <w:separator/>
      </w:r>
    </w:p>
  </w:footnote>
  <w:footnote w:type="continuationSeparator" w:id="0">
    <w:p w:rsidR="00051835" w:rsidRDefault="00051835" w:rsidP="009E32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76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4707"/>
    <w:rsid w:val="00014C6C"/>
    <w:rsid w:val="00051835"/>
    <w:rsid w:val="00176BB9"/>
    <w:rsid w:val="002408A0"/>
    <w:rsid w:val="00267208"/>
    <w:rsid w:val="0028291E"/>
    <w:rsid w:val="00290D73"/>
    <w:rsid w:val="002A6DA5"/>
    <w:rsid w:val="00307A9D"/>
    <w:rsid w:val="00312208"/>
    <w:rsid w:val="00342B0D"/>
    <w:rsid w:val="003572E0"/>
    <w:rsid w:val="0042187B"/>
    <w:rsid w:val="00442975"/>
    <w:rsid w:val="004543C1"/>
    <w:rsid w:val="00475B07"/>
    <w:rsid w:val="004E6C59"/>
    <w:rsid w:val="00505002"/>
    <w:rsid w:val="00541A8C"/>
    <w:rsid w:val="00553B01"/>
    <w:rsid w:val="00671609"/>
    <w:rsid w:val="006A0A1E"/>
    <w:rsid w:val="006A7B92"/>
    <w:rsid w:val="006D034D"/>
    <w:rsid w:val="007A58DB"/>
    <w:rsid w:val="007B3198"/>
    <w:rsid w:val="007B5287"/>
    <w:rsid w:val="008B0761"/>
    <w:rsid w:val="008E7D54"/>
    <w:rsid w:val="00926074"/>
    <w:rsid w:val="00943829"/>
    <w:rsid w:val="009B36E8"/>
    <w:rsid w:val="009B5A74"/>
    <w:rsid w:val="009E32C3"/>
    <w:rsid w:val="00A919CF"/>
    <w:rsid w:val="00AB4707"/>
    <w:rsid w:val="00AB504D"/>
    <w:rsid w:val="00BC4FBA"/>
    <w:rsid w:val="00C33974"/>
    <w:rsid w:val="00C75620"/>
    <w:rsid w:val="00C86DD5"/>
    <w:rsid w:val="00D27F61"/>
    <w:rsid w:val="00D362B1"/>
    <w:rsid w:val="00DB5F15"/>
    <w:rsid w:val="00E36E7F"/>
    <w:rsid w:val="00E51FA0"/>
    <w:rsid w:val="00E61F07"/>
    <w:rsid w:val="00E677AA"/>
    <w:rsid w:val="00EE7C65"/>
    <w:rsid w:val="00F20B80"/>
    <w:rsid w:val="00F20E4B"/>
    <w:rsid w:val="00F34358"/>
    <w:rsid w:val="00F75BDD"/>
    <w:rsid w:val="00FB6D47"/>
    <w:rsid w:val="00FE0468"/>
    <w:rsid w:val="00FE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F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6DA5"/>
  </w:style>
  <w:style w:type="character" w:customStyle="1" w:styleId="a4">
    <w:name w:val="日付 (文字)"/>
    <w:basedOn w:val="a0"/>
    <w:link w:val="a3"/>
    <w:uiPriority w:val="99"/>
    <w:semiHidden/>
    <w:rsid w:val="002A6DA5"/>
  </w:style>
  <w:style w:type="paragraph" w:styleId="a5">
    <w:name w:val="header"/>
    <w:basedOn w:val="a"/>
    <w:link w:val="a6"/>
    <w:uiPriority w:val="99"/>
    <w:semiHidden/>
    <w:unhideWhenUsed/>
    <w:rsid w:val="009E32C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9E32C3"/>
  </w:style>
  <w:style w:type="paragraph" w:styleId="a7">
    <w:name w:val="footer"/>
    <w:basedOn w:val="a"/>
    <w:link w:val="a8"/>
    <w:uiPriority w:val="99"/>
    <w:semiHidden/>
    <w:unhideWhenUsed/>
    <w:rsid w:val="009E32C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9E32C3"/>
  </w:style>
  <w:style w:type="paragraph" w:styleId="a9">
    <w:name w:val="Balloon Text"/>
    <w:basedOn w:val="a"/>
    <w:link w:val="aa"/>
    <w:uiPriority w:val="99"/>
    <w:semiHidden/>
    <w:unhideWhenUsed/>
    <w:rsid w:val="006A7B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A7B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0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外務省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外務省</dc:creator>
  <cp:keywords/>
  <dc:description/>
  <cp:lastModifiedBy>外務省</cp:lastModifiedBy>
  <cp:revision>4</cp:revision>
  <cp:lastPrinted>2012-11-27T12:08:00Z</cp:lastPrinted>
  <dcterms:created xsi:type="dcterms:W3CDTF">2012-11-27T12:09:00Z</dcterms:created>
  <dcterms:modified xsi:type="dcterms:W3CDTF">2012-11-27T12:17:00Z</dcterms:modified>
</cp:coreProperties>
</file>