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F76" w:rsidRPr="00780250" w:rsidRDefault="00914F76" w:rsidP="00914F76">
      <w:pPr>
        <w:pStyle w:val="a3"/>
        <w:ind w:left="4830" w:hangingChars="2300" w:hanging="4830"/>
        <w:rPr>
          <w:rFonts w:asciiTheme="minorEastAsia" w:eastAsiaTheme="minorEastAsia" w:hAnsiTheme="minorEastAsia" w:hint="eastAsia"/>
          <w:sz w:val="21"/>
        </w:rPr>
      </w:pPr>
      <w:r w:rsidRPr="00780250">
        <w:rPr>
          <w:rFonts w:asciiTheme="minorEastAsia" w:eastAsiaTheme="minorEastAsia" w:hAnsiTheme="minorEastAsia" w:hint="eastAsia"/>
          <w:sz w:val="21"/>
        </w:rPr>
        <w:t>在留邦人の皆様へ</w:t>
      </w:r>
    </w:p>
    <w:p w:rsidR="00914F76" w:rsidRPr="00780250" w:rsidRDefault="00914F76" w:rsidP="00914F76">
      <w:pPr>
        <w:pStyle w:val="a3"/>
        <w:ind w:left="4830" w:hangingChars="2300" w:hanging="4830"/>
        <w:jc w:val="right"/>
        <w:rPr>
          <w:rFonts w:asciiTheme="minorEastAsia" w:eastAsiaTheme="minorEastAsia" w:hAnsiTheme="minorEastAsia" w:hint="eastAsia"/>
          <w:sz w:val="21"/>
        </w:rPr>
      </w:pPr>
      <w:r w:rsidRPr="00780250">
        <w:rPr>
          <w:rFonts w:asciiTheme="minorEastAsia" w:eastAsiaTheme="minorEastAsia" w:hAnsiTheme="minorEastAsia" w:hint="eastAsia"/>
          <w:sz w:val="21"/>
        </w:rPr>
        <w:t xml:space="preserve">　　　　　　　　</w:t>
      </w:r>
      <w:r w:rsidRPr="00780250">
        <w:rPr>
          <w:rFonts w:asciiTheme="minorEastAsia" w:eastAsiaTheme="minorEastAsia" w:hAnsiTheme="minorEastAsia" w:hint="eastAsia"/>
          <w:sz w:val="21"/>
        </w:rPr>
        <w:t xml:space="preserve">　　　　　　　　　　　　　　　　　２０１５年２月１８</w:t>
      </w:r>
      <w:r w:rsidRPr="00780250">
        <w:rPr>
          <w:rFonts w:asciiTheme="minorEastAsia" w:eastAsiaTheme="minorEastAsia" w:hAnsiTheme="minorEastAsia" w:hint="eastAsia"/>
          <w:sz w:val="21"/>
        </w:rPr>
        <w:t>日</w:t>
      </w:r>
    </w:p>
    <w:p w:rsidR="00914F76" w:rsidRPr="00780250" w:rsidRDefault="00914F76" w:rsidP="00914F76">
      <w:pPr>
        <w:pStyle w:val="a3"/>
        <w:jc w:val="right"/>
        <w:rPr>
          <w:rFonts w:asciiTheme="minorEastAsia" w:eastAsiaTheme="minorEastAsia" w:hAnsiTheme="minorEastAsia" w:hint="eastAsia"/>
          <w:sz w:val="21"/>
        </w:rPr>
      </w:pPr>
      <w:r w:rsidRPr="00780250">
        <w:rPr>
          <w:rFonts w:asciiTheme="minorEastAsia" w:eastAsiaTheme="minorEastAsia" w:hAnsiTheme="minorEastAsia" w:hint="eastAsia"/>
          <w:sz w:val="21"/>
        </w:rPr>
        <w:t xml:space="preserve">　　　　　　　　　　　　　　　　　　　　　在</w:t>
      </w:r>
      <w:r w:rsidR="00B14A30">
        <w:rPr>
          <w:rFonts w:asciiTheme="minorEastAsia" w:eastAsiaTheme="minorEastAsia" w:hAnsiTheme="minorEastAsia" w:hint="eastAsia"/>
          <w:sz w:val="21"/>
        </w:rPr>
        <w:t>ベンガルール</w:t>
      </w:r>
      <w:r w:rsidRPr="00780250">
        <w:rPr>
          <w:rFonts w:asciiTheme="minorEastAsia" w:eastAsiaTheme="minorEastAsia" w:hAnsiTheme="minorEastAsia" w:hint="eastAsia"/>
          <w:sz w:val="21"/>
        </w:rPr>
        <w:t>領事事務所</w:t>
      </w:r>
    </w:p>
    <w:p w:rsidR="00914F76" w:rsidRPr="00B14A30" w:rsidRDefault="00914F76" w:rsidP="00914F76">
      <w:pPr>
        <w:pStyle w:val="a3"/>
        <w:rPr>
          <w:rFonts w:asciiTheme="minorEastAsia" w:eastAsiaTheme="minorEastAsia" w:hAnsiTheme="minorEastAsia" w:hint="eastAsia"/>
          <w:sz w:val="21"/>
        </w:rPr>
      </w:pPr>
    </w:p>
    <w:p w:rsidR="00914F76" w:rsidRPr="00780250" w:rsidRDefault="00B14A30" w:rsidP="00914F76">
      <w:pPr>
        <w:pStyle w:val="a3"/>
        <w:ind w:firstLineChars="300" w:firstLine="630"/>
        <w:rPr>
          <w:rFonts w:asciiTheme="minorEastAsia" w:eastAsiaTheme="minorEastAsia" w:hAnsiTheme="minorEastAsia" w:hint="eastAsia"/>
          <w:sz w:val="21"/>
        </w:rPr>
      </w:pPr>
      <w:r>
        <w:rPr>
          <w:rFonts w:asciiTheme="minorEastAsia" w:eastAsiaTheme="minorEastAsia" w:hAnsiTheme="minorEastAsia" w:hint="eastAsia"/>
          <w:sz w:val="21"/>
        </w:rPr>
        <w:t>豚</w:t>
      </w:r>
      <w:r w:rsidR="00914F76" w:rsidRPr="00780250">
        <w:rPr>
          <w:rFonts w:asciiTheme="minorEastAsia" w:eastAsiaTheme="minorEastAsia" w:hAnsiTheme="minorEastAsia" w:hint="eastAsia"/>
          <w:sz w:val="21"/>
        </w:rPr>
        <w:t>インフルエンザの流行について(注意喚起)</w:t>
      </w:r>
    </w:p>
    <w:p w:rsidR="00914F76" w:rsidRPr="00780250" w:rsidRDefault="00914F76" w:rsidP="00914F76">
      <w:pPr>
        <w:pStyle w:val="a3"/>
        <w:rPr>
          <w:rFonts w:asciiTheme="minorEastAsia" w:eastAsiaTheme="minorEastAsia" w:hAnsiTheme="minorEastAsia" w:hint="eastAsia"/>
          <w:sz w:val="21"/>
        </w:rPr>
      </w:pPr>
    </w:p>
    <w:p w:rsidR="00914F76" w:rsidRPr="00780250" w:rsidRDefault="00914F76" w:rsidP="00914F76">
      <w:pPr>
        <w:pStyle w:val="a3"/>
        <w:ind w:firstLineChars="100" w:firstLine="210"/>
        <w:rPr>
          <w:rFonts w:asciiTheme="minorEastAsia" w:eastAsiaTheme="minorEastAsia" w:hAnsiTheme="minorEastAsia" w:hint="eastAsia"/>
          <w:sz w:val="21"/>
        </w:rPr>
      </w:pPr>
      <w:r w:rsidRPr="00780250">
        <w:rPr>
          <w:rFonts w:asciiTheme="minorEastAsia" w:eastAsiaTheme="minorEastAsia" w:hAnsiTheme="minorEastAsia" w:hint="eastAsia"/>
          <w:sz w:val="21"/>
        </w:rPr>
        <w:t>当地新聞</w:t>
      </w:r>
      <w:r w:rsidR="00B14A30">
        <w:rPr>
          <w:rFonts w:asciiTheme="minorEastAsia" w:eastAsiaTheme="minorEastAsia" w:hAnsiTheme="minorEastAsia" w:hint="eastAsia"/>
          <w:sz w:val="21"/>
        </w:rPr>
        <w:t>報道</w:t>
      </w:r>
      <w:r w:rsidRPr="00780250">
        <w:rPr>
          <w:rFonts w:asciiTheme="minorEastAsia" w:eastAsiaTheme="minorEastAsia" w:hAnsiTheme="minorEastAsia" w:hint="eastAsia"/>
          <w:sz w:val="21"/>
        </w:rPr>
        <w:t>によれば、最近、インド国内で</w:t>
      </w:r>
      <w:r w:rsidR="00B14A30">
        <w:rPr>
          <w:rFonts w:asciiTheme="minorEastAsia" w:eastAsiaTheme="minorEastAsia" w:hAnsiTheme="minorEastAsia" w:hint="eastAsia"/>
          <w:sz w:val="21"/>
        </w:rPr>
        <w:t>豚</w:t>
      </w:r>
      <w:r w:rsidRPr="00780250">
        <w:rPr>
          <w:rFonts w:asciiTheme="minorEastAsia" w:eastAsiaTheme="minorEastAsia" w:hAnsiTheme="minorEastAsia" w:hint="eastAsia"/>
          <w:sz w:val="21"/>
        </w:rPr>
        <w:t>インフルエンザ</w:t>
      </w:r>
      <w:r w:rsidR="00B14A30">
        <w:rPr>
          <w:rFonts w:asciiTheme="minorEastAsia" w:eastAsiaTheme="minorEastAsia" w:hAnsiTheme="minorEastAsia" w:hint="eastAsia"/>
          <w:sz w:val="21"/>
        </w:rPr>
        <w:t>(H1N1)</w:t>
      </w:r>
      <w:r w:rsidRPr="00780250">
        <w:rPr>
          <w:rFonts w:asciiTheme="minorEastAsia" w:eastAsiaTheme="minorEastAsia" w:hAnsiTheme="minorEastAsia" w:hint="eastAsia"/>
          <w:sz w:val="21"/>
        </w:rPr>
        <w:t>が流行、カルナタカ州でも今年に入ってから少なくとも6</w:t>
      </w:r>
      <w:r w:rsidR="00780250">
        <w:rPr>
          <w:rFonts w:asciiTheme="minorEastAsia" w:eastAsiaTheme="minorEastAsia" w:hAnsiTheme="minorEastAsia" w:hint="eastAsia"/>
          <w:sz w:val="21"/>
        </w:rPr>
        <w:t>人が死亡した由です。本件に関し</w:t>
      </w:r>
      <w:r w:rsidRPr="00780250">
        <w:rPr>
          <w:rFonts w:asciiTheme="minorEastAsia" w:eastAsiaTheme="minorEastAsia" w:hAnsiTheme="minorEastAsia" w:hint="eastAsia"/>
          <w:sz w:val="21"/>
        </w:rPr>
        <w:t>、在インド日本国大使館から</w:t>
      </w:r>
      <w:r w:rsidRPr="00780250">
        <w:rPr>
          <w:rFonts w:asciiTheme="minorEastAsia" w:eastAsiaTheme="minorEastAsia" w:hAnsiTheme="minorEastAsia" w:hint="eastAsia"/>
          <w:kern w:val="0"/>
          <w:sz w:val="21"/>
        </w:rPr>
        <w:t>下記</w:t>
      </w:r>
      <w:r w:rsidR="00B14A30">
        <w:rPr>
          <w:rFonts w:asciiTheme="minorEastAsia" w:eastAsiaTheme="minorEastAsia" w:hAnsiTheme="minorEastAsia" w:hint="eastAsia"/>
          <w:kern w:val="0"/>
          <w:sz w:val="21"/>
        </w:rPr>
        <w:t>の</w:t>
      </w:r>
      <w:r w:rsidRPr="00780250">
        <w:rPr>
          <w:rFonts w:asciiTheme="minorEastAsia" w:eastAsiaTheme="minorEastAsia" w:hAnsiTheme="minorEastAsia" w:hint="eastAsia"/>
          <w:kern w:val="0"/>
          <w:sz w:val="21"/>
        </w:rPr>
        <w:t>注意喚起が発出され</w:t>
      </w:r>
      <w:r w:rsidR="00780250">
        <w:rPr>
          <w:rFonts w:asciiTheme="minorEastAsia" w:eastAsiaTheme="minorEastAsia" w:hAnsiTheme="minorEastAsia" w:hint="eastAsia"/>
          <w:kern w:val="0"/>
          <w:sz w:val="21"/>
        </w:rPr>
        <w:t>ています</w:t>
      </w:r>
      <w:r w:rsidRPr="00780250">
        <w:rPr>
          <w:rFonts w:asciiTheme="minorEastAsia" w:eastAsiaTheme="minorEastAsia" w:hAnsiTheme="minorEastAsia" w:hint="eastAsia"/>
          <w:kern w:val="0"/>
          <w:sz w:val="21"/>
        </w:rPr>
        <w:t>ので、</w:t>
      </w:r>
      <w:r w:rsidR="00166C5E">
        <w:rPr>
          <w:rFonts w:asciiTheme="minorEastAsia" w:eastAsiaTheme="minorEastAsia" w:hAnsiTheme="minorEastAsia" w:hint="eastAsia"/>
          <w:kern w:val="0"/>
          <w:sz w:val="21"/>
        </w:rPr>
        <w:t>以下のとおり</w:t>
      </w:r>
      <w:r w:rsidRPr="00780250">
        <w:rPr>
          <w:rFonts w:asciiTheme="minorEastAsia" w:eastAsiaTheme="minorEastAsia" w:hAnsiTheme="minorEastAsia" w:hint="eastAsia"/>
          <w:kern w:val="0"/>
          <w:sz w:val="21"/>
        </w:rPr>
        <w:t>お知らせ</w:t>
      </w:r>
      <w:r w:rsidR="00166C5E">
        <w:rPr>
          <w:rFonts w:asciiTheme="minorEastAsia" w:eastAsiaTheme="minorEastAsia" w:hAnsiTheme="minorEastAsia" w:hint="eastAsia"/>
          <w:kern w:val="0"/>
          <w:sz w:val="21"/>
        </w:rPr>
        <w:t>致</w:t>
      </w:r>
      <w:r w:rsidRPr="00780250">
        <w:rPr>
          <w:rFonts w:asciiTheme="minorEastAsia" w:eastAsiaTheme="minorEastAsia" w:hAnsiTheme="minorEastAsia" w:hint="eastAsia"/>
          <w:kern w:val="0"/>
          <w:sz w:val="21"/>
        </w:rPr>
        <w:t>します。</w:t>
      </w:r>
    </w:p>
    <w:p w:rsidR="00914F76" w:rsidRPr="00780250" w:rsidRDefault="00914F76" w:rsidP="00914F76">
      <w:pPr>
        <w:pStyle w:val="a3"/>
        <w:rPr>
          <w:rFonts w:asciiTheme="minorEastAsia" w:eastAsiaTheme="minorEastAsia" w:hAnsiTheme="minorEastAsia" w:hint="eastAsia"/>
          <w:sz w:val="21"/>
        </w:rPr>
      </w:pPr>
      <w:bookmarkStart w:id="0" w:name="_GoBack"/>
      <w:bookmarkEnd w:id="0"/>
    </w:p>
    <w:p w:rsidR="00914F76" w:rsidRPr="00780250" w:rsidRDefault="00914F76" w:rsidP="00914F76">
      <w:pPr>
        <w:pStyle w:val="a3"/>
        <w:rPr>
          <w:rFonts w:asciiTheme="minorEastAsia" w:eastAsiaTheme="minorEastAsia" w:hAnsiTheme="minorEastAsia" w:hint="eastAsia"/>
          <w:sz w:val="21"/>
        </w:rPr>
      </w:pPr>
    </w:p>
    <w:p w:rsidR="00914F76" w:rsidRPr="00780250" w:rsidRDefault="00914F76" w:rsidP="00914F76">
      <w:pPr>
        <w:autoSpaceDE w:val="0"/>
        <w:autoSpaceDN w:val="0"/>
        <w:adjustRightInd w:val="0"/>
        <w:jc w:val="center"/>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～在留邦人の皆様へ～</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（件名）</w:t>
      </w:r>
      <w:r w:rsidRPr="00780250">
        <w:rPr>
          <w:rFonts w:asciiTheme="minorEastAsia" w:hAnsiTheme="minorEastAsia" w:cs="ＭＳゴシック" w:hint="eastAsia"/>
          <w:color w:val="000000"/>
          <w:kern w:val="0"/>
          <w:szCs w:val="21"/>
        </w:rPr>
        <w:t xml:space="preserve">　</w:t>
      </w:r>
      <w:r w:rsidRPr="00780250">
        <w:rPr>
          <w:rFonts w:asciiTheme="minorEastAsia" w:hAnsiTheme="minorEastAsia" w:cs="ＭＳゴシック" w:hint="eastAsia"/>
          <w:color w:val="000000"/>
          <w:kern w:val="0"/>
          <w:szCs w:val="21"/>
        </w:rPr>
        <w:t>インド国内におけるインフルエンザの流行について</w:t>
      </w:r>
    </w:p>
    <w:p w:rsidR="00914F76" w:rsidRPr="00780250" w:rsidRDefault="00914F76" w:rsidP="00914F76">
      <w:pPr>
        <w:autoSpaceDE w:val="0"/>
        <w:autoSpaceDN w:val="0"/>
        <w:adjustRightInd w:val="0"/>
        <w:jc w:val="righ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平成２７年２月５日</w:t>
      </w:r>
    </w:p>
    <w:p w:rsidR="00914F76" w:rsidRPr="00780250" w:rsidRDefault="00914F76" w:rsidP="00914F76">
      <w:pPr>
        <w:autoSpaceDE w:val="0"/>
        <w:autoSpaceDN w:val="0"/>
        <w:adjustRightInd w:val="0"/>
        <w:jc w:val="righ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在インド日本国大使館</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１．昨年より、各種報道においてインド国内、特にテランガナ州、デリー準州、グジャラート州、タミルナド州、マハラシュトラ州、ハリヤナ州等におけるインフルエンザの流行が報じられています。</w:t>
      </w:r>
    </w:p>
    <w:p w:rsidR="00166C5E" w:rsidRDefault="00166C5E" w:rsidP="00914F76">
      <w:pPr>
        <w:autoSpaceDE w:val="0"/>
        <w:autoSpaceDN w:val="0"/>
        <w:adjustRightInd w:val="0"/>
        <w:jc w:val="left"/>
        <w:rPr>
          <w:rFonts w:asciiTheme="minorEastAsia" w:hAnsiTheme="minorEastAsia" w:cs="ＭＳゴシック" w:hint="eastAsia"/>
          <w:color w:val="000000"/>
          <w:kern w:val="0"/>
          <w:szCs w:val="21"/>
        </w:rPr>
      </w:pP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２．これらのインフルエンザは、報道では「</w:t>
      </w:r>
      <w:r w:rsidRPr="00780250">
        <w:rPr>
          <w:rFonts w:asciiTheme="minorEastAsia" w:hAnsiTheme="minorEastAsia" w:cs="ＭＳゴシック"/>
          <w:color w:val="000000"/>
          <w:kern w:val="0"/>
          <w:szCs w:val="21"/>
        </w:rPr>
        <w:t>swine flu</w:t>
      </w:r>
      <w:r w:rsidRPr="00780250">
        <w:rPr>
          <w:rFonts w:asciiTheme="minorEastAsia" w:hAnsiTheme="minorEastAsia" w:cs="ＭＳゴシック" w:hint="eastAsia"/>
          <w:color w:val="000000"/>
          <w:kern w:val="0"/>
          <w:szCs w:val="21"/>
        </w:rPr>
        <w:t>」として扱われています。これは、２００９年にメキシコで最初に確認され、またたく間に世界中に広がった「インフルエンザ（Ｈ１Ｎ１）２００９」と同じウイルスであり、日本国内では、その後も毎年冬期に流行を繰り返しているため、２０１１年より「季節性インフルエンザ」の一つとして扱われるようになったものです。</w:t>
      </w:r>
    </w:p>
    <w:p w:rsidR="00166C5E" w:rsidRDefault="00166C5E" w:rsidP="00914F76">
      <w:pPr>
        <w:autoSpaceDE w:val="0"/>
        <w:autoSpaceDN w:val="0"/>
        <w:adjustRightInd w:val="0"/>
        <w:jc w:val="left"/>
        <w:rPr>
          <w:rFonts w:asciiTheme="minorEastAsia" w:hAnsiTheme="minorEastAsia" w:cs="ＭＳゴシック" w:hint="eastAsia"/>
          <w:color w:val="000000"/>
          <w:kern w:val="0"/>
          <w:szCs w:val="21"/>
        </w:rPr>
      </w:pP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３．一部報道では、インド国内で流行中のインフルエンザによる死亡率がやや高いかのように報じられていますが、これは、インドの医療機関では、通常、軽症の外来患者に対しては、インフルエンザの診断検査を実施しないことが一因と考えられます。インドでは、日本のようにその場で結果の出るインフルエンザの迅速診断キットが普及していないため、インフルエンザの確定診断は、主に中等症～重症の患者さんに対して、検査機関に検体を送って実施されています。（都市部の私立総合病院の中には、まれに院内でこの検査を行っているところもあるようです。）また、重症化しないと医療機関を受診しようとしないことも原因の一つであるとの専門家の指摘もあります。</w:t>
      </w:r>
    </w:p>
    <w:p w:rsidR="00166C5E" w:rsidRDefault="00166C5E" w:rsidP="00914F76">
      <w:pPr>
        <w:autoSpaceDE w:val="0"/>
        <w:autoSpaceDN w:val="0"/>
        <w:adjustRightInd w:val="0"/>
        <w:jc w:val="left"/>
        <w:rPr>
          <w:rFonts w:asciiTheme="minorEastAsia" w:hAnsiTheme="minorEastAsia" w:cs="ＭＳゴシック" w:hint="eastAsia"/>
          <w:color w:val="000000"/>
          <w:kern w:val="0"/>
          <w:szCs w:val="21"/>
        </w:rPr>
      </w:pP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４．一方で、日頃から十分な対策を講じておくことに越したことはありません。インフルエンザにかからないためには、日本国内と同様、以下のような対策をとることが有効と考えられます。</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（１）</w:t>
      </w:r>
      <w:r w:rsidRPr="00780250">
        <w:rPr>
          <w:rFonts w:asciiTheme="minorEastAsia" w:hAnsiTheme="minorEastAsia" w:cs="ＭＳゴシック"/>
          <w:color w:val="000000"/>
          <w:kern w:val="0"/>
          <w:szCs w:val="21"/>
        </w:rPr>
        <w:t xml:space="preserve"> </w:t>
      </w:r>
      <w:r w:rsidRPr="00780250">
        <w:rPr>
          <w:rFonts w:asciiTheme="minorEastAsia" w:hAnsiTheme="minorEastAsia" w:cs="ＭＳゴシック" w:hint="eastAsia"/>
          <w:color w:val="000000"/>
          <w:kern w:val="0"/>
          <w:szCs w:val="21"/>
        </w:rPr>
        <w:t>ワクチン接種</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インフルエンザワクチンは、感染後に発病する可能性を低減させる効果と、インフルエンザにかかった場合の重症化防止に有効と報告されています。今シーズン、インドを含め世界中で使用されているインフルエンザワクチンには、現在インド国内で流行中のインフルエンザ（Ｈ１Ｎ１）２００９株も含まれています。</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lastRenderedPageBreak/>
        <w:t>（２）</w:t>
      </w:r>
      <w:r w:rsidRPr="00780250">
        <w:rPr>
          <w:rFonts w:asciiTheme="minorEastAsia" w:hAnsiTheme="minorEastAsia" w:cs="ＭＳゴシック"/>
          <w:color w:val="000000"/>
          <w:kern w:val="0"/>
          <w:szCs w:val="21"/>
        </w:rPr>
        <w:t xml:space="preserve"> </w:t>
      </w:r>
      <w:r w:rsidRPr="00780250">
        <w:rPr>
          <w:rFonts w:asciiTheme="minorEastAsia" w:hAnsiTheme="minorEastAsia" w:cs="ＭＳゴシック" w:hint="eastAsia"/>
          <w:color w:val="000000"/>
          <w:kern w:val="0"/>
          <w:szCs w:val="21"/>
        </w:rPr>
        <w:t>飛沫感染対策としての咳エチケット</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インフルエンザの感染経路は、主に、咳やくしゃみの際に口から発生される小さな水滴（飛沫）による飛沫感染です。したがって、飛沫を浴びないようにすれば、インフルエンザに感染する機会は大きく減少します。咳やくしゃみが出るときにはマスクを着用し、他の人に向けて咳やくしゃみしないように心がけてください。飛沫感染予防にマスクは重要ですが、感染者がマスクをする方が、感染を抑える効果が高いと言われています。</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（３）</w:t>
      </w:r>
      <w:r w:rsidRPr="00780250">
        <w:rPr>
          <w:rFonts w:asciiTheme="minorEastAsia" w:hAnsiTheme="minorEastAsia" w:cs="ＭＳゴシック"/>
          <w:color w:val="000000"/>
          <w:kern w:val="0"/>
          <w:szCs w:val="21"/>
        </w:rPr>
        <w:t xml:space="preserve"> </w:t>
      </w:r>
      <w:r w:rsidRPr="00780250">
        <w:rPr>
          <w:rFonts w:asciiTheme="minorEastAsia" w:hAnsiTheme="minorEastAsia" w:cs="ＭＳゴシック" w:hint="eastAsia"/>
          <w:color w:val="000000"/>
          <w:kern w:val="0"/>
          <w:szCs w:val="21"/>
        </w:rPr>
        <w:t>外出後の手洗い等</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流水・石けんによる手洗いは、手指などに付いたインフルエンザウイルスを物理的に除去するのに有効です。消毒用アルコールジェルやスプレーの使用も有効です。</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（４）</w:t>
      </w:r>
      <w:r w:rsidRPr="00780250">
        <w:rPr>
          <w:rFonts w:asciiTheme="minorEastAsia" w:hAnsiTheme="minorEastAsia" w:cs="ＭＳゴシック"/>
          <w:color w:val="000000"/>
          <w:kern w:val="0"/>
          <w:szCs w:val="21"/>
        </w:rPr>
        <w:t xml:space="preserve"> </w:t>
      </w:r>
      <w:r w:rsidRPr="00780250">
        <w:rPr>
          <w:rFonts w:asciiTheme="minorEastAsia" w:hAnsiTheme="minorEastAsia" w:cs="ＭＳゴシック" w:hint="eastAsia"/>
          <w:color w:val="000000"/>
          <w:kern w:val="0"/>
          <w:szCs w:val="21"/>
        </w:rPr>
        <w:t>適度な湿度の保持</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空気が乾燥すると気道粘膜の防御機能が低下し、インフルエンザにかかりやすくなります。</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（５）</w:t>
      </w:r>
      <w:r w:rsidRPr="00780250">
        <w:rPr>
          <w:rFonts w:asciiTheme="minorEastAsia" w:hAnsiTheme="minorEastAsia" w:cs="ＭＳゴシック"/>
          <w:color w:val="000000"/>
          <w:kern w:val="0"/>
          <w:szCs w:val="21"/>
        </w:rPr>
        <w:t xml:space="preserve"> </w:t>
      </w:r>
      <w:r w:rsidRPr="00780250">
        <w:rPr>
          <w:rFonts w:asciiTheme="minorEastAsia" w:hAnsiTheme="minorEastAsia" w:cs="ＭＳゴシック" w:hint="eastAsia"/>
          <w:color w:val="000000"/>
          <w:kern w:val="0"/>
          <w:szCs w:val="21"/>
        </w:rPr>
        <w:t>十分な休養とバランスのとれた栄養摂取</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体の抵抗力を高めるために、十分な休養とバランスのとれた栄養摂取を日頃から心がけましょう。</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（６）</w:t>
      </w:r>
      <w:r w:rsidRPr="00780250">
        <w:rPr>
          <w:rFonts w:asciiTheme="minorEastAsia" w:hAnsiTheme="minorEastAsia" w:cs="ＭＳゴシック"/>
          <w:color w:val="000000"/>
          <w:kern w:val="0"/>
          <w:szCs w:val="21"/>
        </w:rPr>
        <w:t xml:space="preserve"> </w:t>
      </w:r>
      <w:r w:rsidRPr="00780250">
        <w:rPr>
          <w:rFonts w:asciiTheme="minorEastAsia" w:hAnsiTheme="minorEastAsia" w:cs="ＭＳゴシック" w:hint="eastAsia"/>
          <w:color w:val="000000"/>
          <w:kern w:val="0"/>
          <w:szCs w:val="21"/>
        </w:rPr>
        <w:t>人混みや繁華街への外出を控える</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インフルエンザの流行中、特に糖尿病などの基礎疾患のある方、妊婦、疲労気味の方、ご高齢の方などは、人混みや繁華街への外出を控えましょう。</w:t>
      </w:r>
    </w:p>
    <w:p w:rsidR="00166C5E" w:rsidRDefault="00166C5E" w:rsidP="00914F76">
      <w:pPr>
        <w:autoSpaceDE w:val="0"/>
        <w:autoSpaceDN w:val="0"/>
        <w:adjustRightInd w:val="0"/>
        <w:jc w:val="left"/>
        <w:rPr>
          <w:rFonts w:asciiTheme="minorEastAsia" w:hAnsiTheme="minorEastAsia" w:cs="ＭＳゴシック" w:hint="eastAsia"/>
          <w:color w:val="000000"/>
          <w:kern w:val="0"/>
          <w:szCs w:val="21"/>
        </w:rPr>
      </w:pP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５．「インフルエンザにかかったかな」と思った場合、具合が悪ければ早めに医療機関を</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受診し医師の指示に従ってください。治療に用いる抗インフルエンザウイルス薬（リン酸オセルタミビル）は、インドでは特別に政府管理となっており、インフルエンザの検査結果が陽性を示す書類と医師の処方箋に基づいてのみ購入できます。私立病院の薬局では購入できない場合も多く、医師から処方を受ける際に、「どこの薬局で購入可能か？」についての情報も併せて得てください。また、以下のような心がけも大切です。</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・安静にして栄養をとり、睡眠を十分確保しましょう。</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・咳やくしゃみ等の症状がある時は、周りにうつさないためにマスクを着用しましょう。</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人混みや繁華街への外出を控え、無理をして職場や学校に行かないようにしましょう。一般的に、インフルエンザ発症前日から発症後３～７日間は、外出を控える必要があります。日本の学校では、原則的に、「インフルエンザを発症してから５日を経過し、かつ解熱して２日（幼児では３日）後」から登校可能です。</w:t>
      </w:r>
    </w:p>
    <w:p w:rsidR="00166C5E" w:rsidRDefault="00166C5E" w:rsidP="00914F76">
      <w:pPr>
        <w:autoSpaceDE w:val="0"/>
        <w:autoSpaceDN w:val="0"/>
        <w:adjustRightInd w:val="0"/>
        <w:jc w:val="left"/>
        <w:rPr>
          <w:rFonts w:asciiTheme="minorEastAsia" w:hAnsiTheme="minorEastAsia" w:cs="ＭＳゴシック" w:hint="eastAsia"/>
          <w:color w:val="000000"/>
          <w:kern w:val="0"/>
          <w:szCs w:val="21"/>
        </w:rPr>
      </w:pP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（参考情報）</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〇厚生労働省「インフルエンザＱ＆Ａ」</w:t>
      </w:r>
    </w:p>
    <w:p w:rsidR="00914F76" w:rsidRPr="00780250" w:rsidRDefault="00914F76" w:rsidP="00914F76">
      <w:pPr>
        <w:autoSpaceDE w:val="0"/>
        <w:autoSpaceDN w:val="0"/>
        <w:adjustRightInd w:val="0"/>
        <w:jc w:val="left"/>
        <w:rPr>
          <w:rFonts w:asciiTheme="minorEastAsia" w:hAnsiTheme="minorEastAsia" w:cs="ＭＳゴシック"/>
          <w:color w:val="0000FF"/>
          <w:kern w:val="0"/>
          <w:szCs w:val="21"/>
        </w:rPr>
      </w:pPr>
      <w:r w:rsidRPr="00780250">
        <w:rPr>
          <w:rFonts w:asciiTheme="minorEastAsia" w:hAnsiTheme="minorEastAsia" w:cs="ＭＳゴシック"/>
          <w:color w:val="0000FF"/>
          <w:kern w:val="0"/>
          <w:szCs w:val="21"/>
        </w:rPr>
        <w:t>http://www.mhlw.go.jp/bunya/kenkou/kekkaku-kansenshou01/qa.html</w:t>
      </w:r>
    </w:p>
    <w:p w:rsidR="00914F76" w:rsidRPr="00780250" w:rsidRDefault="00914F76" w:rsidP="00914F76">
      <w:pPr>
        <w:autoSpaceDE w:val="0"/>
        <w:autoSpaceDN w:val="0"/>
        <w:adjustRightInd w:val="0"/>
        <w:jc w:val="left"/>
        <w:rPr>
          <w:rFonts w:asciiTheme="minorEastAsia" w:hAnsiTheme="minorEastAsia" w:cs="ＭＳゴシック"/>
          <w:color w:val="000000"/>
          <w:kern w:val="0"/>
          <w:szCs w:val="21"/>
        </w:rPr>
      </w:pPr>
      <w:r w:rsidRPr="00780250">
        <w:rPr>
          <w:rFonts w:asciiTheme="minorEastAsia" w:hAnsiTheme="minorEastAsia" w:cs="ＭＳゴシック" w:hint="eastAsia"/>
          <w:color w:val="000000"/>
          <w:kern w:val="0"/>
          <w:szCs w:val="21"/>
        </w:rPr>
        <w:t>〇国立感染症研究所</w:t>
      </w:r>
      <w:r w:rsidRPr="00780250">
        <w:rPr>
          <w:rFonts w:asciiTheme="minorEastAsia" w:hAnsiTheme="minorEastAsia" w:cs="ＭＳゴシック"/>
          <w:color w:val="000000"/>
          <w:kern w:val="0"/>
          <w:szCs w:val="21"/>
        </w:rPr>
        <w:t xml:space="preserve"> </w:t>
      </w:r>
      <w:r w:rsidRPr="00780250">
        <w:rPr>
          <w:rFonts w:asciiTheme="minorEastAsia" w:hAnsiTheme="minorEastAsia" w:cs="ＭＳゴシック" w:hint="eastAsia"/>
          <w:color w:val="000000"/>
          <w:kern w:val="0"/>
          <w:szCs w:val="21"/>
        </w:rPr>
        <w:t>感染症情報センター</w:t>
      </w:r>
      <w:r w:rsidRPr="00780250">
        <w:rPr>
          <w:rFonts w:asciiTheme="minorEastAsia" w:hAnsiTheme="minorEastAsia" w:cs="ＭＳゴシック"/>
          <w:color w:val="000000"/>
          <w:kern w:val="0"/>
          <w:szCs w:val="21"/>
        </w:rPr>
        <w:t xml:space="preserve"> </w:t>
      </w:r>
      <w:r w:rsidRPr="00780250">
        <w:rPr>
          <w:rFonts w:asciiTheme="minorEastAsia" w:hAnsiTheme="minorEastAsia" w:cs="ＭＳゴシック" w:hint="eastAsia"/>
          <w:color w:val="000000"/>
          <w:kern w:val="0"/>
          <w:szCs w:val="21"/>
        </w:rPr>
        <w:t>インフルエンザ</w:t>
      </w:r>
    </w:p>
    <w:p w:rsidR="00914F76" w:rsidRPr="00780250" w:rsidRDefault="00914F76" w:rsidP="00914F76">
      <w:pPr>
        <w:pStyle w:val="a3"/>
        <w:rPr>
          <w:rFonts w:asciiTheme="minorEastAsia" w:eastAsiaTheme="minorEastAsia" w:hAnsiTheme="minorEastAsia" w:hint="eastAsia"/>
          <w:sz w:val="21"/>
        </w:rPr>
      </w:pPr>
      <w:r w:rsidRPr="00780250">
        <w:rPr>
          <w:rFonts w:asciiTheme="minorEastAsia" w:eastAsiaTheme="minorEastAsia" w:hAnsiTheme="minorEastAsia" w:cs="ＭＳゴシック"/>
          <w:color w:val="0000FF"/>
          <w:kern w:val="0"/>
          <w:sz w:val="21"/>
        </w:rPr>
        <w:t>http://idsc.nih.go.jp/disease/influenza/</w:t>
      </w:r>
    </w:p>
    <w:p w:rsidR="00D6104F" w:rsidRPr="00780250" w:rsidRDefault="00D6104F">
      <w:pPr>
        <w:rPr>
          <w:rFonts w:asciiTheme="minorEastAsia" w:hAnsiTheme="minorEastAsia"/>
          <w:szCs w:val="21"/>
        </w:rPr>
      </w:pPr>
    </w:p>
    <w:sectPr w:rsidR="00D6104F" w:rsidRPr="00780250" w:rsidSect="0079029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ゴシック">
    <w:altName w:val="AR Pゴシック体M"/>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76"/>
    <w:rsid w:val="00166C5E"/>
    <w:rsid w:val="00261FDA"/>
    <w:rsid w:val="00780250"/>
    <w:rsid w:val="00790299"/>
    <w:rsid w:val="00914F76"/>
    <w:rsid w:val="00B14A30"/>
    <w:rsid w:val="00D61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914F76"/>
    <w:pPr>
      <w:jc w:val="left"/>
    </w:pPr>
    <w:rPr>
      <w:rFonts w:ascii="ＭＳ ゴシック" w:eastAsia="ＭＳ ゴシック" w:hAnsi="Courier New" w:cs="Courier New"/>
      <w:sz w:val="20"/>
      <w:szCs w:val="21"/>
    </w:rPr>
  </w:style>
  <w:style w:type="character" w:customStyle="1" w:styleId="a4">
    <w:name w:val="書式なし (文字)"/>
    <w:basedOn w:val="a0"/>
    <w:link w:val="a3"/>
    <w:uiPriority w:val="99"/>
    <w:semiHidden/>
    <w:rsid w:val="00914F76"/>
    <w:rPr>
      <w:rFonts w:ascii="ＭＳ ゴシック" w:eastAsia="ＭＳ ゴシック" w:hAnsi="Courier New" w:cs="Courier New"/>
      <w:sz w:val="20"/>
      <w:szCs w:val="21"/>
    </w:rPr>
  </w:style>
  <w:style w:type="paragraph" w:styleId="a5">
    <w:name w:val="Balloon Text"/>
    <w:basedOn w:val="a"/>
    <w:link w:val="a6"/>
    <w:uiPriority w:val="99"/>
    <w:semiHidden/>
    <w:unhideWhenUsed/>
    <w:rsid w:val="0078025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78025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914F76"/>
    <w:pPr>
      <w:jc w:val="left"/>
    </w:pPr>
    <w:rPr>
      <w:rFonts w:ascii="ＭＳ ゴシック" w:eastAsia="ＭＳ ゴシック" w:hAnsi="Courier New" w:cs="Courier New"/>
      <w:sz w:val="20"/>
      <w:szCs w:val="21"/>
    </w:rPr>
  </w:style>
  <w:style w:type="character" w:customStyle="1" w:styleId="a4">
    <w:name w:val="書式なし (文字)"/>
    <w:basedOn w:val="a0"/>
    <w:link w:val="a3"/>
    <w:uiPriority w:val="99"/>
    <w:semiHidden/>
    <w:rsid w:val="00914F76"/>
    <w:rPr>
      <w:rFonts w:ascii="ＭＳ ゴシック" w:eastAsia="ＭＳ ゴシック" w:hAnsi="Courier New" w:cs="Courier New"/>
      <w:sz w:val="20"/>
      <w:szCs w:val="21"/>
    </w:rPr>
  </w:style>
  <w:style w:type="paragraph" w:styleId="a5">
    <w:name w:val="Balloon Text"/>
    <w:basedOn w:val="a"/>
    <w:link w:val="a6"/>
    <w:uiPriority w:val="99"/>
    <w:semiHidden/>
    <w:unhideWhenUsed/>
    <w:rsid w:val="0078025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78025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4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外務省</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情報通信課</dc:creator>
  <cp:lastModifiedBy>情報通信課</cp:lastModifiedBy>
  <cp:revision>4</cp:revision>
  <cp:lastPrinted>2015-02-18T11:38:00Z</cp:lastPrinted>
  <dcterms:created xsi:type="dcterms:W3CDTF">2015-02-18T12:04:00Z</dcterms:created>
  <dcterms:modified xsi:type="dcterms:W3CDTF">2015-02-18T12:05:00Z</dcterms:modified>
</cp:coreProperties>
</file>