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A466A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LOLC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466A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CAT-5738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466A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VEZEL</w:t>
            </w:r>
          </w:p>
        </w:tc>
      </w:tr>
      <w:tr w:rsidR="0062120A" w:rsidTr="00BE4A06">
        <w:tc>
          <w:tcPr>
            <w:tcW w:w="3438" w:type="dxa"/>
          </w:tcPr>
          <w:p w:rsidR="0062120A" w:rsidRDefault="00A466AA" w:rsidP="00BE4A0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Mr.Alawattage</w:t>
            </w:r>
            <w:proofErr w:type="spellEnd"/>
            <w:r>
              <w:rPr>
                <w:sz w:val="24"/>
                <w:szCs w:val="24"/>
              </w:rPr>
              <w:t xml:space="preserve">  0763494545</w:t>
            </w:r>
          </w:p>
        </w:tc>
      </w:tr>
      <w:tr w:rsidR="00152CF4" w:rsidTr="00BE4A06">
        <w:tc>
          <w:tcPr>
            <w:tcW w:w="3438" w:type="dxa"/>
          </w:tcPr>
          <w:p w:rsidR="00152CF4" w:rsidRDefault="00A466AA" w:rsidP="00BE4A06">
            <w:r>
              <w:t>23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1346D9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1346D9" w:rsidP="00152CF4">
            <w:r>
              <w:t xml:space="preserve">Front bumper grill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1346D9" w:rsidP="00152CF4">
            <w:r>
              <w:t>Fog lamps L/R</w:t>
            </w:r>
          </w:p>
        </w:tc>
        <w:tc>
          <w:tcPr>
            <w:tcW w:w="1818" w:type="dxa"/>
          </w:tcPr>
          <w:p w:rsidR="006050D7" w:rsidRDefault="001346D9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1346D9" w:rsidP="00152CF4">
            <w:r>
              <w:t>Bumper under guard</w:t>
            </w:r>
          </w:p>
        </w:tc>
        <w:tc>
          <w:tcPr>
            <w:tcW w:w="1818" w:type="dxa"/>
          </w:tcPr>
          <w:p w:rsidR="006050D7" w:rsidRDefault="001346D9" w:rsidP="00E741BC">
            <w:pPr>
              <w:jc w:val="right"/>
            </w:pPr>
            <w:r>
              <w:t>1200.00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05</w:t>
            </w:r>
          </w:p>
        </w:tc>
        <w:tc>
          <w:tcPr>
            <w:tcW w:w="7290" w:type="dxa"/>
          </w:tcPr>
          <w:p w:rsidR="001346D9" w:rsidRDefault="001346D9" w:rsidP="00152CF4">
            <w:r>
              <w:t xml:space="preserve">Shell </w:t>
            </w:r>
          </w:p>
        </w:tc>
        <w:tc>
          <w:tcPr>
            <w:tcW w:w="1818" w:type="dxa"/>
          </w:tcPr>
          <w:p w:rsidR="001346D9" w:rsidRDefault="001346D9" w:rsidP="00E741BC">
            <w:pPr>
              <w:jc w:val="right"/>
            </w:pPr>
            <w:r>
              <w:t>1000.00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06</w:t>
            </w:r>
          </w:p>
        </w:tc>
        <w:tc>
          <w:tcPr>
            <w:tcW w:w="7290" w:type="dxa"/>
          </w:tcPr>
          <w:p w:rsidR="001346D9" w:rsidRDefault="001346D9" w:rsidP="00152CF4">
            <w:r>
              <w:t>Fender molding L/R</w:t>
            </w:r>
          </w:p>
        </w:tc>
        <w:tc>
          <w:tcPr>
            <w:tcW w:w="1818" w:type="dxa"/>
          </w:tcPr>
          <w:p w:rsidR="001346D9" w:rsidRDefault="001346D9" w:rsidP="00E741BC">
            <w:pPr>
              <w:jc w:val="right"/>
            </w:pPr>
            <w:r>
              <w:t>1600.00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07</w:t>
            </w:r>
          </w:p>
        </w:tc>
        <w:tc>
          <w:tcPr>
            <w:tcW w:w="7290" w:type="dxa"/>
          </w:tcPr>
          <w:p w:rsidR="001346D9" w:rsidRDefault="001346D9" w:rsidP="00152CF4">
            <w:r>
              <w:t xml:space="preserve">Fender RHS </w:t>
            </w:r>
          </w:p>
        </w:tc>
        <w:tc>
          <w:tcPr>
            <w:tcW w:w="1818" w:type="dxa"/>
          </w:tcPr>
          <w:p w:rsidR="001346D9" w:rsidRDefault="001346D9" w:rsidP="00E741BC">
            <w:pPr>
              <w:jc w:val="right"/>
            </w:pPr>
            <w:r>
              <w:t>1250.00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08</w:t>
            </w:r>
          </w:p>
        </w:tc>
        <w:tc>
          <w:tcPr>
            <w:tcW w:w="7290" w:type="dxa"/>
          </w:tcPr>
          <w:p w:rsidR="001346D9" w:rsidRDefault="001346D9" w:rsidP="00152CF4">
            <w:r>
              <w:t>Bonnet</w:t>
            </w:r>
          </w:p>
        </w:tc>
        <w:tc>
          <w:tcPr>
            <w:tcW w:w="1818" w:type="dxa"/>
          </w:tcPr>
          <w:p w:rsidR="001346D9" w:rsidRDefault="001346D9" w:rsidP="00E741BC">
            <w:pPr>
              <w:jc w:val="right"/>
            </w:pPr>
            <w:r>
              <w:t>1450.00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09</w:t>
            </w:r>
          </w:p>
        </w:tc>
        <w:tc>
          <w:tcPr>
            <w:tcW w:w="7290" w:type="dxa"/>
          </w:tcPr>
          <w:p w:rsidR="001346D9" w:rsidRDefault="001346D9" w:rsidP="00152CF4">
            <w:r>
              <w:t>Bonnet hinges L/R</w:t>
            </w:r>
          </w:p>
        </w:tc>
        <w:tc>
          <w:tcPr>
            <w:tcW w:w="1818" w:type="dxa"/>
          </w:tcPr>
          <w:p w:rsidR="001346D9" w:rsidRDefault="001346D9" w:rsidP="00E741BC">
            <w:pPr>
              <w:jc w:val="right"/>
            </w:pPr>
            <w:r>
              <w:t>1000.00</w:t>
            </w:r>
          </w:p>
        </w:tc>
      </w:tr>
      <w:tr w:rsidR="00A466AA" w:rsidTr="006050D7">
        <w:tc>
          <w:tcPr>
            <w:tcW w:w="468" w:type="dxa"/>
          </w:tcPr>
          <w:p w:rsidR="00A466AA" w:rsidRDefault="00A466AA" w:rsidP="00152CF4">
            <w:r>
              <w:t>10</w:t>
            </w:r>
          </w:p>
        </w:tc>
        <w:tc>
          <w:tcPr>
            <w:tcW w:w="7290" w:type="dxa"/>
          </w:tcPr>
          <w:p w:rsidR="00A466AA" w:rsidRDefault="00A466AA" w:rsidP="00152CF4">
            <w:r>
              <w:t xml:space="preserve">Bumper skirting </w:t>
            </w:r>
          </w:p>
        </w:tc>
        <w:tc>
          <w:tcPr>
            <w:tcW w:w="1818" w:type="dxa"/>
          </w:tcPr>
          <w:p w:rsidR="00A466AA" w:rsidRDefault="00A466AA" w:rsidP="00E741BC">
            <w:pPr>
              <w:jc w:val="right"/>
            </w:pPr>
            <w:r>
              <w:t>1200.00</w:t>
            </w:r>
            <w:bookmarkStart w:id="0" w:name="_GoBack"/>
            <w:bookmarkEnd w:id="0"/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A466AA" w:rsidP="00152CF4">
            <w:r>
              <w:t>11</w:t>
            </w:r>
          </w:p>
        </w:tc>
        <w:tc>
          <w:tcPr>
            <w:tcW w:w="7290" w:type="dxa"/>
          </w:tcPr>
          <w:p w:rsidR="006050D7" w:rsidRDefault="001346D9" w:rsidP="00152CF4">
            <w:r>
              <w:t>Fender RHS</w:t>
            </w:r>
          </w:p>
        </w:tc>
        <w:tc>
          <w:tcPr>
            <w:tcW w:w="1818" w:type="dxa"/>
          </w:tcPr>
          <w:p w:rsidR="006050D7" w:rsidRDefault="001346D9" w:rsidP="00E741BC">
            <w:pPr>
              <w:jc w:val="right"/>
            </w:pPr>
            <w:r>
              <w:t>4500.00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A466AA" w:rsidP="00152CF4">
            <w:r>
              <w:t>12</w:t>
            </w:r>
          </w:p>
        </w:tc>
        <w:tc>
          <w:tcPr>
            <w:tcW w:w="7290" w:type="dxa"/>
          </w:tcPr>
          <w:p w:rsidR="0062120A" w:rsidRDefault="001346D9" w:rsidP="00152CF4">
            <w:r>
              <w:t>Realigning Fender LHS</w:t>
            </w:r>
          </w:p>
        </w:tc>
        <w:tc>
          <w:tcPr>
            <w:tcW w:w="1818" w:type="dxa"/>
          </w:tcPr>
          <w:p w:rsidR="0062120A" w:rsidRDefault="001346D9" w:rsidP="00E741BC">
            <w:pPr>
              <w:jc w:val="right"/>
            </w:pPr>
            <w:r>
              <w:t>3000.00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A466AA" w:rsidP="00152CF4">
            <w:r>
              <w:t>13</w:t>
            </w:r>
          </w:p>
        </w:tc>
        <w:tc>
          <w:tcPr>
            <w:tcW w:w="7266" w:type="dxa"/>
          </w:tcPr>
          <w:p w:rsidR="006050D7" w:rsidRDefault="001346D9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A466AA" w:rsidP="00152CF4">
            <w:r>
              <w:t>14</w:t>
            </w:r>
          </w:p>
        </w:tc>
        <w:tc>
          <w:tcPr>
            <w:tcW w:w="7266" w:type="dxa"/>
          </w:tcPr>
          <w:p w:rsidR="006050D7" w:rsidRDefault="001346D9" w:rsidP="00152CF4">
            <w:r>
              <w:t xml:space="preserve">Bonnet in &amp; out </w:t>
            </w:r>
          </w:p>
        </w:tc>
        <w:tc>
          <w:tcPr>
            <w:tcW w:w="1815" w:type="dxa"/>
          </w:tcPr>
          <w:p w:rsidR="006050D7" w:rsidRDefault="001346D9" w:rsidP="00E741BC">
            <w:pPr>
              <w:jc w:val="right"/>
            </w:pPr>
            <w:r>
              <w:t>16500.00</w:t>
            </w:r>
          </w:p>
        </w:tc>
      </w:tr>
      <w:tr w:rsidR="001346D9" w:rsidTr="006050D7">
        <w:tc>
          <w:tcPr>
            <w:tcW w:w="495" w:type="dxa"/>
          </w:tcPr>
          <w:p w:rsidR="001346D9" w:rsidRDefault="00A466AA" w:rsidP="00152CF4">
            <w:r>
              <w:t>15</w:t>
            </w:r>
          </w:p>
        </w:tc>
        <w:tc>
          <w:tcPr>
            <w:tcW w:w="7266" w:type="dxa"/>
          </w:tcPr>
          <w:p w:rsidR="001346D9" w:rsidRDefault="001346D9" w:rsidP="00152CF4">
            <w:r>
              <w:t>Fender LHS</w:t>
            </w:r>
          </w:p>
        </w:tc>
        <w:tc>
          <w:tcPr>
            <w:tcW w:w="1815" w:type="dxa"/>
          </w:tcPr>
          <w:p w:rsidR="001346D9" w:rsidRDefault="001346D9" w:rsidP="00E741BC">
            <w:pPr>
              <w:jc w:val="right"/>
            </w:pPr>
            <w:r>
              <w:t>14500.00</w:t>
            </w:r>
          </w:p>
        </w:tc>
      </w:tr>
      <w:tr w:rsidR="001346D9" w:rsidTr="006050D7">
        <w:tc>
          <w:tcPr>
            <w:tcW w:w="495" w:type="dxa"/>
          </w:tcPr>
          <w:p w:rsidR="001346D9" w:rsidRDefault="00A466AA" w:rsidP="00152CF4">
            <w:r>
              <w:t>16</w:t>
            </w:r>
          </w:p>
        </w:tc>
        <w:tc>
          <w:tcPr>
            <w:tcW w:w="7266" w:type="dxa"/>
          </w:tcPr>
          <w:p w:rsidR="001346D9" w:rsidRDefault="001346D9" w:rsidP="00152CF4">
            <w:r>
              <w:t>Fender RHS</w:t>
            </w:r>
          </w:p>
        </w:tc>
        <w:tc>
          <w:tcPr>
            <w:tcW w:w="1815" w:type="dxa"/>
          </w:tcPr>
          <w:p w:rsidR="001346D9" w:rsidRDefault="001346D9" w:rsidP="00E741BC">
            <w:pPr>
              <w:jc w:val="right"/>
            </w:pPr>
            <w:r>
              <w:t>14500.00</w:t>
            </w:r>
          </w:p>
        </w:tc>
      </w:tr>
      <w:tr w:rsidR="001346D9" w:rsidTr="006050D7">
        <w:tc>
          <w:tcPr>
            <w:tcW w:w="495" w:type="dxa"/>
          </w:tcPr>
          <w:p w:rsidR="001346D9" w:rsidRDefault="00A466AA" w:rsidP="00152CF4">
            <w:r>
              <w:t>17</w:t>
            </w:r>
          </w:p>
        </w:tc>
        <w:tc>
          <w:tcPr>
            <w:tcW w:w="7266" w:type="dxa"/>
          </w:tcPr>
          <w:p w:rsidR="001346D9" w:rsidRDefault="001346D9" w:rsidP="00152CF4">
            <w:r>
              <w:t>Fender molding RHS</w:t>
            </w:r>
          </w:p>
        </w:tc>
        <w:tc>
          <w:tcPr>
            <w:tcW w:w="1815" w:type="dxa"/>
          </w:tcPr>
          <w:p w:rsidR="001346D9" w:rsidRDefault="001346D9" w:rsidP="00E741BC">
            <w:pPr>
              <w:jc w:val="right"/>
            </w:pPr>
            <w:r>
              <w:t>6500.00</w:t>
            </w:r>
          </w:p>
        </w:tc>
      </w:tr>
      <w:tr w:rsidR="001346D9" w:rsidTr="006050D7">
        <w:tc>
          <w:tcPr>
            <w:tcW w:w="495" w:type="dxa"/>
          </w:tcPr>
          <w:p w:rsidR="001346D9" w:rsidRDefault="00A466AA" w:rsidP="00152CF4">
            <w:r>
              <w:t>18</w:t>
            </w:r>
          </w:p>
        </w:tc>
        <w:tc>
          <w:tcPr>
            <w:tcW w:w="7266" w:type="dxa"/>
          </w:tcPr>
          <w:p w:rsidR="001346D9" w:rsidRDefault="001346D9" w:rsidP="00152CF4">
            <w:r>
              <w:t>Bonnet hinges L/R</w:t>
            </w:r>
          </w:p>
        </w:tc>
        <w:tc>
          <w:tcPr>
            <w:tcW w:w="1815" w:type="dxa"/>
          </w:tcPr>
          <w:p w:rsidR="001346D9" w:rsidRDefault="001346D9" w:rsidP="00E741BC">
            <w:pPr>
              <w:jc w:val="right"/>
            </w:pPr>
            <w:r>
              <w:t>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A466AA" w:rsidP="00152CF4">
            <w:r>
              <w:t>19</w:t>
            </w:r>
          </w:p>
        </w:tc>
        <w:tc>
          <w:tcPr>
            <w:tcW w:w="7290" w:type="dxa"/>
          </w:tcPr>
          <w:p w:rsidR="006050D7" w:rsidRDefault="00A466AA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A466AA" w:rsidP="00152CF4">
            <w:r>
              <w:lastRenderedPageBreak/>
              <w:t>20</w:t>
            </w:r>
          </w:p>
        </w:tc>
        <w:tc>
          <w:tcPr>
            <w:tcW w:w="7290" w:type="dxa"/>
          </w:tcPr>
          <w:p w:rsidR="006050D7" w:rsidRDefault="00A466AA" w:rsidP="00152CF4">
            <w:r>
              <w:t xml:space="preserve">Bonnet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A466AA" w:rsidP="00152CF4">
            <w:r>
              <w:t>21</w:t>
            </w:r>
          </w:p>
        </w:tc>
        <w:tc>
          <w:tcPr>
            <w:tcW w:w="7290" w:type="dxa"/>
          </w:tcPr>
          <w:p w:rsidR="00A466AA" w:rsidRDefault="00A466AA" w:rsidP="00152CF4">
            <w:r>
              <w:t>Bonnet hinges L/R</w:t>
            </w:r>
          </w:p>
        </w:tc>
        <w:tc>
          <w:tcPr>
            <w:tcW w:w="1818" w:type="dxa"/>
          </w:tcPr>
          <w:p w:rsidR="00A466AA" w:rsidRDefault="00A466AA" w:rsidP="00A466AA">
            <w:pPr>
              <w:jc w:val="right"/>
            </w:pPr>
            <w:r w:rsidRPr="002241CD"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A466AA" w:rsidP="00152CF4">
            <w:r>
              <w:t>22</w:t>
            </w:r>
          </w:p>
        </w:tc>
        <w:tc>
          <w:tcPr>
            <w:tcW w:w="7290" w:type="dxa"/>
          </w:tcPr>
          <w:p w:rsidR="00A466AA" w:rsidRDefault="00A466AA" w:rsidP="00152CF4">
            <w:r>
              <w:t>Shell</w:t>
            </w:r>
          </w:p>
        </w:tc>
        <w:tc>
          <w:tcPr>
            <w:tcW w:w="1818" w:type="dxa"/>
          </w:tcPr>
          <w:p w:rsidR="00A466AA" w:rsidRDefault="00A466AA" w:rsidP="00A466AA">
            <w:pPr>
              <w:jc w:val="right"/>
            </w:pPr>
            <w:r w:rsidRPr="002241CD"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A466AA" w:rsidP="00152CF4">
            <w:r>
              <w:t>23</w:t>
            </w:r>
          </w:p>
        </w:tc>
        <w:tc>
          <w:tcPr>
            <w:tcW w:w="7290" w:type="dxa"/>
          </w:tcPr>
          <w:p w:rsidR="00A466AA" w:rsidRDefault="00A466AA" w:rsidP="00152CF4">
            <w:r>
              <w:t>Head lamp LHS</w:t>
            </w:r>
          </w:p>
        </w:tc>
        <w:tc>
          <w:tcPr>
            <w:tcW w:w="1818" w:type="dxa"/>
          </w:tcPr>
          <w:p w:rsidR="00A466AA" w:rsidRDefault="00A466AA" w:rsidP="00A466AA">
            <w:pPr>
              <w:jc w:val="right"/>
            </w:pPr>
            <w:r w:rsidRPr="002241CD"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A466AA" w:rsidP="00152CF4">
            <w:r>
              <w:t>24</w:t>
            </w:r>
          </w:p>
        </w:tc>
        <w:tc>
          <w:tcPr>
            <w:tcW w:w="7290" w:type="dxa"/>
          </w:tcPr>
          <w:p w:rsidR="00A466AA" w:rsidRDefault="00A466AA" w:rsidP="00152CF4">
            <w:r>
              <w:t>Head lamp lower bracket RHS</w:t>
            </w:r>
          </w:p>
        </w:tc>
        <w:tc>
          <w:tcPr>
            <w:tcW w:w="1818" w:type="dxa"/>
          </w:tcPr>
          <w:p w:rsidR="00A466AA" w:rsidRDefault="00A466AA" w:rsidP="00A466AA">
            <w:pPr>
              <w:jc w:val="right"/>
            </w:pPr>
            <w:r w:rsidRPr="002241CD"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A466AA" w:rsidP="00152CF4">
            <w:r>
              <w:t>25</w:t>
            </w:r>
          </w:p>
        </w:tc>
        <w:tc>
          <w:tcPr>
            <w:tcW w:w="7290" w:type="dxa"/>
          </w:tcPr>
          <w:p w:rsidR="00A466AA" w:rsidRDefault="00A466AA" w:rsidP="00152CF4">
            <w:r>
              <w:t xml:space="preserve">Bumper clips </w:t>
            </w:r>
          </w:p>
        </w:tc>
        <w:tc>
          <w:tcPr>
            <w:tcW w:w="1818" w:type="dxa"/>
          </w:tcPr>
          <w:p w:rsidR="00A466AA" w:rsidRDefault="00A466AA" w:rsidP="00A466AA">
            <w:pPr>
              <w:jc w:val="right"/>
            </w:pPr>
            <w:r w:rsidRPr="002241CD"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A466AA" w:rsidP="00152CF4">
            <w:r>
              <w:t>26</w:t>
            </w:r>
          </w:p>
        </w:tc>
        <w:tc>
          <w:tcPr>
            <w:tcW w:w="7290" w:type="dxa"/>
          </w:tcPr>
          <w:p w:rsidR="00A466AA" w:rsidRDefault="00A466AA" w:rsidP="00152CF4">
            <w:r>
              <w:t xml:space="preserve">Miscellaneous items  </w:t>
            </w:r>
          </w:p>
        </w:tc>
        <w:tc>
          <w:tcPr>
            <w:tcW w:w="1818" w:type="dxa"/>
          </w:tcPr>
          <w:p w:rsidR="00A466AA" w:rsidRDefault="00A466AA" w:rsidP="00E741BC">
            <w:pPr>
              <w:jc w:val="right"/>
            </w:pPr>
            <w:r>
              <w:t>800.00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346D9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A466A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679FB2-9AA0-404D-8AFF-28A2A1B59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2023-10-23T11:03:00Z</dcterms:created>
  <dcterms:modified xsi:type="dcterms:W3CDTF">2023-10-23T11:03:00Z</dcterms:modified>
</cp:coreProperties>
</file>