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1C744E">
        <w:trPr>
          <w:trHeight w:val="2507"/>
        </w:trPr>
        <w:tc>
          <w:tcPr>
            <w:tcW w:w="8928" w:type="dxa"/>
          </w:tcPr>
          <w:p w:rsidR="0036429B" w:rsidRPr="001F1D38" w:rsidRDefault="00637BFD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Repairing</w:t>
            </w:r>
          </w:p>
          <w:p w:rsidR="0042140B" w:rsidRDefault="00637BFD" w:rsidP="0042140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</w:t>
            </w:r>
          </w:p>
          <w:p w:rsidR="0042140B" w:rsidRDefault="00637BFD" w:rsidP="0042140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Quarter panel RHS</w:t>
            </w:r>
          </w:p>
          <w:p w:rsidR="0036429B" w:rsidRPr="001F1D38" w:rsidRDefault="0042140B" w:rsidP="0042140B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Pr="001F1D38" w:rsidRDefault="00637BFD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1000</w:t>
            </w:r>
          </w:p>
          <w:p w:rsidR="001C744E" w:rsidRDefault="00637BFD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6EFF" w:rsidRPr="001F1D38" w:rsidRDefault="0042140B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:rsidR="0036429B" w:rsidRDefault="00637BFD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637BFD" w:rsidRPr="001F1D38" w:rsidRDefault="00637BFD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1C744E">
            <w:pPr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186EFF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p</w:t>
            </w:r>
            <w:r w:rsidR="00637BFD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ainting</w:t>
            </w:r>
          </w:p>
          <w:p w:rsidR="0042140B" w:rsidRDefault="00637BFD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03</w:t>
            </w:r>
            <w:r w:rsidR="00186EFF">
              <w:rPr>
                <w:rFonts w:asciiTheme="majorHAnsi" w:hAnsiTheme="majorHAnsi" w:cs="Times New Roman"/>
                <w:bCs/>
                <w:szCs w:val="24"/>
              </w:rPr>
              <w:t>.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42140B" w:rsidRDefault="00637BFD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Quarter panel RHS</w:t>
            </w:r>
          </w:p>
          <w:p w:rsidR="0042140B" w:rsidRDefault="0042140B" w:rsidP="00637BF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637BFD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1C744E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  <w:p w:rsidR="0042140B" w:rsidRDefault="00637BFD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1C744E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  <w:p w:rsidR="0036429B" w:rsidRPr="001F1D38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E91FB1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36429B" w:rsidRDefault="00637BFD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Replacement </w:t>
            </w:r>
          </w:p>
          <w:p w:rsidR="0042140B" w:rsidRPr="00DC3A28" w:rsidRDefault="0042140B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      </w:t>
            </w:r>
            <w:r w:rsidR="00637BFD">
              <w:rPr>
                <w:rFonts w:asciiTheme="majorHAnsi" w:hAnsiTheme="majorHAnsi" w:cs="Times New Roman"/>
                <w:bCs/>
                <w:szCs w:val="24"/>
              </w:rPr>
              <w:t>05</w:t>
            </w:r>
            <w:r>
              <w:rPr>
                <w:rFonts w:asciiTheme="majorHAnsi" w:hAnsiTheme="majorHAnsi" w:cs="Times New Roman"/>
                <w:bCs/>
                <w:szCs w:val="24"/>
              </w:rPr>
              <w:t>.</w:t>
            </w:r>
            <w:r w:rsidR="00637BFD">
              <w:rPr>
                <w:rFonts w:ascii="Times New Roman" w:hAnsi="Times New Roman" w:cs="Times New Roman"/>
                <w:bCs/>
                <w:sz w:val="24"/>
                <w:szCs w:val="24"/>
              </w:rPr>
              <w:t>Winker lamp RHS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637BFD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4500</w:t>
            </w: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637BFD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1C744E" w:rsidRPr="001C744E" w:rsidRDefault="001C744E" w:rsidP="001C744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36429B" w:rsidRDefault="0036429B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1C744E" w:rsidP="00637BFD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</w:p>
          <w:p w:rsidR="001C744E" w:rsidRPr="001F1D38" w:rsidRDefault="001C744E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Default="00637BFD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Pr="001F1D38" w:rsidRDefault="00637BFD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33500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637BFD" w:rsidRDefault="00637BFD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637BFD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03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</w:t>
                            </w:r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637BFD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03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/</w:t>
                      </w:r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637BF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CBF-7872 TOYOTA AXIO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637BF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CBF-7872 TOYOTA AXIO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518C" w:rsidRDefault="00C1518C" w:rsidP="00E14D37">
      <w:pPr>
        <w:spacing w:after="0" w:line="240" w:lineRule="auto"/>
      </w:pPr>
      <w:r>
        <w:separator/>
      </w:r>
    </w:p>
  </w:endnote>
  <w:endnote w:type="continuationSeparator" w:id="0">
    <w:p w:rsidR="00C1518C" w:rsidRDefault="00C1518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518C" w:rsidRDefault="00C1518C" w:rsidP="00E14D37">
      <w:pPr>
        <w:spacing w:after="0" w:line="240" w:lineRule="auto"/>
      </w:pPr>
      <w:r>
        <w:separator/>
      </w:r>
    </w:p>
  </w:footnote>
  <w:footnote w:type="continuationSeparator" w:id="0">
    <w:p w:rsidR="00C1518C" w:rsidRDefault="00C1518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37BFD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518C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CBA6F-2587-47F3-9F96-08F85DA2A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2023-10-03T04:12:00Z</dcterms:created>
  <dcterms:modified xsi:type="dcterms:W3CDTF">2023-10-03T04:12:00Z</dcterms:modified>
</cp:coreProperties>
</file>