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855A" w14:textId="191ACDCC" w:rsidR="00F61BB6" w:rsidRDefault="000A4908">
      <w:r>
        <w:t>Execution Plan with Partition Query:</w:t>
      </w:r>
    </w:p>
    <w:p w14:paraId="592CAA46" w14:textId="2C1EEF10" w:rsidR="000A4908" w:rsidRDefault="000A4908">
      <w:r w:rsidRPr="000A4908">
        <w:drawing>
          <wp:inline distT="0" distB="0" distL="0" distR="0" wp14:anchorId="39C60E62" wp14:editId="452AF7F1">
            <wp:extent cx="5943600" cy="2893060"/>
            <wp:effectExtent l="0" t="0" r="0" b="2540"/>
            <wp:docPr id="12969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5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BC8E" w14:textId="77777777" w:rsidR="000A4908" w:rsidRDefault="000A4908"/>
    <w:p w14:paraId="705D3B9C" w14:textId="77777777" w:rsidR="000A4908" w:rsidRDefault="000A4908"/>
    <w:p w14:paraId="12F3BD7E" w14:textId="6EFCFE1A" w:rsidR="000A4908" w:rsidRDefault="000A4908">
      <w:r>
        <w:t>Execution Plan without Partition Query:</w:t>
      </w:r>
    </w:p>
    <w:p w14:paraId="5E1D4BBF" w14:textId="0880B174" w:rsidR="000A4908" w:rsidRDefault="000A4908">
      <w:r w:rsidRPr="000A4908">
        <w:drawing>
          <wp:inline distT="0" distB="0" distL="0" distR="0" wp14:anchorId="4C246025" wp14:editId="63AF893D">
            <wp:extent cx="5943600" cy="3103245"/>
            <wp:effectExtent l="0" t="0" r="0" b="1905"/>
            <wp:docPr id="2433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08"/>
    <w:rsid w:val="000A4908"/>
    <w:rsid w:val="0020514B"/>
    <w:rsid w:val="00523516"/>
    <w:rsid w:val="00542227"/>
    <w:rsid w:val="00F6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CE2A"/>
  <w15:chartTrackingRefBased/>
  <w15:docId w15:val="{F6565DC3-382C-4766-9D88-D12FAC7F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Antony</dc:creator>
  <cp:keywords/>
  <dc:description/>
  <cp:lastModifiedBy>Sandeep Antony</cp:lastModifiedBy>
  <cp:revision>1</cp:revision>
  <dcterms:created xsi:type="dcterms:W3CDTF">2026-07-10T05:46:00Z</dcterms:created>
  <dcterms:modified xsi:type="dcterms:W3CDTF">2026-07-10T05:51:00Z</dcterms:modified>
</cp:coreProperties>
</file>