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तुरीयं वर्णकम्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both"/>
        <w:rPr>
          <w:sz w:val="26"/>
          <w:szCs w:val="26"/>
        </w:rPr>
      </w:pPr>
      <w:r>
        <w:rPr>
          <w:sz w:val="24"/>
          <w:szCs w:val="24"/>
          <w:rtl w:val="0"/>
        </w:rPr>
        <w:tab/>
        <w:t xml:space="preserve"> </w:t>
      </w:r>
      <w:r>
        <w:rPr>
          <w:sz w:val="26"/>
          <w:szCs w:val="26"/>
          <w:rtl w:val="0"/>
        </w:rPr>
        <w:t xml:space="preserve">तत्पुनर्ब्रह्म प्रसिद्धमप्रसिद्धं वा स्यात् ; यदि प्रसिद्धं न जिज्ञासितव्यम् । अथाप्रसिद्धं नैव शक्यं जिज्ञासितुमिति । उच्यते </w:t>
      </w:r>
      <w:r>
        <w:rPr>
          <w:rFonts w:hAnsi="Helvetica" w:hint="default"/>
          <w:sz w:val="26"/>
          <w:szCs w:val="26"/>
          <w:rtl w:val="0"/>
        </w:rPr>
        <w:t xml:space="preserve">— </w:t>
      </w:r>
      <w:r>
        <w:rPr>
          <w:sz w:val="26"/>
          <w:szCs w:val="26"/>
          <w:rtl w:val="0"/>
        </w:rPr>
        <w:t xml:space="preserve">अस्ति तावद्ब्रह्म नित्यशुद्धबुद्धमुक्तस्वभावं सर्वज्ञं सर्वशक्तिसमन्वितम् । ब्रह्मशब्दस्य हि व्युत्पाद्यमानस्य नित्यशुद्धत्वादयोऽर्थाः प्रतीयन्ते, बृंहतेर्धातोरर्थानुगमात् । सर्वस्यात्मत्वाच्च ब्रह्मास्तित्वप्रसिद्धिः । सर्वो ह्यात्मास्तित्वं प्रत्येति, न </w:t>
      </w:r>
      <w:r>
        <w:rPr>
          <w:rFonts w:hAnsi="Helvetica" w:hint="default"/>
          <w:sz w:val="26"/>
          <w:szCs w:val="26"/>
          <w:rtl w:val="0"/>
        </w:rPr>
        <w:t>‘</w:t>
      </w:r>
      <w:r>
        <w:rPr>
          <w:sz w:val="26"/>
          <w:szCs w:val="26"/>
          <w:rtl w:val="0"/>
        </w:rPr>
        <w:t>नाहमस्मि</w:t>
      </w:r>
      <w:r>
        <w:rPr>
          <w:rFonts w:hAnsi="Helvetica" w:hint="default"/>
          <w:sz w:val="26"/>
          <w:szCs w:val="26"/>
          <w:rtl w:val="0"/>
          <w:lang w:val="fr-FR"/>
        </w:rPr>
        <w:t xml:space="preserve">’ </w:t>
      </w:r>
      <w:r>
        <w:rPr>
          <w:sz w:val="26"/>
          <w:szCs w:val="26"/>
          <w:rtl w:val="0"/>
        </w:rPr>
        <w:t xml:space="preserve">इति । यदि हि नात्मास्तित्वप्रसिद्धिः स्यात्, सर्वो लोकः </w:t>
      </w:r>
      <w:r>
        <w:rPr>
          <w:rFonts w:hAnsi="Helvetica" w:hint="default"/>
          <w:sz w:val="26"/>
          <w:szCs w:val="26"/>
          <w:rtl w:val="0"/>
        </w:rPr>
        <w:t>‘</w:t>
      </w:r>
      <w:r>
        <w:rPr>
          <w:sz w:val="26"/>
          <w:szCs w:val="26"/>
          <w:rtl w:val="0"/>
        </w:rPr>
        <w:t>नाहमस्मि</w:t>
      </w:r>
      <w:r>
        <w:rPr>
          <w:rFonts w:hAnsi="Helvetica" w:hint="default"/>
          <w:sz w:val="26"/>
          <w:szCs w:val="26"/>
          <w:rtl w:val="0"/>
          <w:lang w:val="fr-FR"/>
        </w:rPr>
        <w:t xml:space="preserve">’ </w:t>
      </w:r>
      <w:r>
        <w:rPr>
          <w:sz w:val="26"/>
          <w:szCs w:val="26"/>
          <w:rtl w:val="0"/>
        </w:rPr>
        <w:t>इति प्रतीयात् । आत्मा च ब्रह्म । यदि तर्हि लोके ब्रह्म आत्मत्वेन प्रसिद्धमस्ति, ततो ज्ञातमेवेत्यजिज्ञास्यत्वं पुनरापन्नम् ; न ; तद्विशेषं प्रति विप्रतिपत्तेः । देहमात्रं चैतन्यविशिष्टमात्मेति प्राकृता जना लोकायतिकाश्च प्रतिपन्नाः । इन्द्रियाण्येव चेतनान्यात्मेत्यपरे । मन इत्यन्ये । विज्ञानमात्रं क्षणिकमित्येके । शून्यमित्यपरे । अस्ति देहादिव्यतिरिक्तः संसारी कर्ता भोक्तेत्यपरे । भोक्तैव केवलं न कर्तेत्येके । अस्ति तद्व्यतिरिक्त ईश्वरः सर्वज्ञः सर्वशक्तिरिति केचित् । आत्मा स भोक्तुरित्यपरे । एवं बहवो विप्रतिपन्ना युक्तिवाक्यतदाभाससमाश्रयाः सन्तः । तत्राविचार्य यत्किञ्चित्प्रतिपद्यमानो निःश्रेयसात्प्रतिहन्येत, अनर्थं चेयात् । तस्माद्ब्रह्मजिज्ञासोपन्यासमुखेन वेदान्तवाक्यमीमांसा तदविरोधितर्कोपकरणा निःश्रेयसप्रयोजना प्रस्तूयते ॥ १ ॥</w:t>
      </w:r>
    </w:p>
    <w:p>
      <w:pPr>
        <w:pStyle w:val="Body"/>
        <w:jc w:val="both"/>
        <w:rPr>
          <w:sz w:val="26"/>
          <w:szCs w:val="26"/>
        </w:rPr>
      </w:pPr>
    </w:p>
    <w:p>
      <w:pPr>
        <w:pStyle w:val="T1"/>
        <w:rPr>
          <w:rFonts w:ascii="Helvetica" w:cs="Helvetica" w:hAnsi="Helvetica" w:eastAsia="Helvetica"/>
          <w:b w:val="0"/>
          <w:bCs w:val="0"/>
          <w:color w:val="094eff"/>
        </w:rPr>
      </w:pPr>
      <w:r>
        <w:rPr>
          <w:rFonts w:ascii="Helvetica"/>
          <w:b w:val="0"/>
          <w:bCs w:val="0"/>
          <w:color w:val="094eff"/>
          <w:rtl w:val="0"/>
          <w:lang w:val="en-US"/>
        </w:rPr>
        <w:t>पञ्चपादिका</w:t>
      </w:r>
    </w:p>
    <w:p>
      <w:pPr>
        <w:pStyle w:val="T1"/>
        <w:rPr>
          <w:rFonts w:ascii="Helvetica" w:cs="Helvetica" w:hAnsi="Helvetica" w:eastAsia="Helvetica"/>
          <w:b w:val="0"/>
          <w:bCs w:val="0"/>
          <w:color w:val="094eff"/>
        </w:rPr>
      </w:pPr>
      <w:r>
        <w:rPr>
          <w:rFonts w:ascii="Helvetica"/>
          <w:b w:val="0"/>
          <w:bCs w:val="0"/>
          <w:color w:val="094eff"/>
          <w:rtl w:val="0"/>
          <w:lang w:val="en-US"/>
        </w:rPr>
        <w:t>अथ तुरीयं वर्णकम्</w:t>
      </w:r>
      <w:r>
        <w:rPr>
          <w:rFonts w:ascii="Helvetica"/>
          <w:b w:val="0"/>
          <w:bCs w:val="0"/>
          <w:color w:val="094eff"/>
          <w:rtl w:val="0"/>
          <w:lang w:val="en-US"/>
        </w:rPr>
        <w:t xml:space="preserve">     </w:t>
      </w:r>
    </w:p>
    <w:p>
      <w:pPr>
        <w:pStyle w:val="T1"/>
        <w:rPr>
          <w:color w:val="094eff"/>
        </w:rPr>
      </w:pPr>
    </w:p>
    <w:p>
      <w:pPr>
        <w:pStyle w:val="P1"/>
        <w:rPr>
          <w:color w:val="094eff"/>
        </w:rPr>
      </w:pPr>
      <w:r>
        <w:rPr>
          <w:rFonts w:ascii="Helvetica"/>
          <w:b w:val="1"/>
          <w:bCs w:val="1"/>
          <w:color w:val="094eff"/>
          <w:sz w:val="28"/>
          <w:szCs w:val="28"/>
          <w:rtl w:val="0"/>
        </w:rPr>
        <w:tab/>
        <w:t>तत् पुनर्ब्रह्म प्रसिद्धं वा स्यात्? अप्रसिद्धं वा? यदि प्रसिद्धम् , न जिज्ञासितव्यम् ; अथाप्रसिद्धम् , नैव शक्यं जिज्ञासितुम्</w:t>
      </w:r>
      <w:r>
        <w:rPr>
          <w:rFonts w:ascii="Helvetica"/>
          <w:b w:val="1"/>
          <w:bCs w:val="1"/>
          <w:color w:val="094eff"/>
          <w:sz w:val="32"/>
          <w:szCs w:val="32"/>
          <w:rtl w:val="0"/>
          <w:lang w:val="en-US"/>
        </w:rPr>
        <w:t xml:space="preserve"> </w:t>
      </w:r>
      <w:r>
        <w:rPr>
          <w:rFonts w:ascii="Helvetica"/>
          <w:color w:val="094eff"/>
          <w:rtl w:val="0"/>
          <w:lang w:val="en-US"/>
        </w:rPr>
        <w:t xml:space="preserve"> इति प्रयोजन-विषय-सम्बन्धानाक्षिपति। कथम्?  प्रसिद्धशब्देन प्रतिपन्नमुच्यते। तद् यदि प्रतिपन्नमन्येन केनचित् , तदाऽस्य शास्त्रस्य न विषयः ; कस्मात् ? 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>प्रतिपाद्यत्वेन हि विषयता, प्रतिपन्ने च तस्मिन्नकिञ्चित्करं शास्त्रम् , इति नास्य विषयः स्यात्। ततश्चानेनानवगमान्नास्य प्रयोजनं ब्रह्मावगतिः स्यात्। अतः प्रयोजनमप्याक्षिप्तम्।  अथाप्रसिद्धं न शक्यं जिज्ञासितुम् ॥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>कथम्? यत् न कदाचिदपि बुद्धौ समारूढविशेषम् , कथं तत् प्रतिपाद्येत ? अतः प्रतिपादनाशक्तेर्न तत् स्पृशत्यपि शास्त्रम्।  प्रसिद्धं पुनर्यदि नामानेन प्रतिपाद्यते पञ्चपादिका</w:t>
      </w:r>
      <w:r>
        <w:rPr>
          <w:rFonts w:ascii="Helvetica"/>
          <w:color w:val="094eff"/>
          <w:rtl w:val="0"/>
          <w:lang w:val="en-US"/>
        </w:rPr>
        <w:t xml:space="preserve"> </w:t>
      </w:r>
      <w:r>
        <w:rPr>
          <w:rFonts w:ascii="Helvetica"/>
          <w:color w:val="094eff"/>
          <w:rtl w:val="0"/>
          <w:lang w:val="en-US"/>
        </w:rPr>
        <w:t>प्रसिद्धत्वादेव ; तथाऽपि न तेनार्थेन निरालम्बनम् , अप्रसिद्धं पुनरालम्बनमपि न स्यात्। अतो न केनचिदर्थेन सम्बद्धं शास्त्रम् , इति सम्बन्ध आक्षिप्तः।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 xml:space="preserve">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अस्ति तावद् ब्रह्म</w:t>
      </w:r>
      <w:r>
        <w:rPr>
          <w:rFonts w:ascii="Helvetica"/>
          <w:color w:val="094eff"/>
          <w:rtl w:val="0"/>
          <w:lang w:val="en-US"/>
        </w:rPr>
        <w:t xml:space="preserve">  इत्यादिना त्रितयमपि समाधत्ते श्रोतृप्रवृत्त्यर्थम्।  ननु  प्रेक्षावताऽविसंवादकेन प्रणीतं शास्त्रम्। नेदृशो निष्प्रयोजनं निर्विषयमसंबद्धं चारभते, इति तद्गौरवादेव प्रवर्तन्ते श्रोतारः ; किमनेन प्रयासेन? सत्यं भवति सामान्येन प्रयोजनवत्त्वप्रतीतिः प्रणेतृगौरवात् , न तु तावन्मात्रेण प्रवृत्तिः। अभिप्रेतप्रयोजनाय हि प्रवर्तन्ते, न तत् निर्देशादृते शक्यतेऽवगन्तुम्। एवमपि प्रयोजनविशेष एव निर्दिश्यताम्। पञ्चपादिका</w:t>
      </w:r>
      <w:r>
        <w:rPr>
          <w:rFonts w:ascii="Helvetica"/>
          <w:color w:val="094eff"/>
          <w:rtl w:val="0"/>
          <w:lang w:val="en-US"/>
        </w:rPr>
        <w:t xml:space="preserve"> </w:t>
      </w:r>
      <w:r>
        <w:rPr>
          <w:rFonts w:ascii="Helvetica"/>
          <w:color w:val="094eff"/>
          <w:rtl w:val="0"/>
          <w:lang w:val="en-US"/>
        </w:rPr>
        <w:t xml:space="preserve">न च विषयभावमनापन्नमशक्यप्रतिपादनं च प्रयोजनं भवति, छिदिक्रियाविषय एव वृक्षश्छिन्नः प्रयोजनमित्युच्यते, दण्डादेरपि मृद्विषयस्य मृदेव घटावस्था प्रयोजनम् , सत्यमेवम् ; तथाऽपि यथा चिकित्साज्ञानस्य चरकसुश्रुतात्रेयप्रभृतीनि बहूनि, यथा वा तण्डुलनिष्पत्तिप्रयोजना अवघात--नखनिर्भेद-दलनक्रिया बह्व्यः, तत्र  नावश्यमेकत्रैव प्रवृत्तिः, तथेहाप्यन्यस्मादपि कथंचिद् ब्रह्मावगतिसिद्धौ नावश्यमत्रैव प्रवृत्तिः ; अतोऽनन्यसाधारणो विषयो वक्तव्यः, यथाऽर्जुनस्यायं विषय इत्यनन्यसाधारणता प्रतीयते। तेनानन्यसाधारणत्वाय विषयो निर्देश्यः प्रवृत्त्यङ्गत्वेन। सम्बन्धोऽपि वक्तव्यः प्रवृत्त्यङ्गत्वेनैव। यथा साधुशब्दपरिज्ञानं व्याकरणारम्भात् प्राक् न केनचित्साध्यते, तेन न केनचित् सम्बद्धम् ; अतस्दर्थी न क्वचित् प्रवर्तते, यथा वौदननिष्पत्तिरेकक्रिया नियताऽपि न गमनाद्येकक्रियासाध्या, तेन 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  <w:lang w:val="en-US"/>
        </w:rPr>
        <w:t>न तया सम्बन्धः। ततश्च न गमनादिक्रियायामोदनार्थी प्रवर्तते, तेन पुरुषार्थरूपताऽनन्य-सिद्धता तत्प्रतिपाद्यता चेति भिद्यन्ते विषयसम्बन्धप्रयोजनानि। तानि च त्रीण्यपि प्रवृत्त्यङ्गम् ; नापुरुषार्थे काकदन्तपरीक्षायां तुषकण्डने वा प्रवर्तते प्रेक्षावान्। नापि पुरुषार्थे चिकित्साज्ञाने सुश्रुतादिसिद्धे, चरके नियमेन प्रवर्तते। नापि तण्डुलेषु दलनसिद्धेष्ववघाते। नाप्यनन्यसिद्धेऽपि साधुशब्दपरिज्ञाने पुरुषार्थे, अतत्साधने वैद्यकादौ कश्चित् प्रवर्तते, गमने वाऽनोदनसाधने। तत्र विप्रतिपत्त्यैकान्ततः प्रसिद्धतामप्रसिद्धतां च निरस्य शक्यप्रतिपाद्यमानतामनन्यसिद्धतां च दर्शयन् विषय-सम्बन्धौ समर्थितवान् , `निःश्रेयसप्रयोजना प्रस्तूयते' इति च प्रयोजनम्॥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>ननु  ब्रह्म वेदान्तानां विषयः, शास्त्रं च तेषां ब्रह्मप्रतिपादनानुसरणोपायन्याय-विषयम् , तत् कथं शास्त्रस्य विषयसम्बन्धौ भवतः? प्रयोजनन्तु कदाचित् स्यादपि</w:t>
      </w:r>
      <w:r>
        <w:rPr>
          <w:rFonts w:ascii="Helvetica"/>
          <w:color w:val="094eff"/>
          <w:rtl w:val="0"/>
          <w:lang w:val="en-US"/>
        </w:rPr>
        <w:t xml:space="preserve"> </w:t>
      </w:r>
      <w:r>
        <w:rPr>
          <w:rFonts w:ascii="Helvetica"/>
          <w:color w:val="094eff"/>
          <w:rtl w:val="0"/>
          <w:lang w:val="en-US"/>
        </w:rPr>
        <w:t>प्रणाड्या धर्मार्थविषययोरिव शास्त्रयोः कामावाप्तिः। ननु आग्नेयादीनां स्वर्गफलानां प्रयाजादीतिकर्तव्यतावत् वेदान्तानामप्यर्थमवबोधयतामितिकर्तव्यता मीमांसा, तेनार्थावबोधे वेदान्तानामुपकारकत्वाद् भवति शास्त्रमपि तद्विषयम्। नहि शालिबीजस्याङ्कुरम् जनयतः सहकारिणो जलादेरङ्कुरो न कार्यम्। तेन यद्यपि वेदान्ता एव ब्रह्मावबोधे कारणम् , मीमांसा चेतिकर्तव्यताभागं पूरयति ; तथाऽपि ब्रह्मविषयैव। न हि छेत्तुरुद्यमननिपातनलक्षणो व्यापारः परशुविषयो न वृक्षविषयः ; तदर्थत्वात् , करणस्य च द्वारत्वात् ; अन्यथाऽन्यत्र कर्तृव्यापारोऽन्यत्र फलमिति वैयधिकरण्यं स्यात् ,  उच्यते - विषय उपन्यासः ; युक्तं यत्र यदुपकारमन्तरेण फलोत्पत्तिरेव न सिध्यति, तस्यापि तद्विषयत्वम् , इह पुनर्विनाऽपि मीमांसया सम्बन्धग्रहण-तदनुस्मरणबुद्धिसन्निधानमात्रोपकृतं वाक्यमर्थमवगमयति,</w:t>
      </w:r>
      <w:r>
        <w:rPr>
          <w:rFonts w:ascii="Helvetica"/>
          <w:color w:val="094eff"/>
          <w:rtl w:val="0"/>
          <w:lang w:val="en-US"/>
        </w:rPr>
        <w:t xml:space="preserve"> </w:t>
      </w:r>
      <w:r>
        <w:rPr>
          <w:rFonts w:ascii="Helvetica"/>
          <w:color w:val="094eff"/>
          <w:rtl w:val="0"/>
          <w:lang w:val="en-US"/>
        </w:rPr>
        <w:t>नापरमपेक्षते।  ननु  संशयविपर्यासनिरासद्वारेण निर्णयहेतुत्वान्निर्णयस्य च निर्णेयप्रधानत्वाद्भ-वति निर्णेयं वस्तु निर्णयहेतोर्विषयः,  नैतत्सारम् ; यत्र ह्यनेकं विज्ञानं वाक्यश्रवणे सति जायते मीमांसानिरपेक्षमेव, तत्रैकं वाक्यजन्यम् ; एकार्थनियतत्वादेकस्मिन् प्रयोगे वाक्यस्य, इतराणि पुनः सामान्यतोदृष्टनिबन्धनानि। तत्र मीमांसया लोकप्रसिद्धशब्द-शक्त्यनुसारिण्येदं शब्दजनितं ज्ञानमिति तदालम्बनं वेदार्थ इति ज्ञात्वाऽन्यदुपेक्षते, न पुनर्निर्णयज्ञानोत्पत्तौ व्यापारः शास्त्रस्य। यथा चक्षुः कुतश्चिन्निमित्तात्संप्रयुक्तेऽपि स्थाणुः पुरुषो वेति संशयात्मकं पुरुष एवेति वा विपर्ययस्वरूपं ज्ञानमुत्पाद्य पुनर्निर्मित्तान्तरानुगृहीतं सन्निर्णयात्मकं सम्यग्रूपं ज्ञानमुत्पाद-यति, नैवं शब्दो मीमांसायाः प्राक् संशयितं विपर्यस्तं वा ज्ञानमुत्पाद्य पुनस्तदनुमहान्निर्णया-त्मकं सम्यग्ज्ञानं वा जनयति ; किन्तु प्रागेव मीमांसानुग्रहात् स्वसामर्थ्यजन्यं ज्ञानमजीजन-देव। तस्मान्न ब्रह्मविषयं शास्त्रम् , अत्रोच्यते--यद्यपि वाक्यार्थज्ञानं शास्त्रानुग्रहात्प्रागेवोदेति ; तथाऽपि स्वोत्पत्तिसमकालसमुत्थेन तत्र सामान्यतोदृष्टनिबन्धनेनार्थान्तरनिवेशिना समकक्षा-भिमतेन ज्ञानेन विरोधादुन्मज्जन-निमज्जनमिवानुभवदस्यामवस्थायां संशयज्ञानकोटिनिक्षिप्तं सत् मीमांसया शब्दशक्त्यनुसरणे सति प्रतिपक्षज्ञानस्यानुत्पत्तौ निमज्जनाभावान्निश्चलं निर्णयज्ञानमिव जातमिति लक्षणया मीमांसया निर्णयः क्रियत इत्युच्यते, न पुनः साक्षान्निर्णयज्ञानहेतुत्वात्। तदेवं लक्षणया वेदान्तानां ब्रह्मविषयाणां सहकारिकारणं मीमांसा इति ब्रह्मज्ञानविषयं शास्त्रमभिधीयते। तच्चेदं त्रयमप्यवश्यं वक्तव्यम्--प्रयोजनं विषयः सम्बन्धश्च शास्त्रादौ श्रोतुः प्रवृत्त्यङ्गत्वेन। यद्यपि प्रणेतृगौरवादेव सप्रयोजनत्वं शास्त्रस्य ; तथाऽपि न प्रयोजनविशेषसिद्धिस्तत्प्रत्ययमात्रेण निर्देशादृते। तस्मात्तन्निर्देश्यम्। निर्दिष्टेऽपि तस्मिंस्तस्याशक्यप्रतिपादनतां मन्वानो विहतश्रद्ध-त्वान्न प्रवर्तेतेति साध्यो निर्देश्यः। शक्यप्रतिपादनप्रतिपत्तावप्यन्यतः सिद्धेऽर्थे निर्दिष्टे नैव प्रवृत्तिरित्यनन्यसाध्योऽपि निर्देश्यः। तदेतत् त्रयमेकत्र समवेतं विभक्तं चोपलभ्यत इत्यल-मतिविस्तरेण॥</w:t>
      </w:r>
    </w:p>
    <w:p>
      <w:pPr>
        <w:pStyle w:val="T1"/>
        <w:rPr>
          <w:color w:val="094eff"/>
        </w:rPr>
      </w:pP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>`अस्ति तावद् ब्रह्मे'त्यादिना प्रसिद्धत्वप्रदर्शनेनाप्रसिद्धतां निराकुर्वञ्छक्यप्रतिपाद्य-तया सम्बन्धं समर्थितवान्। कथम्? ब्रह्मशब्दस्तावज्जाति-जीव-कमलासनशब्दराशीनां नान्यतमाभिप्रायेण सूत्रे प्रयुक्तः ; अनुपपत्तेरित्युक्तम् ; अतो नूनमन्यदेव किंचिदभिधेयमभि-प्रेत्यायं प्रयुक्त इति गम्यते। तेन स्वर्गापूर्वदेवताद्यर्थवत्पदप्रयोगादेव कश्चिदर्थोऽस्तीत्यव-सीयते। नैतत्सारम्-नहि पदं चक्षुरादिवदप्रतीतपूर्व एवार्थे झटिति विज्ञानं जनयति, येनापूर्व-मन्यतोऽसिद्धमर्थं पदप्रयोगादेव प्रतीमः ; स्वर्गाद्यर्थोऽपि नैव पदप्रयोगादेव सिद्धः,  अत्रोच्यते--यस्मिन् वाक्य एकं पदं मुक्त्वेतरेषां पदानामर्थः प्रसिद्धः, स किमेकपदार्थानव-गमापराधेन त्यज्यताम्? उत बहुपदार्थप्रसिद्धिबलेनाप्रसिद्धोऽपि कथंचिदगम्येतेति? तत्र निगम-निरुक्त-व्याकरणानामेवंरूपपदार्थानुगमहेतूनां विद्यमानत्वात् तद्बलेनार्थमनुगम्य वाक्यार्थावगतिर्युक्ता, न पुनरेकाप्रसिध्या प्रसिद्धपदार्थसंसर्गस्त्यक्तुं युक्तः।</w:t>
      </w:r>
      <w:r>
        <w:rPr>
          <w:rFonts w:ascii="Helvetica"/>
          <w:color w:val="094eff"/>
          <w:rtl w:val="0"/>
          <w:lang w:val="en-US"/>
        </w:rPr>
        <w:t xml:space="preserve"> </w:t>
      </w:r>
      <w:r>
        <w:rPr>
          <w:rFonts w:ascii="Helvetica"/>
          <w:color w:val="094eff"/>
          <w:rtl w:val="0"/>
          <w:lang w:val="en-US"/>
        </w:rPr>
        <w:t>पञ्चपादिका</w:t>
        <w:tab/>
        <w:t>न हि प्रसिद्धिरप्रसिध्या त्यज्यते ; प्रसिद्धिबलेनाप्रसिद्धमपि कल्प्यत इति न्यायात्।  ननु निगमादिवशेनार्थानुगमे सर्वत्रैव कथंचिदर्थान्वयस्यानुगन्तुं शक्यत्वादव्यवस्थितः पदार्थः स्यात् ; ततश्च वाक्यार्थो नावधार्येत,  न तर्हि  निगमादीनामर्थवत्ता। भवत्यर्थवत्ता, यत्र स्वार्थादन्यत्रापि विनियोगात् प्रयोगस्तत्र कथमभिदध्यात्? इत्यपेक्षायां तद्गतस्यैवावय-वार्थान्वयलेशस्यानुगमात्। एवं तर्हि, एकार्थनियमाय प्रयोगपरतन्त्रता मृग्यते, तदन्तरेणापि प्रयोगमेकार्थनियम एव कथंचिन्निगमादि व्याप्रियेतेति न कश्चिद् दोषः। तदत्र ब्रह्मशब्दे व्युत्पाद्यमाने बृंहतेर्धातोर्वृद्धिकर्मणोऽर्थानुगमात् , प्रयोगानुगमे चासति विशिष्टार्थविषयस्या-पेक्षिकमहत्त्वस्यापरिग्रहात् सर्वतो निरवग्रहमहत्त्वसम्पन्नं वस्तु वाक्यार्थान्वयि ब्रह्मपदादनुग-म्यते। ततश्च कालकृतावच्छेदनिमित्तस्याल्पत्वस्याभावात् सदा सत्त्वान्नित्यं किंचिद्वस्तु ब्रह्म-पदात् प्रतीयते। तथा रूपान्तरसद्भावे तद्रूपविकलत्वात् तदवच्छेदकृतमल्पत्वं स्यात् , तच्च ब्रह्मपदादेवापास्यते। तस्मादेकरसमद्वैतं वस्तु ब्रह्मपदात् प्रतीयते। एतेन-देशकृतोऽपि परिच्छेदो निराकृतो-वेदितव्यः॥ वस्त्वन्तरसद्भावे हि तदपेक्षयैतावति सद्भावः, नातः परमस्ति, इति स्यात्--एतस्माद् व्यावृत्त इति, तदभावे न परिच्छिन्नबुद्धिर्भवति। बुद्धत्वं च बृहत्यर्थान्वयादेव कथम्?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 xml:space="preserve">अबोधात्मकं हि वस्तु भोग्यम् , अतो भोक्तारं प्रति शेषत्वान्निकृष्टम्। चेतनः पुनर्न कस्यचिद्गुणभावमेति। तेनोत्कृष्टं सर्वस्माद् बुद्धस्वरूपं किंचित् , इति बृहत्त्यर्थान्वयमेवानुसृत्य गम्यते। `मुक्तमिति'चाविद्या-काम-कर्मपरतन्त्रस्तैरितश्चामुतश्च पशुवन्नीयमानो निकृष्टो भवति। ब्रह्मशब्दस्तु स्वार्थप्रक्षेपेण वाच्यं किंचिद्गमयन् सदैवाविद्यादिसंसारबीजानाकलिततया तस्योत्कृष्टमहत्त्वमावेदयति। `सर्वज्ञं सर्वशक्ति-समन्वितं च तदि'ति ब्रह्मशब्दादेवावगम्यते। कथम्? यदि किंचिदविदितं तेन,कुतश्चिद्वा कार्याद् व्यावर्तते शक्तिः, आपेक्षिकस्तदोत्कर्षः स्यात्। न तद्युक्तमन्यतोऽसिद्धस्य वस्तुनः पदप्रयोगादेव प्रतिपत्तौ। सिद्धे हि वस्तुनि प्रयोगे तस्य यथासिद्धमेव महत्त्वं निरुच्यते। 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  <w:lang w:val="en-US"/>
        </w:rPr>
        <w:t xml:space="preserve">शब्दादेव तदर्थान्वयप्रतीतौ निरङ्कुश एवार्थोऽभ्युपेतव्यः। एवं च बृंहतेरर्थः परिपूर्णो भवति, यदि सर्वमस्य साक्षादेव संविद्गोचरे वशे च वर्तेत, तदेतदाह--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अस्ति तावद् ब्रह्म नित्य-शुद्ध-मुक्त-स्वभावं सर्वज्ञं सर्वशक्तिसमन्वितम्। ब्रह्मशब्दस्य हि व्युत्पाद्यमानस्य नित्यशुद्धत्वादयोऽर्थाः प्रतीयन्ते ; बृंहतेर्धातोरर्थानुगमादि</w:t>
      </w:r>
      <w:r>
        <w:rPr>
          <w:rFonts w:ascii="Helvetica"/>
          <w:color w:val="094eff"/>
          <w:rtl w:val="0"/>
          <w:lang w:val="en-US"/>
        </w:rPr>
        <w:t>ति ॥</w:t>
      </w:r>
    </w:p>
    <w:p>
      <w:pPr>
        <w:pStyle w:val="P1"/>
        <w:rPr>
          <w:b w:val="1"/>
          <w:bCs w:val="1"/>
          <w:color w:val="094eff"/>
          <w:sz w:val="28"/>
          <w:szCs w:val="28"/>
        </w:rPr>
      </w:pPr>
      <w:r>
        <w:rPr>
          <w:rFonts w:ascii="Helvetica"/>
          <w:color w:val="094eff"/>
          <w:rtl w:val="0"/>
        </w:rPr>
        <w:tab/>
        <w:t>ननु  एवमपि व्युत्पत्त्यनुसरणेन भवत्येवमात्मके वस्तुनि प्रतीतिः, न पुनरेतावता तस्य सिद्धिः, पदमात्रस्याप्रमाणत्वात् , सत्यमेवम् ; अत एव जिज्ञासा धर्मस्येव लोकाख्यप्रमाणाभास-सिद्धस्य। इदमपरं ब्रह्मशब्दार्थस्य सिद्धत्वे कारणमुच्यते साध्यत्वसिध्यर्थम्-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सर्वस्यात्मत्वाच्च ब्रह्मास्तित्वप्रसिद्धिरि</w:t>
      </w:r>
      <w:r>
        <w:rPr>
          <w:rFonts w:ascii="Helvetica"/>
          <w:color w:val="094eff"/>
          <w:rtl w:val="0"/>
          <w:lang w:val="en-US"/>
        </w:rPr>
        <w:t xml:space="preserve">ति॥ तदेव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दर्शयति-सर्वो ह्यात्मास्तित्वं प्रत्येति, न नाहमस्मीति ॥</w:t>
      </w:r>
    </w:p>
    <w:p>
      <w:pPr>
        <w:pStyle w:val="P1"/>
        <w:rPr>
          <w:color w:val="094eff"/>
        </w:rPr>
      </w:pPr>
      <w:r>
        <w:rPr>
          <w:rFonts w:ascii="Helvetica"/>
          <w:b w:val="1"/>
          <w:bCs w:val="1"/>
          <w:color w:val="094eff"/>
          <w:sz w:val="28"/>
          <w:szCs w:val="28"/>
          <w:rtl w:val="0"/>
        </w:rPr>
        <w:tab/>
        <w:t xml:space="preserve"> यदि नात्मास्तित्वप्रसिद्धिः स्यात् सर्वो लोको नाहमस्मीति प्रतीयात्। आत्मा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च ब्रह्मे</w:t>
      </w:r>
      <w:r>
        <w:rPr>
          <w:rFonts w:ascii="Helvetica"/>
          <w:color w:val="094eff"/>
          <w:rtl w:val="0"/>
          <w:lang w:val="en-US"/>
        </w:rPr>
        <w:t>ति ॥ कथं पुनरात्मा ब्रह्म? वेदान्तेष्वात्मनि ब्रह्मशब्दप्रयोगात्। आत्मानमेव च लोकः--अहमिति व्यपदिशति। तदेवमहंप्रत्यय एव ब्रह्मणः प्रसिद्धत्वाद् नाप्रसिद्धिशङ्का॥</w:t>
      </w:r>
    </w:p>
    <w:p>
      <w:pPr>
        <w:pStyle w:val="P1"/>
        <w:rPr>
          <w:color w:val="094eff"/>
        </w:rPr>
      </w:pPr>
      <w:r>
        <w:rPr>
          <w:color w:val="094eff"/>
        </w:rPr>
        <w:tab/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यदि तर्हि लोके ब्रह्माऽऽत्मत्वेन प्रसिद्धमस्ति, ततो ज्ञातमेवेत्यजिज्ञास्यत्वं पुनरापन्नमि</w:t>
      </w:r>
      <w:r>
        <w:rPr>
          <w:rFonts w:ascii="Helvetica"/>
          <w:color w:val="094eff"/>
          <w:rtl w:val="0"/>
          <w:lang w:val="en-US"/>
        </w:rPr>
        <w:t xml:space="preserve">ति  विषयमाक्षिपति। असिद्धं हि वस्तु साध्यमानं विषयः, सिद्धं तु न पुनः साध्यते, इति न शास्त्रस्य विषयः॥ 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न तद्विशेषं प्रति विप्रतिपत्तेः</w:t>
      </w:r>
      <w:r>
        <w:rPr>
          <w:rFonts w:ascii="Helvetica"/>
          <w:color w:val="094eff"/>
          <w:rtl w:val="0"/>
          <w:lang w:val="en-US"/>
        </w:rPr>
        <w:t xml:space="preserve">  इति विषयसम्बन्धौ समर्थ्येते।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>सत्यमहमित्यात्मनि प्रत्ययः, आत्मा च ब्रह्म, किन्तु तस्मिन्नेव विप्रतिपत्तयः--अयमसौ, अयमसाविति। ताश्च वस्तुतो ब्रह्मपदार्थविषया एव ; तदेकार्थत्वाद् ब्रह्मशब्दस्य। ततः सामान्यतः प्रसिद्धमपि विशेषतोऽसिद्धेरसिद्धकल्पमेव, इति भवत्यस्य विशेषसिद्धि-हेतोर्विषयः ; सामान्यतः सिद्धत्वाच्च शक्यते विशेषतः प्रतिपादयितुम् , इति भवति तस्य शास्त्रं साधनम् , इति सम्बन्धोऽपि समर्थितः। विप्रतिपत्तिं दर्शयति--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देहमात्रमि</w:t>
      </w:r>
      <w:r>
        <w:rPr>
          <w:rFonts w:ascii="Helvetica"/>
          <w:color w:val="094eff"/>
          <w:rtl w:val="0"/>
          <w:lang w:val="en-US"/>
        </w:rPr>
        <w:t xml:space="preserve">त्यादि॥ तद्यथा गोशब्दस्य व्यक्त्या-कृति-जाति-क्रिया-गुण-सास्नाद्यनेकार्थसंनिधौ प्रयुज्यमानस्य कैश्चिज्जातिः, अन्यैर्व्यक्तिः, इत्या-द्यभिधेयं प्रतिपन्नम् , एवं सचैतन्यकार्य-कारणसंघातसन्निधावहंप्रत्ययस्योत्पद्यमानस्य कैश्चित् किंचिदालम्बनं प्रतिपन्नम् , तदाह--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देहमात्रं चैतन्यविशिष्टमात्मेति प्राकृता जना लोकायति-काश्च प्रतिपन्ना</w:t>
      </w:r>
      <w:r>
        <w:rPr>
          <w:rFonts w:ascii="Helvetica"/>
          <w:color w:val="094eff"/>
          <w:rtl w:val="0"/>
          <w:lang w:val="en-US"/>
        </w:rPr>
        <w:t xml:space="preserve"> इति। तथाहि --'मनुष्योऽहमि'त्यात्मनि मनुष्यत्वाभिमानो `गच्छामी'ति च गन्तृत्वाभिमानो देहविषयत्व उपपद्यते। `देहमात्रमि'ति सशिरस्कपिण्डाभिप्रायं द्रष्टव्यम्। मात्रशब्देन न देहातिरिक्तं स्वतन्त्रं चैतन्यमन्यविशेषणं वा, किन्तु देहाकारपरिणतभूतचतुष्टया-न्तर्भूतमेवेति दर्शयति।</w:t>
      </w:r>
      <w:r>
        <w:rPr>
          <w:rFonts w:ascii="Helvetica"/>
          <w:color w:val="094eff"/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आत्मे</w:t>
      </w:r>
      <w:r>
        <w:rPr>
          <w:rFonts w:ascii="Helvetica"/>
          <w:color w:val="094eff"/>
          <w:rtl w:val="0"/>
          <w:lang w:val="en-US"/>
        </w:rPr>
        <w:t xml:space="preserve">ति अहंप्रत्ययालम्बनमित्यर्थः। प्राकृता इति॥ शास्त्रोपदेशासंस्कृतमतयो दृष्टमात्राविक-ल्पितव्यवहारिण इत्यर्थः।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लोकायतिका</w:t>
      </w:r>
      <w:r>
        <w:rPr>
          <w:rFonts w:ascii="Helvetica"/>
          <w:color w:val="094eff"/>
          <w:rtl w:val="0"/>
          <w:lang w:val="en-US"/>
        </w:rPr>
        <w:t xml:space="preserve"> इति भूतचतुष्टयतत्त्ववादिनः प्रसिद्धाः॥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>एवम्--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इन्द्रियाण्येव चेतनान्यात्मेत्यपरे</w:t>
      </w:r>
      <w:r>
        <w:rPr>
          <w:rFonts w:ascii="Helvetica"/>
          <w:color w:val="094eff"/>
          <w:rtl w:val="0"/>
          <w:lang w:val="en-US"/>
        </w:rPr>
        <w:t xml:space="preserve">॥ इन्द्रियाणां चक्षुरादिमनःपर्यन्तानामेकैक-स्मिन्नसत्यपि शरीरे रूपादिज्ञानानामभावात् तेषामेव व्यस्तानां चेतनत्वमहंप्रत्ययविषयत्वं च मन्यन्ते, क्रमेण वरगोष्ठीवदितरेतरगुणभावम्। तथाचेन्द्रियधर्मसामानाधिकरण्यमहंप्रत्ययस्य दृश्यते-'काणोऽहं मूकोऽहमि'त्यादि॥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मन</w:t>
      </w:r>
      <w:r>
        <w:rPr>
          <w:rFonts w:ascii="Helvetica"/>
          <w:color w:val="094eff"/>
          <w:rtl w:val="0"/>
          <w:lang w:val="en-US"/>
        </w:rPr>
        <w:t xml:space="preserve"> एव चेतनमहंप्रत्ययस्य विषयमन्ये मन्यन्ते। दृश्यते हि स्वप्न इन्द्रियदशकोपरमेऽपि मनस एव--'अहमि'ति सर्वव्यवहारास्पदत्वमिति वदन्तः॥</w:t>
      </w:r>
    </w:p>
    <w:p>
      <w:pPr>
        <w:pStyle w:val="P1"/>
        <w:rPr>
          <w:color w:val="094eff"/>
        </w:rPr>
      </w:pPr>
      <w:r>
        <w:rPr>
          <w:color w:val="094eff"/>
        </w:rPr>
        <w:tab/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 xml:space="preserve">विज्ञानमात्रं क्षणिकमित्येक </w:t>
      </w:r>
      <w:r>
        <w:rPr>
          <w:rFonts w:ascii="Helvetica"/>
          <w:color w:val="094eff"/>
          <w:rtl w:val="0"/>
          <w:lang w:val="en-US"/>
        </w:rPr>
        <w:t>इति  मात्रग्रहणेन नाहमित्याकारादिवर्णत्रयातिरिक्तं किञ्चिदवभासते, यदहंप्रत्ययस्य विषयः कल्प्येत। तेन विज्ञानमेव स्वरसभङ्गुरमविरतोदयमखि-ललोकयात्रानिलयमनुभवभग्नपक्षान्तरमहमित्युत्पद्यत इत्यन्ये मन्यन्ते॥</w:t>
      </w:r>
    </w:p>
    <w:p>
      <w:pPr>
        <w:pStyle w:val="P1"/>
        <w:rPr>
          <w:color w:val="094eff"/>
        </w:rPr>
      </w:pPr>
      <w:r>
        <w:rPr>
          <w:color w:val="094eff"/>
        </w:rPr>
        <w:tab/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शून्यमित्यपर</w:t>
      </w:r>
      <w:r>
        <w:rPr>
          <w:rFonts w:ascii="Helvetica"/>
          <w:color w:val="094eff"/>
          <w:rtl w:val="0"/>
          <w:lang w:val="en-US"/>
        </w:rPr>
        <w:t xml:space="preserve"> इति ॥ सुषुप्ते विज्ञानलेशस्याप्यभावादकस्मादेवाहमिति समुदयदर्शनाद-कारणस्य कादाचित्कस्य परमार्थवस्तुत्वाभावादसदवभास एवाहङ्कार इत्यपरे सङ्गिरन्ते॥</w:t>
      </w:r>
    </w:p>
    <w:p>
      <w:pPr>
        <w:pStyle w:val="P1"/>
        <w:rPr>
          <w:color w:val="094eff"/>
        </w:rPr>
      </w:pPr>
      <w:r>
        <w:rPr>
          <w:color w:val="094eff"/>
        </w:rPr>
        <w:tab/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अस्ति देहादिव्यतिरिक्तः संसारी कर्ता भोक्तेत्यपर</w:t>
      </w:r>
      <w:r>
        <w:rPr>
          <w:rFonts w:ascii="Helvetica"/>
          <w:color w:val="094eff"/>
          <w:rtl w:val="0"/>
          <w:lang w:val="en-US"/>
        </w:rPr>
        <w:t xml:space="preserve"> इति॥ अहमुल्लेखशून्यस्य भोक्तृत्व-स्यादर्शनात् , तस्य च प्रत्यभिज्ञानात् स्थिरत्वसिद्धेः, स्थिरस्य चावधिहेत्वनुपलब्धेर्नित्यत्वम्। निर्विकारस्य च भोगासंभवात् , विकारस्य च क्रियाफलत्वात् , क्रियावेशात्मकत्वाच्च कर्तृत्वस्य, एवमात्मकत्वाच्च संसारित्वस्य, देहादेश्च बुद्धिपर्यन्तस्य भोक्तृत्वानुपपत्तेः, तद्व्यतिरिक्तः संसारी कर्ता भोक्ताऽहंप्रत्ययविषय इत्यपरे प्रतिजानते। कथं पुनस्तद्व्यतिरिक्तत्वं मन्यन्ते। तस्य भोक्तृत्वानुपपत्तेरित्युक्तम्॥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>कथं तस्य भोक्तृत्वानुपपत्तिरिति? उच्यते ;-भूतसङ्घातस्तावत् शरीरम्। तत्र व्यस्तानां समस्तानां वा युगपत्  क्रमेण वा भोगः परिकल्प्येत, सर्वथाप्यसंभवः। यदि तावत् व्यस्तानां युगपत् परिकल्प्येत,  ततः स्वार्थप्रयुक्तत्वात् प्रवृत्तेरङ्गाङ्गिभावो नावकल्पेत। नचाङ्गाङ्गिभावमन्तरेण सङ्घात उपपद्यते। तस्मान्न व्यस्तेषु युगपद् भोगः।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>अस्ति तर्हि क्रमेण विरोधाद् वरगोष्ठीवदिति, नैतदेवं युक्तम् ; तत्र भोग्यस्यासाधा-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  <w:lang w:val="en-US"/>
        </w:rPr>
        <w:t>रणत्वात् , असाधारणत्वञ्च प्रतिपुरुषनियमात् , इह पुनर्विपरीतम् ; बहूनां सन्निधौ साधारणे च भोग्ये प्रतिनियतभोगव्यवस्थाहेत्वसम्भवात्। अस्तु  तर्हि समूहस्य ; तिलज्वालावच्चेतना-समन्वयोपपत्तेः, मा भूत् प्रत्येकं युगपत् क्रमेण वा-- नैतदेवम् ; भोगेषु समूहासंभवात्। कथमसंभवः? भोक्तुर्भोगं प्रति प्राधान्यात्। ननु  भोगेऽपि समूहो दृष्टः--यथा स्त्रीपुंसयोः,  नैतत् सारम् ; सन्दिग्धत्वात् , समूहस्य? उत तद्व्यतिरिक्तस्येति। तिलज्वालायान्तु विपरीतम् ; समूहकार्ये समूहिनां गुणभावोपपत्तेः।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>अस्त्वेकस्य तर्हि नियतो भोगः, न ; तत्रापि कस्यैकस्येत्यनवधारणात्। किमवधारणेन? विनाऽपि तेन विवक्षितार्थोपपत्तेः? यद्येवम् , समेषु केषाञ्चिद्गुणभावानु-पपत्तेरयुक्तः कार्यात्मकेषु। एवं कारणात्मकेष्वपि समानश्चर्चः ; भूतस्वाभाव्याविशेषात्। तथोभयात्मके समूहे। तस्माद् देहादिव्यतिरिक्तमहंप्रत्ययविषयं मन्यन्ते॥</w:t>
      </w:r>
    </w:p>
    <w:p>
      <w:pPr>
        <w:pStyle w:val="P1"/>
        <w:rPr>
          <w:color w:val="094eff"/>
        </w:rPr>
      </w:pPr>
      <w:r>
        <w:rPr>
          <w:color w:val="094eff"/>
        </w:rPr>
        <w:tab/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भोक्तैव केवलं न कर्तेत्येक</w:t>
      </w:r>
      <w:r>
        <w:rPr>
          <w:rFonts w:ascii="Helvetica"/>
          <w:color w:val="094eff"/>
          <w:rtl w:val="0"/>
          <w:lang w:val="en-US"/>
        </w:rPr>
        <w:t xml:space="preserve"> इति ॥ पूर्वोक्तस्यैव देहादिव्यतिरिक्तस्य कर्तृत्वमतत्स्वभावं मन्वाना भोक्तैव केवलोऽहंप्रत्ययविषय इत्येके प्रस्थिताः। करोमि, जानामि, भुञ्जे चेति न सर्वदाऽहंप्रत्ययेनानुषङ्गः, तेन नायं तद्विषयः। यदि स्यात् , न तदुल्लेखविकल उदियात्।  ननु-भोक्तापि तर्हि नासौ ; तदुल्लेखाभावात् , नैतदेवम् ; अहमिति चेतनत्वसमुल्लेखात् , तदर्थत्वा-त्सर्वस्य, तदात्मकमेव भोक्तृत्वम् , इति भोक्तैव केवलमिति युक्तं मन्यन्ते।</w:t>
      </w:r>
    </w:p>
    <w:p>
      <w:pPr>
        <w:pStyle w:val="P1"/>
        <w:rPr>
          <w:color w:val="094eff"/>
        </w:rPr>
      </w:pPr>
      <w:r>
        <w:rPr>
          <w:color w:val="094eff"/>
        </w:rPr>
        <w:tab/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अस्ति तद्व्यतिरिक्त ईश्वरः सर्वज्ञः सर्वशक्तिरिति केचिदि</w:t>
      </w:r>
      <w:r>
        <w:rPr>
          <w:rFonts w:ascii="Helvetica"/>
          <w:color w:val="094eff"/>
          <w:rtl w:val="0"/>
          <w:lang w:val="en-US"/>
        </w:rPr>
        <w:t>ति ॥ तस्मादपि देहादिव्यतिरि-क्तादहंप्रत्ययविषयादन्यः सर्वस्येशिता, ततश्चेशितव्यस्य सर्वात्मना वेत्ता, नियमनशक्तिसम्प-न्नश्च शरीरिणां मनसाप्यचिन्त्यरूपात् तनुभुवनविरचनकार्यात् प्रेक्षावत्कर्तृकत्वमन्तेणासम्भा-व्यमानात् , कुलालादिरिव घटादिकार्यात्प्रतिपन्नः सातिशयानां काष्ठाप्राप्तिः परिणामानामुप-लब्धा। सातिशयञ्च ज्ञानम् , अतः क्वचित् काष्ठां प्राप्तं सर्वविषयमिति सर्ववित् , सर्वदा सिद्धः, ईश्वरः प्रतिपन्नो ब्रह्मशब्दार्थ इति केचित् प्रतिपेदिरे। ननु-'अहमिति सर्वो लोक आत्मानं प्रत्येति। आत्मा च ब्रह्मे'त्यहंप्रत्ययविषयस्यात्मनो ब्रह्मत्वेन तद्विप्रतिपत्तौ ब्रह्मविप्रतिपत्तिं दर्शयितुं प्रक्रान्तम् , तत् कथमनहंप्रत्ययविषयेऽनात्मनीश्वरे ब्रह्मत्वविप्रतिपत्तिः प्रदर्श्यते? उच्यते ; ब्रह्मणि विप्रतिपत्तिप्रदर्शनस्य प्रक्रान्तत्वादहंप्रत्ययविषयविप्रतपत्त्यापि प्रणाड्या ब्रह्मविप्रतिपत्तिरेव निर्दिश्यते। यतो नाहंविषयविप्रतिपत्तिप्रदर्शनेन किञ्चित् कृत्यमस्ति। तस्मात् साध्वेतत्॥</w:t>
      </w:r>
    </w:p>
    <w:p>
      <w:pPr>
        <w:pStyle w:val="P1"/>
        <w:rPr>
          <w:color w:val="094eff"/>
        </w:rPr>
      </w:pPr>
      <w:r>
        <w:rPr>
          <w:color w:val="094eff"/>
        </w:rPr>
        <w:tab/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 xml:space="preserve">आत्मा स भोक्तुरित्यपर </w:t>
      </w:r>
      <w:r>
        <w:rPr>
          <w:rFonts w:ascii="Helvetica"/>
          <w:color w:val="094eff"/>
          <w:rtl w:val="0"/>
          <w:lang w:val="en-US"/>
        </w:rPr>
        <w:t>इति ॥</w:t>
      </w:r>
    </w:p>
    <w:p>
      <w:pPr>
        <w:pStyle w:val="P1"/>
        <w:rPr>
          <w:color w:val="094eff"/>
        </w:rPr>
      </w:pPr>
      <w:r>
        <w:rPr>
          <w:rFonts w:ascii="Helvetica"/>
          <w:color w:val="094eff"/>
          <w:rtl w:val="0"/>
        </w:rPr>
        <w:tab/>
        <w:t xml:space="preserve">योऽयमहमित्युल्लिख्यमानश्चेतनो भोक्ता, स ब्रह्मेति कैश्चित्प्रतिपन्नः, तस्याहंप्रत्ययसिद्धो भोक्तृत्वावभासः। स मिथ्यैवानिर्वचनीयानाद्यविद्याविलसितः। परमार्थतस्तु यः सर्वज्ञ ईश्वरो-ऽहंप्रत्ययेऽनन्तर्भूतः प्रमाणान्तरानवसितः, सोऽस्यात्मा स्वरूपम्। एवमसौ बृंहत्यर्थान्वयाद् ब्रह्मशब्दाभिधानीयतां लभते ; इतरथा तद्रूपविकलस्य न निरङ्कुशं बृहत्त्वम् , इति न ब्रह्मशब्दा-भिधेयः स्यात्।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 xml:space="preserve">एवं बहवो विप्रतिपन्ना युक्तिवाक्यतदाभाससमाश्रयाः सन्तः </w:t>
      </w:r>
      <w:r>
        <w:rPr>
          <w:rFonts w:ascii="Helvetica"/>
          <w:color w:val="094eff"/>
          <w:rtl w:val="0"/>
          <w:lang w:val="en-US"/>
        </w:rPr>
        <w:t xml:space="preserve"> इत्युपसंहरति। एवम् उक्तेन प्रकारेण केचित् किञ्चिद् ब्रह्मेति प्रतिपन्नाः। किमेवमेव मनोरथमात्रेण? नेत्याह-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युक्तिं</w:t>
      </w:r>
      <w:r>
        <w:rPr>
          <w:rFonts w:ascii="Helvetica"/>
          <w:color w:val="094eff"/>
          <w:rtl w:val="0"/>
          <w:lang w:val="en-US"/>
        </w:rPr>
        <w:t xml:space="preserve"> प्रमाणानां स्वविषयनिश्चयेऽनुग्राहिकां तर्कशब्दपर्यायाम् ,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वाक्यञ्च</w:t>
      </w:r>
      <w:r>
        <w:rPr>
          <w:rFonts w:ascii="Helvetica"/>
          <w:color w:val="094eff"/>
          <w:rtl w:val="0"/>
          <w:lang w:val="en-US"/>
        </w:rPr>
        <w:t xml:space="preserve"> प्रतिवेदान्तं यथावद् ब्रह्मस्वरूपप्रतिपादनपरमालोचयन्तः। `आत्मा स भोक्तुरि'ति युक्तिवाक्याभ्यामन्त्यं पक्षं निश्चितवन्तः सम्यग्दर्शिनः। इतरे तु--युक्तय इवावभासन्त इति युक्त्याभासाः, न परमार्थतो युक्तयः, ताः समाश्रित्य, वाक्यानीवावभासन्ते, न तानि वाक्यानि ; अतत्परत्वात् ; तानि वाक्याभासानि परिगृह्य, पक्षान्तरेषु विप्रतिपन्नाः। युक्त्याभासत्वं लेशतो दर्शितमेव देहादिव्यतिरिक्तात्मपक्षं दर्शयद्भिः। इतरेषां युक्त्याभाससिद्धत्वं स्वावसरे दर्शयिष्यामः। दर्शितं च लेशत उत्तरोत्तरपक्षग्रहणकारणप्रदर्शनेन, वाक्याभासतां तु तत्र तत्राधिकरणे सिद्धान्तयिष्यन्तः प्रदर्शयिष्यामः।</w:t>
      </w:r>
    </w:p>
    <w:p>
      <w:pPr>
        <w:pStyle w:val="P1"/>
        <w:rPr>
          <w:color w:val="094eff"/>
        </w:rPr>
      </w:pPr>
      <w:r>
        <w:rPr>
          <w:color w:val="094eff"/>
        </w:rPr>
        <w:tab/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तत्राविचार्य यत् किञ्चित् प्रतिपद्यमानो निःश्रेयसात् प्रतिहन्येतानर्थञ्चेयादि</w:t>
      </w:r>
      <w:r>
        <w:rPr>
          <w:rFonts w:ascii="Helvetica"/>
          <w:color w:val="094eff"/>
          <w:rtl w:val="0"/>
          <w:lang w:val="en-US"/>
        </w:rPr>
        <w:t xml:space="preserve">ति॥ 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तत्रै</w:t>
      </w:r>
      <w:r>
        <w:rPr>
          <w:rFonts w:ascii="Helvetica"/>
          <w:color w:val="094eff"/>
          <w:rtl w:val="0"/>
          <w:lang w:val="en-US"/>
        </w:rPr>
        <w:t>वं स्थिते मुमुक्षुर्ब्रह्मज्ञानेन परं निःश्रेयसमाप्तुकामो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ऽविचार्य</w:t>
      </w:r>
      <w:r>
        <w:rPr>
          <w:rFonts w:ascii="Helvetica"/>
          <w:color w:val="094eff"/>
          <w:rtl w:val="0"/>
          <w:lang w:val="en-US"/>
        </w:rPr>
        <w:t xml:space="preserve"> एतच्छास्त्रमश्रुत्वा प्रवर्तमानोऽन्त्य-पक्षादर्वाचीनं कंचित् पक्षं परिगृह्णीयात् , तदा मोक्षस्य सम्यग् ज्ञानफलत्वात् ,</w:t>
      </w:r>
      <w:r>
        <w:rPr>
          <w:rFonts w:ascii="Helvetica"/>
          <w:color w:val="094eff"/>
          <w:rtl w:val="0"/>
          <w:lang w:val="en-US"/>
        </w:rPr>
        <w:t xml:space="preserve"> </w:t>
      </w:r>
      <w:r>
        <w:rPr>
          <w:rFonts w:ascii="Helvetica"/>
          <w:color w:val="094eff"/>
          <w:rtl w:val="0"/>
          <w:lang w:val="en-US"/>
        </w:rPr>
        <w:t>तस्य चातथाभावा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न्निःश्रेयसात् प्रतिहन्ये</w:t>
      </w:r>
      <w:r>
        <w:rPr>
          <w:rFonts w:ascii="Helvetica"/>
          <w:color w:val="094eff"/>
          <w:rtl w:val="0"/>
          <w:lang w:val="en-US"/>
        </w:rPr>
        <w:t>त  मोक्षफलं न प्राप्नुयात्। अनर्थञ्च प्रतिपद्येत ; `अन्धं तमः प्रविशन्ति ये के चात्महनो जनाः' इति श्रुतेः। अनात्मदर्शनेनात्मनोऽसत्कल्पत्वापादन-मात्महननम्। एवंरूपस्यात्महननस्य कृतत्वात् , अन्यथाऽऽत्मनो हननासम्भवात् , प्राणत्या-गस्य प्रकृतानुपयोगादिति॥</w:t>
      </w:r>
    </w:p>
    <w:p>
      <w:pPr>
        <w:pStyle w:val="P1"/>
        <w:rPr>
          <w:color w:val="094eff"/>
        </w:rPr>
      </w:pPr>
      <w:r>
        <w:rPr>
          <w:color w:val="094eff"/>
        </w:rPr>
        <w:tab/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तस्माद् ब्रह्मजिज्ञासोपन्यासमुखेन वेदान्तवाक्यमीमांसा तदविरोधितर्कोपकरणा निःश्रेयसप्रयोजना प्रस्तूयत</w:t>
      </w:r>
      <w:r>
        <w:rPr>
          <w:rFonts w:ascii="Helvetica"/>
          <w:color w:val="094eff"/>
          <w:rtl w:val="0"/>
          <w:lang w:val="en-US"/>
        </w:rPr>
        <w:t xml:space="preserve"> इति ॥ ब्रह्मजिज्ञासोपन्यासव्याजेन जिज्ञासापदेनान्तर्णीतमीमांसा वेदान्तवाक्यानामारभ्यते। अथवा-ब्रह्मज्ञाने कर्तव्यतयोपदिष्टे तज्ज्ञानाय प्रवृत्तेभ्योऽर्थादेव तत्प्रतिपादनं प्रतिज्ञातम् , इति तदर्थं वेदान्तमीमांसाऽऽरभ्यते। किंप्रयोजना? किमुपकरणा चेति? उच्यते-</w:t>
      </w:r>
      <w:r>
        <w:rPr>
          <w:rFonts w:ascii="Helvetica"/>
          <w:b w:val="1"/>
          <w:bCs w:val="1"/>
          <w:color w:val="094eff"/>
          <w:sz w:val="28"/>
          <w:szCs w:val="28"/>
          <w:rtl w:val="0"/>
          <w:lang w:val="en-US"/>
        </w:rPr>
        <w:t>तदविरोधितर्कोपकरणा निःश्रेयसप्रयोजना चे</w:t>
      </w:r>
      <w:r>
        <w:rPr>
          <w:rFonts w:ascii="Helvetica"/>
          <w:color w:val="094eff"/>
          <w:rtl w:val="0"/>
          <w:lang w:val="en-US"/>
        </w:rPr>
        <w:t>ति ॥ तैः वेदान्तैः, अविरोधी तर्कः ;  युक्तिः,  उपकरणम्   इतिकर्तव्यता, सहकारिकारणमिति यावत्। अथवा-तर्कः अनुमानम् , वेदान्तैरविरुद्धम् ; तदर्थप्रतीतेरेव दृढत्वहेतुतयोपकरणमस्या इत्यर्थः॥१॥</w:t>
      </w:r>
    </w:p>
    <w:p>
      <w:pPr>
        <w:pStyle w:val="M1"/>
      </w:pPr>
      <w:r>
        <w:rPr>
          <w:rFonts w:ascii="Helvetica"/>
          <w:color w:val="094eff"/>
          <w:rtl w:val="0"/>
          <w:lang w:val="en-US"/>
        </w:rPr>
        <w:t>इति परमहंसपरिव्राजकादि-श्रीशङ्करभगवत्पादान्तेवासिवर-श्रीपद्म-पादाचार्यकृतौ</w:t>
      </w:r>
      <w:r>
        <w:rPr>
          <w:color w:val="094eff"/>
        </w:rPr>
        <w:br w:type="textWrapping"/>
      </w:r>
      <w:r>
        <w:rPr>
          <w:rFonts w:ascii="Helvetica"/>
          <w:color w:val="094eff"/>
          <w:rtl w:val="0"/>
          <w:lang w:val="en-US"/>
        </w:rPr>
        <w:t>पञ्चपादिकायां  विषय-प्रयोजनाक्षेपपरिहारवर्णनं नाम तुरीयवर्णकं समाप्तम्॥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anskrit 200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1">
    <w:name w:val="T1"/>
    <w:next w:val="T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55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P1">
    <w:name w:val="P1"/>
    <w:next w:val="P1"/>
    <w:pPr>
      <w:keepNext w:val="0"/>
      <w:keepLines w:val="0"/>
      <w:pageBreakBefore w:val="0"/>
      <w:widowControl w:val="0"/>
      <w:shd w:val="clear" w:color="auto" w:fill="auto"/>
      <w:tabs>
        <w:tab w:val="left" w:pos="560"/>
      </w:tabs>
      <w:suppressAutoHyphens w:val="0"/>
      <w:bidi w:val="0"/>
      <w:spacing w:before="0" w:after="80" w:line="167" w:lineRule="auto"/>
      <w:ind w:left="0" w:right="0" w:firstLine="0"/>
      <w:jc w:val="both"/>
      <w:outlineLvl w:val="9"/>
    </w:pPr>
    <w:rPr>
      <w:rFonts w:ascii="Sanskrit 2003" w:cs="Sanskrit 2003" w:hAnsi="Sanskrit 2003" w:eastAsia="Sanskrit 200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paragraph" w:styleId="M1">
    <w:name w:val="M1"/>
    <w:next w:val="M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44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