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अष्टमं वर्णकम्</w:t>
      </w:r>
    </w:p>
    <w:p>
      <w:pPr>
        <w:pStyle w:val="Body"/>
        <w:bidi w:val="0"/>
      </w:pP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rtl w:val="0"/>
        </w:rPr>
        <w:t xml:space="preserve">कथं पुनर्ब्रह्मणः शास्त्रप्रमाणकत्वमुच्यते, यावता </w:t>
      </w:r>
      <w:r>
        <w:rPr>
          <w:rFonts w:hAnsi="Helvetica" w:hint="default"/>
          <w:sz w:val="24"/>
          <w:szCs w:val="24"/>
          <w:rtl w:val="0"/>
        </w:rPr>
        <w:t>‘</w:t>
      </w:r>
      <w:r>
        <w:rPr>
          <w:sz w:val="24"/>
          <w:szCs w:val="24"/>
          <w:rtl w:val="0"/>
        </w:rPr>
        <w:t>आम्नायस्य क्रियार्थत्वादानर्थक्यमतदर्थानाम्</w:t>
      </w:r>
      <w:r>
        <w:rPr>
          <w:rFonts w:hAnsi="Helvetica" w:hint="default"/>
          <w:sz w:val="24"/>
          <w:szCs w:val="24"/>
          <w:rtl w:val="0"/>
          <w:lang w:val="fr-FR"/>
        </w:rPr>
        <w:t xml:space="preserve">’ </w:t>
      </w:r>
      <w:r>
        <w:rPr>
          <w:sz w:val="24"/>
          <w:szCs w:val="24"/>
          <w:rtl w:val="0"/>
        </w:rPr>
        <w:t xml:space="preserve">(जै. सू. १-२-१) इति क्रियापरत्वं शास्त्रस्य प्रदर्शितम् । अतो वेदान्तानामानर्थक्यम्, अक्रियार्थत्वात् ; कर्तृदेवतादिप्रकाशनार्थत्वेन वा क्रियाविधिशेषत्वम्, उपासनादिक्रियान्तरविधानार्थत्वं वा । न हि परिनिष्ठितवस्तुप्रतिपादनं सम्भवति ; प्रत्यक्षादिविषयत्वात्परिनिष्ठितवस्तुनः, तत्प्रतिपादने च हेयोपादेयरहिते पुरुषार्थाभावात् । अत एव </w:t>
      </w:r>
      <w:r>
        <w:rPr>
          <w:rFonts w:hAnsi="Helvetica" w:hint="default"/>
          <w:sz w:val="24"/>
          <w:szCs w:val="24"/>
          <w:rtl w:val="0"/>
        </w:rPr>
        <w:t>‘</w:t>
      </w:r>
      <w:r>
        <w:rPr>
          <w:sz w:val="24"/>
          <w:szCs w:val="24"/>
          <w:rtl w:val="0"/>
        </w:rPr>
        <w:t>सोऽरोदीत्</w:t>
      </w:r>
      <w:r>
        <w:rPr>
          <w:rFonts w:hAnsi="Helvetica" w:hint="default"/>
          <w:sz w:val="24"/>
          <w:szCs w:val="24"/>
          <w:rtl w:val="0"/>
          <w:lang w:val="fr-FR"/>
        </w:rPr>
        <w:t xml:space="preserve">’ </w:t>
      </w:r>
      <w:r>
        <w:rPr>
          <w:sz w:val="24"/>
          <w:szCs w:val="24"/>
          <w:rtl w:val="0"/>
        </w:rPr>
        <w:t xml:space="preserve">इत्येवमादीनामानर्थक्यं मा भूदिति </w:t>
      </w:r>
      <w:r>
        <w:rPr>
          <w:rFonts w:hAnsi="Helvetica" w:hint="default"/>
          <w:sz w:val="24"/>
          <w:szCs w:val="24"/>
          <w:rtl w:val="0"/>
        </w:rPr>
        <w:t>‘</w:t>
      </w:r>
      <w:r>
        <w:rPr>
          <w:sz w:val="24"/>
          <w:szCs w:val="24"/>
          <w:rtl w:val="0"/>
        </w:rPr>
        <w:t>विधिना त्वेकवाक्यत्वात्स्तुत्यर्थेन विधीनां स्युः</w:t>
      </w:r>
      <w:r>
        <w:rPr>
          <w:rFonts w:hAnsi="Helvetica" w:hint="default"/>
          <w:sz w:val="24"/>
          <w:szCs w:val="24"/>
          <w:rtl w:val="0"/>
          <w:lang w:val="fr-FR"/>
        </w:rPr>
        <w:t xml:space="preserve">’ </w:t>
      </w:r>
      <w:r>
        <w:rPr>
          <w:sz w:val="24"/>
          <w:szCs w:val="24"/>
          <w:rtl w:val="0"/>
        </w:rPr>
        <w:t xml:space="preserve">(जै. सू. १-२-७) इति स्तावकत्वेनार्थवत्त्वमुक्तम् । मन्त्राणां च </w:t>
      </w:r>
      <w:r>
        <w:rPr>
          <w:rFonts w:hAnsi="Helvetica" w:hint="default"/>
          <w:sz w:val="24"/>
          <w:szCs w:val="24"/>
          <w:rtl w:val="0"/>
        </w:rPr>
        <w:t>‘</w:t>
      </w:r>
      <w:r>
        <w:rPr>
          <w:sz w:val="24"/>
          <w:szCs w:val="24"/>
          <w:rtl w:val="0"/>
        </w:rPr>
        <w:t>इषे त्वा</w:t>
      </w:r>
      <w:r>
        <w:rPr>
          <w:rFonts w:hAnsi="Helvetica" w:hint="default"/>
          <w:sz w:val="24"/>
          <w:szCs w:val="24"/>
          <w:rtl w:val="0"/>
          <w:lang w:val="fr-FR"/>
        </w:rPr>
        <w:t xml:space="preserve">’ </w:t>
      </w:r>
      <w:r>
        <w:rPr>
          <w:sz w:val="24"/>
          <w:szCs w:val="24"/>
          <w:rtl w:val="0"/>
        </w:rPr>
        <w:t xml:space="preserve">इत्यादीनां क्रियातत्साधनाभिधायित्वेन कर्मसमवायित्वमुक्तम् । अतो न क्वचिदपि वेदवाक्यानां विधिसंस्पर्शमन्तरेणार्थवत्ता दृष्टा उपपन्ना वा । न च परिनिष्ठिते वस्तुस्वरूपे विधिः सम्भवति, क्रियाविषयत्वाद्विधेः । तस्मात्कर्मापेक्षितकर्तृदेवतादिस्वरूपप्रकाशनेन क्रियाविधिशेषत्वं वेदान्तानाम् । अथ प्रकरणान्तरभयान्नैतदभ्युपगम्यते, तथापि स्ववाक्यगतोपासनादिकर्मपरत्वम् । तस्मान्न ब्रह्मणः शास्त्रयोनित्वमिति प्राप्ते, उच्यते </w:t>
      </w:r>
      <w:r>
        <w:rPr>
          <w:rFonts w:hAnsi="Helvetica" w:hint="default"/>
          <w:sz w:val="24"/>
          <w:szCs w:val="24"/>
          <w:rtl w:val="0"/>
        </w:rPr>
        <w:t>—</w:t>
      </w:r>
    </w:p>
    <w:p>
      <w:pPr>
        <w:pStyle w:val="Body"/>
        <w:rPr>
          <w:sz w:val="24"/>
          <w:szCs w:val="24"/>
        </w:rPr>
      </w:pPr>
    </w:p>
    <w:p>
      <w:pPr>
        <w:pStyle w:val="T1"/>
        <w:rPr>
          <w:color w:val="133efa"/>
          <w:sz w:val="32"/>
          <w:szCs w:val="32"/>
          <w:u w:val="single"/>
        </w:rPr>
      </w:pPr>
      <w:r>
        <w:rPr>
          <w:rFonts w:ascii="Helvetica"/>
          <w:color w:val="133efa"/>
          <w:sz w:val="32"/>
          <w:szCs w:val="32"/>
          <w:u w:val="single"/>
          <w:rtl w:val="0"/>
          <w:lang w:val="en-US"/>
        </w:rPr>
        <w:t>पञ्चपादिका</w:t>
      </w:r>
    </w:p>
    <w:p>
      <w:pPr>
        <w:pStyle w:val="P1"/>
        <w:rPr>
          <w:color w:val="133efa"/>
        </w:rPr>
      </w:pPr>
      <w:r>
        <w:rPr>
          <w:b w:val="1"/>
          <w:bCs w:val="1"/>
          <w:color w:val="133efa"/>
          <w:sz w:val="32"/>
          <w:szCs w:val="32"/>
        </w:rPr>
        <w:tab/>
      </w:r>
      <w:r>
        <w:rPr>
          <w:rFonts w:ascii="Helvetica"/>
          <w:b w:val="1"/>
          <w:bCs w:val="1"/>
          <w:color w:val="133efa"/>
          <w:sz w:val="28"/>
          <w:szCs w:val="28"/>
          <w:rtl w:val="0"/>
          <w:lang w:val="en-US"/>
        </w:rPr>
        <w:t>कथं पुनर्ब्रह्मणः शास्त्रप्रमाणकत्वमुच्यते? यावताऽऽम्नायस्य क्रियार्थत्वादानर्थक्यमत-दर्थानामिति क्रियापरत्वं शास्त्रस्य प्रदर्शितम्। अतो वेदान्तानामानर्थक्यमक्रियार्थत्वात्</w:t>
      </w:r>
      <w:r>
        <w:rPr>
          <w:rFonts w:ascii="Helvetica"/>
          <w:color w:val="133efa"/>
          <w:rtl w:val="0"/>
          <w:lang w:val="en-US"/>
        </w:rPr>
        <w:t>॥</w:t>
      </w:r>
    </w:p>
    <w:p>
      <w:pPr>
        <w:pStyle w:val="P1"/>
        <w:rPr>
          <w:color w:val="133efa"/>
        </w:rPr>
      </w:pPr>
      <w:r>
        <w:rPr>
          <w:rFonts w:ascii="Helvetica"/>
          <w:color w:val="133efa"/>
          <w:rtl w:val="0"/>
        </w:rPr>
        <w:tab/>
        <w:t>यद्यपि प्रदर्शितानि वाक्यानि सर्वज्ञत्वादिगुणकं ब्रह्म जगत्कारणं प्रतिपादयन्ति ; तथाऽपि तत्र परिनिष्ठिते वस्तुनि प्रत्यक्षादीनामपि प्रवृत्तिसम्भवात् तैरसंवादे न प्रामाण्यं प्रतिलभन्ते॥</w:t>
      </w:r>
    </w:p>
    <w:p>
      <w:pPr>
        <w:pStyle w:val="P1"/>
        <w:rPr>
          <w:color w:val="133efa"/>
        </w:rPr>
      </w:pPr>
      <w:r>
        <w:rPr>
          <w:rFonts w:ascii="Helvetica"/>
          <w:color w:val="133efa"/>
          <w:rtl w:val="0"/>
        </w:rPr>
        <w:tab/>
        <w:t xml:space="preserve"> ननु  अपौरुषेयत्वात् तज्जन्यं स्वार्थपरिच्छेदेऽनपेक्षं कथमप्रमाणम्? सत्यम् ; तथाऽपि यथा चाक्षुषं स्पर्शनगोचरचित्रनिम्नोन्नतज्ञानं तेनासंवादादप्रमाणम् , तथेहापि स्यात्। किंच पुरुषार्थशून्यत्वादप्यप्रमाण्यम्। पु</w:t>
      </w:r>
      <w:r>
        <w:rPr>
          <w:rFonts w:ascii="Helvetica"/>
          <w:b w:val="1"/>
          <w:bCs w:val="1"/>
          <w:color w:val="133efa"/>
          <w:sz w:val="28"/>
          <w:szCs w:val="28"/>
          <w:rtl w:val="0"/>
          <w:lang w:val="en-US"/>
        </w:rPr>
        <w:t>रुषार्थो हि नाम सुखावाप्तिर्दुःखपरिहारश्च। तौ च</w:t>
      </w:r>
      <w:r>
        <w:rPr>
          <w:rFonts w:ascii="Helvetica"/>
          <w:b w:val="1"/>
          <w:bCs w:val="1"/>
          <w:color w:val="133efa"/>
          <w:sz w:val="28"/>
          <w:szCs w:val="28"/>
          <w:rtl w:val="0"/>
          <w:lang w:val="en-US"/>
        </w:rPr>
        <w:t xml:space="preserve"> </w:t>
      </w:r>
      <w:r>
        <w:rPr>
          <w:rFonts w:ascii="Helvetica"/>
          <w:b w:val="1"/>
          <w:bCs w:val="1"/>
          <w:color w:val="133efa"/>
          <w:sz w:val="28"/>
          <w:szCs w:val="28"/>
          <w:rtl w:val="0"/>
          <w:lang w:val="en-US"/>
        </w:rPr>
        <w:t>सिद्धत्वाद् हानोपादानविषयौ न सिद्धवस्तुन्यक्रियाशेषे सम्भवतः। ततो  न क्वचिद्वेदवाक्यानां विधिसंस्पर्शमन्तरेणार्थवत्ता दृष्टोपपन्ना वा</w:t>
      </w:r>
      <w:r>
        <w:rPr>
          <w:rFonts w:ascii="Helvetica"/>
          <w:color w:val="133efa"/>
          <w:rtl w:val="0"/>
          <w:lang w:val="en-US"/>
        </w:rPr>
        <w:t xml:space="preserve"> ॥ किंच प्रत्यक्षाद्यविषये</w:t>
      </w:r>
      <w:r>
        <w:rPr>
          <w:rFonts w:ascii="Helvetica"/>
          <w:color w:val="133efa"/>
          <w:rtl w:val="0"/>
          <w:lang w:val="en-US"/>
        </w:rPr>
        <w:t xml:space="preserve"> </w:t>
      </w:r>
      <w:r>
        <w:rPr>
          <w:rFonts w:ascii="Helvetica"/>
          <w:color w:val="133efa"/>
          <w:rtl w:val="0"/>
          <w:lang w:val="en-US"/>
        </w:rPr>
        <w:t>न शब्दमात्रस्य प्रामाण्यम्। शास्त्रस्यैष स्वभावो यदनवगतार्थावबोधकत्वम्। शब्दमात्रस्य पुनः प्रमाणान्तरगृहीतार्थप्रकाशन एव सामर्थ्यं दृष्टम् , नानवगतार्थप्रकाशने। तस्मादनर्थका वेदान्ताः ; न तेषां ब्रह्मणि प्रामाण्यमिति। अत एव `वेदाषरा वेदान्ताः' इति केषांचिदुद्गारः॥</w:t>
      </w:r>
    </w:p>
    <w:p>
      <w:pPr>
        <w:pStyle w:val="P1"/>
        <w:rPr>
          <w:color w:val="133efa"/>
        </w:rPr>
      </w:pPr>
      <w:r>
        <w:rPr>
          <w:rFonts w:ascii="Helvetica"/>
          <w:color w:val="133efa"/>
          <w:rtl w:val="0"/>
        </w:rPr>
        <w:tab/>
        <w:t>यत्पुनर्भाष्यकारेण कर्तृ-देवतास्वरूपप्रकाशनेन क्रियाविधिशेषत्वं वेदान्तानां प्रकरणा-न्तरभयादनभ्युपगम्य स्ववाक्यगतोपासनकर्मपरत्वमुक्तम् , तदयुक्तम् ; उपासनाविधि-शेषत्वेऽपि संवादाभावाद् जगत्कारणे न सर्वज्ञत्वादिसिद्धिः। सत्यम् ; अनुमानतोऽनि-र्दिष्टविशेषे तस्मिन्नवगते समारोपितैर्धर्मैरुपासनानियोगः सेत्स्यति। एवं चाध्ययन-विधिग्राहितानां वेदान्तानामेकान्ततो नानर्थक्यं भविष्यतीत्यभिप्रायः। फलं च तत्र कल्प्यमार्थवादिकम्।</w:t>
      </w:r>
    </w:p>
    <w:p>
      <w:pPr>
        <w:pStyle w:val="P1"/>
        <w:jc w:val="center"/>
        <w:rPr>
          <w:color w:val="133efa"/>
        </w:rPr>
      </w:pPr>
    </w:p>
    <w:p>
      <w:pPr>
        <w:pStyle w:val="P1"/>
        <w:jc w:val="center"/>
        <w:rPr>
          <w:color w:val="133efa"/>
        </w:rPr>
      </w:pPr>
    </w:p>
    <w:p>
      <w:pPr>
        <w:pStyle w:val="P1"/>
        <w:jc w:val="center"/>
        <w:rPr>
          <w:b w:val="1"/>
          <w:bCs w:val="1"/>
          <w:color w:val="000000"/>
        </w:rPr>
      </w:pPr>
      <w:r>
        <w:rPr>
          <w:color w:val="133efa"/>
        </w:rPr>
        <w:tab/>
      </w:r>
      <w:r>
        <w:rPr>
          <w:rFonts w:ascii="Helvetica"/>
          <w:b w:val="1"/>
          <w:bCs w:val="1"/>
          <w:color w:val="000000"/>
          <w:rtl w:val="0"/>
          <w:lang w:val="en-US"/>
        </w:rPr>
        <w:t>तत्तु समन्वयात् ॥ ४ ॥</w:t>
      </w:r>
    </w:p>
    <w:p>
      <w:pPr>
        <w:pStyle w:val="P1"/>
        <w:rPr>
          <w:color w:val="000000"/>
        </w:rPr>
      </w:pPr>
    </w:p>
    <w:p>
      <w:pPr>
        <w:pStyle w:val="P1"/>
        <w:rPr>
          <w:color w:val="000000"/>
        </w:rPr>
      </w:pPr>
      <w:r>
        <w:rPr>
          <w:rFonts w:ascii="Helvetica"/>
          <w:color w:val="000000"/>
          <w:rtl w:val="0"/>
          <w:lang w:val="en-US"/>
        </w:rPr>
        <w:t xml:space="preserve">तुशब्दः पूर्वपक्षव्यावृत्त्यर्थः । तद्ब्रह्म सर्वज्ञं सर्वशक्ति जगदुत्पत्तिस्थितिलयकारणं वेदान्तशास्त्रादेवावगम्यते । कथम् ? समन्वयात् । सर्वेषु हि वेदान्तेषु वाक्यानि तात्पर्येणैतस्यार्थस्य प्रतिपादकत्वेन समनुगतानि । </w:t>
      </w:r>
      <w:r>
        <w:rPr>
          <w:rFonts w:hAnsi="Helvetica" w:hint="default"/>
          <w:color w:val="000000"/>
          <w:rtl w:val="0"/>
          <w:lang w:val="en-US"/>
        </w:rPr>
        <w:t>‘</w:t>
      </w:r>
      <w:r>
        <w:rPr>
          <w:rFonts w:ascii="Helvetica"/>
          <w:color w:val="000000"/>
          <w:rtl w:val="0"/>
          <w:lang w:val="en-US"/>
        </w:rPr>
        <w:t>सदेव सोम्येदमग्र आसीत् एकमेवाद्वितीयम्</w:t>
      </w:r>
      <w:r>
        <w:rPr>
          <w:rFonts w:hAnsi="Helvetica" w:hint="default"/>
          <w:color w:val="000000"/>
          <w:rtl w:val="0"/>
          <w:lang w:val="en-US"/>
        </w:rPr>
        <w:t xml:space="preserve">’ </w:t>
      </w:r>
      <w:r>
        <w:rPr>
          <w:rFonts w:ascii="Helvetica"/>
          <w:color w:val="000000"/>
          <w:rtl w:val="0"/>
          <w:lang w:val="en-US"/>
        </w:rPr>
        <w:t xml:space="preserve">(छा. उ. ६-२-१) </w:t>
      </w:r>
      <w:r>
        <w:rPr>
          <w:rFonts w:hAnsi="Helvetica" w:hint="default"/>
          <w:color w:val="000000"/>
          <w:rtl w:val="0"/>
          <w:lang w:val="en-US"/>
        </w:rPr>
        <w:t>‘</w:t>
      </w:r>
      <w:r>
        <w:rPr>
          <w:rFonts w:ascii="Helvetica"/>
          <w:color w:val="000000"/>
          <w:rtl w:val="0"/>
          <w:lang w:val="en-US"/>
        </w:rPr>
        <w:t>आत्मा वा इदमेक एवाग्र आसीत्</w:t>
      </w:r>
      <w:r>
        <w:rPr>
          <w:rFonts w:hAnsi="Helvetica" w:hint="default"/>
          <w:color w:val="000000"/>
          <w:rtl w:val="0"/>
          <w:lang w:val="en-US"/>
        </w:rPr>
        <w:t xml:space="preserve">’ </w:t>
      </w:r>
      <w:r>
        <w:rPr>
          <w:rFonts w:ascii="Helvetica"/>
          <w:color w:val="000000"/>
          <w:rtl w:val="0"/>
          <w:lang w:val="en-US"/>
        </w:rPr>
        <w:t xml:space="preserve">(ऐ. उ. १-१-१) </w:t>
      </w:r>
      <w:r>
        <w:rPr>
          <w:rFonts w:hAnsi="Helvetica" w:hint="default"/>
          <w:color w:val="000000"/>
          <w:rtl w:val="0"/>
          <w:lang w:val="en-US"/>
        </w:rPr>
        <w:t>‘</w:t>
      </w:r>
      <w:r>
        <w:rPr>
          <w:rFonts w:ascii="Helvetica"/>
          <w:color w:val="000000"/>
          <w:rtl w:val="0"/>
          <w:lang w:val="en-US"/>
        </w:rPr>
        <w:t>तदेतद्ब्रह्मापूर्वमनपरमनन्तरमबाह्यम्</w:t>
      </w:r>
      <w:r>
        <w:rPr>
          <w:rFonts w:hAnsi="Helvetica" w:hint="default"/>
          <w:color w:val="000000"/>
          <w:rtl w:val="0"/>
          <w:lang w:val="en-US"/>
        </w:rPr>
        <w:t xml:space="preserve">’ </w:t>
      </w:r>
      <w:r>
        <w:rPr>
          <w:rFonts w:ascii="Helvetica"/>
          <w:color w:val="000000"/>
          <w:rtl w:val="0"/>
          <w:lang w:val="en-US"/>
        </w:rPr>
        <w:t xml:space="preserve">(बृ. उ. २-५-१९) </w:t>
      </w:r>
      <w:r>
        <w:rPr>
          <w:rFonts w:hAnsi="Helvetica" w:hint="default"/>
          <w:color w:val="000000"/>
          <w:rtl w:val="0"/>
          <w:lang w:val="en-US"/>
        </w:rPr>
        <w:t>‘</w:t>
      </w:r>
      <w:r>
        <w:rPr>
          <w:rFonts w:ascii="Helvetica"/>
          <w:color w:val="000000"/>
          <w:rtl w:val="0"/>
          <w:lang w:val="en-US"/>
        </w:rPr>
        <w:t>अयमात्मा ब्रह्म सर्वानुभूः</w:t>
      </w:r>
      <w:r>
        <w:rPr>
          <w:rFonts w:hAnsi="Helvetica" w:hint="default"/>
          <w:color w:val="000000"/>
          <w:rtl w:val="0"/>
          <w:lang w:val="en-US"/>
        </w:rPr>
        <w:t xml:space="preserve">’ </w:t>
      </w:r>
      <w:r>
        <w:rPr>
          <w:rFonts w:ascii="Helvetica"/>
          <w:color w:val="000000"/>
          <w:rtl w:val="0"/>
          <w:lang w:val="en-US"/>
        </w:rPr>
        <w:t xml:space="preserve">(बृ. उ. २-५-१९) </w:t>
      </w:r>
      <w:r>
        <w:rPr>
          <w:rFonts w:hAnsi="Helvetica" w:hint="default"/>
          <w:color w:val="000000"/>
          <w:rtl w:val="0"/>
          <w:lang w:val="en-US"/>
        </w:rPr>
        <w:t>‘</w:t>
      </w:r>
      <w:r>
        <w:rPr>
          <w:rFonts w:ascii="Helvetica"/>
          <w:color w:val="000000"/>
          <w:rtl w:val="0"/>
          <w:lang w:val="en-US"/>
        </w:rPr>
        <w:t>ब्रह्मैवेदममृतं पुरस्तात्</w:t>
      </w:r>
      <w:r>
        <w:rPr>
          <w:rFonts w:hAnsi="Helvetica" w:hint="default"/>
          <w:color w:val="000000"/>
          <w:rtl w:val="0"/>
          <w:lang w:val="en-US"/>
        </w:rPr>
        <w:t xml:space="preserve">’ </w:t>
      </w:r>
      <w:r>
        <w:rPr>
          <w:rFonts w:ascii="Helvetica"/>
          <w:color w:val="000000"/>
          <w:rtl w:val="0"/>
          <w:lang w:val="en-US"/>
        </w:rPr>
        <w:t xml:space="preserve">(मु. उ. २-२-१२) इत्यादीनि । न च तद्गतानां पदानां ब्रह्मस्वरूपविषये निश्चिते समन्वयेऽवगम्यमाने अर्थान्तरकल्पना युक्ता, श्रुतहान्यश्रुतकल्पनाप्रसङ्गात् । न च तेषां कर्तृदेवतादिस्वरूपप्रतिपादनपरता अवसीयते, </w:t>
      </w:r>
      <w:r>
        <w:rPr>
          <w:rFonts w:hAnsi="Helvetica" w:hint="default"/>
          <w:color w:val="000000"/>
          <w:rtl w:val="0"/>
          <w:lang w:val="en-US"/>
        </w:rPr>
        <w:t>‘</w:t>
      </w:r>
      <w:r>
        <w:rPr>
          <w:rFonts w:ascii="Helvetica"/>
          <w:color w:val="000000"/>
          <w:rtl w:val="0"/>
          <w:lang w:val="en-US"/>
        </w:rPr>
        <w:t>तत्केन कं पश्येत्</w:t>
      </w:r>
      <w:r>
        <w:rPr>
          <w:rFonts w:hAnsi="Helvetica" w:hint="default"/>
          <w:color w:val="000000"/>
          <w:rtl w:val="0"/>
          <w:lang w:val="en-US"/>
        </w:rPr>
        <w:t xml:space="preserve">’ </w:t>
      </w:r>
      <w:r>
        <w:rPr>
          <w:rFonts w:ascii="Helvetica"/>
          <w:color w:val="000000"/>
          <w:rtl w:val="0"/>
          <w:lang w:val="en-US"/>
        </w:rPr>
        <w:t xml:space="preserve">(बृ. उ. २-४-१३) इत्यादिक्रियाकारकफलनिराकरणश्रुतेः । न च परिनिष्ठितवस्तुस्वरूपत्वेऽपि प्रत्यक्षादिविषयत्वं ब्रह्मणः, </w:t>
      </w:r>
      <w:r>
        <w:rPr>
          <w:rFonts w:hAnsi="Helvetica" w:hint="default"/>
          <w:color w:val="000000"/>
          <w:rtl w:val="0"/>
          <w:lang w:val="en-US"/>
        </w:rPr>
        <w:t>‘</w:t>
      </w:r>
      <w:r>
        <w:rPr>
          <w:rFonts w:ascii="Helvetica"/>
          <w:color w:val="000000"/>
          <w:rtl w:val="0"/>
          <w:lang w:val="en-US"/>
        </w:rPr>
        <w:t>तत्त्वमसि</w:t>
      </w:r>
      <w:r>
        <w:rPr>
          <w:rFonts w:hAnsi="Helvetica" w:hint="default"/>
          <w:color w:val="000000"/>
          <w:rtl w:val="0"/>
          <w:lang w:val="en-US"/>
        </w:rPr>
        <w:t xml:space="preserve">’ </w:t>
      </w:r>
      <w:r>
        <w:rPr>
          <w:rFonts w:ascii="Helvetica"/>
          <w:color w:val="000000"/>
          <w:rtl w:val="0"/>
          <w:lang w:val="en-US"/>
        </w:rPr>
        <w:t>(छा. उ. ६-८-७) इति ब्रह्मात्मभावस्य शास्त्रमन्तरेणानवगम्यमानत्वात् । यत्तु हेयोपादेयरहितत्वादुपदेशानर्थक्यमिति, नैष दोषः ; हेयोपादेयशून्यब्रह्मात्मतावगमादेव सर्वक्लेशप्रहाणात्पुरुषार्थसिद्धेः । देवतादिप्रतिपादनस्य तु स्ववाक्यगतोपासनार्थत्वेऽपि न कश्चिद्विरोधः । न तु तथा ब्रह्मण उपासनाविधिशेषत्वं सम्भवति, एकत्वे हेयोपादेयशून्यतया क्रियाकारकादिद्वैतविज्ञानोपमर्दोपपत्तेः । न हि एकत्वविज्ञानेनोन्मथितस्य द्वैतविज्ञानस्य पुनः सम्भवोऽस्ति येनोपासनाविधिशेषत्वं ब्रह्मणः प्रतिपाद्येत । यद्यप्यन्यत्र वेदवाक्यानां विधिसंस्पर्शमन्तरेण प्रमाणत्वं न दृष्टम्, तथाप्यात्मविज्ञानस्य फलपर्यन्तत्वान्न तद्विषयस्य शास्त्रस्य प्रामाण्यं शक्यं प्रत्याख्यातुम् । न चानुमानगम्यं शास्त्रप्रामाण्यम्, येनान्यत्र दृष्टं निदर्शनमपेक्ष्येत । तस्मात्सिद्धं ब्रह्मणः शास्त्रप्रमाणकत्वम् ॥</w:t>
      </w:r>
    </w:p>
    <w:p>
      <w:pPr>
        <w:pStyle w:val="T1"/>
        <w:rPr>
          <w:color w:val="443fff"/>
        </w:rPr>
      </w:pPr>
      <w:r>
        <w:rPr>
          <w:rFonts w:ascii="Helvetica"/>
          <w:color w:val="443fff"/>
          <w:rtl w:val="0"/>
          <w:lang w:val="en-US"/>
        </w:rPr>
        <w:t>पञ्चपादिका</w:t>
      </w:r>
    </w:p>
    <w:p>
      <w:pPr>
        <w:pStyle w:val="P1"/>
        <w:rPr>
          <w:color w:val="443fff"/>
        </w:rPr>
      </w:pPr>
      <w:r>
        <w:rPr>
          <w:rFonts w:ascii="Helvetica"/>
          <w:b w:val="1"/>
          <w:bCs w:val="1"/>
          <w:color w:val="443fff"/>
          <w:sz w:val="28"/>
          <w:szCs w:val="28"/>
          <w:rtl w:val="0"/>
          <w:lang w:val="en-US"/>
        </w:rPr>
        <w:t>तत्तु समन्वयात्</w:t>
      </w:r>
      <w:r>
        <w:rPr>
          <w:rFonts w:ascii="Helvetica"/>
          <w:color w:val="443fff"/>
          <w:rtl w:val="0"/>
          <w:lang w:val="en-US"/>
        </w:rPr>
        <w:t xml:space="preserve">  तत् ब्रह्म सर्वज्ञत्वादिगुणकं वेदान्तशास्त्रात्प्रतीयत इति प्रतिजानीते। हेतुं चाचष्टे -- </w:t>
      </w:r>
      <w:r>
        <w:rPr>
          <w:rFonts w:ascii="Helvetica"/>
          <w:b w:val="1"/>
          <w:bCs w:val="1"/>
          <w:color w:val="443fff"/>
          <w:sz w:val="28"/>
          <w:szCs w:val="28"/>
          <w:rtl w:val="0"/>
          <w:lang w:val="en-US"/>
        </w:rPr>
        <w:t>समन्वयादि</w:t>
      </w:r>
      <w:r>
        <w:rPr>
          <w:rFonts w:ascii="Helvetica"/>
          <w:color w:val="443fff"/>
          <w:rtl w:val="0"/>
          <w:lang w:val="en-US"/>
        </w:rPr>
        <w:t>ति । तत्र तात्पर्येण वेदान्तवाक्यानां समन्वयादित्यर्थः॥</w:t>
      </w:r>
    </w:p>
    <w:p>
      <w:pPr>
        <w:pStyle w:val="P1"/>
        <w:tabs>
          <w:tab w:val="left" w:pos="281"/>
          <w:tab w:val="clear" w:pos="560"/>
        </w:tabs>
        <w:rPr>
          <w:color w:val="443fff"/>
        </w:rPr>
      </w:pPr>
      <w:r>
        <w:rPr>
          <w:rFonts w:ascii="Helvetica"/>
          <w:color w:val="443fff"/>
          <w:rtl w:val="0"/>
        </w:rPr>
        <w:tab/>
        <w:t>सम्यगन्वयः समन्वयः। अथ केयं सम्यक्ताऽन्वयस्य? पदानां परस्परानवच्छिन्नार्था-   नामनन्याकाङ्क्षाणामव्यतिरिक्तैकरसप्रातिपदिकार्थमात्रान्वयः ; `सोऽयमि'त्यादि वाक्यस्थपदानामिव।</w:t>
      </w:r>
    </w:p>
    <w:p>
      <w:pPr>
        <w:pStyle w:val="P1"/>
        <w:tabs>
          <w:tab w:val="left" w:pos="281"/>
          <w:tab w:val="clear" w:pos="560"/>
        </w:tabs>
        <w:rPr>
          <w:color w:val="443fff"/>
        </w:rPr>
      </w:pPr>
      <w:r>
        <w:rPr>
          <w:rFonts w:ascii="Helvetica"/>
          <w:color w:val="443fff"/>
          <w:rtl w:val="0"/>
        </w:rPr>
        <w:tab/>
        <w:t xml:space="preserve">प्रकृष्टप्रकाशशब्दयोरिव चन्द्रपदाभिधेयार्थकथनेन। तथाच व्यक्तिविशेषः, कश्चिच्चन्द्रप्रातिपदिकाभिधेयः केनचित् पृष्टः -- 'अस्मिन् ज्योतिर्मण्डले कश्चन्द्रो नाम? इति तस्य प्रतिवचनम्--प्रकृष्टप्रकाशश्चन्द्रः' इति। तदेवं प्रतिवचनं भवति--यदि यथा चन्द्रपदेनोक्तम् , तथाऽऽभ्यामपि पदाभ्यामुच्येत। एवं च सति नीलोत्पलवद-युतसिद्धपरस्परावच्छिन्नविशेषणविशेष्यभावेनाप्यन्वयो दुर्लभः। कुतः पृथक्सिद्धः क्रिया-कारकलक्षणः सम्बन्धः? तथाविधान्युदाहरति-- </w:t>
      </w:r>
      <w:r>
        <w:rPr>
          <w:rFonts w:ascii="Helvetica"/>
          <w:b w:val="1"/>
          <w:bCs w:val="1"/>
          <w:color w:val="443fff"/>
          <w:sz w:val="28"/>
          <w:szCs w:val="28"/>
          <w:rtl w:val="0"/>
          <w:lang w:val="en-US"/>
        </w:rPr>
        <w:t>सदेव सोम्येदमग्र</w:t>
      </w:r>
      <w:r>
        <w:rPr>
          <w:rFonts w:ascii="Helvetica"/>
          <w:color w:val="443fff"/>
          <w:rtl w:val="0"/>
          <w:lang w:val="en-US"/>
        </w:rPr>
        <w:t xml:space="preserve"> इत्यादीनि ॥</w:t>
      </w:r>
    </w:p>
    <w:p>
      <w:pPr>
        <w:pStyle w:val="P1"/>
        <w:rPr>
          <w:color w:val="443fff"/>
        </w:rPr>
      </w:pPr>
      <w:r>
        <w:rPr>
          <w:rFonts w:ascii="Helvetica"/>
          <w:color w:val="443fff"/>
          <w:rtl w:val="0"/>
        </w:rPr>
        <w:tab/>
        <w:t xml:space="preserve"> ननु  जन्मादिसूत्रोदाहरणेष्वेव प्रामाण्यं दर्शनीयम् , किमुदाहरणान्तरेण?  बाढम् ; अस्त्यत्राभिप्रायो भाष्यकारस्य। तत्र ब्रह्मणो लक्षणं वक्तव्यमिति तटस्थस्यैव ब्रह्मणो निरूपकाणि वाक्यान्युदाहृतानि, इह तु `तत्त्वमसी'ति जीवस्य ब्रह्मात्मतावगतिपर्यन्तानि वेदान्तवाक्यानि न तटस्थमेव जगत्कारणं प्रतिपाद्य पर्यवस्यन्ति, इत्यतस्तथाभूतान्येव वाक्यान्युदाहृतानि -- 'सदेव सोम्येदमग्र आसीदि'त्येवमादीनि। </w:t>
      </w:r>
    </w:p>
    <w:p>
      <w:pPr>
        <w:pStyle w:val="P1"/>
        <w:rPr>
          <w:color w:val="443fff"/>
        </w:rPr>
      </w:pPr>
      <w:r>
        <w:rPr>
          <w:rFonts w:ascii="Helvetica"/>
          <w:color w:val="443fff"/>
          <w:rtl w:val="0"/>
        </w:rPr>
        <w:tab/>
        <w:t>यत्पुनः सिद्धे वस्तुनि प्रत्यक्षादिसम्भवात् तदभावे मिथ्यात्वाशङ्कायामप्रामाण्यमिति,</w:t>
      </w:r>
      <w:r>
        <w:rPr>
          <w:rFonts w:ascii="Helvetica"/>
          <w:color w:val="443fff"/>
          <w:rtl w:val="0"/>
          <w:lang w:val="en-US"/>
        </w:rPr>
        <w:t xml:space="preserve"> </w:t>
      </w:r>
      <w:r>
        <w:rPr>
          <w:rFonts w:ascii="Helvetica"/>
          <w:color w:val="443fff"/>
          <w:rtl w:val="0"/>
          <w:lang w:val="en-US"/>
        </w:rPr>
        <w:t>तत् रूपाद्यभावाद् नेन्द्रियगोचर इति प्रत्युक्तम्॥</w:t>
      </w:r>
    </w:p>
    <w:p>
      <w:pPr>
        <w:pStyle w:val="P1"/>
        <w:rPr>
          <w:color w:val="443fff"/>
        </w:rPr>
      </w:pPr>
      <w:r>
        <w:rPr>
          <w:rFonts w:ascii="Helvetica"/>
          <w:color w:val="443fff"/>
          <w:rtl w:val="0"/>
        </w:rPr>
        <w:tab/>
        <w:t>ननु इन्द्रियागोचरत्वादेव प्रत्यक्षाद्यविषयत्वान्न शब्दमात्रस्य तत्र प्रामाण्यमित्युक्तम् ,  उच्यते ; यद्यपि शब्दमात्रस्य प्रत्यक्षादिविषय एव प्रयोगो दृष्टः, व्युत्पत्ता तु कथं व्युत्पद्यते? इति वाच्यम्। श्रोतृव्यवहारो हि मूलं बालानां व्युत्पत्तेः। स च श्रोतुर्ज्ञानान्तरानिमित्तता-परिशुद्धः शब्दसामर्थ्यावगमहेतुः।</w:t>
      </w:r>
    </w:p>
    <w:p>
      <w:pPr>
        <w:pStyle w:val="P1"/>
        <w:rPr>
          <w:color w:val="443fff"/>
        </w:rPr>
      </w:pPr>
      <w:r>
        <w:rPr>
          <w:rFonts w:ascii="Helvetica"/>
          <w:color w:val="443fff"/>
          <w:rtl w:val="0"/>
        </w:rPr>
        <w:tab/>
        <w:t>अतो न प्रतिपत्तुर्ज्ञानान्तरासिद्धार्थावबोधकत्वं सामर्थ्यावगमकालेऽवगतम्। तेनानवगम्यैव तद्विषयं ज्ञानं सामर्थ्यावगमः, यथाऽवगमं च विज्ञानोत्पत्तिः। यदा पुर्नव्युत्पन्नः स स्वयं प्रयुयुक्षते परप्रतिपत्तये, तदा ज्ञानान्तरसन्निधापितं स्वसाक्षिकं            विवक्षन् सामर्थ्यावगमकालेऽपि तयोः सत्तां प्रतिपद्यते केवलम् , न ज्ञानोत्पत्तौ</w:t>
      </w:r>
    </w:p>
    <w:p>
      <w:pPr>
        <w:pStyle w:val="P1"/>
        <w:rPr>
          <w:color w:val="443fff"/>
        </w:rPr>
      </w:pPr>
      <w:r>
        <w:rPr>
          <w:rFonts w:ascii="Helvetica"/>
          <w:color w:val="443fff"/>
          <w:rtl w:val="0"/>
          <w:lang w:val="en-US"/>
        </w:rPr>
        <w:t>तयोरुपयोगम्। तस्मान्न शब्दस्य प्रमाणान्तरगृहीतार्थप्रकाशने सामर्थ्यं व्युत्पत्तिकाले-ऽवगतम् , किन्तु चक्षुरादिवदन्यनिरपेक्षो यथावगतसामर्थ्यश्च शब्दो विज्ञानं जनयति। तस्मान्न प्रमेयस्य प्रत्यक्षादिविषयत्वं शब्दस्य विज्ञानजनन उपयुज्यते। अपि चापौरुषेये शब्दे चक्षुषीव विज्ञानोत्पत्तावनपेक्षे कथमप्रामाण्यमाशङ्क्येत?  ननु  उक्तमाशङ्काकारणं स्पर्शनगोचरचित्र-निम्नोन्नतविषयस्य चाक्षुषस्य प्रत्ययस्य तत्संवादाभावादप्रमाणत्वम् ,  न तत्साधूक्तम् ; अदुष्ट-करणत्वादस्य, तस्य च तदभावात्। तथाहि--शब्दस्तावदपौरुषेयत्वाददुष्टः। प्रमेयस्य पुनर्ज्ञान-हेतुत्वे न प्रमाणमस्ति ; शब्दस्यैव तदेकनिष्ठत्वेन तन्नियमात् , चित्रस्य तु चाक्षुषज्ञाने सामग्र्यन्तःपातिनः श्यामादिरेखासन्निवेशविशेषो दोषः ; तदभावे तिमिराभाव इव सम्यग्दर्शनोत्पत्तेः। अतः प्रवर्तमानमपि प्रमाणं संवादकमेव, इति नाप्रामाण्यमावहति। नच संवादलक्षणं प्रामाण्यम् , अपि तु बोधलक्षणमिति प्रमाणविदां स्थितिः। अतो यथैव विधि-वाक्यानां स्वार्थमात्रे प्रामाण्यम् , एवं स्वरूपवाक्यानामपि ; अनवगतार्थपरिच्छेदसामान्यात्॥</w:t>
      </w:r>
    </w:p>
    <w:p>
      <w:pPr>
        <w:pStyle w:val="P1"/>
        <w:rPr>
          <w:color w:val="443fff"/>
        </w:rPr>
      </w:pPr>
      <w:r>
        <w:rPr>
          <w:rFonts w:ascii="Helvetica"/>
          <w:color w:val="443fff"/>
          <w:rtl w:val="0"/>
        </w:rPr>
        <w:tab/>
        <w:t xml:space="preserve"> ननु विधिवाक्यानामेव प्रामाण्यं युक्तम् ; क्रियार्थत्वादाम्नायस्य, न ; इतरेतराश्रय-त्वात्। विधिवाक्यानामेव हि प्रामाण्ये सिद्धे क्रियार्थत्वमाम्नायस्य सिध्येत् ,</w:t>
      </w:r>
      <w:r>
        <w:rPr>
          <w:rFonts w:ascii="Helvetica"/>
          <w:color w:val="443fff"/>
          <w:rtl w:val="0"/>
          <w:lang w:val="en-US"/>
        </w:rPr>
        <w:t xml:space="preserve"> </w:t>
      </w:r>
      <w:r>
        <w:rPr>
          <w:rFonts w:ascii="Helvetica"/>
          <w:color w:val="443fff"/>
          <w:rtl w:val="0"/>
          <w:lang w:val="en-US"/>
        </w:rPr>
        <w:t>क्रियार्थत्वे च सिद्धे तेषामेव प्रामाण्यमितीतरेतराश्रयत्वं स्यात् , न ह्येकमप्यन्यतः सिद्धम् ; अतो यदवगमयत्याम्नायस्तदर्थः सः। तस्माद् यथाकार्यमवगमयंस्तदर्थः, एवमैकात्म्यमप्यवगमयं-स्तदर्थो भवितुमर्हति। प्रतीतिकृतत्वात्प्रामाण्यस्य, प्रतीतिस्तु कार्यैकात्म्ययोस्तुल्या। प्रत्यक्षा-दिष्वप्येतदेव प्रमाणवृत्तम् , यदनवगतमवगम्यते॥</w:t>
      </w:r>
    </w:p>
    <w:p>
      <w:pPr>
        <w:pStyle w:val="P1"/>
        <w:rPr>
          <w:color w:val="443fff"/>
        </w:rPr>
      </w:pPr>
      <w:r>
        <w:rPr>
          <w:rFonts w:ascii="Helvetica"/>
          <w:color w:val="443fff"/>
          <w:rtl w:val="0"/>
        </w:rPr>
        <w:tab/>
        <w:t>आह--युक्तं प्रत्यक्षादीनां तावत् प्रामाण्यम् ; अपेक्षान्तराभावात् , आम्नायस्य त्वध्ययनविधिनोपादापितस्य न पुनः पुरुषार्थमप्राप्य पर्यवसानं लभ्यते ; विधानानर्थक्य-प्रसङ्गात्। तस्मादैकात्म्यवाक्यानां स्वार्थमात्रनिष्ठता न युक्ता ; उच्यते-- पुरुषो ह्येतावदपेक्षते--इष्टं मे स्यादनिष्टं मे मा भूदिति, न त्वित्थमन्यथा वेति। नचास्य स्वयमीष्टे। द्विविधं चेष्टं प्रेप्सति--किञ्चित्प्राप्यम् ; यथा ग्रामादि। किञ्चित्प्राप्तमपि ; यथा भ्रान्त्या हस्तगतमेव विस्मृतसुवर्णादि। अनिष्टमपि द्विविधं परिजिहीर्षति किञ्चित् परिहार्यं - यथागर्तादि किञ्चित्परिहृतमपि ; भ्रान्त्या यथा रज्ज्वादि सर्पादिबुद्धिगृहीतम्। तत्र प्राप्यपरिहार्ययोः साधनज्ञानायत्तत्वात्पुरुषार्थस्य विधि-प्रतिषेधावर्थवन्तौ। इतरयोस्तावद् भ्रान्तिमात्रव्यवहि-तत्वान्न तदपनयादन्यत् पुरुषार्थत्वेनापेक्षते। तदपनयश्च तत्त्वज्ञानाद्</w:t>
      </w:r>
      <w:r>
        <w:rPr>
          <w:rFonts w:ascii="Helvetica"/>
          <w:color w:val="443fff"/>
          <w:rtl w:val="0"/>
          <w:lang w:val="en-US"/>
        </w:rPr>
        <w:t xml:space="preserve"> </w:t>
      </w:r>
      <w:r>
        <w:rPr>
          <w:rFonts w:ascii="Helvetica"/>
          <w:color w:val="443fff"/>
          <w:rtl w:val="0"/>
          <w:lang w:val="en-US"/>
        </w:rPr>
        <w:t>भवति नान्यथा । एवमपि लभ्यमानं पुरुषार्थमनुमन्यत एव पुरुषः, सुतरां चाभिनन्दति। सधनायत्तो ह्यायासाल्लभ्येत, ज्ञानायत्ते त्वायासोऽपि परिह्रियते। तेनानेकानर्थकलुषित-मिवात्मानं मन्यमानस्य भ्रान्तस्य सर्वानर्थशून्यात्मतत्त्वप्रतिपादनादेव पुरुषार्थसिद्धेरैकात्म्य-वाक्यानां स्वार्थमात्रनिष्ठत्वेऽपि न विध्यानर्थक्यप्रसङ्गः। तस्मात् सिद्धं ब्रह्मणः शास्त्रप्रमाणत्वम्॥</w:t>
      </w:r>
    </w:p>
    <w:p>
      <w:pPr>
        <w:pStyle w:val="P1"/>
        <w:rPr>
          <w:color w:val="443fff"/>
        </w:rPr>
      </w:pPr>
    </w:p>
    <w:p>
      <w:pPr>
        <w:pStyle w:val="M1"/>
        <w:rPr>
          <w:color w:val="443fff"/>
        </w:rPr>
      </w:pPr>
      <w:r>
        <w:rPr>
          <w:rFonts w:ascii="Helvetica"/>
          <w:color w:val="443fff"/>
          <w:rtl w:val="0"/>
          <w:lang w:val="en-US"/>
        </w:rPr>
        <w:t>इति परमहंसपरिव्राजकादि-श्रीशङ्करभगवत्पादान्तेवासिवर-श्रीपद्मपादाचार्यकृतौ</w:t>
      </w:r>
      <w:r>
        <w:rPr>
          <w:color w:val="443fff"/>
        </w:rPr>
        <w:br w:type="textWrapping"/>
      </w:r>
      <w:r>
        <w:rPr>
          <w:rFonts w:ascii="Helvetica"/>
          <w:color w:val="443fff"/>
          <w:rtl w:val="0"/>
          <w:lang w:val="en-US"/>
        </w:rPr>
        <w:t>पञ्चपादिकायां वेदान्तानां ब्रह्मणि  समन्वयनिरूपणं नामाष्टमं वर्णकं समाप्तम्॥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Sanskrit 2003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T1">
    <w:name w:val="T1"/>
    <w:next w:val="T1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155" w:lineRule="auto"/>
      <w:ind w:left="0" w:right="0" w:firstLine="0"/>
      <w:jc w:val="center"/>
      <w:outlineLvl w:val="9"/>
    </w:pPr>
    <w:rPr>
      <w:rFonts w:ascii="Sanskrit 2003" w:cs="Sanskrit 2003" w:hAnsi="Sanskrit 2003" w:eastAsia="Sanskrit 2003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n-US"/>
    </w:rPr>
  </w:style>
  <w:style w:type="paragraph" w:styleId="P1">
    <w:name w:val="P1"/>
    <w:next w:val="P1"/>
    <w:pPr>
      <w:keepNext w:val="0"/>
      <w:keepLines w:val="0"/>
      <w:pageBreakBefore w:val="0"/>
      <w:widowControl w:val="0"/>
      <w:shd w:val="clear" w:color="auto" w:fill="auto"/>
      <w:tabs>
        <w:tab w:val="left" w:pos="560"/>
      </w:tabs>
      <w:suppressAutoHyphens w:val="0"/>
      <w:bidi w:val="0"/>
      <w:spacing w:before="0" w:after="80" w:line="167" w:lineRule="auto"/>
      <w:ind w:left="0" w:right="0" w:firstLine="0"/>
      <w:jc w:val="both"/>
      <w:outlineLvl w:val="9"/>
    </w:pPr>
    <w:rPr>
      <w:rFonts w:ascii="Sanskrit 2003" w:cs="Sanskrit 2003" w:hAnsi="Sanskrit 2003" w:eastAsia="Sanskrit 2003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8"/>
      <w:position w:val="0"/>
      <w:sz w:val="24"/>
      <w:szCs w:val="24"/>
      <w:u w:val="none" w:color="000000"/>
      <w:vertAlign w:val="baseline"/>
      <w:lang w:val="en-US"/>
    </w:rPr>
  </w:style>
  <w:style w:type="paragraph" w:styleId="M1">
    <w:name w:val="M1"/>
    <w:next w:val="M1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144" w:lineRule="auto"/>
      <w:ind w:left="0" w:right="0" w:firstLine="0"/>
      <w:jc w:val="center"/>
      <w:outlineLvl w:val="9"/>
    </w:pPr>
    <w:rPr>
      <w:rFonts w:ascii="Sanskrit 2003" w:cs="Sanskrit 2003" w:hAnsi="Sanskrit 2003" w:eastAsia="Sanskrit 2003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