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Gearbox Assembly Notes</w:t>
      </w:r>
    </w:p>
    <w:p>
      <w:r>
        <w:t>This document covers assembly notes and fastener tolerances for the GB-300 series gearbox housing.</w:t>
      </w:r>
    </w:p>
    <w:p>
      <w:pPr>
        <w:pStyle w:val="Heading2"/>
      </w:pPr>
      <w:r>
        <w:t>Torque Tolerances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Fastener</w:t>
            </w:r>
          </w:p>
        </w:tc>
        <w:tc>
          <w:tcPr>
            <w:tcW w:type="dxa" w:w="2880"/>
          </w:tcPr>
          <w:p>
            <w:r>
              <w:t>Torque (Nm)</w:t>
            </w:r>
          </w:p>
        </w:tc>
        <w:tc>
          <w:tcPr>
            <w:tcW w:type="dxa" w:w="2880"/>
          </w:tcPr>
          <w:p>
            <w:r>
              <w:t>Tolerance</w:t>
            </w:r>
          </w:p>
        </w:tc>
      </w:tr>
      <w:tr>
        <w:tc>
          <w:tcPr>
            <w:tcW w:type="dxa" w:w="2880"/>
          </w:tcPr>
          <w:p>
            <w:r>
              <w:t>M6 Housing Bolt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+/- 1 Nm</w:t>
            </w:r>
          </w:p>
        </w:tc>
      </w:tr>
      <w:tr>
        <w:tc>
          <w:tcPr>
            <w:tcW w:type="dxa" w:w="2880"/>
          </w:tcPr>
          <w:p>
            <w:r>
              <w:t>M10 Shaft Retainer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+/- 3 Nm</w:t>
            </w:r>
          </w:p>
        </w:tc>
      </w:tr>
      <w:tr>
        <w:tc>
          <w:tcPr>
            <w:tcW w:type="dxa" w:w="2880"/>
          </w:tcPr>
          <w:p>
            <w:r>
              <w:t>M4 Cover Screw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+/- 0.3 Nm</w:t>
            </w:r>
          </w:p>
        </w:tc>
      </w:tr>
    </w:tbl>
    <w:p>
      <w:pPr>
        <w:pStyle w:val="Heading2"/>
      </w:pPr>
      <w:r>
        <w:t>Lubrication</w:t>
      </w:r>
    </w:p>
    <w:p>
      <w:r>
        <w:t>Apply synthetic gear oil ISO VG 220 to all meshing gear surfaces prior to final housing closure. Verify oil level using the sight glass on the lower housing before commissioning.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