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90"/>
        <w:jc w:val="center"/>
      </w:pPr>
      <w:r>
        <w:t xml:space="preserve">Sandeep Kaur</w:t>
      </w:r>
    </w:p>
    <w:p>
      <w:pPr>
        <w:spacing w:after="90"/>
        <w:jc w:val="center"/>
      </w:pPr>
      <w:r>
        <w:t xml:space="preserve">Sandeep.devopsinfo@gmail.com | +1 240 242 5146 | United States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PROFESSIONAL SUMMARY</w:t>
      </w:r>
    </w:p>
    <w:p>
      <w:pPr>
        <w:spacing w:after="50"/>
      </w:pPr>
      <w:r>
        <w:rPr>
          <w:sz w:val="22"/>
        </w:rPr>
        <w:t>Software Engineer with 3+ years of experience building backend systems, cloud-native platforms, and Kubernetes-based applications. Expertise in Golang, Python, SQL, RESTful APIs, microservices, Docker, Kubernetes (AKS/EKS), Terraform, Azure, AWS, CI/CD, monitoring, and scalable distributed systems. Strong background in cloud infrastructure automation, observability, and production reliability.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WORK EXPERIENCE</w:t>
      </w:r>
    </w:p>
    <w:p>
      <w:pPr>
        <w:tabs>
          <w:tab w:val="right" w:pos="10000"/>
        </w:tabs>
        <w:spacing w:after="50" w:before="50"/>
      </w:pPr>
      <w:r>
        <w:rPr>
          <w:b/>
          <w:bCs/>
        </w:rPr>
        <w:t xml:space="preserve">Idaho Power Company</w:t>
      </w:r>
      <w:r>
        <w:rPr>
          <w:b w:val="false"/>
          <w:bCs w:val="false"/>
        </w:rPr>
        <w:t xml:space="preserve">, Software Engineer</w:t>
      </w:r>
      <w:r>
        <w:rPr>
          <w:b/>
          <w:bCs/>
        </w:rPr>
        <w:t xml:space="preserve">	Jan 2025 to Present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core backend services using Python to manage the ingestion and processing of time-series data from remote utility monitoring sensors and grid infrastructure.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Built data pipelines with AWS Lambda and SQS to handle high volumes of incoming data points from distributed energy resources and power storage systems.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Designed and implemented RESTful APIs in Python to provide production endpoints for internal analytics platforms and remote monitoring dashboards used by asset managers.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Configured PostgreSQL RDS for storing system metadata and utilized InfluxDB to manage large-scale time-series data related to energy consumption and power generation.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Created containerized application deployments using Docker and AWS ECS to improve the portability and scalability of backend services across different cloud environments.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automated data validation scripts in Python to improve data quality and transparency throughout the ingestion pipeline for renewable energy monitoring systems.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Built monitoring and alerting solutions using AWS CloudWatch to identify and resolve performance bottlenecks within the time-series data processing workflows.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Implemented secure data integration workflows for third-party APIs and webhooks to synchronize external energy data with internal utility management platforms.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custom CI/CD pipelines using Azure DevOps to automate the build and release processes for critical utility applications and backend services.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Improved the reliability of data flows by designing robust backup strategies and disaster recovery plans for Azure-based infrastructure and cloud-native data services.</w:t>
      </w:r>
    </w:p>
    <w:p>
      <w:pPr>
        <w:tabs>
          <w:tab w:val="right" w:pos="10000"/>
        </w:tabs>
        <w:spacing w:after="50" w:before="50"/>
      </w:pPr>
      <w:r>
        <w:rPr>
          <w:b/>
          <w:bCs/>
        </w:rPr>
        <w:t xml:space="preserve">Cast AI</w:t>
      </w:r>
      <w:r>
        <w:rPr>
          <w:b w:val="false"/>
          <w:bCs w:val="false"/>
        </w:rPr>
        <w:t xml:space="preserve">, Azure DevOps Engineer</w:t>
      </w:r>
      <w:r>
        <w:rPr>
          <w:b/>
          <w:bCs/>
        </w:rPr>
        <w:t xml:space="preserve">	Jun 2022 to Feb 2024</w:t>
      </w:r>
    </w:p>
    <w:p/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Built high-performance backend services using Python to automate cloud-native workload scaling, ensuring reliability and cost-efficiency for large-scale production environments and AI-driven applications across multiple regions.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Designed scalable data ingestion pipelines utilizing AWS Lambda and SQS to process real-time telemetry data from distributed cloud resources, maintaining high availability for automation routines.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Developed robust RESTful APIs in Python to expose platform-wide analytics and cost-optimization insights, enabling seamless integration for external monitoring tools and enterprise customer dashboards and interfaces.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Implemented time-series data storage solutions using InfluxDB to track application performance metrics, allowing for granular observability and automated response to fluctuating cloud infrastructure demands and workloads.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Deployed containerized microservices within AWS ECS to manage automated resource provisioning, improving deployment speed and operational consistency for diverse cloud-native and AI-heavy workloads and services.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Automated data validation workflows using Python scripts to ensure the integrity of cloud usage statistics, reducing errors in cost-saving calculations and reporting for platform users and stakeholders.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Optimized PostgreSQL RDS configurations to manage complex metadata for cloud accounts, enhancing query performance for large-scale resource management and historical cost analysis tasks and reporting.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Integrated third-party cloud provider APIs and webhooks to synchronize resource metadata, facilitating real-time synchronization between the automation platform and multi-cloud infrastructure environments for improved visibility.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Configured comprehensive monitoring and alerting systems using CloudWatch to track pipeline health, ensuring rapid identification of bottlenecks in data processing and automated scaling routines and workflows.</w:t>
      </w:r>
    </w:p>
    <w:p>
      <w:pPr>
        <w:pStyle w:val="ListParagraph"/>
        <w:numPr>
          <w:ilvl w:val="0"/>
          <w:numId w:val="1"/>
        </w:numPr>
        <w:spacing w:line="230"/>
        <w:ind w:left="400"/>
      </w:pPr>
      <w:r>
        <w:t xml:space="preserve">Enhanced deployment reliability by building CI/CD pipelines using GitHub Actions and Terraform, automating infrastructure provisioning and code releases for critical cloud-native automation services and backend platform components.</w:t>
      </w:r>
    </w:p>
    <w:p>
      <w:r>
        <w:t>● Built and deployed containerized services on Kubernetes using Docker, Helm, and CI/CD pipelines with GitHub Actions and Azure DevOps.</w:t>
      </w:r>
    </w:p>
    <w:p>
      <w:pPr>
        <w:pStyle w:val="Normal"/>
      </w:pPr>
      <w:r>
        <w:t>● Developed backend microservices using Golang and Python for high-performance, concurrent cloud applications.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TECHNICAL SKILLS</w:t>
      </w:r>
    </w:p>
    <w:p>
      <w:pPr>
        <w:spacing w:after="50"/>
      </w:pPr>
      <w:r>
        <w:rPr>
          <w:b/>
          <w:bCs/>
        </w:rPr>
        <w:t xml:space="preserve">Cloud Platforms: </w:t>
      </w:r>
      <w:r>
        <w:t xml:space="preserve">AWS Lambda, AWS SQS, AWS ECS, Azure Kubernetes Service, Amazon RDS</w:t>
      </w:r>
    </w:p>
    <w:p>
      <w:pPr>
        <w:spacing w:after="50"/>
      </w:pPr>
      <w:r>
        <w:rPr>
          <w:b/>
          <w:bCs/>
        </w:rPr>
        <w:t xml:space="preserve">Web Technologies: </w:t>
      </w:r>
      <w:r>
        <w:t xml:space="preserve">VueJS</w:t>
      </w:r>
    </w:p>
    <w:p>
      <w:pPr>
        <w:spacing w:after="50"/>
      </w:pPr>
      <w:r>
        <w:rPr>
          <w:b/>
          <w:bCs/>
        </w:rPr>
        <w:t xml:space="preserve">Databases &amp; Storage: </w:t>
      </w:r>
      <w:r>
        <w:t xml:space="preserve">PostgreSQL, InfluxDB, Azure SQL Database, Redis</w:t>
      </w:r>
    </w:p>
    <w:p>
      <w:pPr>
        <w:spacing w:after="50"/>
      </w:pPr>
      <w:r>
        <w:rPr>
          <w:b/>
          <w:bCs/>
        </w:rPr>
        <w:t xml:space="preserve">Backend Architecture: </w:t>
      </w:r>
      <w:r>
        <w:t xml:space="preserve">RESTful APIs, Webhooks, Microservices, Data Pipelines, Time-series Data, Cloud-native Architecture, Serverless Architecture</w:t>
      </w:r>
    </w:p>
    <w:p>
      <w:pPr>
        <w:spacing w:after="50"/>
      </w:pPr>
      <w:r>
        <w:rPr>
          <w:b/>
          <w:bCs/>
        </w:rPr>
        <w:t xml:space="preserve">Monitoring &amp; Security: </w:t>
      </w:r>
      <w:r>
        <w:t xml:space="preserve">AWS CloudWatch, Azure Monitor, Application Insights, Log Analytics, Azure Key Vault, Azure Active Directory</w:t>
      </w:r>
    </w:p>
    <w:p>
      <w:pPr>
        <w:spacing w:after="50"/>
      </w:pPr>
      <w:r>
        <w:rPr>
          <w:b/>
          <w:bCs/>
        </w:rPr>
        <w:t xml:space="preserve">DevOps &amp; Infrastructure: </w:t>
      </w:r>
      <w:r>
        <w:t xml:space="preserve">Terraform, Bicep, GitHub Actions, Azure DevOps, Azure Pipelines</w:t>
      </w:r>
    </w:p>
    <w:p>
      <w:pPr>
        <w:spacing w:after="50"/>
      </w:pPr>
      <w:r>
        <w:t>Programming &amp; Scripting: Golang, Python, SQL, TypeScript, PowerShell, Azure CLI</w:t>
      </w:r>
    </w:p>
    <w:p>
      <w:pPr>
        <w:spacing w:after="50"/>
      </w:pPr>
      <w:r>
        <w:rPr>
          <w:b/>
          <w:bCs/>
        </w:rPr>
        <w:t xml:space="preserve">Containerization &amp; Tools: </w:t>
      </w:r>
      <w:r>
        <w:t xml:space="preserve">Docker, Git, Azure Repos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EDUCATION</w:t>
      </w:r>
    </w:p>
    <w:p>
      <w:pPr>
        <w:tabs>
          <w:tab w:val="right" w:pos="10000"/>
        </w:tabs>
        <w:spacing w:after="50"/>
      </w:pPr>
      <w:r>
        <w:rPr>
          <w:b/>
          <w:bCs/>
        </w:rPr>
        <w:t xml:space="preserve">Master of Science in Information Technology</w:t>
      </w:r>
      <w:r>
        <w:t xml:space="preserve">	Mar 2026</w:t>
      </w:r>
    </w:p>
    <w:p>
      <w:pPr>
        <w:tabs>
          <w:tab w:val="right" w:pos="10000"/>
        </w:tabs>
        <w:spacing w:after="50"/>
        <w:ind w:left="200"/>
      </w:pPr>
      <w:r>
        <w:t xml:space="preserve">Washington University of Science and Technology </w:t>
      </w:r>
    </w:p>
    <w:p>
      <w:pPr>
        <w:pStyle w:val="Heading2"/>
        <w:pBdr>
          <w:bottom w:val="single" w:color="auto" w:sz="6" w:space="1"/>
        </w:pBdr>
        <w:spacing w:before="50" w:after="50"/>
      </w:pPr>
      <w:r>
        <w:t xml:space="preserve">CERTIFICATIONS</w:t>
      </w:r>
    </w:p>
    <w:p>
      <w:pPr>
        <w:tabs>
          <w:tab w:val="right" w:pos="10000"/>
        </w:tabs>
        <w:spacing w:after="50"/>
      </w:pPr>
      <w:r>
        <w:t>Microsoft Certified: Azure Administrator Associate (AZ-104)</w:t>
      </w:r>
    </w:p>
    <w:p>
      <w:pPr>
        <w:tabs>
          <w:tab w:val="right" w:pos="10000"/>
        </w:tabs>
        <w:spacing w:after="50"/>
      </w:pPr>
      <w:r>
        <w:rPr>
          <w:b/>
          <w:bCs/>
        </w:rPr>
        <w:t xml:space="preserve">Microsoft Certified: Azure Fundamentals (AZ-900)</w:t>
      </w:r>
    </w:p>
    <w:p>
      <w:r>
        <w:rPr>
          <w:b/>
          <w:sz w:val="28"/>
        </w:rPr>
        <w:t>PROJECTS</w:t>
      </w:r>
    </w:p>
    <w:p>
      <w:r>
        <w:rPr>
          <w:b/>
          <w:sz w:val="24"/>
        </w:rPr>
        <w:t>Azure Stock Anomaly Detection Platform | Personal Project</w:t>
      </w:r>
    </w:p>
    <w:p>
      <w:r>
        <w:rPr>
          <w:sz w:val="20"/>
        </w:rPr>
        <w:t>• Designed and deployed an end-to-end cloud-native Stock Anomaly Detection platform on Microsoft Azure using Azure Functions, Event Hubs, AKS, Terraform, Docker, Helm, Azure Monitor, and Application Insights.</w:t>
      </w:r>
    </w:p>
    <w:p>
      <w:r>
        <w:rPr>
          <w:sz w:val="20"/>
        </w:rPr>
        <w:t>• Provisioned infrastructure using Terraform and secured secrets with Azure Key Vault and RBAC.</w:t>
      </w:r>
    </w:p>
    <w:p>
      <w:r>
        <w:rPr>
          <w:sz w:val="20"/>
        </w:rPr>
        <w:t>• Built CI/CD pipelines with GitHub Actions and deployed workloads to Azure Kubernetes Service (AKS).</w:t>
      </w:r>
    </w:p>
    <w:p>
      <w:r>
        <w:rPr>
          <w:sz w:val="20"/>
        </w:rPr>
        <w:t>• Implemented monitoring using Grafana, Loki, Azure Monitor, and Application Insights.</w:t>
      </w:r>
    </w:p>
    <w:p>
      <w:r>
        <w:rPr>
          <w:sz w:val="20"/>
        </w:rPr>
        <w:t>• Integrated Azure OpenAI for AI-powered anomaly explanations.</w:t>
      </w:r>
    </w:p>
    <w:p>
      <w:r>
        <w:rPr>
          <w:sz w:val="20"/>
        </w:rPr>
        <w:t>• Technologies: Azure Functions, Event Hubs, AKS, Docker, Helm, Terraform, GitHub Actions, Python, Grafana, Loki.</w:t>
      </w:r>
    </w:p>
    <w:sectPr>
      <w:pgSz w:w="12240" w:h="2016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30"/>
    </w:pPr>
    <w:rPr>
      <w:rFonts w:ascii="Times New Roman" w:cs="Times New Roman" w:eastAsia="Times New Roman" w:hAnsi="Times New Roman"/>
      <w:sz w:val="20"/>
      <w:szCs w:val="20"/>
    </w:rPr>
  </w:style>
  <w:style w:type="paragraph" w:styleId="Hyperlink">
    <w:name w:val="Hyperlink"/>
    <w:basedOn w:val="Normal"/>
    <w:rPr>
      <w:color w:val="0000FF"/>
      <w:u w:val="single"/>
    </w:rPr>
  </w:style>
  <w:style w:type="paragraph" w:styleId="Heading1">
    <w:name w:val="Heading 1"/>
    <w:basedOn w:val="Normal"/>
    <w:next w:val="Normal"/>
    <w:qFormat/>
    <w:pPr>
      <w:spacing w:before="50" w:after="50"/>
      <w:jc w:val="center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pBdr>
        <w:bottom w:val="single" w:color="auto" w:sz="6" w:space="1"/>
      </w:pBdr>
      <w:spacing w:before="50" w:after="50"/>
    </w:pPr>
    <w:rPr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2026-06-24T21:32:11.551Z</dcterms:created>
  <dcterms:modified xsi:type="dcterms:W3CDTF">2026-06-24T21:32:11.551Z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