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3.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E24" w:rsidRDefault="000D4363" w:rsidP="00E2593A">
      <w:pPr>
        <w:spacing w:line="240" w:lineRule="auto"/>
        <w:jc w:val="center"/>
        <w:rPr>
          <w:rFonts w:ascii="Times New Roman" w:hAnsi="Times New Roman" w:cs="Times New Roman"/>
          <w:b/>
          <w:sz w:val="48"/>
          <w:szCs w:val="48"/>
        </w:rPr>
      </w:pPr>
      <w:r w:rsidRPr="00FE649D">
        <w:rPr>
          <w:rFonts w:ascii="Times New Roman" w:hAnsi="Times New Roman" w:cs="Times New Roman"/>
          <w:b/>
          <w:sz w:val="48"/>
          <w:szCs w:val="48"/>
        </w:rPr>
        <w:t>A Laboratory</w:t>
      </w:r>
      <w:r w:rsidR="00276E25">
        <w:rPr>
          <w:rFonts w:ascii="Times New Roman" w:hAnsi="Times New Roman" w:cs="Times New Roman"/>
          <w:b/>
          <w:sz w:val="48"/>
          <w:szCs w:val="48"/>
        </w:rPr>
        <w:t xml:space="preserve"> Study on the Influence of Lime </w:t>
      </w:r>
      <w:r w:rsidRPr="00FE649D">
        <w:rPr>
          <w:rFonts w:ascii="Times New Roman" w:hAnsi="Times New Roman" w:cs="Times New Roman"/>
          <w:b/>
          <w:sz w:val="48"/>
          <w:szCs w:val="48"/>
        </w:rPr>
        <w:t>on Silica Fume Treated Marine Clay Subgrade Flexible Pavements under Cyclic Pressures</w:t>
      </w:r>
    </w:p>
    <w:p w:rsidR="00317213" w:rsidRPr="007E7804" w:rsidRDefault="00317213" w:rsidP="00317213">
      <w:pPr>
        <w:pStyle w:val="Author"/>
        <w:rPr>
          <w:vertAlign w:val="superscript"/>
        </w:rPr>
      </w:pPr>
      <w:r>
        <w:t>B. Satyanarayana</w:t>
      </w:r>
    </w:p>
    <w:p w:rsidR="00317213" w:rsidRPr="00596D75" w:rsidRDefault="00317213" w:rsidP="00317213">
      <w:pPr>
        <w:pStyle w:val="Affiliation"/>
        <w:rPr>
          <w:i/>
        </w:rPr>
      </w:pPr>
      <w:r>
        <w:rPr>
          <w:i/>
        </w:rPr>
        <w:t>Research Scholar</w:t>
      </w:r>
      <w:r w:rsidR="009C3A39">
        <w:rPr>
          <w:i/>
        </w:rPr>
        <w:t xml:space="preserve">, </w:t>
      </w:r>
      <w:r w:rsidRPr="00596D75">
        <w:rPr>
          <w:i/>
        </w:rPr>
        <w:t>University College of Engineering</w:t>
      </w:r>
    </w:p>
    <w:p w:rsidR="00317213" w:rsidRPr="00596D75" w:rsidRDefault="00317213" w:rsidP="00317213">
      <w:pPr>
        <w:pStyle w:val="Affiliation"/>
        <w:rPr>
          <w:bCs/>
          <w:i/>
        </w:rPr>
      </w:pPr>
      <w:proofErr w:type="gramStart"/>
      <w:r w:rsidRPr="00596D75">
        <w:rPr>
          <w:i/>
        </w:rPr>
        <w:t>JNTUK Kakinada, Andhra Pradesh, India.</w:t>
      </w:r>
      <w:proofErr w:type="gramEnd"/>
    </w:p>
    <w:p w:rsidR="00317213" w:rsidRPr="00317213" w:rsidRDefault="00C228F1" w:rsidP="00317213">
      <w:pPr>
        <w:jc w:val="center"/>
        <w:rPr>
          <w:rFonts w:ascii="Times New Roman" w:hAnsi="Times New Roman" w:cs="Times New Roman"/>
          <w:b/>
          <w:sz w:val="20"/>
          <w:szCs w:val="20"/>
        </w:rPr>
      </w:pPr>
      <w:hyperlink r:id="rId8" w:history="1">
        <w:r w:rsidR="00317213" w:rsidRPr="00317213">
          <w:rPr>
            <w:rStyle w:val="Hyperlink"/>
            <w:rFonts w:ascii="Times New Roman" w:hAnsi="Times New Roman" w:cs="Times New Roman"/>
            <w:i/>
            <w:sz w:val="20"/>
            <w:szCs w:val="20"/>
          </w:rPr>
          <w:t>satya41@gmail.com</w:t>
        </w:r>
      </w:hyperlink>
    </w:p>
    <w:p w:rsidR="00817E24" w:rsidRPr="007E7804" w:rsidRDefault="00817E24" w:rsidP="00817E24">
      <w:pPr>
        <w:pStyle w:val="Author"/>
        <w:rPr>
          <w:vertAlign w:val="superscript"/>
        </w:rPr>
      </w:pPr>
      <w:r w:rsidRPr="007E7804">
        <w:t>D</w:t>
      </w:r>
      <w:r w:rsidR="007E7804">
        <w:t>.</w:t>
      </w:r>
      <w:r w:rsidRPr="007E7804">
        <w:t xml:space="preserve"> Koteswara Rao</w:t>
      </w:r>
    </w:p>
    <w:p w:rsidR="00817E24" w:rsidRPr="00596D75" w:rsidRDefault="00817E24" w:rsidP="00817E24">
      <w:pPr>
        <w:pStyle w:val="Affiliation"/>
        <w:rPr>
          <w:i/>
        </w:rPr>
      </w:pPr>
      <w:r w:rsidRPr="00596D75">
        <w:rPr>
          <w:i/>
        </w:rPr>
        <w:t>Professor of Civil Engineering&amp; Director</w:t>
      </w:r>
      <w:r w:rsidR="007E7804" w:rsidRPr="00596D75">
        <w:rPr>
          <w:i/>
        </w:rPr>
        <w:t>, Faculty</w:t>
      </w:r>
      <w:r w:rsidRPr="00596D75">
        <w:rPr>
          <w:i/>
        </w:rPr>
        <w:t xml:space="preserve"> Development Centre, </w:t>
      </w:r>
    </w:p>
    <w:p w:rsidR="00817E24" w:rsidRPr="00596D75" w:rsidRDefault="00817E24" w:rsidP="00817E24">
      <w:pPr>
        <w:pStyle w:val="Affiliation"/>
        <w:rPr>
          <w:bCs/>
          <w:i/>
        </w:rPr>
      </w:pPr>
      <w:proofErr w:type="gramStart"/>
      <w:r w:rsidRPr="00596D75">
        <w:rPr>
          <w:i/>
        </w:rPr>
        <w:t>JNTUK Kakinada, Andhra Pradesh, India.</w:t>
      </w:r>
      <w:proofErr w:type="gramEnd"/>
    </w:p>
    <w:p w:rsidR="00817E24" w:rsidRPr="00596D75" w:rsidRDefault="00C228F1" w:rsidP="00817E24">
      <w:pPr>
        <w:pStyle w:val="Affiliation"/>
        <w:rPr>
          <w:i/>
        </w:rPr>
      </w:pPr>
      <w:hyperlink r:id="rId9" w:history="1">
        <w:r w:rsidR="00817E24" w:rsidRPr="00596D75">
          <w:rPr>
            <w:rStyle w:val="Hyperlink"/>
            <w:i/>
          </w:rPr>
          <w:t>dr.dkrjntuk@gmail.com</w:t>
        </w:r>
      </w:hyperlink>
    </w:p>
    <w:p w:rsidR="00817E24" w:rsidRPr="000711C0" w:rsidRDefault="00E95E1D" w:rsidP="00817E24">
      <w:pPr>
        <w:pStyle w:val="Author"/>
        <w:rPr>
          <w:vertAlign w:val="superscript"/>
        </w:rPr>
      </w:pPr>
      <w:r>
        <w:t xml:space="preserve">N. S. </w:t>
      </w:r>
      <w:r w:rsidR="00515280" w:rsidRPr="000711C0">
        <w:t>Pramod Kumar</w:t>
      </w:r>
    </w:p>
    <w:p w:rsidR="00817E24" w:rsidRPr="00596D75" w:rsidRDefault="00817E24" w:rsidP="00817E24">
      <w:pPr>
        <w:pStyle w:val="Affiliation"/>
        <w:rPr>
          <w:i/>
        </w:rPr>
      </w:pPr>
      <w:r w:rsidRPr="00596D75">
        <w:rPr>
          <w:i/>
        </w:rPr>
        <w:t>PG</w:t>
      </w:r>
      <w:r w:rsidR="00515280">
        <w:rPr>
          <w:i/>
        </w:rPr>
        <w:t xml:space="preserve"> (G.T.E)</w:t>
      </w:r>
      <w:r w:rsidRPr="00596D75">
        <w:rPr>
          <w:i/>
        </w:rPr>
        <w:t xml:space="preserve"> Student, Department of Civil Engineering, University College of Engineering, </w:t>
      </w:r>
    </w:p>
    <w:p w:rsidR="00817E24" w:rsidRPr="00596D75" w:rsidRDefault="00817E24" w:rsidP="00817E24">
      <w:pPr>
        <w:pStyle w:val="Affiliation"/>
        <w:rPr>
          <w:bCs/>
          <w:i/>
        </w:rPr>
      </w:pPr>
      <w:proofErr w:type="gramStart"/>
      <w:r w:rsidRPr="00596D75">
        <w:rPr>
          <w:i/>
        </w:rPr>
        <w:t>JNTUK  Kakinada</w:t>
      </w:r>
      <w:proofErr w:type="gramEnd"/>
      <w:r w:rsidRPr="00596D75">
        <w:rPr>
          <w:i/>
        </w:rPr>
        <w:t>, Andhra Pradesh, India.</w:t>
      </w:r>
    </w:p>
    <w:p w:rsidR="00817E24" w:rsidRPr="00596D75" w:rsidRDefault="00515280" w:rsidP="00817E24">
      <w:pPr>
        <w:spacing w:after="0" w:line="240" w:lineRule="auto"/>
        <w:jc w:val="center"/>
        <w:rPr>
          <w:rStyle w:val="Hyperlink"/>
          <w:rFonts w:ascii="Times New Roman" w:hAnsi="Times New Roman" w:cs="Times New Roman"/>
          <w:i/>
          <w:sz w:val="20"/>
          <w:szCs w:val="20"/>
        </w:rPr>
      </w:pPr>
      <w:r>
        <w:rPr>
          <w:rStyle w:val="Hyperlink"/>
          <w:rFonts w:ascii="Times New Roman" w:hAnsi="Times New Roman" w:cs="Times New Roman"/>
          <w:i/>
          <w:sz w:val="20"/>
          <w:szCs w:val="20"/>
        </w:rPr>
        <w:t>nsspramod@gamil</w:t>
      </w:r>
      <w:r w:rsidR="00817E24" w:rsidRPr="00596D75">
        <w:rPr>
          <w:rStyle w:val="Hyperlink"/>
          <w:rFonts w:ascii="Times New Roman" w:hAnsi="Times New Roman" w:cs="Times New Roman"/>
          <w:i/>
          <w:sz w:val="20"/>
          <w:szCs w:val="20"/>
        </w:rPr>
        <w:t>.com</w:t>
      </w:r>
    </w:p>
    <w:p w:rsidR="0028282A" w:rsidRPr="005333BA" w:rsidRDefault="0028282A" w:rsidP="00817E24">
      <w:pPr>
        <w:spacing w:after="0" w:line="240" w:lineRule="auto"/>
        <w:jc w:val="center"/>
        <w:rPr>
          <w:rFonts w:ascii="Times New Roman" w:eastAsia="SimSun" w:hAnsi="Times New Roman" w:cs="Times New Roman"/>
          <w:sz w:val="20"/>
          <w:szCs w:val="20"/>
        </w:rPr>
      </w:pPr>
    </w:p>
    <w:p w:rsidR="00FE649D" w:rsidRPr="00284C19" w:rsidRDefault="00FE649D" w:rsidP="00FE649D">
      <w:pPr>
        <w:jc w:val="both"/>
        <w:rPr>
          <w:rFonts w:ascii="Times New Roman" w:hAnsi="Times New Roman" w:cs="Times New Roman"/>
          <w:sz w:val="18"/>
          <w:szCs w:val="18"/>
        </w:rPr>
      </w:pPr>
      <w:r w:rsidRPr="00284C19">
        <w:rPr>
          <w:rFonts w:ascii="Times New Roman" w:hAnsi="Times New Roman" w:cs="Times New Roman"/>
          <w:b/>
          <w:bCs/>
          <w:sz w:val="18"/>
          <w:szCs w:val="18"/>
        </w:rPr>
        <w:t>Abstract--</w:t>
      </w:r>
      <w:r w:rsidRPr="00284C19">
        <w:rPr>
          <w:rFonts w:ascii="Times New Roman" w:hAnsi="Times New Roman" w:cs="Times New Roman"/>
          <w:b/>
          <w:sz w:val="18"/>
          <w:szCs w:val="18"/>
        </w:rPr>
        <w:t xml:space="preserve">Marine clay is highly deformable soil in nature, available along the coastal corridor. Marine clays are highly deformable and possess moderate swelling behavior. Marine clays are moderate in expansive nature due to the presence of chlorite, illite, kaolinite. The natural water content of the marine clay is always greater than its liquid limit. The properties of marine clay differ significantly in moist and dry conditions. Due to the poor engineering characteristics of these marine clay soil deposits causes several problems in pavement design and has potential to destroy building foundations in almost all countries. These problems are due to its soil moisture. Providing soil moisture is the best thing to reduce the damages that are caused due to marine clay. Marine clays are fully </w:t>
      </w:r>
      <w:proofErr w:type="gramStart"/>
      <w:r w:rsidRPr="00284C19">
        <w:rPr>
          <w:rFonts w:ascii="Times New Roman" w:hAnsi="Times New Roman" w:cs="Times New Roman"/>
          <w:b/>
          <w:sz w:val="18"/>
          <w:szCs w:val="18"/>
        </w:rPr>
        <w:t>saturated,</w:t>
      </w:r>
      <w:proofErr w:type="gramEnd"/>
      <w:r w:rsidRPr="00284C19">
        <w:rPr>
          <w:rFonts w:ascii="Times New Roman" w:hAnsi="Times New Roman" w:cs="Times New Roman"/>
          <w:b/>
          <w:sz w:val="18"/>
          <w:szCs w:val="18"/>
        </w:rPr>
        <w:t xml:space="preserve"> soft and sensitive which possess low density and low shear strength due to which they are consolidated over a period of time. The present study deals with the experimental work on the Influence of Lime on Silica Fume treated Marine Clay subgrade flexible pavement under cyclic pressures</w:t>
      </w:r>
      <w:r w:rsidRPr="00284C19">
        <w:rPr>
          <w:rFonts w:ascii="Times New Roman" w:hAnsi="Times New Roman" w:cs="Times New Roman"/>
          <w:sz w:val="18"/>
          <w:szCs w:val="18"/>
        </w:rPr>
        <w:t>.</w:t>
      </w:r>
    </w:p>
    <w:p w:rsidR="00FE649D" w:rsidRPr="00284C19" w:rsidRDefault="00FE649D" w:rsidP="00284C19">
      <w:pPr>
        <w:spacing w:line="240" w:lineRule="auto"/>
        <w:jc w:val="both"/>
        <w:rPr>
          <w:rFonts w:ascii="Times New Roman" w:hAnsi="Times New Roman" w:cs="Times New Roman"/>
          <w:b/>
          <w:bCs/>
          <w:iCs/>
          <w:sz w:val="18"/>
          <w:szCs w:val="18"/>
        </w:rPr>
      </w:pPr>
      <w:r w:rsidRPr="00284C19">
        <w:rPr>
          <w:rFonts w:ascii="Times New Roman" w:hAnsi="Times New Roman" w:cs="Times New Roman"/>
          <w:b/>
          <w:bCs/>
          <w:sz w:val="18"/>
          <w:szCs w:val="18"/>
        </w:rPr>
        <w:t>Key words</w:t>
      </w:r>
      <w:r w:rsidRPr="00284C19">
        <w:rPr>
          <w:rFonts w:ascii="Times New Roman" w:hAnsi="Times New Roman" w:cs="Times New Roman"/>
          <w:b/>
          <w:bCs/>
          <w:iCs/>
          <w:sz w:val="18"/>
          <w:szCs w:val="18"/>
        </w:rPr>
        <w:t>— Marine Clay, Silica Fume, Lime, OMC, MDD, CBR, Cyclic Pressures, Deformation, Atterberg Limits, Grain Size distribution.</w:t>
      </w:r>
    </w:p>
    <w:p w:rsidR="0028282A" w:rsidRPr="00596D75" w:rsidRDefault="0028282A" w:rsidP="00596D75">
      <w:pPr>
        <w:spacing w:after="0"/>
        <w:jc w:val="center"/>
        <w:rPr>
          <w:rFonts w:ascii="Times New Roman" w:hAnsi="Times New Roman" w:cs="Times New Roman"/>
          <w:bCs/>
          <w:iCs/>
          <w:sz w:val="20"/>
          <w:szCs w:val="20"/>
        </w:rPr>
      </w:pPr>
      <w:r w:rsidRPr="00596D75">
        <w:rPr>
          <w:rFonts w:ascii="Times New Roman" w:hAnsi="Times New Roman" w:cs="Times New Roman"/>
          <w:bCs/>
          <w:iCs/>
          <w:sz w:val="20"/>
          <w:szCs w:val="20"/>
        </w:rPr>
        <w:t>I.INTRODUCTION</w:t>
      </w:r>
    </w:p>
    <w:p w:rsidR="00CB7A7D" w:rsidRDefault="00815592" w:rsidP="00CB7A7D">
      <w:pPr>
        <w:spacing w:after="0" w:line="240" w:lineRule="auto"/>
        <w:ind w:firstLine="720"/>
        <w:jc w:val="both"/>
        <w:rPr>
          <w:rFonts w:ascii="Times New Roman" w:hAnsi="Times New Roman" w:cs="Times New Roman"/>
          <w:bCs/>
          <w:iCs/>
          <w:sz w:val="20"/>
          <w:szCs w:val="20"/>
        </w:rPr>
      </w:pPr>
      <w:r w:rsidRPr="00815592">
        <w:rPr>
          <w:rFonts w:ascii="Times New Roman" w:hAnsi="Times New Roman" w:cs="Times New Roman"/>
          <w:bCs/>
          <w:iCs/>
          <w:sz w:val="20"/>
          <w:szCs w:val="20"/>
        </w:rPr>
        <w:t xml:space="preserve">Transportation </w:t>
      </w:r>
      <w:proofErr w:type="gramStart"/>
      <w:r w:rsidRPr="00815592">
        <w:rPr>
          <w:rFonts w:ascii="Times New Roman" w:hAnsi="Times New Roman" w:cs="Times New Roman"/>
          <w:bCs/>
          <w:iCs/>
          <w:sz w:val="20"/>
          <w:szCs w:val="20"/>
        </w:rPr>
        <w:t>play</w:t>
      </w:r>
      <w:proofErr w:type="gramEnd"/>
      <w:r w:rsidRPr="00815592">
        <w:rPr>
          <w:rFonts w:ascii="Times New Roman" w:hAnsi="Times New Roman" w:cs="Times New Roman"/>
          <w:bCs/>
          <w:iCs/>
          <w:sz w:val="20"/>
          <w:szCs w:val="20"/>
        </w:rPr>
        <w:t xml:space="preserve"> a vital role in the development of any country. In every country, transportation consumes large portion of budgets in case of maintenance and replacement of pavement. Methods for maintaining pavement and reducing cost of construction can help in maintaining better road networks which helps the transportation department. Modern pavements are expected to provide high level safety to the users. Pavements are designed according to the empirical approach which helps in selecting appropriate soil and pavement parameters. Variations in the thickness sub base can occur and are to be expected gradually over short distances depending on the geological conditions of the surface soil. Higher variations in sub grade soil characteristics may lead to poor performance of pavements which cost in higher maintenan</w:t>
      </w:r>
      <w:r w:rsidR="00966902">
        <w:rPr>
          <w:rFonts w:ascii="Times New Roman" w:hAnsi="Times New Roman" w:cs="Times New Roman"/>
          <w:bCs/>
          <w:iCs/>
          <w:sz w:val="20"/>
          <w:szCs w:val="20"/>
        </w:rPr>
        <w:t>ce estimates. To minimize these</w:t>
      </w:r>
      <w:r w:rsidRPr="00815592">
        <w:rPr>
          <w:rFonts w:ascii="Times New Roman" w:hAnsi="Times New Roman" w:cs="Times New Roman"/>
          <w:bCs/>
          <w:iCs/>
          <w:sz w:val="20"/>
          <w:szCs w:val="20"/>
        </w:rPr>
        <w:t xml:space="preserve"> problems, some of the methods have been developed to minimize the variability in sub grade characteristics.</w:t>
      </w:r>
      <w:r w:rsidR="00D64378">
        <w:rPr>
          <w:rFonts w:ascii="Times New Roman" w:hAnsi="Times New Roman" w:cs="Times New Roman"/>
          <w:bCs/>
          <w:iCs/>
          <w:sz w:val="20"/>
          <w:szCs w:val="20"/>
        </w:rPr>
        <w:t xml:space="preserve"> </w:t>
      </w:r>
      <w:r w:rsidRPr="00815592">
        <w:rPr>
          <w:rFonts w:ascii="Times New Roman" w:hAnsi="Times New Roman" w:cs="Times New Roman"/>
          <w:bCs/>
          <w:iCs/>
          <w:sz w:val="20"/>
          <w:szCs w:val="20"/>
        </w:rPr>
        <w:t>The soil formed in the ocean bed as well as located on shore can be classified as marine clay. The properties of saturated marine clay may vary conside</w:t>
      </w:r>
      <w:r w:rsidR="00966902">
        <w:rPr>
          <w:rFonts w:ascii="Times New Roman" w:hAnsi="Times New Roman" w:cs="Times New Roman"/>
          <w:bCs/>
          <w:iCs/>
          <w:sz w:val="20"/>
          <w:szCs w:val="20"/>
        </w:rPr>
        <w:t>rably from moist</w:t>
      </w:r>
      <w:r w:rsidRPr="00815592">
        <w:rPr>
          <w:rFonts w:ascii="Times New Roman" w:hAnsi="Times New Roman" w:cs="Times New Roman"/>
          <w:bCs/>
          <w:iCs/>
          <w:sz w:val="20"/>
          <w:szCs w:val="20"/>
        </w:rPr>
        <w:t xml:space="preserve"> soil to dry soil. Marine clay is microcrystalline in nature, it contains clay minerals like chlorite, illite, kaolinite and non-clay minerals like quartz and feldspar are present in marine soil. Marine clay </w:t>
      </w:r>
      <w:proofErr w:type="gramStart"/>
      <w:r w:rsidRPr="00815592">
        <w:rPr>
          <w:rFonts w:ascii="Times New Roman" w:hAnsi="Times New Roman" w:cs="Times New Roman"/>
          <w:bCs/>
          <w:iCs/>
          <w:sz w:val="20"/>
          <w:szCs w:val="20"/>
        </w:rPr>
        <w:t>impose</w:t>
      </w:r>
      <w:proofErr w:type="gramEnd"/>
      <w:r w:rsidRPr="00815592">
        <w:rPr>
          <w:rFonts w:ascii="Times New Roman" w:hAnsi="Times New Roman" w:cs="Times New Roman"/>
          <w:bCs/>
          <w:iCs/>
          <w:sz w:val="20"/>
          <w:szCs w:val="20"/>
        </w:rPr>
        <w:t xml:space="preserve"> great problems in pavement design due to uncertainty associated with their performance. Marine clays tend </w:t>
      </w:r>
      <w:r w:rsidRPr="00815592">
        <w:rPr>
          <w:rFonts w:ascii="Times New Roman" w:hAnsi="Times New Roman" w:cs="Times New Roman"/>
          <w:bCs/>
          <w:iCs/>
          <w:sz w:val="20"/>
          <w:szCs w:val="20"/>
        </w:rPr>
        <w:lastRenderedPageBreak/>
        <w:t xml:space="preserve">to swell when wetted and may shrink when dried. These volume changes may create problems in structures that come in to their </w:t>
      </w:r>
      <w:proofErr w:type="spellStart"/>
      <w:r w:rsidRPr="00815592">
        <w:rPr>
          <w:rFonts w:ascii="Times New Roman" w:hAnsi="Times New Roman" w:cs="Times New Roman"/>
          <w:bCs/>
          <w:iCs/>
          <w:sz w:val="20"/>
          <w:szCs w:val="20"/>
        </w:rPr>
        <w:t>contact.Several</w:t>
      </w:r>
      <w:proofErr w:type="spellEnd"/>
      <w:r w:rsidRPr="00815592">
        <w:rPr>
          <w:rFonts w:ascii="Times New Roman" w:hAnsi="Times New Roman" w:cs="Times New Roman"/>
          <w:bCs/>
          <w:iCs/>
          <w:sz w:val="20"/>
          <w:szCs w:val="20"/>
        </w:rPr>
        <w:t xml:space="preserve"> remedial measures like soil replacement, pre-wetting, moisture control, chemical stabilization have been done in various degrees </w:t>
      </w:r>
      <w:proofErr w:type="spellStart"/>
      <w:r w:rsidRPr="00815592">
        <w:rPr>
          <w:rFonts w:ascii="Times New Roman" w:hAnsi="Times New Roman" w:cs="Times New Roman"/>
          <w:bCs/>
          <w:iCs/>
          <w:sz w:val="20"/>
          <w:szCs w:val="20"/>
        </w:rPr>
        <w:t>ofsuccess</w:t>
      </w:r>
      <w:proofErr w:type="spellEnd"/>
      <w:r w:rsidRPr="00815592">
        <w:rPr>
          <w:rFonts w:ascii="Times New Roman" w:hAnsi="Times New Roman" w:cs="Times New Roman"/>
          <w:bCs/>
          <w:iCs/>
          <w:sz w:val="20"/>
          <w:szCs w:val="20"/>
        </w:rPr>
        <w:t xml:space="preserve">. Unfortunately the limitation of these techniques questioned their adaptability in all conditions. So, work is being done all over, to evolve more effective and practical treatment methods, to alleviate the problems caused to any structures laid on marine clay </w:t>
      </w:r>
      <w:proofErr w:type="spellStart"/>
      <w:r w:rsidRPr="00815592">
        <w:rPr>
          <w:rFonts w:ascii="Times New Roman" w:hAnsi="Times New Roman" w:cs="Times New Roman"/>
          <w:bCs/>
          <w:iCs/>
          <w:sz w:val="20"/>
          <w:szCs w:val="20"/>
        </w:rPr>
        <w:t>strata.The</w:t>
      </w:r>
      <w:proofErr w:type="spellEnd"/>
      <w:r w:rsidRPr="00815592">
        <w:rPr>
          <w:rFonts w:ascii="Times New Roman" w:hAnsi="Times New Roman" w:cs="Times New Roman"/>
          <w:bCs/>
          <w:iCs/>
          <w:sz w:val="20"/>
          <w:szCs w:val="20"/>
        </w:rPr>
        <w:t xml:space="preserve"> comprehensive review of literature says that a considerable amount of work, related to strength characteristics , deformation characteristics and consolidation characteristics has been carried out worldwide almost for 50 years. From the various contributions, the investigation on marine clay conducted by S. </w:t>
      </w:r>
      <w:proofErr w:type="spellStart"/>
      <w:r w:rsidRPr="00815592">
        <w:rPr>
          <w:rFonts w:ascii="Times New Roman" w:hAnsi="Times New Roman" w:cs="Times New Roman"/>
          <w:bCs/>
          <w:iCs/>
          <w:sz w:val="20"/>
          <w:szCs w:val="20"/>
        </w:rPr>
        <w:t>Narasimharao</w:t>
      </w:r>
      <w:proofErr w:type="spellEnd"/>
      <w:r w:rsidRPr="00815592">
        <w:rPr>
          <w:rFonts w:ascii="Times New Roman" w:hAnsi="Times New Roman" w:cs="Times New Roman"/>
          <w:bCs/>
          <w:iCs/>
          <w:sz w:val="20"/>
          <w:szCs w:val="20"/>
        </w:rPr>
        <w:t xml:space="preserve"> et al.</w:t>
      </w:r>
      <w:proofErr w:type="gramStart"/>
      <w:r w:rsidRPr="00815592">
        <w:rPr>
          <w:rFonts w:ascii="Times New Roman" w:hAnsi="Times New Roman" w:cs="Times New Roman"/>
          <w:bCs/>
          <w:iCs/>
          <w:sz w:val="20"/>
          <w:szCs w:val="20"/>
        </w:rPr>
        <w:t>,(</w:t>
      </w:r>
      <w:proofErr w:type="gramEnd"/>
      <w:r w:rsidRPr="00815592">
        <w:rPr>
          <w:rFonts w:ascii="Times New Roman" w:hAnsi="Times New Roman" w:cs="Times New Roman"/>
          <w:bCs/>
          <w:iCs/>
          <w:sz w:val="20"/>
          <w:szCs w:val="20"/>
        </w:rPr>
        <w:t xml:space="preserve">1987,1996), Mathew et al., (1997), Investigation on chemical </w:t>
      </w:r>
      <w:r w:rsidR="00085870" w:rsidRPr="00815592">
        <w:rPr>
          <w:rFonts w:ascii="Times New Roman" w:hAnsi="Times New Roman" w:cs="Times New Roman"/>
          <w:bCs/>
          <w:iCs/>
          <w:sz w:val="20"/>
          <w:szCs w:val="20"/>
        </w:rPr>
        <w:t>stabilization</w:t>
      </w:r>
      <w:r w:rsidRPr="00815592">
        <w:rPr>
          <w:rFonts w:ascii="Times New Roman" w:hAnsi="Times New Roman" w:cs="Times New Roman"/>
          <w:bCs/>
          <w:iCs/>
          <w:sz w:val="20"/>
          <w:szCs w:val="20"/>
        </w:rPr>
        <w:t xml:space="preserve"> has been conducted by (</w:t>
      </w:r>
      <w:proofErr w:type="spellStart"/>
      <w:r w:rsidRPr="00815592">
        <w:rPr>
          <w:rFonts w:ascii="Times New Roman" w:hAnsi="Times New Roman" w:cs="Times New Roman"/>
          <w:bCs/>
          <w:iCs/>
          <w:sz w:val="20"/>
          <w:szCs w:val="20"/>
        </w:rPr>
        <w:t>Petry</w:t>
      </w:r>
      <w:proofErr w:type="spellEnd"/>
      <w:r w:rsidRPr="00815592">
        <w:rPr>
          <w:rFonts w:ascii="Times New Roman" w:hAnsi="Times New Roman" w:cs="Times New Roman"/>
          <w:bCs/>
          <w:iCs/>
          <w:sz w:val="20"/>
          <w:szCs w:val="20"/>
        </w:rPr>
        <w:t xml:space="preserve"> and Armstrong, 1989; </w:t>
      </w:r>
      <w:proofErr w:type="spellStart"/>
      <w:r w:rsidRPr="00815592">
        <w:rPr>
          <w:rFonts w:ascii="Times New Roman" w:hAnsi="Times New Roman" w:cs="Times New Roman"/>
          <w:bCs/>
          <w:iCs/>
          <w:sz w:val="20"/>
          <w:szCs w:val="20"/>
        </w:rPr>
        <w:t>PrasadaRaju</w:t>
      </w:r>
      <w:proofErr w:type="spellEnd"/>
      <w:r w:rsidRPr="00815592">
        <w:rPr>
          <w:rFonts w:ascii="Times New Roman" w:hAnsi="Times New Roman" w:cs="Times New Roman"/>
          <w:bCs/>
          <w:iCs/>
          <w:sz w:val="20"/>
          <w:szCs w:val="20"/>
        </w:rPr>
        <w:t xml:space="preserve">, 2001)  revealed that </w:t>
      </w:r>
      <w:r w:rsidR="00085870" w:rsidRPr="00815592">
        <w:rPr>
          <w:rFonts w:ascii="Times New Roman" w:hAnsi="Times New Roman" w:cs="Times New Roman"/>
          <w:bCs/>
          <w:iCs/>
          <w:sz w:val="20"/>
          <w:szCs w:val="20"/>
        </w:rPr>
        <w:t>electrolyte</w:t>
      </w:r>
      <w:r w:rsidRPr="00815592">
        <w:rPr>
          <w:rFonts w:ascii="Times New Roman" w:hAnsi="Times New Roman" w:cs="Times New Roman"/>
          <w:bCs/>
          <w:iCs/>
          <w:sz w:val="20"/>
          <w:szCs w:val="20"/>
        </w:rPr>
        <w:t xml:space="preserve"> like potassium chloride, calcium chloride and ferric chloride may be effectively used in place of conventionally used lime because of their readiness to dissolve in water and supply adequate cations for cation exchange.</w:t>
      </w:r>
    </w:p>
    <w:p w:rsidR="004178F1" w:rsidRDefault="00815592" w:rsidP="00CB7A7D">
      <w:pPr>
        <w:spacing w:after="0" w:line="240" w:lineRule="auto"/>
        <w:ind w:firstLine="720"/>
        <w:jc w:val="both"/>
        <w:rPr>
          <w:rFonts w:ascii="Times New Roman" w:hAnsi="Times New Roman" w:cs="Times New Roman"/>
          <w:bCs/>
          <w:iCs/>
          <w:sz w:val="20"/>
          <w:szCs w:val="20"/>
        </w:rPr>
      </w:pPr>
      <w:proofErr w:type="spellStart"/>
      <w:r w:rsidRPr="00815592">
        <w:rPr>
          <w:rFonts w:ascii="Times New Roman" w:hAnsi="Times New Roman" w:cs="Times New Roman"/>
          <w:bCs/>
          <w:iCs/>
          <w:sz w:val="20"/>
          <w:szCs w:val="20"/>
        </w:rPr>
        <w:t>Babu</w:t>
      </w:r>
      <w:proofErr w:type="spellEnd"/>
      <w:r w:rsidRPr="00815592">
        <w:rPr>
          <w:rFonts w:ascii="Times New Roman" w:hAnsi="Times New Roman" w:cs="Times New Roman"/>
          <w:bCs/>
          <w:iCs/>
          <w:sz w:val="20"/>
          <w:szCs w:val="20"/>
        </w:rPr>
        <w:t xml:space="preserve"> T. Jose, A. </w:t>
      </w:r>
      <w:proofErr w:type="spellStart"/>
      <w:r w:rsidRPr="00815592">
        <w:rPr>
          <w:rFonts w:ascii="Times New Roman" w:hAnsi="Times New Roman" w:cs="Times New Roman"/>
          <w:bCs/>
          <w:iCs/>
          <w:sz w:val="20"/>
          <w:szCs w:val="20"/>
        </w:rPr>
        <w:t>Sridharan</w:t>
      </w:r>
      <w:proofErr w:type="spellEnd"/>
      <w:r w:rsidRPr="00815592">
        <w:rPr>
          <w:rFonts w:ascii="Times New Roman" w:hAnsi="Times New Roman" w:cs="Times New Roman"/>
          <w:bCs/>
          <w:iCs/>
          <w:sz w:val="20"/>
          <w:szCs w:val="20"/>
        </w:rPr>
        <w:t xml:space="preserve"> and </w:t>
      </w:r>
      <w:hyperlink r:id="rId10" w:history="1">
        <w:r w:rsidRPr="00815592">
          <w:rPr>
            <w:rStyle w:val="Hyperlink"/>
            <w:rFonts w:ascii="Times New Roman" w:hAnsi="Times New Roman" w:cs="Times New Roman"/>
            <w:color w:val="auto"/>
            <w:sz w:val="20"/>
            <w:szCs w:val="20"/>
            <w:u w:val="none"/>
            <w:bdr w:val="none" w:sz="0" w:space="0" w:color="auto" w:frame="1"/>
            <w:shd w:val="clear" w:color="auto" w:fill="FFFFFF"/>
          </w:rPr>
          <w:t>Benny Mathews Abraham</w:t>
        </w:r>
      </w:hyperlink>
      <w:r w:rsidRPr="00815592">
        <w:rPr>
          <w:rFonts w:ascii="Times New Roman" w:hAnsi="Times New Roman" w:cs="Times New Roman"/>
          <w:sz w:val="20"/>
          <w:szCs w:val="20"/>
        </w:rPr>
        <w:t xml:space="preserve"> (1988)</w:t>
      </w:r>
      <w:r w:rsidRPr="00815592">
        <w:rPr>
          <w:rFonts w:ascii="Times New Roman" w:hAnsi="Times New Roman" w:cs="Times New Roman"/>
          <w:bCs/>
          <w:iCs/>
          <w:sz w:val="20"/>
          <w:szCs w:val="20"/>
        </w:rPr>
        <w:t xml:space="preserve"> reported the engineering properties of Cochin </w:t>
      </w:r>
      <w:r w:rsidR="00966902">
        <w:rPr>
          <w:rFonts w:ascii="Times New Roman" w:hAnsi="Times New Roman" w:cs="Times New Roman"/>
          <w:bCs/>
          <w:iCs/>
          <w:sz w:val="20"/>
          <w:szCs w:val="20"/>
        </w:rPr>
        <w:t>marine clays and concluded that these</w:t>
      </w:r>
      <w:r w:rsidRPr="00815592">
        <w:rPr>
          <w:rFonts w:ascii="Times New Roman" w:hAnsi="Times New Roman" w:cs="Times New Roman"/>
          <w:sz w:val="20"/>
          <w:szCs w:val="20"/>
        </w:rPr>
        <w:t xml:space="preserve"> marine clays are characterized by high Atterberg limits and natural water contents. They are moderately sensitive with liquidity </w:t>
      </w:r>
      <w:proofErr w:type="gramStart"/>
      <w:r w:rsidRPr="00815592">
        <w:rPr>
          <w:rFonts w:ascii="Times New Roman" w:hAnsi="Times New Roman" w:cs="Times New Roman"/>
          <w:sz w:val="20"/>
          <w:szCs w:val="20"/>
        </w:rPr>
        <w:t>indices ranging over 0.46 to 0.87.The grain size distribution shows</w:t>
      </w:r>
      <w:proofErr w:type="gramEnd"/>
      <w:r w:rsidRPr="00815592">
        <w:rPr>
          <w:rFonts w:ascii="Times New Roman" w:hAnsi="Times New Roman" w:cs="Times New Roman"/>
          <w:sz w:val="20"/>
          <w:szCs w:val="20"/>
        </w:rPr>
        <w:t xml:space="preserve"> almost equal fractions of clay and silt size with sand content varying around 20%. The pore water has low salinity which results in marginal changes in properties on washing. Consolidation test results showed a </w:t>
      </w:r>
      <w:proofErr w:type="spellStart"/>
      <w:r w:rsidRPr="00815592">
        <w:rPr>
          <w:rFonts w:ascii="Times New Roman" w:hAnsi="Times New Roman" w:cs="Times New Roman"/>
          <w:sz w:val="20"/>
          <w:szCs w:val="20"/>
        </w:rPr>
        <w:t>preconsolidation</w:t>
      </w:r>
      <w:proofErr w:type="spellEnd"/>
      <w:r w:rsidRPr="00815592">
        <w:rPr>
          <w:rFonts w:ascii="Times New Roman" w:hAnsi="Times New Roman" w:cs="Times New Roman"/>
          <w:sz w:val="20"/>
          <w:szCs w:val="20"/>
        </w:rPr>
        <w:t xml:space="preserve"> pressure of up to about 0.5 kg/cm with high compression indices</w:t>
      </w:r>
      <w:proofErr w:type="gramStart"/>
      <w:r w:rsidRPr="00815592">
        <w:rPr>
          <w:rFonts w:ascii="Times New Roman" w:hAnsi="Times New Roman" w:cs="Times New Roman"/>
          <w:sz w:val="20"/>
          <w:szCs w:val="20"/>
        </w:rPr>
        <w:t>..</w:t>
      </w:r>
      <w:proofErr w:type="gramEnd"/>
      <w:r w:rsidRPr="00815592">
        <w:rPr>
          <w:rFonts w:ascii="Times New Roman" w:hAnsi="Times New Roman" w:cs="Times New Roman"/>
          <w:sz w:val="20"/>
          <w:szCs w:val="20"/>
        </w:rPr>
        <w:t xml:space="preserve"> These clays have very low </w:t>
      </w:r>
      <w:proofErr w:type="spellStart"/>
      <w:r w:rsidRPr="00815592">
        <w:rPr>
          <w:rFonts w:ascii="Times New Roman" w:hAnsi="Times New Roman" w:cs="Times New Roman"/>
          <w:sz w:val="20"/>
          <w:szCs w:val="20"/>
        </w:rPr>
        <w:t>undrained</w:t>
      </w:r>
      <w:proofErr w:type="spellEnd"/>
      <w:r w:rsidRPr="00815592">
        <w:rPr>
          <w:rFonts w:ascii="Times New Roman" w:hAnsi="Times New Roman" w:cs="Times New Roman"/>
          <w:sz w:val="20"/>
          <w:szCs w:val="20"/>
        </w:rPr>
        <w:t xml:space="preserve"> shear strength. </w:t>
      </w:r>
      <w:r w:rsidRPr="00815592">
        <w:rPr>
          <w:rFonts w:ascii="Times New Roman" w:hAnsi="Times New Roman" w:cs="Times New Roman"/>
          <w:bCs/>
          <w:iCs/>
          <w:sz w:val="20"/>
          <w:szCs w:val="20"/>
        </w:rPr>
        <w:t>.</w:t>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proofErr w:type="spellStart"/>
      <w:r w:rsidRPr="00815592">
        <w:rPr>
          <w:rFonts w:ascii="Times New Roman" w:hAnsi="Times New Roman" w:cs="Times New Roman"/>
          <w:bCs/>
          <w:iCs/>
          <w:sz w:val="20"/>
          <w:szCs w:val="20"/>
        </w:rPr>
        <w:t>Aswanikumar</w:t>
      </w:r>
      <w:proofErr w:type="spellEnd"/>
      <w:r w:rsidRPr="00815592">
        <w:rPr>
          <w:rFonts w:ascii="Times New Roman" w:hAnsi="Times New Roman" w:cs="Times New Roman"/>
          <w:bCs/>
          <w:iCs/>
          <w:sz w:val="20"/>
          <w:szCs w:val="20"/>
        </w:rPr>
        <w:t xml:space="preserve"> and </w:t>
      </w:r>
      <w:proofErr w:type="spellStart"/>
      <w:r w:rsidRPr="00815592">
        <w:rPr>
          <w:rFonts w:ascii="Times New Roman" w:hAnsi="Times New Roman" w:cs="Times New Roman"/>
          <w:bCs/>
          <w:iCs/>
          <w:sz w:val="20"/>
          <w:szCs w:val="20"/>
        </w:rPr>
        <w:t>Mehata</w:t>
      </w:r>
      <w:proofErr w:type="spellEnd"/>
      <w:r w:rsidRPr="00815592">
        <w:rPr>
          <w:rFonts w:ascii="Times New Roman" w:hAnsi="Times New Roman" w:cs="Times New Roman"/>
          <w:bCs/>
          <w:iCs/>
          <w:sz w:val="20"/>
          <w:szCs w:val="20"/>
        </w:rPr>
        <w:t xml:space="preserve"> (1998) reported by the laboratory investigation that  the stabilize granulated blast furnace slag is used in road construction and concluded that the load carrying capacity has been improved on addition of fly ash when lime and cement has been used as admixture. </w:t>
      </w:r>
      <w:r w:rsidR="00CB7A7D">
        <w:rPr>
          <w:rFonts w:ascii="Times New Roman" w:hAnsi="Times New Roman" w:cs="Times New Roman"/>
          <w:bCs/>
          <w:iCs/>
          <w:sz w:val="20"/>
          <w:szCs w:val="20"/>
        </w:rPr>
        <w:tab/>
      </w:r>
      <w:r w:rsidR="00CB7A7D">
        <w:rPr>
          <w:rFonts w:ascii="Times New Roman" w:hAnsi="Times New Roman" w:cs="Times New Roman"/>
          <w:bCs/>
          <w:iCs/>
          <w:sz w:val="20"/>
          <w:szCs w:val="20"/>
        </w:rPr>
        <w:tab/>
      </w:r>
      <w:r w:rsidR="00CB7A7D">
        <w:rPr>
          <w:rFonts w:ascii="Times New Roman" w:hAnsi="Times New Roman" w:cs="Times New Roman"/>
          <w:bCs/>
          <w:iCs/>
          <w:sz w:val="20"/>
          <w:szCs w:val="20"/>
        </w:rPr>
        <w:tab/>
      </w:r>
      <w:r w:rsidR="00CB7A7D">
        <w:rPr>
          <w:rFonts w:ascii="Times New Roman" w:hAnsi="Times New Roman" w:cs="Times New Roman"/>
          <w:bCs/>
          <w:iCs/>
          <w:sz w:val="20"/>
          <w:szCs w:val="20"/>
        </w:rPr>
        <w:tab/>
      </w:r>
      <w:r w:rsidR="00CB7A7D">
        <w:rPr>
          <w:rFonts w:ascii="Times New Roman" w:hAnsi="Times New Roman" w:cs="Times New Roman"/>
          <w:bCs/>
          <w:iCs/>
          <w:sz w:val="20"/>
          <w:szCs w:val="20"/>
        </w:rPr>
        <w:tab/>
      </w:r>
      <w:r w:rsidR="00CB7A7D">
        <w:rPr>
          <w:rFonts w:ascii="Times New Roman" w:hAnsi="Times New Roman" w:cs="Times New Roman"/>
          <w:bCs/>
          <w:iCs/>
          <w:sz w:val="20"/>
          <w:szCs w:val="20"/>
        </w:rPr>
        <w:tab/>
      </w:r>
      <w:proofErr w:type="spellStart"/>
      <w:r w:rsidRPr="00815592">
        <w:rPr>
          <w:rFonts w:ascii="Times New Roman" w:hAnsi="Times New Roman" w:cs="Times New Roman"/>
          <w:bCs/>
          <w:iCs/>
          <w:sz w:val="20"/>
          <w:szCs w:val="20"/>
        </w:rPr>
        <w:t>Narasimha</w:t>
      </w:r>
      <w:proofErr w:type="spellEnd"/>
      <w:r w:rsidRPr="00815592">
        <w:rPr>
          <w:rFonts w:ascii="Times New Roman" w:hAnsi="Times New Roman" w:cs="Times New Roman"/>
          <w:bCs/>
          <w:iCs/>
          <w:sz w:val="20"/>
          <w:szCs w:val="20"/>
        </w:rPr>
        <w:t xml:space="preserve"> Rao et al., (1996) stated that the permeability (k) values shows an enormous improvement by using lime column technique and the permeability value was improved up to 23times. This shows good promise for improving the soft coastal deposits and the offshore deposits. </w:t>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proofErr w:type="spellStart"/>
      <w:r w:rsidRPr="00815592">
        <w:rPr>
          <w:rFonts w:ascii="Times New Roman" w:hAnsi="Times New Roman" w:cs="Times New Roman"/>
          <w:bCs/>
          <w:iCs/>
          <w:sz w:val="20"/>
          <w:szCs w:val="20"/>
        </w:rPr>
        <w:t>Phani</w:t>
      </w:r>
      <w:proofErr w:type="spellEnd"/>
      <w:r w:rsidRPr="00815592">
        <w:rPr>
          <w:rFonts w:ascii="Times New Roman" w:hAnsi="Times New Roman" w:cs="Times New Roman"/>
          <w:bCs/>
          <w:iCs/>
          <w:sz w:val="20"/>
          <w:szCs w:val="20"/>
        </w:rPr>
        <w:t xml:space="preserve"> Kumar and </w:t>
      </w:r>
      <w:proofErr w:type="spellStart"/>
      <w:r w:rsidRPr="00815592">
        <w:rPr>
          <w:rFonts w:ascii="Times New Roman" w:hAnsi="Times New Roman" w:cs="Times New Roman"/>
          <w:bCs/>
          <w:iCs/>
          <w:sz w:val="20"/>
          <w:szCs w:val="20"/>
        </w:rPr>
        <w:t>Radhey</w:t>
      </w:r>
      <w:proofErr w:type="spellEnd"/>
      <w:r w:rsidRPr="00815592">
        <w:rPr>
          <w:rFonts w:ascii="Times New Roman" w:hAnsi="Times New Roman" w:cs="Times New Roman"/>
          <w:bCs/>
          <w:iCs/>
          <w:sz w:val="20"/>
          <w:szCs w:val="20"/>
        </w:rPr>
        <w:t xml:space="preserve"> Sharma (2004) reported that fly ash can be used as additive in improving the engineering characteristics of soils. They observed that there is decrease in plasticity and hydraulic conductivity and increase in penetration resistance of blends with increase in Fly ash content.</w:t>
      </w:r>
    </w:p>
    <w:p w:rsidR="004178F1" w:rsidRDefault="004178F1" w:rsidP="00CB7A7D">
      <w:pPr>
        <w:spacing w:after="0" w:line="240" w:lineRule="auto"/>
        <w:ind w:firstLine="720"/>
        <w:jc w:val="both"/>
        <w:rPr>
          <w:rFonts w:ascii="Times New Roman" w:hAnsi="Times New Roman" w:cs="Times New Roman"/>
          <w:bCs/>
          <w:iCs/>
          <w:sz w:val="20"/>
          <w:szCs w:val="20"/>
        </w:rPr>
      </w:pPr>
      <w:r>
        <w:rPr>
          <w:rFonts w:ascii="Times New Roman" w:hAnsi="Times New Roman" w:cs="Times New Roman"/>
          <w:bCs/>
          <w:iCs/>
          <w:sz w:val="20"/>
          <w:szCs w:val="20"/>
        </w:rPr>
        <w:t xml:space="preserve">C.N.V </w:t>
      </w:r>
      <w:proofErr w:type="spellStart"/>
      <w:r>
        <w:rPr>
          <w:rFonts w:ascii="Times New Roman" w:hAnsi="Times New Roman" w:cs="Times New Roman"/>
          <w:bCs/>
          <w:iCs/>
          <w:sz w:val="20"/>
          <w:szCs w:val="20"/>
        </w:rPr>
        <w:t>Satyanaraya</w:t>
      </w:r>
      <w:proofErr w:type="spellEnd"/>
      <w:r>
        <w:rPr>
          <w:rFonts w:ascii="Times New Roman" w:hAnsi="Times New Roman" w:cs="Times New Roman"/>
          <w:bCs/>
          <w:iCs/>
          <w:sz w:val="20"/>
          <w:szCs w:val="20"/>
        </w:rPr>
        <w:t xml:space="preserve"> </w:t>
      </w:r>
      <w:proofErr w:type="spellStart"/>
      <w:r>
        <w:rPr>
          <w:rFonts w:ascii="Times New Roman" w:hAnsi="Times New Roman" w:cs="Times New Roman"/>
          <w:bCs/>
          <w:iCs/>
          <w:sz w:val="20"/>
          <w:szCs w:val="20"/>
        </w:rPr>
        <w:t>reddy</w:t>
      </w:r>
      <w:proofErr w:type="spellEnd"/>
      <w:r>
        <w:rPr>
          <w:rFonts w:ascii="Times New Roman" w:hAnsi="Times New Roman" w:cs="Times New Roman"/>
          <w:bCs/>
          <w:iCs/>
          <w:sz w:val="20"/>
          <w:szCs w:val="20"/>
        </w:rPr>
        <w:t xml:space="preserve"> et al (2008) p</w:t>
      </w:r>
      <w:r w:rsidR="00B43428">
        <w:rPr>
          <w:rFonts w:ascii="Times New Roman" w:hAnsi="Times New Roman" w:cs="Times New Roman"/>
          <w:bCs/>
          <w:iCs/>
          <w:sz w:val="20"/>
          <w:szCs w:val="20"/>
        </w:rPr>
        <w:t>resented a</w:t>
      </w:r>
      <w:r>
        <w:rPr>
          <w:rFonts w:ascii="Times New Roman" w:hAnsi="Times New Roman" w:cs="Times New Roman"/>
          <w:bCs/>
          <w:iCs/>
          <w:sz w:val="20"/>
          <w:szCs w:val="20"/>
        </w:rPr>
        <w:t xml:space="preserve"> case study in marine clay related to the heaving of the ground due to the shear displacement of marine clay. This effect was took place in railway stacking yard of Vishakhapatnam port area, and different methods were analyzed in this study to control the shear displacement in stacking yard at marine soil displacements.</w:t>
      </w:r>
    </w:p>
    <w:p w:rsidR="00CB7A7D" w:rsidRDefault="00815592" w:rsidP="00CB7A7D">
      <w:pPr>
        <w:spacing w:after="0" w:line="240" w:lineRule="auto"/>
        <w:ind w:firstLine="720"/>
        <w:jc w:val="both"/>
        <w:rPr>
          <w:rFonts w:ascii="Times New Roman" w:hAnsi="Times New Roman" w:cs="Times New Roman"/>
          <w:sz w:val="20"/>
          <w:szCs w:val="20"/>
        </w:rPr>
      </w:pPr>
      <w:r w:rsidRPr="00815592">
        <w:rPr>
          <w:rFonts w:ascii="Times New Roman" w:hAnsi="Times New Roman" w:cs="Times New Roman"/>
          <w:bCs/>
          <w:iCs/>
          <w:sz w:val="20"/>
          <w:szCs w:val="20"/>
        </w:rPr>
        <w:t xml:space="preserve"> </w:t>
      </w:r>
      <w:proofErr w:type="spellStart"/>
      <w:r w:rsidRPr="00815592">
        <w:rPr>
          <w:rFonts w:ascii="Times New Roman" w:hAnsi="Times New Roman" w:cs="Times New Roman"/>
          <w:bCs/>
          <w:iCs/>
          <w:sz w:val="20"/>
          <w:szCs w:val="20"/>
        </w:rPr>
        <w:t>Basak</w:t>
      </w:r>
      <w:proofErr w:type="spellEnd"/>
      <w:r w:rsidRPr="00815592">
        <w:rPr>
          <w:rFonts w:ascii="Times New Roman" w:hAnsi="Times New Roman" w:cs="Times New Roman"/>
          <w:bCs/>
          <w:iCs/>
          <w:sz w:val="20"/>
          <w:szCs w:val="20"/>
        </w:rPr>
        <w:t xml:space="preserve"> and </w:t>
      </w:r>
      <w:proofErr w:type="spellStart"/>
      <w:r w:rsidRPr="00815592">
        <w:rPr>
          <w:rFonts w:ascii="Times New Roman" w:hAnsi="Times New Roman" w:cs="Times New Roman"/>
          <w:bCs/>
          <w:iCs/>
          <w:sz w:val="20"/>
          <w:szCs w:val="20"/>
        </w:rPr>
        <w:t>Purkayastha</w:t>
      </w:r>
      <w:proofErr w:type="spellEnd"/>
      <w:r w:rsidRPr="00815592">
        <w:rPr>
          <w:rFonts w:ascii="Times New Roman" w:hAnsi="Times New Roman" w:cs="Times New Roman"/>
          <w:bCs/>
          <w:iCs/>
          <w:sz w:val="20"/>
          <w:szCs w:val="20"/>
        </w:rPr>
        <w:t xml:space="preserve"> (2009), reported that the engineering characteristics of marine clay collected from </w:t>
      </w:r>
      <w:r w:rsidR="00085870" w:rsidRPr="00815592">
        <w:rPr>
          <w:rFonts w:ascii="Times New Roman" w:hAnsi="Times New Roman" w:cs="Times New Roman"/>
          <w:bCs/>
          <w:iCs/>
          <w:sz w:val="20"/>
          <w:szCs w:val="20"/>
        </w:rPr>
        <w:t>Visakhapatnam</w:t>
      </w:r>
      <w:r w:rsidRPr="00815592">
        <w:rPr>
          <w:rFonts w:ascii="Times New Roman" w:hAnsi="Times New Roman" w:cs="Times New Roman"/>
          <w:bCs/>
          <w:iCs/>
          <w:sz w:val="20"/>
          <w:szCs w:val="20"/>
        </w:rPr>
        <w:t xml:space="preserve">, India and the physical, chemical and mineralogical properties were presented and the  strength, stiffness of the soil matrix were established. </w:t>
      </w:r>
      <w:r w:rsidRPr="00815592">
        <w:rPr>
          <w:rFonts w:ascii="Times New Roman" w:hAnsi="Times New Roman" w:cs="Times New Roman"/>
          <w:sz w:val="20"/>
          <w:szCs w:val="20"/>
        </w:rPr>
        <w:t xml:space="preserve">e. Improving the strength of soil by stabilization technique was performed by </w:t>
      </w:r>
      <w:proofErr w:type="spellStart"/>
      <w:r w:rsidRPr="00815592">
        <w:rPr>
          <w:rFonts w:ascii="Times New Roman" w:hAnsi="Times New Roman" w:cs="Times New Roman"/>
          <w:sz w:val="20"/>
          <w:szCs w:val="20"/>
        </w:rPr>
        <w:t>Rajasekhar.G</w:t>
      </w:r>
      <w:proofErr w:type="spellEnd"/>
      <w:r w:rsidRPr="00815592">
        <w:rPr>
          <w:rFonts w:ascii="Times New Roman" w:hAnsi="Times New Roman" w:cs="Times New Roman"/>
          <w:sz w:val="20"/>
          <w:szCs w:val="20"/>
        </w:rPr>
        <w:t xml:space="preserve"> and </w:t>
      </w:r>
      <w:proofErr w:type="spellStart"/>
      <w:r w:rsidRPr="00815592">
        <w:rPr>
          <w:rFonts w:ascii="Times New Roman" w:hAnsi="Times New Roman" w:cs="Times New Roman"/>
          <w:sz w:val="20"/>
          <w:szCs w:val="20"/>
        </w:rPr>
        <w:t>NarasimhaRao.S</w:t>
      </w:r>
      <w:proofErr w:type="spellEnd"/>
      <w:r w:rsidRPr="00815592">
        <w:rPr>
          <w:rFonts w:ascii="Times New Roman" w:hAnsi="Times New Roman" w:cs="Times New Roman"/>
          <w:sz w:val="20"/>
          <w:szCs w:val="20"/>
        </w:rPr>
        <w:t xml:space="preserve"> (2000) and </w:t>
      </w:r>
      <w:proofErr w:type="spellStart"/>
      <w:r w:rsidRPr="00815592">
        <w:rPr>
          <w:rFonts w:ascii="Times New Roman" w:hAnsi="Times New Roman" w:cs="Times New Roman"/>
          <w:sz w:val="20"/>
          <w:szCs w:val="20"/>
        </w:rPr>
        <w:t>Supakji</w:t>
      </w:r>
      <w:proofErr w:type="spellEnd"/>
      <w:r w:rsidRPr="00815592">
        <w:rPr>
          <w:rFonts w:ascii="Times New Roman" w:hAnsi="Times New Roman" w:cs="Times New Roman"/>
          <w:sz w:val="20"/>
          <w:szCs w:val="20"/>
        </w:rPr>
        <w:t xml:space="preserve"> N, </w:t>
      </w:r>
      <w:proofErr w:type="spellStart"/>
      <w:r w:rsidRPr="00815592">
        <w:rPr>
          <w:rFonts w:ascii="Times New Roman" w:hAnsi="Times New Roman" w:cs="Times New Roman"/>
          <w:sz w:val="20"/>
          <w:szCs w:val="20"/>
        </w:rPr>
        <w:t>Sanupong</w:t>
      </w:r>
      <w:proofErr w:type="spellEnd"/>
      <w:r w:rsidRPr="00815592">
        <w:rPr>
          <w:rFonts w:ascii="Times New Roman" w:hAnsi="Times New Roman" w:cs="Times New Roman"/>
          <w:sz w:val="20"/>
          <w:szCs w:val="20"/>
        </w:rPr>
        <w:t xml:space="preserve"> B et.al (2004)</w:t>
      </w:r>
      <w:proofErr w:type="gramStart"/>
      <w:r w:rsidRPr="00815592">
        <w:rPr>
          <w:rFonts w:ascii="Times New Roman" w:hAnsi="Times New Roman" w:cs="Times New Roman"/>
          <w:sz w:val="20"/>
          <w:szCs w:val="20"/>
        </w:rPr>
        <w:t>,  Dr</w:t>
      </w:r>
      <w:proofErr w:type="gramEnd"/>
      <w:r w:rsidRPr="00815592">
        <w:rPr>
          <w:rFonts w:ascii="Times New Roman" w:hAnsi="Times New Roman" w:cs="Times New Roman"/>
          <w:sz w:val="20"/>
          <w:szCs w:val="20"/>
        </w:rPr>
        <w:t xml:space="preserve">. D. Koteswara Rao(2011, 2012) and further, made suitable for construction of foundations over it and also for the flexible pavement sub grades. Dr. D. Koteswara </w:t>
      </w:r>
      <w:proofErr w:type="gramStart"/>
      <w:r w:rsidRPr="00815592">
        <w:rPr>
          <w:rFonts w:ascii="Times New Roman" w:hAnsi="Times New Roman" w:cs="Times New Roman"/>
          <w:sz w:val="20"/>
          <w:szCs w:val="20"/>
        </w:rPr>
        <w:t>Rao(</w:t>
      </w:r>
      <w:proofErr w:type="gramEnd"/>
      <w:r w:rsidRPr="00815592">
        <w:rPr>
          <w:rFonts w:ascii="Times New Roman" w:hAnsi="Times New Roman" w:cs="Times New Roman"/>
          <w:sz w:val="20"/>
          <w:szCs w:val="20"/>
        </w:rPr>
        <w:t>2011) studied the efficiency of calcium</w:t>
      </w:r>
      <w:r>
        <w:rPr>
          <w:rFonts w:ascii="Times New Roman" w:hAnsi="Times New Roman" w:cs="Times New Roman"/>
          <w:sz w:val="20"/>
          <w:szCs w:val="20"/>
        </w:rPr>
        <w:t xml:space="preserve"> chloride, potassium chloride, </w:t>
      </w:r>
      <w:r w:rsidRPr="00815592">
        <w:rPr>
          <w:rFonts w:ascii="Times New Roman" w:hAnsi="Times New Roman" w:cs="Times New Roman"/>
          <w:sz w:val="20"/>
          <w:szCs w:val="20"/>
        </w:rPr>
        <w:t xml:space="preserve">GBFS with marine clay and the test results concluded that load carrying capacity of marine clay foundation bed has been improved. </w:t>
      </w:r>
    </w:p>
    <w:p w:rsidR="0004691B" w:rsidRDefault="00815592" w:rsidP="00CB7A7D">
      <w:pPr>
        <w:spacing w:after="0" w:line="240" w:lineRule="auto"/>
        <w:ind w:firstLine="720"/>
        <w:jc w:val="both"/>
        <w:rPr>
          <w:rFonts w:ascii="Times New Roman" w:hAnsi="Times New Roman" w:cs="Times New Roman"/>
          <w:sz w:val="20"/>
          <w:szCs w:val="20"/>
        </w:rPr>
      </w:pPr>
      <w:r w:rsidRPr="00815592">
        <w:rPr>
          <w:rFonts w:ascii="Times New Roman" w:hAnsi="Times New Roman" w:cs="Times New Roman"/>
          <w:sz w:val="20"/>
          <w:szCs w:val="20"/>
        </w:rPr>
        <w:t>Dr. D. Koteswara Rao</w:t>
      </w:r>
      <w:r w:rsidR="003F6998">
        <w:rPr>
          <w:rFonts w:ascii="Times New Roman" w:hAnsi="Times New Roman" w:cs="Times New Roman"/>
          <w:sz w:val="20"/>
          <w:szCs w:val="20"/>
        </w:rPr>
        <w:t xml:space="preserve"> </w:t>
      </w:r>
      <w:bookmarkStart w:id="0" w:name="_GoBack"/>
      <w:bookmarkEnd w:id="0"/>
      <w:r w:rsidRPr="00815592">
        <w:rPr>
          <w:rFonts w:ascii="Times New Roman" w:hAnsi="Times New Roman" w:cs="Times New Roman"/>
          <w:sz w:val="20"/>
          <w:szCs w:val="20"/>
        </w:rPr>
        <w:t>(2012) studied the efficiency of lime and rise husk ash treated marine clay and the test results concluded that the ultimate load carrying capacity of the treated marine clay model flexible pavement has been compared with untreated marine clay model flexible pavement.</w:t>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proofErr w:type="spellStart"/>
      <w:r w:rsidRPr="00815592">
        <w:rPr>
          <w:rFonts w:ascii="Times New Roman" w:hAnsi="Times New Roman" w:cs="Times New Roman"/>
          <w:sz w:val="20"/>
          <w:szCs w:val="20"/>
        </w:rPr>
        <w:t>Dr.D.Koteswara</w:t>
      </w:r>
      <w:proofErr w:type="spellEnd"/>
      <w:r w:rsidRPr="00815592">
        <w:rPr>
          <w:rFonts w:ascii="Times New Roman" w:hAnsi="Times New Roman" w:cs="Times New Roman"/>
          <w:sz w:val="20"/>
          <w:szCs w:val="20"/>
        </w:rPr>
        <w:t xml:space="preserve"> Rao(2013)studied the efficiency of Vitrified Polish Waste with marine clay and the test results concluded that marine clay can be used as pavement sub  grade if this VPW treated marine clay is treated with optimum percentage of chemicals or by reinforcing the pavement.</w:t>
      </w:r>
    </w:p>
    <w:p w:rsidR="003D34F8" w:rsidRDefault="0004691B" w:rsidP="0004691B">
      <w:pPr>
        <w:pStyle w:val="ListParagraph"/>
        <w:ind w:left="0" w:firstLine="720"/>
        <w:jc w:val="both"/>
        <w:rPr>
          <w:rFonts w:ascii="Times New Roman" w:hAnsi="Times New Roman" w:cs="Times New Roman"/>
          <w:sz w:val="20"/>
          <w:szCs w:val="20"/>
        </w:rPr>
      </w:pPr>
      <w:proofErr w:type="spellStart"/>
      <w:r>
        <w:rPr>
          <w:rFonts w:ascii="Times New Roman" w:hAnsi="Times New Roman" w:cs="Times New Roman"/>
          <w:sz w:val="20"/>
          <w:szCs w:val="20"/>
        </w:rPr>
        <w:t>Dr.</w:t>
      </w:r>
      <w:r w:rsidRPr="00CB7A7D">
        <w:rPr>
          <w:rFonts w:ascii="Times New Roman" w:hAnsi="Times New Roman" w:cs="Times New Roman"/>
          <w:sz w:val="20"/>
          <w:szCs w:val="20"/>
        </w:rPr>
        <w:t>D</w:t>
      </w:r>
      <w:proofErr w:type="spellEnd"/>
      <w:r w:rsidRPr="00CB7A7D">
        <w:rPr>
          <w:rFonts w:ascii="Times New Roman" w:hAnsi="Times New Roman" w:cs="Times New Roman"/>
          <w:sz w:val="20"/>
          <w:szCs w:val="20"/>
        </w:rPr>
        <w:t xml:space="preserve">. Koteswara Rao (2014), presented the </w:t>
      </w:r>
      <w:r>
        <w:rPr>
          <w:rFonts w:ascii="Times New Roman" w:hAnsi="Times New Roman" w:cs="Times New Roman"/>
          <w:sz w:val="20"/>
          <w:szCs w:val="20"/>
        </w:rPr>
        <w:t xml:space="preserve">efficiency </w:t>
      </w:r>
      <w:r w:rsidRPr="00CB7A7D">
        <w:rPr>
          <w:rFonts w:ascii="Times New Roman" w:hAnsi="Times New Roman" w:cs="Times New Roman"/>
          <w:sz w:val="20"/>
          <w:szCs w:val="20"/>
        </w:rPr>
        <w:t xml:space="preserve">of steel slag for improving the properties of marine clay </w:t>
      </w:r>
      <w:r>
        <w:rPr>
          <w:rFonts w:ascii="Times New Roman" w:hAnsi="Times New Roman" w:cs="Times New Roman"/>
          <w:sz w:val="20"/>
          <w:szCs w:val="20"/>
        </w:rPr>
        <w:t xml:space="preserve">to use it </w:t>
      </w:r>
      <w:proofErr w:type="gramStart"/>
      <w:r>
        <w:rPr>
          <w:rFonts w:ascii="Times New Roman" w:hAnsi="Times New Roman" w:cs="Times New Roman"/>
          <w:sz w:val="20"/>
          <w:szCs w:val="20"/>
        </w:rPr>
        <w:t>as  subgrade</w:t>
      </w:r>
      <w:proofErr w:type="gramEnd"/>
      <w:r>
        <w:rPr>
          <w:rFonts w:ascii="Times New Roman" w:hAnsi="Times New Roman" w:cs="Times New Roman"/>
          <w:sz w:val="20"/>
          <w:szCs w:val="20"/>
        </w:rPr>
        <w:t xml:space="preserve"> for foundation beds.</w:t>
      </w:r>
    </w:p>
    <w:p w:rsidR="00954B24" w:rsidRDefault="003D34F8" w:rsidP="0004691B">
      <w:pPr>
        <w:pStyle w:val="ListParagraph"/>
        <w:ind w:left="0" w:firstLine="720"/>
        <w:jc w:val="both"/>
        <w:rPr>
          <w:rFonts w:ascii="Times New Roman" w:hAnsi="Times New Roman" w:cs="Times New Roman"/>
          <w:sz w:val="20"/>
          <w:szCs w:val="20"/>
        </w:rPr>
      </w:pPr>
      <w:r w:rsidRPr="00815592">
        <w:rPr>
          <w:rFonts w:ascii="Times New Roman" w:hAnsi="Times New Roman" w:cs="Times New Roman"/>
          <w:sz w:val="20"/>
          <w:szCs w:val="20"/>
        </w:rPr>
        <w:t>Wong et al., (2014) reported that when marine Clay treated with Calcium chloride-Cement mixture the bearing capacity of the Marine Clay improved greatly.</w:t>
      </w:r>
    </w:p>
    <w:p w:rsidR="00045B18" w:rsidRDefault="00954B24" w:rsidP="001A605C">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Nor </w:t>
      </w:r>
      <w:proofErr w:type="spellStart"/>
      <w:r>
        <w:rPr>
          <w:rFonts w:ascii="Times New Roman" w:hAnsi="Times New Roman" w:cs="Times New Roman"/>
          <w:sz w:val="20"/>
          <w:szCs w:val="20"/>
        </w:rPr>
        <w:t>Zurairahetty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Mohd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Yunus</w:t>
      </w:r>
      <w:proofErr w:type="spellEnd"/>
      <w:r>
        <w:rPr>
          <w:rFonts w:ascii="Times New Roman" w:hAnsi="Times New Roman" w:cs="Times New Roman"/>
          <w:sz w:val="20"/>
          <w:szCs w:val="20"/>
        </w:rPr>
        <w:t xml:space="preserve"> et al.., (2015) presented the efficiency of lime for improving the strength and compressibility </w:t>
      </w:r>
      <w:proofErr w:type="spellStart"/>
      <w:r>
        <w:rPr>
          <w:rFonts w:ascii="Times New Roman" w:hAnsi="Times New Roman" w:cs="Times New Roman"/>
          <w:sz w:val="20"/>
          <w:szCs w:val="20"/>
        </w:rPr>
        <w:t>behavior</w:t>
      </w:r>
      <w:proofErr w:type="spellEnd"/>
      <w:r>
        <w:rPr>
          <w:rFonts w:ascii="Times New Roman" w:hAnsi="Times New Roman" w:cs="Times New Roman"/>
          <w:sz w:val="20"/>
          <w:szCs w:val="20"/>
        </w:rPr>
        <w:t xml:space="preserve"> of the marine clay (</w:t>
      </w:r>
      <w:proofErr w:type="spellStart"/>
      <w:r>
        <w:rPr>
          <w:rFonts w:ascii="Times New Roman" w:hAnsi="Times New Roman" w:cs="Times New Roman"/>
          <w:sz w:val="20"/>
          <w:szCs w:val="20"/>
        </w:rPr>
        <w:t>Iskandar</w:t>
      </w:r>
      <w:proofErr w:type="spellEnd"/>
      <w:r>
        <w:rPr>
          <w:rFonts w:ascii="Times New Roman" w:hAnsi="Times New Roman" w:cs="Times New Roman"/>
          <w:sz w:val="20"/>
          <w:szCs w:val="20"/>
        </w:rPr>
        <w:t xml:space="preserve"> Malaysian Region), </w:t>
      </w:r>
      <w:proofErr w:type="spellStart"/>
      <w:r>
        <w:rPr>
          <w:rFonts w:ascii="Times New Roman" w:hAnsi="Times New Roman" w:cs="Times New Roman"/>
          <w:sz w:val="20"/>
          <w:szCs w:val="20"/>
        </w:rPr>
        <w:t>Int.J.of</w:t>
      </w:r>
      <w:proofErr w:type="spellEnd"/>
      <w:r>
        <w:rPr>
          <w:rFonts w:ascii="Times New Roman" w:hAnsi="Times New Roman" w:cs="Times New Roman"/>
          <w:sz w:val="20"/>
          <w:szCs w:val="20"/>
        </w:rPr>
        <w:t xml:space="preserve"> GEOMATE.</w:t>
      </w:r>
      <w:r>
        <w:rPr>
          <w:rFonts w:ascii="Times New Roman" w:hAnsi="Times New Roman" w:cs="Times New Roman"/>
          <w:bCs/>
          <w:iCs/>
          <w:sz w:val="20"/>
          <w:szCs w:val="20"/>
        </w:rPr>
        <w:tab/>
      </w:r>
      <w:r>
        <w:rPr>
          <w:rFonts w:ascii="Times New Roman" w:hAnsi="Times New Roman" w:cs="Times New Roman"/>
          <w:bCs/>
          <w:iCs/>
          <w:sz w:val="20"/>
          <w:szCs w:val="20"/>
        </w:rPr>
        <w:tab/>
      </w:r>
      <w:r>
        <w:rPr>
          <w:rFonts w:ascii="Times New Roman" w:hAnsi="Times New Roman" w:cs="Times New Roman"/>
          <w:bCs/>
          <w:iCs/>
          <w:sz w:val="20"/>
          <w:szCs w:val="20"/>
        </w:rPr>
        <w:tab/>
      </w:r>
      <w:r w:rsidR="00815592" w:rsidRPr="00815592">
        <w:rPr>
          <w:rFonts w:ascii="Times New Roman" w:hAnsi="Times New Roman" w:cs="Times New Roman"/>
          <w:sz w:val="20"/>
          <w:szCs w:val="20"/>
        </w:rPr>
        <w:t xml:space="preserve">Aminatho </w:t>
      </w:r>
      <w:proofErr w:type="spellStart"/>
      <w:r w:rsidR="00815592" w:rsidRPr="00815592">
        <w:rPr>
          <w:rFonts w:ascii="Times New Roman" w:hAnsi="Times New Roman" w:cs="Times New Roman"/>
          <w:sz w:val="20"/>
          <w:szCs w:val="20"/>
        </w:rPr>
        <w:t>Maro</w:t>
      </w:r>
      <w:proofErr w:type="spellEnd"/>
      <w:r w:rsidR="00815592" w:rsidRPr="00815592">
        <w:rPr>
          <w:rFonts w:ascii="Times New Roman" w:hAnsi="Times New Roman" w:cs="Times New Roman"/>
          <w:sz w:val="20"/>
          <w:szCs w:val="20"/>
        </w:rPr>
        <w:t xml:space="preserve"> et al., (2016) presented report that Marine Clay when treated with varied percentages of Biomass silica rubber mixture possesses higher strength properties when compared to the Marine Clay treated with only Biomass Silica (SH85).</w:t>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tab/>
      </w:r>
      <w:r w:rsidR="00815592">
        <w:rPr>
          <w:rFonts w:ascii="Times New Roman" w:hAnsi="Times New Roman" w:cs="Times New Roman"/>
          <w:sz w:val="20"/>
          <w:szCs w:val="20"/>
        </w:rPr>
        <w:lastRenderedPageBreak/>
        <w:tab/>
      </w:r>
      <w:r w:rsidR="00815592" w:rsidRPr="00815592">
        <w:rPr>
          <w:rFonts w:ascii="Times New Roman" w:hAnsi="Times New Roman" w:cs="Times New Roman"/>
          <w:sz w:val="20"/>
          <w:szCs w:val="20"/>
        </w:rPr>
        <w:t xml:space="preserve">Dr. </w:t>
      </w:r>
      <w:proofErr w:type="spellStart"/>
      <w:r w:rsidR="00815592" w:rsidRPr="00815592">
        <w:rPr>
          <w:rFonts w:ascii="Times New Roman" w:hAnsi="Times New Roman" w:cs="Times New Roman"/>
          <w:sz w:val="20"/>
          <w:szCs w:val="20"/>
        </w:rPr>
        <w:t>Kalpana</w:t>
      </w:r>
      <w:proofErr w:type="spellEnd"/>
      <w:r w:rsidR="00815592" w:rsidRPr="00815592">
        <w:rPr>
          <w:rFonts w:ascii="Times New Roman" w:hAnsi="Times New Roman" w:cs="Times New Roman"/>
          <w:sz w:val="20"/>
          <w:szCs w:val="20"/>
        </w:rPr>
        <w:t xml:space="preserve"> V. </w:t>
      </w:r>
      <w:proofErr w:type="spellStart"/>
      <w:r w:rsidR="00815592" w:rsidRPr="00815592">
        <w:rPr>
          <w:rFonts w:ascii="Times New Roman" w:hAnsi="Times New Roman" w:cs="Times New Roman"/>
          <w:sz w:val="20"/>
          <w:szCs w:val="20"/>
        </w:rPr>
        <w:t>Maheshwari</w:t>
      </w:r>
      <w:proofErr w:type="spellEnd"/>
      <w:r w:rsidR="00815592" w:rsidRPr="00815592">
        <w:rPr>
          <w:rFonts w:ascii="Times New Roman" w:hAnsi="Times New Roman" w:cs="Times New Roman"/>
          <w:sz w:val="20"/>
          <w:szCs w:val="20"/>
        </w:rPr>
        <w:t xml:space="preserve"> et al., (2016) observed that Marine Clay when treated with different percentages of </w:t>
      </w:r>
      <w:proofErr w:type="spellStart"/>
      <w:r w:rsidR="00815592" w:rsidRPr="00815592">
        <w:rPr>
          <w:rFonts w:ascii="Times New Roman" w:hAnsi="Times New Roman" w:cs="Times New Roman"/>
          <w:sz w:val="20"/>
          <w:szCs w:val="20"/>
        </w:rPr>
        <w:t>murram</w:t>
      </w:r>
      <w:proofErr w:type="spellEnd"/>
      <w:r w:rsidR="00815592" w:rsidRPr="00815592">
        <w:rPr>
          <w:rFonts w:ascii="Times New Roman" w:hAnsi="Times New Roman" w:cs="Times New Roman"/>
          <w:sz w:val="20"/>
          <w:szCs w:val="20"/>
        </w:rPr>
        <w:t xml:space="preserve"> soil the settlements and swelling reduced as the percentage of </w:t>
      </w:r>
      <w:proofErr w:type="spellStart"/>
      <w:r w:rsidR="00815592" w:rsidRPr="00815592">
        <w:rPr>
          <w:rFonts w:ascii="Times New Roman" w:hAnsi="Times New Roman" w:cs="Times New Roman"/>
          <w:sz w:val="20"/>
          <w:szCs w:val="20"/>
        </w:rPr>
        <w:t>morrum</w:t>
      </w:r>
      <w:proofErr w:type="spellEnd"/>
      <w:r w:rsidR="00815592" w:rsidRPr="00815592">
        <w:rPr>
          <w:rFonts w:ascii="Times New Roman" w:hAnsi="Times New Roman" w:cs="Times New Roman"/>
          <w:sz w:val="20"/>
          <w:szCs w:val="20"/>
        </w:rPr>
        <w:t xml:space="preserve"> increased.</w:t>
      </w:r>
    </w:p>
    <w:p w:rsidR="00045B18" w:rsidRDefault="00045B18" w:rsidP="001A605C">
      <w:pPr>
        <w:pStyle w:val="ListParagraph"/>
        <w:ind w:left="0" w:firstLine="720"/>
        <w:jc w:val="both"/>
        <w:rPr>
          <w:rFonts w:ascii="Times New Roman" w:hAnsi="Times New Roman" w:cs="Times New Roman"/>
          <w:bCs/>
          <w:iCs/>
          <w:sz w:val="20"/>
          <w:szCs w:val="20"/>
        </w:rPr>
      </w:pPr>
      <w:proofErr w:type="spellStart"/>
      <w:r>
        <w:rPr>
          <w:rFonts w:ascii="Times New Roman" w:hAnsi="Times New Roman" w:cs="Times New Roman"/>
          <w:bCs/>
          <w:iCs/>
          <w:sz w:val="20"/>
          <w:szCs w:val="20"/>
        </w:rPr>
        <w:t>Bijina</w:t>
      </w:r>
      <w:proofErr w:type="spellEnd"/>
      <w:r>
        <w:rPr>
          <w:rFonts w:ascii="Times New Roman" w:hAnsi="Times New Roman" w:cs="Times New Roman"/>
          <w:bCs/>
          <w:iCs/>
          <w:sz w:val="20"/>
          <w:szCs w:val="20"/>
        </w:rPr>
        <w:t xml:space="preserve"> </w:t>
      </w:r>
      <w:proofErr w:type="spellStart"/>
      <w:r>
        <w:rPr>
          <w:rFonts w:ascii="Times New Roman" w:hAnsi="Times New Roman" w:cs="Times New Roman"/>
          <w:bCs/>
          <w:iCs/>
          <w:sz w:val="20"/>
          <w:szCs w:val="20"/>
        </w:rPr>
        <w:t>Blessy</w:t>
      </w:r>
      <w:proofErr w:type="spellEnd"/>
      <w:r>
        <w:rPr>
          <w:rFonts w:ascii="Times New Roman" w:hAnsi="Times New Roman" w:cs="Times New Roman"/>
          <w:bCs/>
          <w:iCs/>
          <w:sz w:val="20"/>
          <w:szCs w:val="20"/>
        </w:rPr>
        <w:t xml:space="preserve"> T. (2016) presented the effect of chemical and physical combine methods for improving the strength characteristics of the marine clay (IJERT)</w:t>
      </w:r>
      <w:r w:rsidR="00B14F6C">
        <w:rPr>
          <w:rFonts w:ascii="Times New Roman" w:hAnsi="Times New Roman" w:cs="Times New Roman"/>
          <w:bCs/>
          <w:iCs/>
          <w:sz w:val="20"/>
          <w:szCs w:val="20"/>
        </w:rPr>
        <w:t>.</w:t>
      </w:r>
    </w:p>
    <w:p w:rsidR="001A605C" w:rsidRDefault="001A605C" w:rsidP="001A605C">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Mohammed Ali Mohammed Al-Bared and </w:t>
      </w:r>
      <w:proofErr w:type="spellStart"/>
      <w:r>
        <w:rPr>
          <w:rFonts w:ascii="Times New Roman" w:hAnsi="Times New Roman" w:cs="Times New Roman"/>
          <w:sz w:val="20"/>
          <w:szCs w:val="20"/>
        </w:rPr>
        <w:t>Amanaton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Marto</w:t>
      </w:r>
      <w:proofErr w:type="spellEnd"/>
      <w:r>
        <w:rPr>
          <w:rFonts w:ascii="Times New Roman" w:hAnsi="Times New Roman" w:cs="Times New Roman"/>
          <w:sz w:val="20"/>
          <w:szCs w:val="20"/>
        </w:rPr>
        <w:t xml:space="preserve"> (2017) Presented A review on the geotechnical and engineering characteristics of marine clay and the modern methods Viz., Cement grouting, Chemical Additive and Environmental friendly additive are used for improving the properties of marine clay. Among the above three, the authors have presented cement stabilization is the best method for improving the properties of marine clay, (MJFAS).</w:t>
      </w:r>
    </w:p>
    <w:p w:rsidR="00CB7A7D" w:rsidRPr="006E6484" w:rsidRDefault="00CB7A7D" w:rsidP="006E6484">
      <w:pPr>
        <w:pStyle w:val="ListParagraph"/>
        <w:spacing w:line="240" w:lineRule="auto"/>
        <w:ind w:left="0" w:firstLine="720"/>
        <w:jc w:val="both"/>
        <w:rPr>
          <w:rFonts w:ascii="Times New Roman" w:hAnsi="Times New Roman" w:cs="Times New Roman"/>
          <w:sz w:val="20"/>
          <w:szCs w:val="20"/>
        </w:rPr>
      </w:pPr>
      <w:proofErr w:type="spellStart"/>
      <w:r w:rsidRPr="006E6484">
        <w:rPr>
          <w:rFonts w:ascii="Times New Roman" w:hAnsi="Times New Roman" w:cs="Times New Roman"/>
          <w:sz w:val="20"/>
          <w:szCs w:val="20"/>
        </w:rPr>
        <w:t>Dr.D</w:t>
      </w:r>
      <w:proofErr w:type="spellEnd"/>
      <w:r w:rsidRPr="006E6484">
        <w:rPr>
          <w:rFonts w:ascii="Times New Roman" w:hAnsi="Times New Roman" w:cs="Times New Roman"/>
          <w:sz w:val="20"/>
          <w:szCs w:val="20"/>
        </w:rPr>
        <w:t xml:space="preserve">. Koteswara Rao and Y. </w:t>
      </w:r>
      <w:proofErr w:type="spellStart"/>
      <w:r w:rsidRPr="006E6484">
        <w:rPr>
          <w:rFonts w:ascii="Times New Roman" w:hAnsi="Times New Roman" w:cs="Times New Roman"/>
          <w:sz w:val="20"/>
          <w:szCs w:val="20"/>
        </w:rPr>
        <w:t>Sai</w:t>
      </w:r>
      <w:r w:rsidR="006E6484">
        <w:rPr>
          <w:rFonts w:ascii="Times New Roman" w:hAnsi="Times New Roman" w:cs="Times New Roman"/>
          <w:sz w:val="20"/>
          <w:szCs w:val="20"/>
        </w:rPr>
        <w:t>Eswar</w:t>
      </w:r>
      <w:proofErr w:type="spellEnd"/>
      <w:r w:rsidR="006E6484">
        <w:rPr>
          <w:rFonts w:ascii="Times New Roman" w:hAnsi="Times New Roman" w:cs="Times New Roman"/>
          <w:sz w:val="20"/>
          <w:szCs w:val="20"/>
        </w:rPr>
        <w:t xml:space="preserve"> (2018) </w:t>
      </w:r>
      <w:r w:rsidR="006E6484" w:rsidRPr="006E6484">
        <w:rPr>
          <w:rFonts w:ascii="Times New Roman" w:hAnsi="Times New Roman" w:cs="Times New Roman"/>
          <w:sz w:val="20"/>
          <w:szCs w:val="20"/>
        </w:rPr>
        <w:t>presented</w:t>
      </w:r>
      <w:r w:rsidRPr="006E6484">
        <w:rPr>
          <w:rFonts w:ascii="Times New Roman" w:hAnsi="Times New Roman" w:cs="Times New Roman"/>
          <w:sz w:val="20"/>
          <w:szCs w:val="20"/>
        </w:rPr>
        <w:t xml:space="preserve"> the efficiency of Calcium Carbide and other chemicals for improving the consolidation characteristics of marine clay</w:t>
      </w:r>
      <w:r w:rsidR="006E6484">
        <w:rPr>
          <w:rFonts w:ascii="Times New Roman" w:hAnsi="Times New Roman" w:cs="Times New Roman"/>
          <w:sz w:val="20"/>
          <w:szCs w:val="20"/>
        </w:rPr>
        <w:t>.</w:t>
      </w:r>
    </w:p>
    <w:p w:rsidR="00CB7A7D" w:rsidRPr="006E6484" w:rsidRDefault="00CB7A7D" w:rsidP="006E6484">
      <w:pPr>
        <w:pStyle w:val="ListParagraph"/>
        <w:spacing w:line="240" w:lineRule="auto"/>
        <w:ind w:left="0" w:firstLine="720"/>
        <w:jc w:val="both"/>
        <w:rPr>
          <w:rFonts w:ascii="Times New Roman" w:hAnsi="Times New Roman" w:cs="Times New Roman"/>
          <w:sz w:val="20"/>
          <w:szCs w:val="20"/>
        </w:rPr>
      </w:pPr>
      <w:r w:rsidRPr="006E6484">
        <w:rPr>
          <w:rFonts w:ascii="Times New Roman" w:hAnsi="Times New Roman" w:cs="Times New Roman"/>
          <w:sz w:val="20"/>
          <w:szCs w:val="20"/>
        </w:rPr>
        <w:t>Dr. D. Koteswara Rao and Ch. Ajay</w:t>
      </w:r>
      <w:r w:rsidR="006E6484" w:rsidRPr="006E6484">
        <w:rPr>
          <w:rFonts w:ascii="Times New Roman" w:hAnsi="Times New Roman" w:cs="Times New Roman"/>
          <w:sz w:val="20"/>
          <w:szCs w:val="20"/>
        </w:rPr>
        <w:t xml:space="preserve"> K</w:t>
      </w:r>
      <w:r w:rsidR="006E6484">
        <w:rPr>
          <w:rFonts w:ascii="Times New Roman" w:hAnsi="Times New Roman" w:cs="Times New Roman"/>
          <w:sz w:val="20"/>
          <w:szCs w:val="20"/>
        </w:rPr>
        <w:t xml:space="preserve">umar (2018) </w:t>
      </w:r>
      <w:r w:rsidRPr="006E6484">
        <w:rPr>
          <w:rFonts w:ascii="Times New Roman" w:hAnsi="Times New Roman" w:cs="Times New Roman"/>
          <w:sz w:val="20"/>
          <w:szCs w:val="20"/>
        </w:rPr>
        <w:t>presented a laboratory investigation on the efficiency of</w:t>
      </w:r>
      <w:r w:rsidR="006E6484">
        <w:rPr>
          <w:rFonts w:ascii="Times New Roman" w:hAnsi="Times New Roman" w:cs="Times New Roman"/>
          <w:sz w:val="20"/>
          <w:szCs w:val="20"/>
        </w:rPr>
        <w:t xml:space="preserve"> lime and silica fume on improving the properties of the </w:t>
      </w:r>
      <w:r w:rsidRPr="006E6484">
        <w:rPr>
          <w:rFonts w:ascii="Times New Roman" w:hAnsi="Times New Roman" w:cs="Times New Roman"/>
          <w:sz w:val="20"/>
          <w:szCs w:val="20"/>
        </w:rPr>
        <w:t xml:space="preserve">expansive soil </w:t>
      </w:r>
      <w:r w:rsidR="006E6484">
        <w:rPr>
          <w:rFonts w:ascii="Times New Roman" w:hAnsi="Times New Roman" w:cs="Times New Roman"/>
          <w:sz w:val="20"/>
          <w:szCs w:val="20"/>
        </w:rPr>
        <w:t xml:space="preserve">for </w:t>
      </w:r>
      <w:r w:rsidRPr="006E6484">
        <w:rPr>
          <w:rFonts w:ascii="Times New Roman" w:hAnsi="Times New Roman" w:cs="Times New Roman"/>
          <w:sz w:val="20"/>
          <w:szCs w:val="20"/>
        </w:rPr>
        <w:t>flexible pavements</w:t>
      </w:r>
      <w:r w:rsidR="006E6484">
        <w:rPr>
          <w:rFonts w:ascii="Times New Roman" w:hAnsi="Times New Roman" w:cs="Times New Roman"/>
          <w:sz w:val="20"/>
          <w:szCs w:val="20"/>
        </w:rPr>
        <w:t xml:space="preserve"> subgrades</w:t>
      </w:r>
      <w:r w:rsidRPr="006E6484">
        <w:rPr>
          <w:rFonts w:ascii="Times New Roman" w:hAnsi="Times New Roman" w:cs="Times New Roman"/>
          <w:sz w:val="20"/>
          <w:szCs w:val="20"/>
        </w:rPr>
        <w:t>.</w:t>
      </w:r>
    </w:p>
    <w:p w:rsidR="00CB7A7D" w:rsidRPr="006E6484" w:rsidRDefault="006E6484" w:rsidP="006E6484">
      <w:pPr>
        <w:pStyle w:val="ListParagraph"/>
        <w:spacing w:line="240" w:lineRule="auto"/>
        <w:ind w:left="0" w:firstLine="720"/>
        <w:jc w:val="both"/>
        <w:rPr>
          <w:rFonts w:ascii="Times New Roman" w:hAnsi="Times New Roman" w:cs="Times New Roman"/>
          <w:sz w:val="20"/>
          <w:szCs w:val="20"/>
        </w:rPr>
      </w:pPr>
      <w:r w:rsidRPr="006E6484">
        <w:rPr>
          <w:rFonts w:ascii="Times New Roman" w:hAnsi="Times New Roman" w:cs="Times New Roman"/>
          <w:sz w:val="20"/>
          <w:szCs w:val="20"/>
        </w:rPr>
        <w:t xml:space="preserve">Dr. </w:t>
      </w:r>
      <w:r w:rsidR="00CB7A7D" w:rsidRPr="006E6484">
        <w:rPr>
          <w:rFonts w:ascii="Times New Roman" w:hAnsi="Times New Roman" w:cs="Times New Roman"/>
          <w:sz w:val="20"/>
          <w:szCs w:val="20"/>
        </w:rPr>
        <w:t xml:space="preserve"> D. Koteswara Rao and </w:t>
      </w:r>
      <w:r w:rsidRPr="006E6484">
        <w:rPr>
          <w:rFonts w:ascii="Times New Roman" w:hAnsi="Times New Roman" w:cs="Times New Roman"/>
          <w:sz w:val="20"/>
          <w:szCs w:val="20"/>
        </w:rPr>
        <w:t>K</w:t>
      </w:r>
      <w:r>
        <w:rPr>
          <w:rFonts w:ascii="Times New Roman" w:hAnsi="Times New Roman" w:cs="Times New Roman"/>
          <w:sz w:val="20"/>
          <w:szCs w:val="20"/>
        </w:rPr>
        <w:t xml:space="preserve">. </w:t>
      </w:r>
      <w:r w:rsidR="00CB7A7D" w:rsidRPr="006E6484">
        <w:rPr>
          <w:rFonts w:ascii="Times New Roman" w:hAnsi="Times New Roman" w:cs="Times New Roman"/>
          <w:sz w:val="20"/>
          <w:szCs w:val="20"/>
        </w:rPr>
        <w:t>Pradeep (2018</w:t>
      </w:r>
      <w:proofErr w:type="gramStart"/>
      <w:r w:rsidR="00CB7A7D" w:rsidRPr="006E6484">
        <w:rPr>
          <w:rFonts w:ascii="Times New Roman" w:hAnsi="Times New Roman" w:cs="Times New Roman"/>
          <w:sz w:val="20"/>
          <w:szCs w:val="20"/>
        </w:rPr>
        <w:t>),</w:t>
      </w:r>
      <w:proofErr w:type="gramEnd"/>
      <w:r w:rsidR="00CB7A7D" w:rsidRPr="006E6484">
        <w:rPr>
          <w:rFonts w:ascii="Times New Roman" w:hAnsi="Times New Roman" w:cs="Times New Roman"/>
          <w:sz w:val="20"/>
          <w:szCs w:val="20"/>
        </w:rPr>
        <w:t xml:space="preserve"> presented </w:t>
      </w:r>
      <w:r>
        <w:rPr>
          <w:rFonts w:ascii="Times New Roman" w:hAnsi="Times New Roman" w:cs="Times New Roman"/>
          <w:sz w:val="20"/>
          <w:szCs w:val="20"/>
        </w:rPr>
        <w:t>the importance of using P</w:t>
      </w:r>
      <w:r w:rsidRPr="006E6484">
        <w:rPr>
          <w:rFonts w:ascii="Times New Roman" w:hAnsi="Times New Roman" w:cs="Times New Roman"/>
          <w:sz w:val="20"/>
          <w:szCs w:val="20"/>
        </w:rPr>
        <w:t xml:space="preserve">hosphogypsum and lime </w:t>
      </w:r>
      <w:r>
        <w:rPr>
          <w:rFonts w:ascii="Times New Roman" w:hAnsi="Times New Roman" w:cs="Times New Roman"/>
          <w:sz w:val="20"/>
          <w:szCs w:val="20"/>
        </w:rPr>
        <w:t xml:space="preserve">for </w:t>
      </w:r>
      <w:r w:rsidRPr="006E6484">
        <w:rPr>
          <w:rFonts w:ascii="Times New Roman" w:hAnsi="Times New Roman" w:cs="Times New Roman"/>
          <w:sz w:val="20"/>
          <w:szCs w:val="20"/>
        </w:rPr>
        <w:t>improving</w:t>
      </w:r>
      <w:r w:rsidR="00CB7A7D" w:rsidRPr="006E6484">
        <w:rPr>
          <w:rFonts w:ascii="Times New Roman" w:hAnsi="Times New Roman" w:cs="Times New Roman"/>
          <w:sz w:val="20"/>
          <w:szCs w:val="20"/>
        </w:rPr>
        <w:t xml:space="preserve"> the properties of </w:t>
      </w:r>
      <w:r>
        <w:rPr>
          <w:rFonts w:ascii="Times New Roman" w:hAnsi="Times New Roman" w:cs="Times New Roman"/>
          <w:sz w:val="20"/>
          <w:szCs w:val="20"/>
        </w:rPr>
        <w:t xml:space="preserve">Kakinada </w:t>
      </w:r>
      <w:r w:rsidR="00CB7A7D" w:rsidRPr="006E6484">
        <w:rPr>
          <w:rFonts w:ascii="Times New Roman" w:hAnsi="Times New Roman" w:cs="Times New Roman"/>
          <w:sz w:val="20"/>
          <w:szCs w:val="20"/>
        </w:rPr>
        <w:t xml:space="preserve">marine clay </w:t>
      </w:r>
      <w:r>
        <w:rPr>
          <w:rFonts w:ascii="Times New Roman" w:hAnsi="Times New Roman" w:cs="Times New Roman"/>
          <w:sz w:val="20"/>
          <w:szCs w:val="20"/>
        </w:rPr>
        <w:t>to suite it as a</w:t>
      </w:r>
      <w:r w:rsidR="00CB7A7D" w:rsidRPr="006E6484">
        <w:rPr>
          <w:rFonts w:ascii="Times New Roman" w:hAnsi="Times New Roman" w:cs="Times New Roman"/>
          <w:sz w:val="20"/>
          <w:szCs w:val="20"/>
        </w:rPr>
        <w:t xml:space="preserve"> subgrade for fl</w:t>
      </w:r>
      <w:r>
        <w:rPr>
          <w:rFonts w:ascii="Times New Roman" w:hAnsi="Times New Roman" w:cs="Times New Roman"/>
          <w:sz w:val="20"/>
          <w:szCs w:val="20"/>
        </w:rPr>
        <w:t>exible pavements</w:t>
      </w:r>
      <w:r w:rsidR="00CB7A7D" w:rsidRPr="006E6484">
        <w:rPr>
          <w:rFonts w:ascii="Times New Roman" w:hAnsi="Times New Roman" w:cs="Times New Roman"/>
          <w:sz w:val="20"/>
          <w:szCs w:val="20"/>
        </w:rPr>
        <w:t>.</w:t>
      </w:r>
    </w:p>
    <w:p w:rsidR="00853694" w:rsidRPr="00730955" w:rsidRDefault="00853694" w:rsidP="00730955">
      <w:pPr>
        <w:ind w:left="2880"/>
        <w:jc w:val="both"/>
        <w:rPr>
          <w:rFonts w:ascii="Times New Roman" w:hAnsi="Times New Roman" w:cs="Times New Roman"/>
          <w:bCs/>
          <w:iCs/>
          <w:sz w:val="20"/>
          <w:szCs w:val="20"/>
        </w:rPr>
      </w:pPr>
      <w:r w:rsidRPr="00596D75">
        <w:rPr>
          <w:rFonts w:ascii="Times New Roman" w:hAnsi="Times New Roman" w:cs="Times New Roman"/>
          <w:sz w:val="20"/>
          <w:szCs w:val="20"/>
        </w:rPr>
        <w:t>II. OBJECTIVES OF THE STUDY</w:t>
      </w:r>
    </w:p>
    <w:p w:rsidR="00730955" w:rsidRPr="00C2554D" w:rsidRDefault="00853694" w:rsidP="00730955">
      <w:pPr>
        <w:autoSpaceDE w:val="0"/>
        <w:autoSpaceDN w:val="0"/>
        <w:adjustRightInd w:val="0"/>
        <w:spacing w:after="0" w:line="240" w:lineRule="auto"/>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objectives of the present experimental study are </w:t>
      </w:r>
    </w:p>
    <w:p w:rsidR="00730955" w:rsidRPr="00C2554D" w:rsidRDefault="00730955" w:rsidP="00730955">
      <w:pPr>
        <w:pStyle w:val="ListParagraph"/>
        <w:numPr>
          <w:ilvl w:val="0"/>
          <w:numId w:val="1"/>
        </w:numPr>
        <w:autoSpaceDE w:val="0"/>
        <w:autoSpaceDN w:val="0"/>
        <w:adjustRightInd w:val="0"/>
        <w:spacing w:after="31" w:line="240" w:lineRule="auto"/>
        <w:rPr>
          <w:rFonts w:ascii="Times New Roman" w:hAnsi="Times New Roman" w:cs="Times New Roman"/>
          <w:color w:val="000000"/>
          <w:sz w:val="20"/>
          <w:szCs w:val="20"/>
        </w:rPr>
      </w:pPr>
      <w:r w:rsidRPr="00C2554D">
        <w:rPr>
          <w:rFonts w:ascii="Times New Roman" w:hAnsi="Times New Roman" w:cs="Times New Roman"/>
          <w:color w:val="000000"/>
          <w:sz w:val="20"/>
          <w:szCs w:val="20"/>
        </w:rPr>
        <w:t xml:space="preserve">To determine the properties of the Marine clay. </w:t>
      </w:r>
    </w:p>
    <w:p w:rsidR="00730955" w:rsidRPr="00C2554D" w:rsidRDefault="00730955" w:rsidP="00730955">
      <w:pPr>
        <w:pStyle w:val="ListParagraph"/>
        <w:numPr>
          <w:ilvl w:val="0"/>
          <w:numId w:val="1"/>
        </w:numPr>
        <w:autoSpaceDE w:val="0"/>
        <w:autoSpaceDN w:val="0"/>
        <w:adjustRightInd w:val="0"/>
        <w:spacing w:after="31" w:line="240" w:lineRule="auto"/>
        <w:rPr>
          <w:rFonts w:ascii="Times New Roman" w:hAnsi="Times New Roman" w:cs="Times New Roman"/>
          <w:color w:val="000000"/>
          <w:sz w:val="20"/>
          <w:szCs w:val="20"/>
        </w:rPr>
      </w:pPr>
      <w:r w:rsidRPr="00C2554D">
        <w:rPr>
          <w:rFonts w:ascii="Times New Roman" w:hAnsi="Times New Roman" w:cs="Times New Roman"/>
          <w:color w:val="000000"/>
          <w:sz w:val="20"/>
          <w:szCs w:val="20"/>
        </w:rPr>
        <w:t xml:space="preserve">To evaluate the performance </w:t>
      </w:r>
      <w:proofErr w:type="spellStart"/>
      <w:r w:rsidRPr="00C2554D">
        <w:rPr>
          <w:rFonts w:ascii="Times New Roman" w:hAnsi="Times New Roman" w:cs="Times New Roman"/>
          <w:color w:val="000000"/>
          <w:sz w:val="20"/>
          <w:szCs w:val="20"/>
        </w:rPr>
        <w:t>ofMarine</w:t>
      </w:r>
      <w:proofErr w:type="spellEnd"/>
      <w:r w:rsidRPr="00C2554D">
        <w:rPr>
          <w:rFonts w:ascii="Times New Roman" w:hAnsi="Times New Roman" w:cs="Times New Roman"/>
          <w:color w:val="000000"/>
          <w:sz w:val="20"/>
          <w:szCs w:val="20"/>
        </w:rPr>
        <w:t xml:space="preserve"> clay</w:t>
      </w:r>
      <w:r>
        <w:rPr>
          <w:rFonts w:ascii="Times New Roman" w:hAnsi="Times New Roman" w:cs="Times New Roman"/>
          <w:color w:val="000000"/>
          <w:sz w:val="20"/>
          <w:szCs w:val="20"/>
        </w:rPr>
        <w:t xml:space="preserve"> the</w:t>
      </w:r>
      <w:r w:rsidRPr="00C2554D">
        <w:rPr>
          <w:rFonts w:ascii="Times New Roman" w:hAnsi="Times New Roman" w:cs="Times New Roman"/>
          <w:color w:val="000000"/>
          <w:sz w:val="20"/>
          <w:szCs w:val="20"/>
        </w:rPr>
        <w:t xml:space="preserve"> when </w:t>
      </w:r>
      <w:proofErr w:type="gramStart"/>
      <w:r>
        <w:rPr>
          <w:rFonts w:ascii="Times New Roman" w:hAnsi="Times New Roman" w:cs="Times New Roman"/>
          <w:color w:val="000000"/>
          <w:sz w:val="20"/>
          <w:szCs w:val="20"/>
        </w:rPr>
        <w:t xml:space="preserve">treated </w:t>
      </w:r>
      <w:r w:rsidRPr="00C2554D">
        <w:rPr>
          <w:rFonts w:ascii="Times New Roman" w:hAnsi="Times New Roman" w:cs="Times New Roman"/>
          <w:color w:val="000000"/>
          <w:sz w:val="20"/>
          <w:szCs w:val="20"/>
        </w:rPr>
        <w:t xml:space="preserve"> with</w:t>
      </w:r>
      <w:proofErr w:type="gramEnd"/>
      <w:r w:rsidRPr="00C2554D">
        <w:rPr>
          <w:rFonts w:ascii="Times New Roman" w:hAnsi="Times New Roman" w:cs="Times New Roman"/>
          <w:color w:val="000000"/>
          <w:sz w:val="20"/>
          <w:szCs w:val="20"/>
        </w:rPr>
        <w:t xml:space="preserve"> Silica Fume as an admixture and lime as an additive. </w:t>
      </w:r>
    </w:p>
    <w:p w:rsidR="00853694" w:rsidRPr="0044032A" w:rsidRDefault="00730955" w:rsidP="00F74C04">
      <w:pPr>
        <w:pStyle w:val="ListParagraph"/>
        <w:numPr>
          <w:ilvl w:val="0"/>
          <w:numId w:val="1"/>
        </w:numPr>
        <w:autoSpaceDE w:val="0"/>
        <w:autoSpaceDN w:val="0"/>
        <w:adjustRightInd w:val="0"/>
        <w:spacing w:after="0" w:line="240" w:lineRule="auto"/>
        <w:rPr>
          <w:rFonts w:ascii="Times New Roman" w:eastAsiaTheme="minorEastAsia" w:hAnsi="Times New Roman" w:cs="Times New Roman"/>
          <w:bCs/>
          <w:iCs/>
          <w:sz w:val="20"/>
          <w:szCs w:val="20"/>
          <w:lang w:val="en-US"/>
        </w:rPr>
      </w:pPr>
      <w:r w:rsidRPr="0044032A">
        <w:rPr>
          <w:rFonts w:ascii="Times New Roman" w:hAnsi="Times New Roman" w:cs="Times New Roman"/>
          <w:color w:val="000000"/>
          <w:sz w:val="20"/>
          <w:szCs w:val="20"/>
        </w:rPr>
        <w:t>To study the performance of   un-treated and treated   marine clay sub grade flexible pavements under cyclic pressures.</w:t>
      </w:r>
    </w:p>
    <w:p w:rsidR="00853694" w:rsidRPr="005333BA" w:rsidRDefault="00853694" w:rsidP="00E643A3">
      <w:pPr>
        <w:pStyle w:val="ListParagraph"/>
        <w:autoSpaceDE w:val="0"/>
        <w:autoSpaceDN w:val="0"/>
        <w:adjustRightInd w:val="0"/>
        <w:spacing w:after="0" w:line="240" w:lineRule="auto"/>
        <w:ind w:left="2160" w:firstLine="720"/>
        <w:rPr>
          <w:rFonts w:ascii="Times New Roman" w:hAnsi="Times New Roman" w:cs="Times New Roman"/>
          <w:color w:val="000000"/>
          <w:sz w:val="20"/>
          <w:szCs w:val="20"/>
        </w:rPr>
      </w:pPr>
      <w:r w:rsidRPr="00596D75">
        <w:rPr>
          <w:rFonts w:ascii="Times New Roman" w:hAnsi="Times New Roman" w:cs="Times New Roman"/>
          <w:color w:val="000000"/>
          <w:sz w:val="20"/>
          <w:szCs w:val="20"/>
        </w:rPr>
        <w:t>III. MATERIALS USED</w:t>
      </w:r>
    </w:p>
    <w:p w:rsidR="00CA22F1" w:rsidRPr="00591FFB" w:rsidRDefault="00591FFB" w:rsidP="00CA22F1">
      <w:pPr>
        <w:autoSpaceDE w:val="0"/>
        <w:autoSpaceDN w:val="0"/>
        <w:adjustRightInd w:val="0"/>
        <w:spacing w:after="0" w:line="240" w:lineRule="auto"/>
        <w:jc w:val="both"/>
        <w:rPr>
          <w:rFonts w:ascii="Times New Roman" w:hAnsi="Times New Roman" w:cs="Times New Roman"/>
          <w:bCs/>
          <w:i/>
          <w:color w:val="000000"/>
          <w:sz w:val="20"/>
          <w:szCs w:val="20"/>
        </w:rPr>
      </w:pPr>
      <w:r>
        <w:rPr>
          <w:rFonts w:ascii="Times New Roman" w:hAnsi="Times New Roman" w:cs="Times New Roman"/>
          <w:bCs/>
          <w:i/>
          <w:color w:val="000000"/>
          <w:sz w:val="20"/>
          <w:szCs w:val="20"/>
        </w:rPr>
        <w:t xml:space="preserve">3.1 </w:t>
      </w:r>
      <w:r w:rsidR="00CA22F1" w:rsidRPr="00591FFB">
        <w:rPr>
          <w:rFonts w:ascii="Times New Roman" w:hAnsi="Times New Roman" w:cs="Times New Roman"/>
          <w:bCs/>
          <w:i/>
          <w:color w:val="000000"/>
          <w:sz w:val="20"/>
          <w:szCs w:val="20"/>
        </w:rPr>
        <w:t xml:space="preserve">Marine Clay </w:t>
      </w:r>
    </w:p>
    <w:p w:rsidR="00CA22F1" w:rsidRDefault="00CA22F1" w:rsidP="00591FFB">
      <w:pPr>
        <w:autoSpaceDE w:val="0"/>
        <w:autoSpaceDN w:val="0"/>
        <w:adjustRightInd w:val="0"/>
        <w:spacing w:after="0" w:line="240" w:lineRule="auto"/>
        <w:ind w:firstLine="720"/>
        <w:jc w:val="both"/>
        <w:rPr>
          <w:rFonts w:ascii="Times New Roman" w:hAnsi="Times New Roman" w:cs="Times New Roman"/>
          <w:color w:val="000000"/>
          <w:sz w:val="20"/>
          <w:szCs w:val="20"/>
        </w:rPr>
      </w:pPr>
      <w:r w:rsidRPr="00C2554D">
        <w:rPr>
          <w:rFonts w:ascii="Times New Roman" w:hAnsi="Times New Roman" w:cs="Times New Roman"/>
          <w:color w:val="000000"/>
          <w:sz w:val="20"/>
          <w:szCs w:val="20"/>
        </w:rPr>
        <w:t>T</w:t>
      </w:r>
      <w:r>
        <w:rPr>
          <w:rFonts w:ascii="Times New Roman" w:hAnsi="Times New Roman" w:cs="Times New Roman"/>
          <w:color w:val="000000"/>
          <w:sz w:val="20"/>
          <w:szCs w:val="20"/>
        </w:rPr>
        <w:t>he Marine clay</w:t>
      </w:r>
      <w:r w:rsidRPr="00C2554D">
        <w:rPr>
          <w:rFonts w:ascii="Times New Roman" w:hAnsi="Times New Roman" w:cs="Times New Roman"/>
          <w:color w:val="000000"/>
          <w:sz w:val="20"/>
          <w:szCs w:val="20"/>
        </w:rPr>
        <w:t xml:space="preserve"> used in</w:t>
      </w:r>
      <w:r>
        <w:rPr>
          <w:rFonts w:ascii="Times New Roman" w:hAnsi="Times New Roman" w:cs="Times New Roman"/>
          <w:color w:val="000000"/>
          <w:sz w:val="20"/>
          <w:szCs w:val="20"/>
        </w:rPr>
        <w:t xml:space="preserve"> this study is obtained </w:t>
      </w:r>
      <w:proofErr w:type="spellStart"/>
      <w:r>
        <w:rPr>
          <w:rFonts w:ascii="Times New Roman" w:hAnsi="Times New Roman" w:cs="Times New Roman"/>
          <w:color w:val="000000"/>
          <w:sz w:val="20"/>
          <w:szCs w:val="20"/>
        </w:rPr>
        <w:t>ata</w:t>
      </w:r>
      <w:proofErr w:type="spellEnd"/>
      <w:r>
        <w:rPr>
          <w:rFonts w:ascii="Times New Roman" w:hAnsi="Times New Roman" w:cs="Times New Roman"/>
          <w:color w:val="000000"/>
          <w:sz w:val="20"/>
          <w:szCs w:val="20"/>
        </w:rPr>
        <w:t xml:space="preserve"> depth of 0.5m to 1m  in  </w:t>
      </w:r>
      <w:r w:rsidRPr="00C2554D">
        <w:rPr>
          <w:rFonts w:ascii="Times New Roman" w:hAnsi="Times New Roman" w:cs="Times New Roman"/>
          <w:color w:val="000000"/>
          <w:sz w:val="20"/>
          <w:szCs w:val="20"/>
        </w:rPr>
        <w:t>Kakinada Sea Ports Limited,</w:t>
      </w:r>
      <w:r>
        <w:rPr>
          <w:rFonts w:ascii="Times New Roman" w:hAnsi="Times New Roman" w:cs="Times New Roman"/>
          <w:color w:val="000000"/>
          <w:sz w:val="20"/>
          <w:szCs w:val="20"/>
        </w:rPr>
        <w:t xml:space="preserve"> Kakinada which is located on </w:t>
      </w:r>
      <w:r w:rsidRPr="00C2554D">
        <w:rPr>
          <w:rFonts w:ascii="Times New Roman" w:hAnsi="Times New Roman" w:cs="Times New Roman"/>
          <w:color w:val="000000"/>
          <w:sz w:val="20"/>
          <w:szCs w:val="20"/>
        </w:rPr>
        <w:t>east coast of India at a latitude of 160 56' North and longitude of 820 15' East.</w:t>
      </w:r>
    </w:p>
    <w:p w:rsidR="00CA22F1" w:rsidRDefault="00CA22F1" w:rsidP="00CA22F1">
      <w:pPr>
        <w:autoSpaceDE w:val="0"/>
        <w:autoSpaceDN w:val="0"/>
        <w:adjustRightInd w:val="0"/>
        <w:spacing w:after="0" w:line="240" w:lineRule="auto"/>
        <w:jc w:val="both"/>
        <w:rPr>
          <w:rFonts w:ascii="Times New Roman" w:hAnsi="Times New Roman" w:cs="Times New Roman"/>
          <w:color w:val="000000"/>
          <w:sz w:val="20"/>
          <w:szCs w:val="20"/>
        </w:rPr>
      </w:pPr>
    </w:p>
    <w:p w:rsidR="00CA22F1" w:rsidRPr="00591FFB" w:rsidRDefault="00591FFB" w:rsidP="00CA22F1">
      <w:pPr>
        <w:autoSpaceDE w:val="0"/>
        <w:autoSpaceDN w:val="0"/>
        <w:adjustRightInd w:val="0"/>
        <w:spacing w:after="0" w:line="240" w:lineRule="auto"/>
        <w:jc w:val="both"/>
        <w:rPr>
          <w:rFonts w:ascii="Times New Roman" w:hAnsi="Times New Roman" w:cs="Times New Roman"/>
          <w:bCs/>
          <w:i/>
          <w:color w:val="000000"/>
          <w:sz w:val="20"/>
          <w:szCs w:val="20"/>
        </w:rPr>
      </w:pPr>
      <w:r>
        <w:rPr>
          <w:rFonts w:ascii="Times New Roman" w:hAnsi="Times New Roman" w:cs="Times New Roman"/>
          <w:bCs/>
          <w:i/>
          <w:color w:val="000000"/>
          <w:sz w:val="20"/>
          <w:szCs w:val="20"/>
        </w:rPr>
        <w:t xml:space="preserve">3.2 </w:t>
      </w:r>
      <w:r w:rsidR="00CA22F1" w:rsidRPr="00591FFB">
        <w:rPr>
          <w:rFonts w:ascii="Times New Roman" w:hAnsi="Times New Roman" w:cs="Times New Roman"/>
          <w:bCs/>
          <w:i/>
          <w:color w:val="000000"/>
          <w:sz w:val="20"/>
          <w:szCs w:val="20"/>
        </w:rPr>
        <w:t>Silica Fume</w:t>
      </w:r>
    </w:p>
    <w:p w:rsidR="00EE2947" w:rsidRDefault="00CA22F1" w:rsidP="00EE2947">
      <w:pPr>
        <w:autoSpaceDE w:val="0"/>
        <w:autoSpaceDN w:val="0"/>
        <w:adjustRightInd w:val="0"/>
        <w:spacing w:after="0" w:line="240" w:lineRule="auto"/>
        <w:ind w:firstLine="720"/>
        <w:jc w:val="both"/>
        <w:rPr>
          <w:rFonts w:ascii="Times New Roman" w:hAnsi="Times New Roman" w:cs="Times New Roman"/>
          <w:color w:val="000000"/>
          <w:sz w:val="20"/>
          <w:szCs w:val="20"/>
        </w:rPr>
      </w:pPr>
      <w:r w:rsidRPr="00C2554D">
        <w:rPr>
          <w:rFonts w:ascii="Times New Roman" w:hAnsi="Times New Roman" w:cs="Times New Roman"/>
          <w:color w:val="000000"/>
          <w:sz w:val="20"/>
          <w:szCs w:val="20"/>
        </w:rPr>
        <w:t>The Si</w:t>
      </w:r>
      <w:r>
        <w:rPr>
          <w:rFonts w:ascii="Times New Roman" w:hAnsi="Times New Roman" w:cs="Times New Roman"/>
          <w:color w:val="000000"/>
          <w:sz w:val="20"/>
          <w:szCs w:val="20"/>
        </w:rPr>
        <w:t>lica Fume used in this study is collected</w:t>
      </w:r>
      <w:r w:rsidRPr="00C2554D">
        <w:rPr>
          <w:rFonts w:ascii="Times New Roman" w:hAnsi="Times New Roman" w:cs="Times New Roman"/>
          <w:color w:val="000000"/>
          <w:sz w:val="20"/>
          <w:szCs w:val="20"/>
        </w:rPr>
        <w:t xml:space="preserve"> from GRR ASSOCIATES, Visakhapatnam, </w:t>
      </w:r>
      <w:proofErr w:type="gramStart"/>
      <w:r w:rsidRPr="00C2554D">
        <w:rPr>
          <w:rFonts w:ascii="Times New Roman" w:hAnsi="Times New Roman" w:cs="Times New Roman"/>
          <w:color w:val="000000"/>
          <w:sz w:val="20"/>
          <w:szCs w:val="20"/>
        </w:rPr>
        <w:t>Andhra</w:t>
      </w:r>
      <w:proofErr w:type="gramEnd"/>
      <w:r w:rsidRPr="00C2554D">
        <w:rPr>
          <w:rFonts w:ascii="Times New Roman" w:hAnsi="Times New Roman" w:cs="Times New Roman"/>
          <w:color w:val="000000"/>
          <w:sz w:val="20"/>
          <w:szCs w:val="20"/>
        </w:rPr>
        <w:t xml:space="preserve"> Pradesh</w:t>
      </w:r>
      <w:r>
        <w:rPr>
          <w:rFonts w:ascii="Times New Roman" w:hAnsi="Times New Roman" w:cs="Times New Roman"/>
          <w:color w:val="000000"/>
          <w:sz w:val="20"/>
          <w:szCs w:val="20"/>
        </w:rPr>
        <w:t>.</w:t>
      </w:r>
    </w:p>
    <w:p w:rsidR="00CA22F1" w:rsidRPr="00A6780E" w:rsidRDefault="00052E4B" w:rsidP="00EE2947">
      <w:pPr>
        <w:autoSpaceDE w:val="0"/>
        <w:autoSpaceDN w:val="0"/>
        <w:adjustRightInd w:val="0"/>
        <w:spacing w:after="0" w:line="240" w:lineRule="auto"/>
        <w:ind w:firstLine="720"/>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B21914">
        <w:rPr>
          <w:rFonts w:ascii="Times New Roman" w:hAnsi="Times New Roman" w:cs="Times New Roman"/>
          <w:color w:val="000000"/>
          <w:sz w:val="20"/>
          <w:szCs w:val="20"/>
        </w:rPr>
        <w:tab/>
      </w:r>
      <w:r w:rsidR="00CA22F1" w:rsidRPr="00A6780E">
        <w:rPr>
          <w:rFonts w:ascii="Times New Roman" w:hAnsi="Times New Roman" w:cs="Times New Roman"/>
          <w:color w:val="000000"/>
          <w:sz w:val="20"/>
          <w:szCs w:val="20"/>
        </w:rPr>
        <w:t>Table 3.1 Physical Properties of Silica Fume</w:t>
      </w:r>
      <w:r w:rsidR="00946E9B">
        <w:rPr>
          <w:rFonts w:ascii="Times New Roman" w:hAnsi="Times New Roman" w:cs="Times New Roman"/>
          <w:color w:val="000000"/>
          <w:sz w:val="20"/>
          <w:szCs w:val="20"/>
        </w:rPr>
        <w:tab/>
      </w:r>
      <w:r w:rsidR="00946E9B">
        <w:rPr>
          <w:rFonts w:ascii="Times New Roman" w:hAnsi="Times New Roman" w:cs="Times New Roman"/>
          <w:color w:val="000000"/>
          <w:sz w:val="20"/>
          <w:szCs w:val="20"/>
        </w:rPr>
        <w:tab/>
      </w:r>
    </w:p>
    <w:tbl>
      <w:tblPr>
        <w:tblStyle w:val="TableGrid"/>
        <w:tblpPr w:leftFromText="180" w:rightFromText="180" w:vertAnchor="text" w:horzAnchor="margin" w:tblpXSpec="center" w:tblpY="77"/>
        <w:tblW w:w="0" w:type="auto"/>
        <w:tblLook w:val="04A0" w:firstRow="1" w:lastRow="0" w:firstColumn="1" w:lastColumn="0" w:noHBand="0" w:noVBand="1"/>
      </w:tblPr>
      <w:tblGrid>
        <w:gridCol w:w="4050"/>
        <w:gridCol w:w="3272"/>
      </w:tblGrid>
      <w:tr w:rsidR="00052E4B" w:rsidRPr="00F52CE5" w:rsidTr="008A3CA0">
        <w:trPr>
          <w:trHeight w:val="215"/>
        </w:trPr>
        <w:tc>
          <w:tcPr>
            <w:tcW w:w="4050"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PROPERTY</w:t>
            </w:r>
          </w:p>
        </w:tc>
        <w:tc>
          <w:tcPr>
            <w:tcW w:w="3272"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VALUE</w:t>
            </w:r>
          </w:p>
        </w:tc>
      </w:tr>
      <w:tr w:rsidR="00052E4B" w:rsidRPr="00F52CE5" w:rsidTr="008A3CA0">
        <w:trPr>
          <w:trHeight w:val="215"/>
        </w:trPr>
        <w:tc>
          <w:tcPr>
            <w:tcW w:w="4050"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Particle size(typical)</w:t>
            </w:r>
          </w:p>
        </w:tc>
        <w:tc>
          <w:tcPr>
            <w:tcW w:w="3272"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&lt;1m</w:t>
            </w:r>
          </w:p>
        </w:tc>
      </w:tr>
      <w:tr w:rsidR="00052E4B" w:rsidRPr="00F52CE5" w:rsidTr="008A3CA0">
        <w:trPr>
          <w:trHeight w:val="863"/>
        </w:trPr>
        <w:tc>
          <w:tcPr>
            <w:tcW w:w="4050" w:type="dxa"/>
          </w:tcPr>
          <w:p w:rsidR="00052E4B" w:rsidRPr="00EE327D" w:rsidRDefault="00052E4B" w:rsidP="00052E4B">
            <w:pPr>
              <w:autoSpaceDE w:val="0"/>
              <w:autoSpaceDN w:val="0"/>
              <w:adjustRightInd w:val="0"/>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Bulk density</w:t>
            </w:r>
          </w:p>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As Produced</w:t>
            </w:r>
          </w:p>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Slurry</w:t>
            </w:r>
          </w:p>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proofErr w:type="spellStart"/>
            <w:r w:rsidRPr="00EE327D">
              <w:rPr>
                <w:rFonts w:ascii="Times New Roman" w:hAnsi="Times New Roman" w:cs="Times New Roman"/>
                <w:b/>
                <w:color w:val="000000"/>
                <w:sz w:val="16"/>
                <w:szCs w:val="16"/>
              </w:rPr>
              <w:t>Densified</w:t>
            </w:r>
            <w:proofErr w:type="spellEnd"/>
          </w:p>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p>
        </w:tc>
        <w:tc>
          <w:tcPr>
            <w:tcW w:w="3272"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p>
          <w:p w:rsidR="00052E4B" w:rsidRPr="00EE327D" w:rsidRDefault="00052E4B" w:rsidP="00052E4B">
            <w:pPr>
              <w:autoSpaceDE w:val="0"/>
              <w:autoSpaceDN w:val="0"/>
              <w:adjustRightInd w:val="0"/>
              <w:jc w:val="center"/>
              <w:rPr>
                <w:rFonts w:ascii="Times New Roman" w:hAnsi="Times New Roman" w:cs="Times New Roman"/>
                <w:b/>
                <w:color w:val="000000"/>
                <w:sz w:val="16"/>
                <w:szCs w:val="16"/>
                <w:lang w:val="en-GB"/>
              </w:rPr>
            </w:pPr>
            <w:r w:rsidRPr="00EE327D">
              <w:rPr>
                <w:rFonts w:ascii="Times New Roman" w:hAnsi="Times New Roman" w:cs="Times New Roman"/>
                <w:b/>
                <w:color w:val="000000"/>
                <w:sz w:val="16"/>
                <w:szCs w:val="16"/>
              </w:rPr>
              <w:t>130-430kg/</w:t>
            </w:r>
            <w:r w:rsidRPr="00EE327D">
              <w:rPr>
                <w:rFonts w:ascii="Times New Roman" w:hAnsi="Times New Roman" w:cs="Times New Roman"/>
                <w:b/>
                <w:color w:val="000000"/>
                <w:sz w:val="16"/>
                <w:szCs w:val="16"/>
                <w:lang w:val="en-GB"/>
              </w:rPr>
              <w:t>m3</w:t>
            </w:r>
          </w:p>
          <w:p w:rsidR="00052E4B" w:rsidRPr="00EE327D" w:rsidRDefault="00052E4B" w:rsidP="00052E4B">
            <w:pPr>
              <w:autoSpaceDE w:val="0"/>
              <w:autoSpaceDN w:val="0"/>
              <w:adjustRightInd w:val="0"/>
              <w:jc w:val="center"/>
              <w:rPr>
                <w:rFonts w:ascii="Times New Roman" w:hAnsi="Times New Roman" w:cs="Times New Roman"/>
                <w:b/>
                <w:color w:val="000000"/>
                <w:sz w:val="16"/>
                <w:szCs w:val="16"/>
                <w:lang w:val="en-GB"/>
              </w:rPr>
            </w:pPr>
            <w:r w:rsidRPr="00EE327D">
              <w:rPr>
                <w:rFonts w:ascii="Times New Roman" w:hAnsi="Times New Roman" w:cs="Times New Roman"/>
                <w:b/>
                <w:color w:val="000000"/>
                <w:sz w:val="16"/>
                <w:szCs w:val="16"/>
                <w:lang w:val="en-GB"/>
              </w:rPr>
              <w:t>1320-1440kg/m3</w:t>
            </w:r>
          </w:p>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480-720kg/m3</w:t>
            </w:r>
          </w:p>
        </w:tc>
      </w:tr>
      <w:tr w:rsidR="00052E4B" w:rsidRPr="00F52CE5" w:rsidTr="008A3CA0">
        <w:trPr>
          <w:trHeight w:val="215"/>
        </w:trPr>
        <w:tc>
          <w:tcPr>
            <w:tcW w:w="4050"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Specific Gravity</w:t>
            </w:r>
          </w:p>
        </w:tc>
        <w:tc>
          <w:tcPr>
            <w:tcW w:w="3272"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2.5</w:t>
            </w:r>
          </w:p>
        </w:tc>
      </w:tr>
      <w:tr w:rsidR="00052E4B" w:rsidRPr="00F52CE5" w:rsidTr="008A3CA0">
        <w:trPr>
          <w:trHeight w:val="431"/>
        </w:trPr>
        <w:tc>
          <w:tcPr>
            <w:tcW w:w="4050"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Surface Area</w:t>
            </w:r>
          </w:p>
        </w:tc>
        <w:tc>
          <w:tcPr>
            <w:tcW w:w="3272" w:type="dxa"/>
          </w:tcPr>
          <w:p w:rsidR="00052E4B" w:rsidRPr="00EE327D" w:rsidRDefault="00052E4B" w:rsidP="00052E4B">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13,000-30,000m2/kg</w:t>
            </w:r>
          </w:p>
        </w:tc>
      </w:tr>
    </w:tbl>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B21914">
      <w:pPr>
        <w:autoSpaceDE w:val="0"/>
        <w:autoSpaceDN w:val="0"/>
        <w:adjustRightInd w:val="0"/>
        <w:spacing w:after="0" w:line="240" w:lineRule="auto"/>
        <w:ind w:left="2160" w:firstLine="720"/>
        <w:jc w:val="both"/>
        <w:rPr>
          <w:rFonts w:ascii="Times New Roman" w:hAnsi="Times New Roman" w:cs="Times New Roman"/>
          <w:bCs/>
          <w:i/>
          <w:color w:val="000000"/>
          <w:sz w:val="20"/>
          <w:szCs w:val="20"/>
        </w:rPr>
      </w:pPr>
      <w:r w:rsidRPr="00A6780E">
        <w:rPr>
          <w:rFonts w:ascii="Times New Roman" w:hAnsi="Times New Roman" w:cs="Times New Roman"/>
          <w:color w:val="000000"/>
          <w:sz w:val="20"/>
          <w:szCs w:val="20"/>
        </w:rPr>
        <w:t>Table 3.2 Chemical Composition of Silica Fume</w:t>
      </w:r>
    </w:p>
    <w:tbl>
      <w:tblPr>
        <w:tblStyle w:val="TableGrid"/>
        <w:tblpPr w:leftFromText="180" w:rightFromText="180" w:vertAnchor="page" w:horzAnchor="margin" w:tblpXSpec="center" w:tblpY="11729"/>
        <w:tblW w:w="0" w:type="auto"/>
        <w:tblLook w:val="04A0" w:firstRow="1" w:lastRow="0" w:firstColumn="1" w:lastColumn="0" w:noHBand="0" w:noVBand="1"/>
      </w:tblPr>
      <w:tblGrid>
        <w:gridCol w:w="3819"/>
        <w:gridCol w:w="3649"/>
      </w:tblGrid>
      <w:tr w:rsidR="00EE2947" w:rsidRPr="00F52CE5" w:rsidTr="00EE2947">
        <w:trPr>
          <w:trHeight w:val="295"/>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lang w:val="en-GB"/>
              </w:rPr>
            </w:pPr>
            <w:r w:rsidRPr="00EE327D">
              <w:rPr>
                <w:rFonts w:ascii="Times New Roman" w:hAnsi="Times New Roman" w:cs="Times New Roman"/>
                <w:b/>
                <w:bCs/>
                <w:color w:val="000000"/>
                <w:sz w:val="16"/>
                <w:szCs w:val="16"/>
              </w:rPr>
              <w:t>Constituents</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proofErr w:type="gramStart"/>
            <w:r w:rsidRPr="00EE327D">
              <w:rPr>
                <w:rFonts w:ascii="Times New Roman" w:hAnsi="Times New Roman" w:cs="Times New Roman"/>
                <w:b/>
                <w:color w:val="000000"/>
                <w:sz w:val="16"/>
                <w:szCs w:val="16"/>
              </w:rPr>
              <w:t>Composition(</w:t>
            </w:r>
            <w:proofErr w:type="gramEnd"/>
            <w:r w:rsidRPr="00EE327D">
              <w:rPr>
                <w:rFonts w:ascii="Times New Roman" w:hAnsi="Times New Roman" w:cs="Times New Roman"/>
                <w:b/>
                <w:color w:val="000000"/>
                <w:sz w:val="16"/>
                <w:szCs w:val="16"/>
              </w:rPr>
              <w:t>%)</w:t>
            </w:r>
          </w:p>
        </w:tc>
      </w:tr>
      <w:tr w:rsidR="00EE2947" w:rsidRPr="00F52CE5" w:rsidTr="00EE2947">
        <w:trPr>
          <w:trHeight w:val="277"/>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SiO</w:t>
            </w:r>
            <w:r w:rsidRPr="00EE327D">
              <w:rPr>
                <w:rFonts w:ascii="Times New Roman" w:hAnsi="Times New Roman" w:cs="Times New Roman"/>
                <w:b/>
                <w:color w:val="000000"/>
                <w:sz w:val="16"/>
                <w:szCs w:val="16"/>
                <w:vertAlign w:val="subscript"/>
                <w:lang w:val="en-GB"/>
              </w:rPr>
              <w:t>2</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93.68</w:t>
            </w:r>
          </w:p>
        </w:tc>
      </w:tr>
      <w:tr w:rsidR="00EE2947" w:rsidRPr="00F52CE5" w:rsidTr="00EE2947">
        <w:trPr>
          <w:trHeight w:val="263"/>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K</w:t>
            </w:r>
            <w:r w:rsidRPr="00EE327D">
              <w:rPr>
                <w:rFonts w:ascii="Times New Roman" w:hAnsi="Times New Roman" w:cs="Times New Roman"/>
                <w:b/>
                <w:color w:val="000000"/>
                <w:sz w:val="16"/>
                <w:szCs w:val="16"/>
                <w:vertAlign w:val="subscript"/>
                <w:lang w:val="en-GB"/>
              </w:rPr>
              <w:t>2</w:t>
            </w:r>
            <w:r w:rsidRPr="00EE327D">
              <w:rPr>
                <w:rFonts w:ascii="Times New Roman" w:hAnsi="Times New Roman" w:cs="Times New Roman"/>
                <w:b/>
                <w:color w:val="000000"/>
                <w:sz w:val="16"/>
                <w:szCs w:val="16"/>
                <w:lang w:val="en-GB"/>
              </w:rPr>
              <w:t>O</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0.27</w:t>
            </w:r>
          </w:p>
        </w:tc>
      </w:tr>
      <w:tr w:rsidR="00EE2947" w:rsidRPr="00F52CE5" w:rsidTr="00EE2947">
        <w:trPr>
          <w:trHeight w:val="263"/>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Na2O</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0.36</w:t>
            </w:r>
          </w:p>
        </w:tc>
      </w:tr>
      <w:tr w:rsidR="00EE2947" w:rsidRPr="00F52CE5" w:rsidTr="00EE2947">
        <w:trPr>
          <w:trHeight w:val="251"/>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Fe</w:t>
            </w:r>
            <w:r w:rsidRPr="00EE327D">
              <w:rPr>
                <w:rFonts w:ascii="Times New Roman" w:hAnsi="Times New Roman" w:cs="Times New Roman"/>
                <w:b/>
                <w:color w:val="000000"/>
                <w:sz w:val="16"/>
                <w:szCs w:val="16"/>
                <w:vertAlign w:val="subscript"/>
                <w:lang w:val="en-GB"/>
              </w:rPr>
              <w:t>2</w:t>
            </w:r>
            <w:r w:rsidRPr="00EE327D">
              <w:rPr>
                <w:rFonts w:ascii="Times New Roman" w:hAnsi="Times New Roman" w:cs="Times New Roman"/>
                <w:b/>
                <w:color w:val="000000"/>
                <w:sz w:val="16"/>
                <w:szCs w:val="16"/>
                <w:lang w:val="en-GB"/>
              </w:rPr>
              <w:t>O</w:t>
            </w:r>
            <w:r w:rsidRPr="00EE327D">
              <w:rPr>
                <w:rFonts w:ascii="Times New Roman" w:hAnsi="Times New Roman" w:cs="Times New Roman"/>
                <w:b/>
                <w:color w:val="000000"/>
                <w:sz w:val="16"/>
                <w:szCs w:val="16"/>
                <w:vertAlign w:val="subscript"/>
                <w:lang w:val="en-GB"/>
              </w:rPr>
              <w:t>3</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0.88</w:t>
            </w:r>
          </w:p>
        </w:tc>
      </w:tr>
      <w:tr w:rsidR="00EE2947" w:rsidRPr="00F52CE5" w:rsidTr="00EE2947">
        <w:trPr>
          <w:trHeight w:val="263"/>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MOISTURE</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0.79</w:t>
            </w:r>
          </w:p>
        </w:tc>
      </w:tr>
      <w:tr w:rsidR="00EE2947" w:rsidRPr="00F52CE5" w:rsidTr="00EE2947">
        <w:trPr>
          <w:trHeight w:val="263"/>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+45 MICRON</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2.42</w:t>
            </w:r>
          </w:p>
        </w:tc>
      </w:tr>
      <w:tr w:rsidR="00EE2947" w:rsidRPr="00F52CE5" w:rsidTr="00EE2947">
        <w:trPr>
          <w:trHeight w:val="277"/>
        </w:trPr>
        <w:tc>
          <w:tcPr>
            <w:tcW w:w="381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lang w:val="en-GB"/>
              </w:rPr>
              <w:t>Al</w:t>
            </w:r>
            <w:r w:rsidRPr="00EE327D">
              <w:rPr>
                <w:rFonts w:ascii="Times New Roman" w:hAnsi="Times New Roman" w:cs="Times New Roman"/>
                <w:b/>
                <w:color w:val="000000"/>
                <w:sz w:val="16"/>
                <w:szCs w:val="16"/>
                <w:vertAlign w:val="subscript"/>
                <w:lang w:val="en-GB"/>
              </w:rPr>
              <w:t>2</w:t>
            </w:r>
            <w:r w:rsidRPr="00EE327D">
              <w:rPr>
                <w:rFonts w:ascii="Times New Roman" w:hAnsi="Times New Roman" w:cs="Times New Roman"/>
                <w:b/>
                <w:color w:val="000000"/>
                <w:sz w:val="16"/>
                <w:szCs w:val="16"/>
                <w:lang w:val="en-GB"/>
              </w:rPr>
              <w:t>O</w:t>
            </w:r>
            <w:r w:rsidRPr="00EE327D">
              <w:rPr>
                <w:rFonts w:ascii="Times New Roman" w:hAnsi="Times New Roman" w:cs="Times New Roman"/>
                <w:b/>
                <w:color w:val="000000"/>
                <w:sz w:val="16"/>
                <w:szCs w:val="16"/>
                <w:vertAlign w:val="subscript"/>
                <w:lang w:val="en-GB"/>
              </w:rPr>
              <w:t>3</w:t>
            </w:r>
          </w:p>
        </w:tc>
        <w:tc>
          <w:tcPr>
            <w:tcW w:w="3649" w:type="dxa"/>
          </w:tcPr>
          <w:p w:rsidR="00EE2947" w:rsidRPr="00EE327D" w:rsidRDefault="00EE2947" w:rsidP="00EE2947">
            <w:pPr>
              <w:autoSpaceDE w:val="0"/>
              <w:autoSpaceDN w:val="0"/>
              <w:adjustRightInd w:val="0"/>
              <w:jc w:val="center"/>
              <w:rPr>
                <w:rFonts w:ascii="Times New Roman" w:hAnsi="Times New Roman" w:cs="Times New Roman"/>
                <w:b/>
                <w:color w:val="000000"/>
                <w:sz w:val="16"/>
                <w:szCs w:val="16"/>
              </w:rPr>
            </w:pPr>
            <w:r w:rsidRPr="00EE327D">
              <w:rPr>
                <w:rFonts w:ascii="Times New Roman" w:hAnsi="Times New Roman" w:cs="Times New Roman"/>
                <w:b/>
                <w:color w:val="000000"/>
                <w:sz w:val="16"/>
                <w:szCs w:val="16"/>
              </w:rPr>
              <w:t>0.70</w:t>
            </w:r>
          </w:p>
        </w:tc>
      </w:tr>
    </w:tbl>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A36E0F" w:rsidRDefault="00A36E0F" w:rsidP="00870BCB">
      <w:pPr>
        <w:autoSpaceDE w:val="0"/>
        <w:autoSpaceDN w:val="0"/>
        <w:adjustRightInd w:val="0"/>
        <w:spacing w:after="0" w:line="240" w:lineRule="auto"/>
        <w:jc w:val="both"/>
        <w:rPr>
          <w:rFonts w:ascii="Times New Roman" w:hAnsi="Times New Roman" w:cs="Times New Roman"/>
          <w:bCs/>
          <w:i/>
          <w:color w:val="000000"/>
          <w:sz w:val="20"/>
          <w:szCs w:val="20"/>
        </w:rPr>
      </w:pPr>
    </w:p>
    <w:p w:rsidR="00EE2947" w:rsidRPr="00EE327D" w:rsidRDefault="00EE2947" w:rsidP="00EE2947">
      <w:pPr>
        <w:autoSpaceDE w:val="0"/>
        <w:autoSpaceDN w:val="0"/>
        <w:adjustRightInd w:val="0"/>
        <w:spacing w:after="0" w:line="240" w:lineRule="auto"/>
        <w:ind w:left="5040"/>
        <w:rPr>
          <w:rFonts w:ascii="Times New Roman" w:hAnsi="Times New Roman" w:cs="Times New Roman"/>
          <w:color w:val="000000"/>
          <w:sz w:val="20"/>
          <w:szCs w:val="20"/>
        </w:rPr>
      </w:pPr>
      <w:r w:rsidRPr="005333BA">
        <w:rPr>
          <w:rFonts w:ascii="Times New Roman" w:hAnsi="Times New Roman" w:cs="Times New Roman"/>
          <w:color w:val="000000"/>
          <w:sz w:val="20"/>
          <w:szCs w:val="20"/>
        </w:rPr>
        <w:t>Co</w:t>
      </w:r>
      <w:r>
        <w:rPr>
          <w:rFonts w:ascii="Times New Roman" w:hAnsi="Times New Roman" w:cs="Times New Roman"/>
          <w:color w:val="000000"/>
          <w:sz w:val="20"/>
          <w:szCs w:val="20"/>
        </w:rPr>
        <w:t xml:space="preserve">urtesy to GRR Associates, </w:t>
      </w:r>
      <w:proofErr w:type="spellStart"/>
      <w:r>
        <w:rPr>
          <w:rFonts w:ascii="Times New Roman" w:hAnsi="Times New Roman" w:cs="Times New Roman"/>
          <w:color w:val="000000"/>
          <w:sz w:val="20"/>
          <w:szCs w:val="20"/>
        </w:rPr>
        <w:t>Vizag</w:t>
      </w:r>
      <w:proofErr w:type="spellEnd"/>
    </w:p>
    <w:p w:rsidR="00870BCB" w:rsidRPr="002F6DB8" w:rsidRDefault="00AF17F7" w:rsidP="00870BCB">
      <w:pPr>
        <w:autoSpaceDE w:val="0"/>
        <w:autoSpaceDN w:val="0"/>
        <w:adjustRightInd w:val="0"/>
        <w:spacing w:after="0" w:line="240" w:lineRule="auto"/>
        <w:jc w:val="both"/>
        <w:rPr>
          <w:rFonts w:ascii="Times New Roman" w:hAnsi="Times New Roman" w:cs="Times New Roman"/>
          <w:i/>
          <w:color w:val="000000"/>
          <w:sz w:val="20"/>
          <w:szCs w:val="20"/>
        </w:rPr>
      </w:pPr>
      <w:r>
        <w:rPr>
          <w:rFonts w:ascii="Times New Roman" w:hAnsi="Times New Roman" w:cs="Times New Roman"/>
          <w:i/>
          <w:color w:val="000000"/>
          <w:sz w:val="20"/>
          <w:szCs w:val="20"/>
        </w:rPr>
        <w:lastRenderedPageBreak/>
        <w:t xml:space="preserve">3.3 </w:t>
      </w:r>
      <w:r w:rsidR="00870BCB" w:rsidRPr="002F6DB8">
        <w:rPr>
          <w:rFonts w:ascii="Times New Roman" w:hAnsi="Times New Roman" w:cs="Times New Roman"/>
          <w:i/>
          <w:color w:val="000000"/>
          <w:sz w:val="20"/>
          <w:szCs w:val="20"/>
        </w:rPr>
        <w:t>Geotextile</w:t>
      </w:r>
    </w:p>
    <w:p w:rsidR="00870BCB" w:rsidRPr="005333BA" w:rsidRDefault="00870BCB" w:rsidP="00870BCB">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geotextile used in this study is PP woven geotextile-GWF-40-220, manufactured by GARWARE –WALL ROPES LTD, Pune, India. The tensile strength of woven Geotextile is 62.00kN/m for warp and 46.00kN/m for weft. </w:t>
      </w:r>
    </w:p>
    <w:p w:rsidR="00870BCB" w:rsidRPr="002F6DB8" w:rsidRDefault="00AF17F7" w:rsidP="00870BCB">
      <w:pPr>
        <w:autoSpaceDE w:val="0"/>
        <w:autoSpaceDN w:val="0"/>
        <w:adjustRightInd w:val="0"/>
        <w:spacing w:after="0" w:line="240" w:lineRule="auto"/>
        <w:jc w:val="both"/>
        <w:rPr>
          <w:rFonts w:ascii="Times New Roman" w:hAnsi="Times New Roman" w:cs="Times New Roman"/>
          <w:i/>
          <w:color w:val="000000"/>
          <w:sz w:val="20"/>
          <w:szCs w:val="20"/>
        </w:rPr>
      </w:pPr>
      <w:r>
        <w:rPr>
          <w:rFonts w:ascii="Times New Roman" w:hAnsi="Times New Roman" w:cs="Times New Roman"/>
          <w:i/>
          <w:color w:val="000000"/>
          <w:sz w:val="20"/>
          <w:szCs w:val="20"/>
        </w:rPr>
        <w:t xml:space="preserve">3.4 </w:t>
      </w:r>
      <w:r w:rsidR="00870BCB" w:rsidRPr="002F6DB8">
        <w:rPr>
          <w:rFonts w:ascii="Times New Roman" w:hAnsi="Times New Roman" w:cs="Times New Roman"/>
          <w:i/>
          <w:color w:val="000000"/>
          <w:sz w:val="20"/>
          <w:szCs w:val="20"/>
        </w:rPr>
        <w:t xml:space="preserve">Aggregates </w:t>
      </w:r>
    </w:p>
    <w:p w:rsidR="00870BCB" w:rsidRPr="005333BA" w:rsidRDefault="00870BCB" w:rsidP="00870BCB">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size of Road aggregate used in this study is </w:t>
      </w:r>
      <w:proofErr w:type="spellStart"/>
      <w:r w:rsidRPr="005333BA">
        <w:rPr>
          <w:rFonts w:ascii="Times New Roman" w:hAnsi="Times New Roman" w:cs="Times New Roman"/>
          <w:color w:val="000000"/>
          <w:sz w:val="20"/>
          <w:szCs w:val="20"/>
        </w:rPr>
        <w:t>inbetween</w:t>
      </w:r>
      <w:proofErr w:type="spellEnd"/>
      <w:r w:rsidRPr="005333BA">
        <w:rPr>
          <w:rFonts w:ascii="Times New Roman" w:hAnsi="Times New Roman" w:cs="Times New Roman"/>
          <w:color w:val="000000"/>
          <w:sz w:val="20"/>
          <w:szCs w:val="20"/>
        </w:rPr>
        <w:t xml:space="preserve"> 40-20 mm, confirming WBM-III standards was used for the preparation of the base course in the investigation of the modal flexible pavements.</w:t>
      </w:r>
    </w:p>
    <w:p w:rsidR="00870BCB" w:rsidRPr="002F6DB8" w:rsidRDefault="00AF17F7" w:rsidP="00870BCB">
      <w:pPr>
        <w:autoSpaceDE w:val="0"/>
        <w:autoSpaceDN w:val="0"/>
        <w:adjustRightInd w:val="0"/>
        <w:spacing w:after="0" w:line="240" w:lineRule="auto"/>
        <w:jc w:val="both"/>
        <w:rPr>
          <w:rFonts w:ascii="Times New Roman" w:hAnsi="Times New Roman" w:cs="Times New Roman"/>
          <w:i/>
          <w:color w:val="000000"/>
          <w:sz w:val="20"/>
          <w:szCs w:val="20"/>
        </w:rPr>
      </w:pPr>
      <w:r>
        <w:rPr>
          <w:rFonts w:ascii="Times New Roman" w:hAnsi="Times New Roman" w:cs="Times New Roman"/>
          <w:i/>
          <w:color w:val="000000"/>
          <w:sz w:val="20"/>
          <w:szCs w:val="20"/>
        </w:rPr>
        <w:t xml:space="preserve">3.5 </w:t>
      </w:r>
      <w:r w:rsidR="00870BCB" w:rsidRPr="002F6DB8">
        <w:rPr>
          <w:rFonts w:ascii="Times New Roman" w:hAnsi="Times New Roman" w:cs="Times New Roman"/>
          <w:i/>
          <w:color w:val="000000"/>
          <w:sz w:val="20"/>
          <w:szCs w:val="20"/>
        </w:rPr>
        <w:t>Gravel</w:t>
      </w:r>
    </w:p>
    <w:p w:rsidR="00CA22F1" w:rsidRDefault="00870BCB" w:rsidP="00CA22F1">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The Gravel used in this study is collected from Sura</w:t>
      </w:r>
      <w:r w:rsidR="003045B8">
        <w:rPr>
          <w:rFonts w:ascii="Times New Roman" w:hAnsi="Times New Roman" w:cs="Times New Roman"/>
          <w:color w:val="000000"/>
          <w:sz w:val="20"/>
          <w:szCs w:val="20"/>
        </w:rPr>
        <w:t xml:space="preserve">mpalem, East Godavari District, </w:t>
      </w:r>
      <w:proofErr w:type="gramStart"/>
      <w:r w:rsidRPr="005333BA">
        <w:rPr>
          <w:rFonts w:ascii="Times New Roman" w:hAnsi="Times New Roman" w:cs="Times New Roman"/>
          <w:color w:val="000000"/>
          <w:sz w:val="20"/>
          <w:szCs w:val="20"/>
        </w:rPr>
        <w:t>Andhra</w:t>
      </w:r>
      <w:proofErr w:type="gramEnd"/>
      <w:r w:rsidRPr="005333BA">
        <w:rPr>
          <w:rFonts w:ascii="Times New Roman" w:hAnsi="Times New Roman" w:cs="Times New Roman"/>
          <w:color w:val="000000"/>
          <w:sz w:val="20"/>
          <w:szCs w:val="20"/>
        </w:rPr>
        <w:t xml:space="preserve"> Pradesh, India. The gravel is well graded gravel and used as sub-base course in all model flexible pavements.</w:t>
      </w:r>
    </w:p>
    <w:p w:rsidR="00437677" w:rsidRDefault="00437677" w:rsidP="00CA22F1">
      <w:pPr>
        <w:autoSpaceDE w:val="0"/>
        <w:autoSpaceDN w:val="0"/>
        <w:adjustRightInd w:val="0"/>
        <w:spacing w:after="0" w:line="240" w:lineRule="auto"/>
        <w:jc w:val="both"/>
        <w:rPr>
          <w:rFonts w:ascii="Times New Roman" w:hAnsi="Times New Roman" w:cs="Times New Roman"/>
          <w:color w:val="000000"/>
          <w:sz w:val="20"/>
          <w:szCs w:val="20"/>
        </w:rPr>
      </w:pPr>
    </w:p>
    <w:p w:rsidR="00437677" w:rsidRPr="003D446E" w:rsidRDefault="00437677" w:rsidP="00437677">
      <w:pPr>
        <w:autoSpaceDE w:val="0"/>
        <w:autoSpaceDN w:val="0"/>
        <w:adjustRightInd w:val="0"/>
        <w:spacing w:after="0" w:line="360" w:lineRule="auto"/>
        <w:jc w:val="center"/>
        <w:rPr>
          <w:rFonts w:ascii="Times New Roman" w:hAnsi="Times New Roman" w:cs="Times New Roman"/>
          <w:color w:val="000000"/>
          <w:sz w:val="16"/>
          <w:szCs w:val="16"/>
        </w:rPr>
      </w:pPr>
      <w:r w:rsidRPr="003D446E">
        <w:rPr>
          <w:rFonts w:ascii="Times New Roman" w:hAnsi="Times New Roman" w:cs="Times New Roman"/>
          <w:color w:val="000000"/>
          <w:sz w:val="16"/>
          <w:szCs w:val="16"/>
        </w:rPr>
        <w:t>Table 3.3 Properties of Gravel</w:t>
      </w:r>
    </w:p>
    <w:tbl>
      <w:tblPr>
        <w:tblW w:w="5053" w:type="dxa"/>
        <w:jc w:val="center"/>
        <w:tblLook w:val="04A0" w:firstRow="1" w:lastRow="0" w:firstColumn="1" w:lastColumn="0" w:noHBand="0" w:noVBand="1"/>
      </w:tblPr>
      <w:tblGrid>
        <w:gridCol w:w="832"/>
        <w:gridCol w:w="3160"/>
        <w:gridCol w:w="1061"/>
      </w:tblGrid>
      <w:tr w:rsidR="00437677" w:rsidRPr="003D446E" w:rsidTr="009C4372">
        <w:trPr>
          <w:trHeight w:val="257"/>
          <w:jc w:val="center"/>
        </w:trPr>
        <w:tc>
          <w:tcPr>
            <w:tcW w:w="83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bCs/>
                <w:sz w:val="16"/>
                <w:szCs w:val="16"/>
              </w:rPr>
            </w:pPr>
            <w:r w:rsidRPr="003D446E">
              <w:rPr>
                <w:rFonts w:ascii="Times New Roman" w:eastAsia="Times New Roman" w:hAnsi="Times New Roman" w:cs="Times New Roman"/>
                <w:b/>
                <w:bCs/>
                <w:sz w:val="16"/>
                <w:szCs w:val="16"/>
              </w:rPr>
              <w:t>Sl. No</w:t>
            </w:r>
          </w:p>
        </w:tc>
        <w:tc>
          <w:tcPr>
            <w:tcW w:w="3160" w:type="dxa"/>
            <w:tcBorders>
              <w:top w:val="single" w:sz="4" w:space="0" w:color="auto"/>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bCs/>
                <w:sz w:val="16"/>
                <w:szCs w:val="16"/>
              </w:rPr>
            </w:pPr>
            <w:r w:rsidRPr="003D446E">
              <w:rPr>
                <w:rFonts w:ascii="Times New Roman" w:eastAsia="Times New Roman" w:hAnsi="Times New Roman" w:cs="Times New Roman"/>
                <w:b/>
                <w:bCs/>
                <w:sz w:val="16"/>
                <w:szCs w:val="16"/>
              </w:rPr>
              <w:t>Property</w:t>
            </w:r>
          </w:p>
        </w:tc>
        <w:tc>
          <w:tcPr>
            <w:tcW w:w="1061" w:type="dxa"/>
            <w:tcBorders>
              <w:top w:val="single" w:sz="4" w:space="0" w:color="auto"/>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bCs/>
                <w:sz w:val="16"/>
                <w:szCs w:val="16"/>
              </w:rPr>
            </w:pPr>
            <w:r w:rsidRPr="003D446E">
              <w:rPr>
                <w:rFonts w:ascii="Times New Roman" w:eastAsia="Times New Roman" w:hAnsi="Times New Roman" w:cs="Times New Roman"/>
                <w:b/>
                <w:bCs/>
                <w:sz w:val="16"/>
                <w:szCs w:val="16"/>
              </w:rPr>
              <w:t>Values</w:t>
            </w:r>
          </w:p>
        </w:tc>
      </w:tr>
      <w:tr w:rsidR="00437677" w:rsidRPr="003D446E" w:rsidTr="009C4372">
        <w:trPr>
          <w:trHeight w:val="257"/>
          <w:jc w:val="center"/>
        </w:trPr>
        <w:tc>
          <w:tcPr>
            <w:tcW w:w="832" w:type="dxa"/>
            <w:tcBorders>
              <w:top w:val="nil"/>
              <w:left w:val="single" w:sz="4" w:space="0" w:color="auto"/>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w:t>
            </w: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Specific gravity</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2.65</w:t>
            </w:r>
          </w:p>
        </w:tc>
      </w:tr>
      <w:tr w:rsidR="00437677" w:rsidRPr="003D446E" w:rsidTr="009C4372">
        <w:trPr>
          <w:trHeight w:val="257"/>
          <w:jc w:val="center"/>
        </w:trPr>
        <w:tc>
          <w:tcPr>
            <w:tcW w:w="832" w:type="dxa"/>
            <w:vMerge w:val="restart"/>
            <w:tcBorders>
              <w:top w:val="nil"/>
              <w:left w:val="single" w:sz="4" w:space="0" w:color="auto"/>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w:t>
            </w:r>
          </w:p>
        </w:tc>
        <w:tc>
          <w:tcPr>
            <w:tcW w:w="4221" w:type="dxa"/>
            <w:gridSpan w:val="2"/>
            <w:tcBorders>
              <w:top w:val="single" w:sz="4" w:space="0" w:color="auto"/>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Grain size Distribution</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Gravel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63</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Sand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28</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Silt &amp;soil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9</w:t>
            </w:r>
          </w:p>
        </w:tc>
      </w:tr>
      <w:tr w:rsidR="00437677" w:rsidRPr="003D446E" w:rsidTr="009C4372">
        <w:trPr>
          <w:trHeight w:val="257"/>
          <w:jc w:val="center"/>
        </w:trPr>
        <w:tc>
          <w:tcPr>
            <w:tcW w:w="832" w:type="dxa"/>
            <w:vMerge w:val="restart"/>
            <w:tcBorders>
              <w:top w:val="nil"/>
              <w:left w:val="single" w:sz="4" w:space="0" w:color="auto"/>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3</w:t>
            </w:r>
          </w:p>
        </w:tc>
        <w:tc>
          <w:tcPr>
            <w:tcW w:w="4221" w:type="dxa"/>
            <w:gridSpan w:val="2"/>
            <w:tcBorders>
              <w:top w:val="single" w:sz="4" w:space="0" w:color="auto"/>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Compaction properties</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Maximum dry density (g/cc)</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19.96</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OMC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11.48</w:t>
            </w:r>
          </w:p>
        </w:tc>
      </w:tr>
      <w:tr w:rsidR="00437677" w:rsidRPr="003D446E" w:rsidTr="009C4372">
        <w:trPr>
          <w:trHeight w:val="257"/>
          <w:jc w:val="center"/>
        </w:trPr>
        <w:tc>
          <w:tcPr>
            <w:tcW w:w="832" w:type="dxa"/>
            <w:vMerge w:val="restart"/>
            <w:tcBorders>
              <w:top w:val="nil"/>
              <w:left w:val="single" w:sz="4" w:space="0" w:color="auto"/>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4</w:t>
            </w:r>
          </w:p>
        </w:tc>
        <w:tc>
          <w:tcPr>
            <w:tcW w:w="4221" w:type="dxa"/>
            <w:gridSpan w:val="2"/>
            <w:tcBorders>
              <w:top w:val="single" w:sz="4" w:space="0" w:color="auto"/>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Atterberg limits</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Liquid limit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28</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Plastic limit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16</w:t>
            </w:r>
          </w:p>
        </w:tc>
      </w:tr>
      <w:tr w:rsidR="00437677" w:rsidRPr="003D446E" w:rsidTr="009C4372">
        <w:trPr>
          <w:trHeight w:val="257"/>
          <w:jc w:val="center"/>
        </w:trPr>
        <w:tc>
          <w:tcPr>
            <w:tcW w:w="832" w:type="dxa"/>
            <w:vMerge/>
            <w:tcBorders>
              <w:top w:val="nil"/>
              <w:left w:val="single" w:sz="4" w:space="0" w:color="auto"/>
              <w:bottom w:val="single" w:sz="4" w:space="0" w:color="auto"/>
              <w:right w:val="single" w:sz="4" w:space="0" w:color="auto"/>
            </w:tcBorders>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Plasticity index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6</w:t>
            </w:r>
          </w:p>
        </w:tc>
      </w:tr>
      <w:tr w:rsidR="00437677" w:rsidRPr="003D446E" w:rsidTr="009C4372">
        <w:trPr>
          <w:trHeight w:val="257"/>
          <w:jc w:val="center"/>
        </w:trPr>
        <w:tc>
          <w:tcPr>
            <w:tcW w:w="832" w:type="dxa"/>
            <w:tcBorders>
              <w:top w:val="nil"/>
              <w:left w:val="single" w:sz="4" w:space="0" w:color="auto"/>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5</w:t>
            </w:r>
          </w:p>
        </w:tc>
        <w:tc>
          <w:tcPr>
            <w:tcW w:w="3160"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Soaked CBR (%)</w:t>
            </w:r>
          </w:p>
        </w:tc>
        <w:tc>
          <w:tcPr>
            <w:tcW w:w="1061" w:type="dxa"/>
            <w:tcBorders>
              <w:top w:val="nil"/>
              <w:left w:val="nil"/>
              <w:bottom w:val="single" w:sz="4" w:space="0" w:color="auto"/>
              <w:right w:val="single" w:sz="4" w:space="0" w:color="auto"/>
            </w:tcBorders>
            <w:shd w:val="clear" w:color="000000" w:fill="FFFFFF"/>
            <w:vAlign w:val="center"/>
            <w:hideMark/>
          </w:tcPr>
          <w:p w:rsidR="00437677" w:rsidRPr="003D446E" w:rsidRDefault="00437677" w:rsidP="006E6484">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16</w:t>
            </w:r>
          </w:p>
        </w:tc>
      </w:tr>
    </w:tbl>
    <w:p w:rsidR="00437677" w:rsidRDefault="00437677" w:rsidP="00CA22F1">
      <w:pPr>
        <w:autoSpaceDE w:val="0"/>
        <w:autoSpaceDN w:val="0"/>
        <w:adjustRightInd w:val="0"/>
        <w:spacing w:after="0" w:line="240" w:lineRule="auto"/>
        <w:jc w:val="both"/>
        <w:rPr>
          <w:rFonts w:ascii="Times New Roman" w:hAnsi="Times New Roman" w:cs="Times New Roman"/>
          <w:color w:val="000000"/>
          <w:sz w:val="20"/>
          <w:szCs w:val="20"/>
        </w:rPr>
      </w:pPr>
    </w:p>
    <w:p w:rsidR="00B2577C" w:rsidRPr="005333BA" w:rsidRDefault="00B2577C" w:rsidP="007B7B51">
      <w:pPr>
        <w:autoSpaceDE w:val="0"/>
        <w:autoSpaceDN w:val="0"/>
        <w:adjustRightInd w:val="0"/>
        <w:spacing w:after="0"/>
        <w:jc w:val="center"/>
        <w:rPr>
          <w:rFonts w:ascii="Times New Roman" w:hAnsi="Times New Roman" w:cs="Times New Roman"/>
          <w:b/>
          <w:sz w:val="20"/>
          <w:szCs w:val="20"/>
        </w:rPr>
      </w:pPr>
      <w:r w:rsidRPr="003B3F38">
        <w:rPr>
          <w:rFonts w:ascii="Times New Roman" w:hAnsi="Times New Roman" w:cs="Times New Roman"/>
          <w:sz w:val="20"/>
          <w:szCs w:val="20"/>
        </w:rPr>
        <w:t>IV. LABORATORY TEST RESULTS</w:t>
      </w:r>
    </w:p>
    <w:p w:rsidR="00B2577C" w:rsidRPr="003B3F38" w:rsidRDefault="00B2577C" w:rsidP="00B2577C">
      <w:pPr>
        <w:pStyle w:val="NoSpacing"/>
        <w:rPr>
          <w:rFonts w:ascii="Times New Roman" w:hAnsi="Times New Roman" w:cs="Times New Roman"/>
          <w:i/>
          <w:sz w:val="20"/>
          <w:szCs w:val="20"/>
        </w:rPr>
      </w:pPr>
      <w:r w:rsidRPr="003B3F38">
        <w:rPr>
          <w:rFonts w:ascii="Times New Roman" w:hAnsi="Times New Roman" w:cs="Times New Roman"/>
          <w:i/>
          <w:sz w:val="20"/>
          <w:szCs w:val="20"/>
        </w:rPr>
        <w:t>PROPERTIES OF MARINE CLAY (MC)</w:t>
      </w:r>
      <w:r w:rsidRPr="003B3F38">
        <w:rPr>
          <w:rFonts w:ascii="Times New Roman" w:hAnsi="Times New Roman" w:cs="Times New Roman"/>
          <w:i/>
          <w:sz w:val="20"/>
          <w:szCs w:val="20"/>
        </w:rPr>
        <w:tab/>
      </w:r>
    </w:p>
    <w:p w:rsidR="00B2577C" w:rsidRDefault="00B2577C" w:rsidP="00B2577C">
      <w:pPr>
        <w:spacing w:after="0" w:line="240" w:lineRule="auto"/>
        <w:jc w:val="both"/>
        <w:rPr>
          <w:rFonts w:ascii="Times New Roman" w:hAnsi="Times New Roman" w:cs="Times New Roman"/>
          <w:i/>
          <w:sz w:val="20"/>
          <w:szCs w:val="20"/>
        </w:rPr>
      </w:pPr>
      <w:r w:rsidRPr="003B3F38">
        <w:rPr>
          <w:rFonts w:ascii="Times New Roman" w:hAnsi="Times New Roman" w:cs="Times New Roman"/>
          <w:i/>
          <w:sz w:val="20"/>
          <w:szCs w:val="20"/>
        </w:rPr>
        <w:t>Visual characteristics of soil</w:t>
      </w:r>
    </w:p>
    <w:p w:rsidR="00B2577C" w:rsidRPr="00A95AF2" w:rsidRDefault="00B2577C" w:rsidP="00B2577C">
      <w:pPr>
        <w:spacing w:after="0" w:line="240" w:lineRule="auto"/>
        <w:jc w:val="both"/>
        <w:rPr>
          <w:rFonts w:ascii="Times New Roman" w:hAnsi="Times New Roman" w:cs="Times New Roman"/>
          <w:color w:val="000000"/>
          <w:sz w:val="20"/>
          <w:szCs w:val="20"/>
        </w:rPr>
      </w:pPr>
      <w:r w:rsidRPr="00A95AF2">
        <w:rPr>
          <w:rFonts w:ascii="Times New Roman" w:hAnsi="Times New Roman" w:cs="Times New Roman"/>
          <w:color w:val="000000"/>
          <w:sz w:val="20"/>
          <w:szCs w:val="20"/>
        </w:rPr>
        <w:t>The following properties were observed from visual classification in dry condition.</w:t>
      </w:r>
    </w:p>
    <w:p w:rsidR="00B2577C" w:rsidRPr="00A95AF2" w:rsidRDefault="00B2577C" w:rsidP="00B2577C">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A95AF2">
        <w:rPr>
          <w:rFonts w:ascii="Times New Roman" w:hAnsi="Times New Roman" w:cs="Times New Roman"/>
          <w:color w:val="000000"/>
          <w:sz w:val="20"/>
          <w:szCs w:val="20"/>
        </w:rPr>
        <w:t>Colour</w:t>
      </w:r>
      <w:proofErr w:type="spellEnd"/>
      <w:r w:rsidRPr="00A95AF2">
        <w:rPr>
          <w:rFonts w:ascii="Times New Roman" w:hAnsi="Times New Roman" w:cs="Times New Roman"/>
          <w:color w:val="000000"/>
          <w:sz w:val="20"/>
          <w:szCs w:val="20"/>
        </w:rPr>
        <w:tab/>
      </w:r>
      <w:r w:rsidRPr="00A95AF2">
        <w:rPr>
          <w:rFonts w:ascii="Times New Roman" w:hAnsi="Times New Roman" w:cs="Times New Roman"/>
          <w:color w:val="000000"/>
          <w:sz w:val="20"/>
          <w:szCs w:val="20"/>
        </w:rPr>
        <w:tab/>
        <w:t xml:space="preserve">-- Black in </w:t>
      </w:r>
      <w:proofErr w:type="spellStart"/>
      <w:r w:rsidRPr="00A95AF2">
        <w:rPr>
          <w:rFonts w:ascii="Times New Roman" w:hAnsi="Times New Roman" w:cs="Times New Roman"/>
          <w:color w:val="000000"/>
          <w:sz w:val="20"/>
          <w:szCs w:val="20"/>
        </w:rPr>
        <w:t>colour</w:t>
      </w:r>
      <w:proofErr w:type="spellEnd"/>
    </w:p>
    <w:p w:rsidR="00B2577C" w:rsidRPr="00A95AF2" w:rsidRDefault="00B2577C" w:rsidP="00B2577C">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A95AF2">
        <w:rPr>
          <w:rFonts w:ascii="Times New Roman" w:hAnsi="Times New Roman" w:cs="Times New Roman"/>
          <w:color w:val="000000"/>
          <w:sz w:val="20"/>
          <w:szCs w:val="20"/>
        </w:rPr>
        <w:t>Odour</w:t>
      </w:r>
      <w:proofErr w:type="spellEnd"/>
      <w:r w:rsidRPr="00A95AF2">
        <w:rPr>
          <w:rFonts w:ascii="Times New Roman" w:hAnsi="Times New Roman" w:cs="Times New Roman"/>
          <w:color w:val="000000"/>
          <w:sz w:val="20"/>
          <w:szCs w:val="20"/>
        </w:rPr>
        <w:tab/>
      </w:r>
      <w:r w:rsidRPr="00A95AF2">
        <w:rPr>
          <w:rFonts w:ascii="Times New Roman" w:hAnsi="Times New Roman" w:cs="Times New Roman"/>
          <w:color w:val="000000"/>
          <w:sz w:val="20"/>
          <w:szCs w:val="20"/>
        </w:rPr>
        <w:tab/>
        <w:t xml:space="preserve">-- </w:t>
      </w:r>
      <w:proofErr w:type="spellStart"/>
      <w:r w:rsidRPr="00A95AF2">
        <w:rPr>
          <w:rFonts w:ascii="Times New Roman" w:hAnsi="Times New Roman" w:cs="Times New Roman"/>
          <w:color w:val="000000"/>
          <w:sz w:val="20"/>
          <w:szCs w:val="20"/>
        </w:rPr>
        <w:t>Odour</w:t>
      </w:r>
      <w:proofErr w:type="spellEnd"/>
      <w:r w:rsidRPr="00A95AF2">
        <w:rPr>
          <w:rFonts w:ascii="Times New Roman" w:hAnsi="Times New Roman" w:cs="Times New Roman"/>
          <w:color w:val="000000"/>
          <w:sz w:val="20"/>
          <w:szCs w:val="20"/>
        </w:rPr>
        <w:t xml:space="preserve"> of decaying vegetation</w:t>
      </w:r>
    </w:p>
    <w:p w:rsidR="00CA22F1" w:rsidRPr="009C4372" w:rsidRDefault="00B2577C" w:rsidP="00CA22F1">
      <w:pPr>
        <w:autoSpaceDE w:val="0"/>
        <w:autoSpaceDN w:val="0"/>
        <w:adjustRightInd w:val="0"/>
        <w:spacing w:after="0" w:line="240" w:lineRule="auto"/>
        <w:jc w:val="both"/>
        <w:rPr>
          <w:rFonts w:ascii="Times New Roman" w:hAnsi="Times New Roman" w:cs="Times New Roman"/>
          <w:color w:val="000000"/>
          <w:sz w:val="20"/>
          <w:szCs w:val="20"/>
        </w:rPr>
      </w:pPr>
      <w:r w:rsidRPr="00A95AF2">
        <w:rPr>
          <w:rFonts w:ascii="Times New Roman" w:hAnsi="Times New Roman" w:cs="Times New Roman"/>
          <w:color w:val="000000"/>
          <w:sz w:val="20"/>
          <w:szCs w:val="20"/>
        </w:rPr>
        <w:t>Texture</w:t>
      </w:r>
      <w:r w:rsidRPr="00A95AF2">
        <w:rPr>
          <w:rFonts w:ascii="Times New Roman" w:hAnsi="Times New Roman" w:cs="Times New Roman"/>
          <w:color w:val="000000"/>
          <w:sz w:val="20"/>
          <w:szCs w:val="20"/>
        </w:rPr>
        <w:tab/>
      </w:r>
      <w:r w:rsidRPr="00A95AF2">
        <w:rPr>
          <w:rFonts w:ascii="Times New Roman" w:hAnsi="Times New Roman" w:cs="Times New Roman"/>
          <w:color w:val="000000"/>
          <w:sz w:val="20"/>
          <w:szCs w:val="20"/>
        </w:rPr>
        <w:tab/>
        <w:t>-- Fine grained</w:t>
      </w:r>
    </w:p>
    <w:tbl>
      <w:tblPr>
        <w:tblStyle w:val="TableGrid"/>
        <w:tblpPr w:leftFromText="180" w:rightFromText="180" w:vertAnchor="text" w:horzAnchor="margin" w:tblpXSpec="center" w:tblpY="384"/>
        <w:tblW w:w="6105" w:type="dxa"/>
        <w:tblLook w:val="04A0" w:firstRow="1" w:lastRow="0" w:firstColumn="1" w:lastColumn="0" w:noHBand="0" w:noVBand="1"/>
      </w:tblPr>
      <w:tblGrid>
        <w:gridCol w:w="1102"/>
        <w:gridCol w:w="2038"/>
        <w:gridCol w:w="1524"/>
        <w:gridCol w:w="1441"/>
      </w:tblGrid>
      <w:tr w:rsidR="00F74C04" w:rsidTr="009C4372">
        <w:trPr>
          <w:trHeight w:val="369"/>
        </w:trPr>
        <w:tc>
          <w:tcPr>
            <w:tcW w:w="1102" w:type="dxa"/>
          </w:tcPr>
          <w:p w:rsidR="00F74C04" w:rsidRPr="00B2577C" w:rsidRDefault="00F74C04" w:rsidP="00E2593A">
            <w:pPr>
              <w:jc w:val="center"/>
              <w:rPr>
                <w:rFonts w:ascii="Times New Roman" w:hAnsi="Times New Roman" w:cs="Times New Roman"/>
                <w:b/>
                <w:sz w:val="16"/>
                <w:szCs w:val="16"/>
              </w:rPr>
            </w:pPr>
            <w:proofErr w:type="spellStart"/>
            <w:r w:rsidRPr="00B2577C">
              <w:rPr>
                <w:rFonts w:ascii="Times New Roman" w:hAnsi="Times New Roman" w:cs="Times New Roman"/>
                <w:b/>
                <w:sz w:val="16"/>
                <w:szCs w:val="16"/>
              </w:rPr>
              <w:t>S.No</w:t>
            </w:r>
            <w:proofErr w:type="spellEnd"/>
          </w:p>
        </w:tc>
        <w:tc>
          <w:tcPr>
            <w:tcW w:w="2038"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Property</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Symbol</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MC Value</w:t>
            </w:r>
          </w:p>
        </w:tc>
      </w:tr>
      <w:tr w:rsidR="00F74C04" w:rsidTr="009C4372">
        <w:trPr>
          <w:trHeight w:val="184"/>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1</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Gravel (%)</w:t>
            </w:r>
          </w:p>
        </w:tc>
        <w:tc>
          <w:tcPr>
            <w:tcW w:w="1524" w:type="dxa"/>
          </w:tcPr>
          <w:p w:rsidR="00F74C04" w:rsidRPr="00B2577C" w:rsidRDefault="00F74C04" w:rsidP="00E2593A">
            <w:pPr>
              <w:jc w:val="center"/>
              <w:rPr>
                <w:rFonts w:ascii="Times New Roman" w:hAnsi="Times New Roman" w:cs="Times New Roman"/>
                <w:b/>
                <w:sz w:val="16"/>
                <w:szCs w:val="16"/>
              </w:rPr>
            </w:pP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0</w:t>
            </w:r>
          </w:p>
        </w:tc>
      </w:tr>
      <w:tr w:rsidR="00F74C04" w:rsidTr="009C4372">
        <w:trPr>
          <w:trHeight w:val="184"/>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2</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Sand (%)</w:t>
            </w:r>
          </w:p>
        </w:tc>
        <w:tc>
          <w:tcPr>
            <w:tcW w:w="1524" w:type="dxa"/>
          </w:tcPr>
          <w:p w:rsidR="00F74C04" w:rsidRPr="00B2577C" w:rsidRDefault="00F74C04" w:rsidP="00E2593A">
            <w:pPr>
              <w:jc w:val="center"/>
              <w:rPr>
                <w:rFonts w:ascii="Times New Roman" w:hAnsi="Times New Roman" w:cs="Times New Roman"/>
                <w:b/>
                <w:sz w:val="16"/>
                <w:szCs w:val="16"/>
              </w:rPr>
            </w:pP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6</w:t>
            </w:r>
          </w:p>
        </w:tc>
      </w:tr>
      <w:tr w:rsidR="00F74C04" w:rsidTr="009C4372">
        <w:trPr>
          <w:trHeight w:val="184"/>
        </w:trPr>
        <w:tc>
          <w:tcPr>
            <w:tcW w:w="1102" w:type="dxa"/>
            <w:vMerge w:val="restart"/>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3</w:t>
            </w:r>
          </w:p>
        </w:tc>
        <w:tc>
          <w:tcPr>
            <w:tcW w:w="2038" w:type="dxa"/>
            <w:vMerge w:val="restart"/>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Fines (%)</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Silt</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27.4</w:t>
            </w:r>
          </w:p>
        </w:tc>
      </w:tr>
      <w:tr w:rsidR="00F74C04" w:rsidTr="009C4372">
        <w:trPr>
          <w:trHeight w:val="114"/>
        </w:trPr>
        <w:tc>
          <w:tcPr>
            <w:tcW w:w="1102" w:type="dxa"/>
            <w:vMerge/>
          </w:tcPr>
          <w:p w:rsidR="00F74C04" w:rsidRPr="00B2577C" w:rsidRDefault="00F74C04" w:rsidP="00E2593A">
            <w:pPr>
              <w:jc w:val="center"/>
              <w:rPr>
                <w:rFonts w:ascii="Times New Roman" w:hAnsi="Times New Roman" w:cs="Times New Roman"/>
                <w:b/>
                <w:sz w:val="16"/>
                <w:szCs w:val="16"/>
              </w:rPr>
            </w:pPr>
          </w:p>
        </w:tc>
        <w:tc>
          <w:tcPr>
            <w:tcW w:w="2038" w:type="dxa"/>
            <w:vMerge/>
          </w:tcPr>
          <w:p w:rsidR="00F74C04" w:rsidRPr="00B2577C" w:rsidRDefault="00F74C04" w:rsidP="00E2593A">
            <w:pPr>
              <w:jc w:val="both"/>
              <w:rPr>
                <w:rFonts w:ascii="Times New Roman" w:hAnsi="Times New Roman" w:cs="Times New Roman"/>
                <w:b/>
                <w:sz w:val="16"/>
                <w:szCs w:val="16"/>
              </w:rPr>
            </w:pP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Clay</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66.6</w:t>
            </w:r>
          </w:p>
        </w:tc>
      </w:tr>
      <w:tr w:rsidR="00F74C04" w:rsidTr="009C4372">
        <w:trPr>
          <w:trHeight w:val="382"/>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4</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 xml:space="preserve">Liquid </w:t>
            </w:r>
            <w:proofErr w:type="gramStart"/>
            <w:r w:rsidRPr="00B2577C">
              <w:rPr>
                <w:rFonts w:ascii="Times New Roman" w:hAnsi="Times New Roman" w:cs="Times New Roman"/>
                <w:b/>
                <w:sz w:val="16"/>
                <w:szCs w:val="16"/>
              </w:rPr>
              <w:t>Limit(</w:t>
            </w:r>
            <w:proofErr w:type="gramEnd"/>
            <w:r w:rsidRPr="00B2577C">
              <w:rPr>
                <w:rFonts w:ascii="Times New Roman" w:hAnsi="Times New Roman" w:cs="Times New Roman"/>
                <w:b/>
                <w:sz w:val="16"/>
                <w:szCs w:val="16"/>
              </w:rPr>
              <w:t>%)</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WL</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73</w:t>
            </w:r>
          </w:p>
        </w:tc>
      </w:tr>
      <w:tr w:rsidR="00F74C04" w:rsidTr="009C4372">
        <w:trPr>
          <w:trHeight w:val="369"/>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5</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 xml:space="preserve">Plastic </w:t>
            </w:r>
            <w:proofErr w:type="gramStart"/>
            <w:r w:rsidRPr="00B2577C">
              <w:rPr>
                <w:rFonts w:ascii="Times New Roman" w:hAnsi="Times New Roman" w:cs="Times New Roman"/>
                <w:b/>
                <w:sz w:val="16"/>
                <w:szCs w:val="16"/>
              </w:rPr>
              <w:t>Limit(</w:t>
            </w:r>
            <w:proofErr w:type="gramEnd"/>
            <w:r w:rsidRPr="00B2577C">
              <w:rPr>
                <w:rFonts w:ascii="Times New Roman" w:hAnsi="Times New Roman" w:cs="Times New Roman"/>
                <w:b/>
                <w:sz w:val="16"/>
                <w:szCs w:val="16"/>
              </w:rPr>
              <w:t>%)</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WP</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40.65</w:t>
            </w:r>
          </w:p>
        </w:tc>
      </w:tr>
      <w:tr w:rsidR="00F74C04" w:rsidTr="009C4372">
        <w:trPr>
          <w:trHeight w:val="382"/>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6</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Plasticity Index (%)</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IP</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32.35</w:t>
            </w:r>
          </w:p>
        </w:tc>
      </w:tr>
      <w:tr w:rsidR="00F74C04" w:rsidTr="009C4372">
        <w:trPr>
          <w:trHeight w:val="369"/>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7</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Soil Classification</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CH</w:t>
            </w:r>
          </w:p>
        </w:tc>
      </w:tr>
      <w:tr w:rsidR="00F74C04" w:rsidTr="009C4372">
        <w:trPr>
          <w:trHeight w:val="369"/>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8</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Specific Gravity</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G</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2.63</w:t>
            </w:r>
          </w:p>
        </w:tc>
      </w:tr>
      <w:tr w:rsidR="00F74C04" w:rsidTr="009C4372">
        <w:trPr>
          <w:trHeight w:val="184"/>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9</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Free Swell (%)</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FS</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120</w:t>
            </w:r>
          </w:p>
        </w:tc>
      </w:tr>
      <w:tr w:rsidR="00F74C04" w:rsidTr="009C4372">
        <w:trPr>
          <w:trHeight w:val="297"/>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10</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Optimum Moisture Content (%)</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O.M.C</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34.81</w:t>
            </w:r>
          </w:p>
        </w:tc>
      </w:tr>
      <w:tr w:rsidR="00F74C04" w:rsidTr="009C4372">
        <w:trPr>
          <w:trHeight w:val="369"/>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11</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Maximum Dry Density (g/cc)</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M.D.D</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1.398</w:t>
            </w:r>
          </w:p>
        </w:tc>
      </w:tr>
      <w:tr w:rsidR="00F74C04" w:rsidTr="009C4372">
        <w:trPr>
          <w:trHeight w:val="195"/>
        </w:trPr>
        <w:tc>
          <w:tcPr>
            <w:tcW w:w="1102"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12</w:t>
            </w:r>
          </w:p>
        </w:tc>
        <w:tc>
          <w:tcPr>
            <w:tcW w:w="2038" w:type="dxa"/>
          </w:tcPr>
          <w:p w:rsidR="00F74C04" w:rsidRPr="00B2577C" w:rsidRDefault="00F74C04" w:rsidP="00E2593A">
            <w:pPr>
              <w:jc w:val="both"/>
              <w:rPr>
                <w:rFonts w:ascii="Times New Roman" w:hAnsi="Times New Roman" w:cs="Times New Roman"/>
                <w:b/>
                <w:sz w:val="16"/>
                <w:szCs w:val="16"/>
              </w:rPr>
            </w:pPr>
            <w:r w:rsidRPr="00B2577C">
              <w:rPr>
                <w:rFonts w:ascii="Times New Roman" w:hAnsi="Times New Roman" w:cs="Times New Roman"/>
                <w:b/>
                <w:sz w:val="16"/>
                <w:szCs w:val="16"/>
              </w:rPr>
              <w:t>CBR</w:t>
            </w:r>
            <w:r w:rsidR="00005B13">
              <w:rPr>
                <w:rFonts w:ascii="Times New Roman" w:hAnsi="Times New Roman" w:cs="Times New Roman"/>
                <w:b/>
                <w:sz w:val="16"/>
                <w:szCs w:val="16"/>
              </w:rPr>
              <w:t xml:space="preserve"> (soaked) </w:t>
            </w:r>
            <w:r w:rsidRPr="00B2577C">
              <w:rPr>
                <w:rFonts w:ascii="Times New Roman" w:hAnsi="Times New Roman" w:cs="Times New Roman"/>
                <w:b/>
                <w:sz w:val="16"/>
                <w:szCs w:val="16"/>
              </w:rPr>
              <w:t>(%)</w:t>
            </w:r>
          </w:p>
        </w:tc>
        <w:tc>
          <w:tcPr>
            <w:tcW w:w="1524"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w:t>
            </w:r>
          </w:p>
        </w:tc>
        <w:tc>
          <w:tcPr>
            <w:tcW w:w="1441" w:type="dxa"/>
          </w:tcPr>
          <w:p w:rsidR="00F74C04" w:rsidRPr="00B2577C" w:rsidRDefault="00F74C04" w:rsidP="00E2593A">
            <w:pPr>
              <w:jc w:val="center"/>
              <w:rPr>
                <w:rFonts w:ascii="Times New Roman" w:hAnsi="Times New Roman" w:cs="Times New Roman"/>
                <w:b/>
                <w:sz w:val="16"/>
                <w:szCs w:val="16"/>
              </w:rPr>
            </w:pPr>
            <w:r w:rsidRPr="00B2577C">
              <w:rPr>
                <w:rFonts w:ascii="Times New Roman" w:hAnsi="Times New Roman" w:cs="Times New Roman"/>
                <w:b/>
                <w:sz w:val="16"/>
                <w:szCs w:val="16"/>
              </w:rPr>
              <w:t>0.827</w:t>
            </w:r>
          </w:p>
        </w:tc>
      </w:tr>
    </w:tbl>
    <w:p w:rsidR="00B2577C" w:rsidRPr="00B2577C" w:rsidRDefault="00B2577C" w:rsidP="00B2577C">
      <w:pPr>
        <w:spacing w:line="240" w:lineRule="auto"/>
        <w:ind w:left="2880" w:firstLine="720"/>
        <w:rPr>
          <w:rFonts w:ascii="Times New Roman" w:hAnsi="Times New Roman" w:cs="Times New Roman"/>
          <w:sz w:val="16"/>
          <w:szCs w:val="16"/>
        </w:rPr>
      </w:pPr>
      <w:r w:rsidRPr="00B2577C">
        <w:rPr>
          <w:rFonts w:ascii="Times New Roman" w:hAnsi="Times New Roman" w:cs="Times New Roman"/>
          <w:sz w:val="16"/>
          <w:szCs w:val="16"/>
        </w:rPr>
        <w:t>Table 4.1 Properties of Marine clay</w:t>
      </w: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E2593A" w:rsidRDefault="00E2593A" w:rsidP="00CA22F1">
      <w:pPr>
        <w:autoSpaceDE w:val="0"/>
        <w:autoSpaceDN w:val="0"/>
        <w:adjustRightInd w:val="0"/>
        <w:spacing w:after="0" w:line="240" w:lineRule="auto"/>
        <w:jc w:val="both"/>
        <w:rPr>
          <w:rFonts w:ascii="Times New Roman" w:hAnsi="Times New Roman" w:cs="Times New Roman"/>
          <w:color w:val="000000"/>
          <w:sz w:val="20"/>
          <w:szCs w:val="20"/>
        </w:rPr>
      </w:pPr>
    </w:p>
    <w:p w:rsidR="00CA22F1" w:rsidRDefault="00B2577C" w:rsidP="00CA22F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p>
    <w:p w:rsidR="008E008A" w:rsidRDefault="008E008A" w:rsidP="008E008A">
      <w:pPr>
        <w:jc w:val="both"/>
        <w:rPr>
          <w:rFonts w:ascii="Times New Roman" w:hAnsi="Times New Roman" w:cs="Times New Roman"/>
          <w:bCs/>
          <w:iCs/>
          <w:sz w:val="20"/>
          <w:szCs w:val="20"/>
        </w:rPr>
      </w:pPr>
      <w:r w:rsidRPr="006777E7">
        <w:rPr>
          <w:rFonts w:ascii="Times New Roman" w:hAnsi="Times New Roman" w:cs="Times New Roman"/>
          <w:bCs/>
          <w:iCs/>
          <w:noProof/>
          <w:sz w:val="20"/>
          <w:szCs w:val="20"/>
          <w:lang w:bidi="ar-SA"/>
        </w:rPr>
        <w:lastRenderedPageBreak/>
        <w:drawing>
          <wp:inline distT="0" distB="0" distL="0" distR="0">
            <wp:extent cx="5638800" cy="2514600"/>
            <wp:effectExtent l="0" t="0" r="0" b="0"/>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008A" w:rsidRPr="008E008A" w:rsidRDefault="008E008A" w:rsidP="008E008A">
      <w:pPr>
        <w:jc w:val="center"/>
        <w:rPr>
          <w:rFonts w:ascii="Times New Roman" w:hAnsi="Times New Roman" w:cs="Times New Roman"/>
          <w:bCs/>
          <w:iCs/>
          <w:sz w:val="16"/>
          <w:szCs w:val="16"/>
        </w:rPr>
      </w:pPr>
      <w:r w:rsidRPr="008E008A">
        <w:rPr>
          <w:rFonts w:ascii="Times New Roman" w:hAnsi="Times New Roman" w:cs="Times New Roman"/>
          <w:sz w:val="16"/>
          <w:szCs w:val="16"/>
        </w:rPr>
        <w:t>Figure 4.1 Compaction curve of Untreated Marine clay</w:t>
      </w:r>
    </w:p>
    <w:p w:rsidR="008E008A" w:rsidRDefault="008E008A" w:rsidP="003A607D">
      <w:pPr>
        <w:jc w:val="both"/>
        <w:rPr>
          <w:rFonts w:ascii="Times New Roman" w:hAnsi="Times New Roman" w:cs="Times New Roman"/>
          <w:bCs/>
          <w:iCs/>
          <w:sz w:val="20"/>
          <w:szCs w:val="20"/>
        </w:rPr>
      </w:pPr>
      <w:r w:rsidRPr="006777E7">
        <w:rPr>
          <w:rFonts w:ascii="Times New Roman" w:hAnsi="Times New Roman" w:cs="Times New Roman"/>
          <w:bCs/>
          <w:iCs/>
          <w:noProof/>
          <w:sz w:val="20"/>
          <w:szCs w:val="20"/>
          <w:lang w:bidi="ar-SA"/>
        </w:rPr>
        <w:drawing>
          <wp:inline distT="0" distB="0" distL="0" distR="0">
            <wp:extent cx="5705475" cy="2771775"/>
            <wp:effectExtent l="0" t="0" r="9525" b="9525"/>
            <wp:docPr id="21" name="Chart 4">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F94278E-9D92-4A53-90F2-E9B4C95BE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E008A" w:rsidRPr="00C74953" w:rsidRDefault="008E008A" w:rsidP="008E008A">
      <w:pPr>
        <w:autoSpaceDE w:val="0"/>
        <w:autoSpaceDN w:val="0"/>
        <w:adjustRightInd w:val="0"/>
        <w:spacing w:after="0" w:line="240" w:lineRule="auto"/>
        <w:jc w:val="center"/>
        <w:rPr>
          <w:rFonts w:ascii="Times New Roman" w:hAnsi="Times New Roman" w:cs="Times New Roman"/>
          <w:sz w:val="20"/>
          <w:szCs w:val="20"/>
        </w:rPr>
      </w:pPr>
      <w:r w:rsidRPr="00C74953">
        <w:rPr>
          <w:rFonts w:ascii="Times New Roman" w:hAnsi="Times New Roman" w:cs="Times New Roman"/>
          <w:sz w:val="20"/>
          <w:szCs w:val="20"/>
        </w:rPr>
        <w:t>Fig</w:t>
      </w:r>
      <w:r w:rsidR="00C74953">
        <w:rPr>
          <w:rFonts w:ascii="Times New Roman" w:hAnsi="Times New Roman" w:cs="Times New Roman"/>
          <w:sz w:val="20"/>
          <w:szCs w:val="20"/>
        </w:rPr>
        <w:t>ure</w:t>
      </w:r>
      <w:r w:rsidRPr="00C74953">
        <w:rPr>
          <w:rFonts w:ascii="Times New Roman" w:hAnsi="Times New Roman" w:cs="Times New Roman"/>
          <w:sz w:val="20"/>
          <w:szCs w:val="20"/>
        </w:rPr>
        <w:t xml:space="preserve"> 4.2 CBR curve for Untreated Marine Clay</w:t>
      </w:r>
    </w:p>
    <w:p w:rsidR="008E008A" w:rsidRDefault="008E008A" w:rsidP="008E008A">
      <w:pPr>
        <w:autoSpaceDE w:val="0"/>
        <w:autoSpaceDN w:val="0"/>
        <w:adjustRightInd w:val="0"/>
        <w:spacing w:after="0" w:line="240" w:lineRule="auto"/>
        <w:jc w:val="center"/>
        <w:rPr>
          <w:rFonts w:ascii="Times New Roman" w:hAnsi="Times New Roman" w:cs="Times New Roman"/>
          <w:sz w:val="20"/>
          <w:szCs w:val="20"/>
        </w:rPr>
      </w:pPr>
    </w:p>
    <w:p w:rsidR="008E008A" w:rsidRPr="000E42DD" w:rsidRDefault="008E008A" w:rsidP="008E008A">
      <w:pPr>
        <w:spacing w:line="240" w:lineRule="auto"/>
        <w:jc w:val="center"/>
        <w:rPr>
          <w:rFonts w:ascii="Times New Roman" w:hAnsi="Times New Roman" w:cs="Times New Roman"/>
          <w:sz w:val="16"/>
          <w:szCs w:val="16"/>
        </w:rPr>
      </w:pPr>
      <w:r w:rsidRPr="000E42DD">
        <w:rPr>
          <w:rFonts w:ascii="Times New Roman" w:hAnsi="Times New Roman" w:cs="Times New Roman"/>
          <w:sz w:val="16"/>
          <w:szCs w:val="16"/>
        </w:rPr>
        <w:t xml:space="preserve">Table 4.2 </w:t>
      </w:r>
      <w:r w:rsidR="000E42DD">
        <w:rPr>
          <w:rFonts w:ascii="Times New Roman" w:hAnsi="Times New Roman" w:cs="Times New Roman"/>
          <w:sz w:val="16"/>
          <w:szCs w:val="16"/>
        </w:rPr>
        <w:t xml:space="preserve">OMC and MDD values </w:t>
      </w:r>
      <w:proofErr w:type="gramStart"/>
      <w:r w:rsidR="000E42DD">
        <w:rPr>
          <w:rFonts w:ascii="Times New Roman" w:hAnsi="Times New Roman" w:cs="Times New Roman"/>
          <w:sz w:val="16"/>
          <w:szCs w:val="16"/>
        </w:rPr>
        <w:t xml:space="preserve">of </w:t>
      </w:r>
      <w:r w:rsidRPr="000E42DD">
        <w:rPr>
          <w:rFonts w:ascii="Times New Roman" w:hAnsi="Times New Roman" w:cs="Times New Roman"/>
          <w:sz w:val="16"/>
          <w:szCs w:val="16"/>
        </w:rPr>
        <w:t xml:space="preserve"> %</w:t>
      </w:r>
      <w:proofErr w:type="gramEnd"/>
      <w:r w:rsidRPr="000E42DD">
        <w:rPr>
          <w:rFonts w:ascii="Times New Roman" w:hAnsi="Times New Roman" w:cs="Times New Roman"/>
          <w:sz w:val="16"/>
          <w:szCs w:val="16"/>
        </w:rPr>
        <w:t xml:space="preserve"> variation with Silica Fume</w:t>
      </w:r>
    </w:p>
    <w:tbl>
      <w:tblPr>
        <w:tblStyle w:val="TableGrid"/>
        <w:tblW w:w="8245" w:type="dxa"/>
        <w:tblInd w:w="610" w:type="dxa"/>
        <w:tblLayout w:type="fixed"/>
        <w:tblLook w:val="04A0" w:firstRow="1" w:lastRow="0" w:firstColumn="1" w:lastColumn="0" w:noHBand="0" w:noVBand="1"/>
      </w:tblPr>
      <w:tblGrid>
        <w:gridCol w:w="911"/>
        <w:gridCol w:w="3138"/>
        <w:gridCol w:w="2222"/>
        <w:gridCol w:w="1974"/>
      </w:tblGrid>
      <w:tr w:rsidR="008E008A" w:rsidTr="003D2FA5">
        <w:trPr>
          <w:trHeight w:val="13"/>
        </w:trPr>
        <w:tc>
          <w:tcPr>
            <w:tcW w:w="911"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proofErr w:type="spellStart"/>
            <w:r w:rsidRPr="000E42DD">
              <w:rPr>
                <w:rFonts w:ascii="Times New Roman" w:hAnsi="Times New Roman" w:cs="Times New Roman"/>
                <w:b/>
                <w:color w:val="000000"/>
                <w:sz w:val="16"/>
                <w:szCs w:val="16"/>
              </w:rPr>
              <w:t>S.No</w:t>
            </w:r>
            <w:proofErr w:type="spellEnd"/>
          </w:p>
        </w:tc>
        <w:tc>
          <w:tcPr>
            <w:tcW w:w="3138" w:type="dxa"/>
          </w:tcPr>
          <w:tbl>
            <w:tblPr>
              <w:tblW w:w="2711" w:type="dxa"/>
              <w:tblInd w:w="82" w:type="dxa"/>
              <w:tblBorders>
                <w:top w:val="nil"/>
                <w:left w:val="nil"/>
                <w:bottom w:val="nil"/>
                <w:right w:val="nil"/>
              </w:tblBorders>
              <w:tblLayout w:type="fixed"/>
              <w:tblLook w:val="0000" w:firstRow="0" w:lastRow="0" w:firstColumn="0" w:lastColumn="0" w:noHBand="0" w:noVBand="0"/>
            </w:tblPr>
            <w:tblGrid>
              <w:gridCol w:w="2711"/>
            </w:tblGrid>
            <w:tr w:rsidR="008E008A" w:rsidRPr="000E42DD" w:rsidTr="003D2FA5">
              <w:trPr>
                <w:trHeight w:val="298"/>
              </w:trPr>
              <w:tc>
                <w:tcPr>
                  <w:tcW w:w="2711" w:type="dxa"/>
                </w:tcPr>
                <w:p w:rsidR="008E008A" w:rsidRPr="000E42DD" w:rsidRDefault="008E008A" w:rsidP="000E42DD">
                  <w:pPr>
                    <w:autoSpaceDE w:val="0"/>
                    <w:autoSpaceDN w:val="0"/>
                    <w:adjustRightInd w:val="0"/>
                    <w:spacing w:after="0" w:line="240" w:lineRule="auto"/>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MIXPROPORTIN</w:t>
                  </w:r>
                </w:p>
              </w:tc>
            </w:tr>
          </w:tbl>
          <w:p w:rsidR="008E008A" w:rsidRPr="000E42DD" w:rsidRDefault="008E008A" w:rsidP="000E42DD">
            <w:pPr>
              <w:autoSpaceDE w:val="0"/>
              <w:autoSpaceDN w:val="0"/>
              <w:adjustRightInd w:val="0"/>
              <w:rPr>
                <w:rFonts w:ascii="Times New Roman" w:hAnsi="Times New Roman" w:cs="Times New Roman"/>
                <w:b/>
                <w:color w:val="000000"/>
                <w:sz w:val="16"/>
                <w:szCs w:val="16"/>
              </w:rPr>
            </w:pPr>
          </w:p>
        </w:tc>
        <w:tc>
          <w:tcPr>
            <w:tcW w:w="2222"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proofErr w:type="gramStart"/>
            <w:r w:rsidRPr="000E42DD">
              <w:rPr>
                <w:rFonts w:ascii="Times New Roman" w:hAnsi="Times New Roman" w:cs="Times New Roman"/>
                <w:b/>
                <w:color w:val="000000"/>
                <w:sz w:val="16"/>
                <w:szCs w:val="16"/>
              </w:rPr>
              <w:t>WATERCONTENT(</w:t>
            </w:r>
            <w:proofErr w:type="gramEnd"/>
            <w:r w:rsidRPr="000E42DD">
              <w:rPr>
                <w:rFonts w:ascii="Times New Roman" w:hAnsi="Times New Roman" w:cs="Times New Roman"/>
                <w:b/>
                <w:color w:val="000000"/>
                <w:sz w:val="16"/>
                <w:szCs w:val="16"/>
              </w:rPr>
              <w:t>%)</w:t>
            </w:r>
          </w:p>
        </w:tc>
        <w:tc>
          <w:tcPr>
            <w:tcW w:w="1974"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DRY DENSITY (</w:t>
            </w:r>
            <w:proofErr w:type="spellStart"/>
            <w:r w:rsidRPr="000E42DD">
              <w:rPr>
                <w:rFonts w:ascii="Times New Roman" w:hAnsi="Times New Roman" w:cs="Times New Roman"/>
                <w:b/>
                <w:color w:val="000000"/>
                <w:sz w:val="16"/>
                <w:szCs w:val="16"/>
              </w:rPr>
              <w:t>g</w:t>
            </w:r>
            <w:r w:rsidR="00C055C4">
              <w:rPr>
                <w:rFonts w:ascii="Times New Roman" w:hAnsi="Times New Roman" w:cs="Times New Roman"/>
                <w:b/>
                <w:color w:val="000000"/>
                <w:sz w:val="16"/>
                <w:szCs w:val="16"/>
              </w:rPr>
              <w:t>m</w:t>
            </w:r>
            <w:proofErr w:type="spellEnd"/>
            <w:r w:rsidRPr="000E42DD">
              <w:rPr>
                <w:rFonts w:ascii="Times New Roman" w:hAnsi="Times New Roman" w:cs="Times New Roman"/>
                <w:b/>
                <w:color w:val="000000"/>
                <w:sz w:val="16"/>
                <w:szCs w:val="16"/>
              </w:rPr>
              <w:t>/cc)</w:t>
            </w:r>
          </w:p>
        </w:tc>
      </w:tr>
      <w:tr w:rsidR="008E008A" w:rsidTr="003D2FA5">
        <w:trPr>
          <w:trHeight w:val="3"/>
        </w:trPr>
        <w:tc>
          <w:tcPr>
            <w:tcW w:w="911"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w:t>
            </w:r>
          </w:p>
        </w:tc>
        <w:tc>
          <w:tcPr>
            <w:tcW w:w="3138"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100%SOIL</w:t>
            </w:r>
          </w:p>
        </w:tc>
        <w:tc>
          <w:tcPr>
            <w:tcW w:w="2222"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34.81</w:t>
            </w:r>
          </w:p>
        </w:tc>
        <w:tc>
          <w:tcPr>
            <w:tcW w:w="1974"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1.398</w:t>
            </w:r>
          </w:p>
        </w:tc>
      </w:tr>
      <w:tr w:rsidR="008E008A" w:rsidTr="003D2FA5">
        <w:trPr>
          <w:trHeight w:val="13"/>
        </w:trPr>
        <w:tc>
          <w:tcPr>
            <w:tcW w:w="911"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2</w:t>
            </w:r>
          </w:p>
        </w:tc>
        <w:tc>
          <w:tcPr>
            <w:tcW w:w="3138"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84%SOIL+16% SILICA FUME</w:t>
            </w:r>
          </w:p>
        </w:tc>
        <w:tc>
          <w:tcPr>
            <w:tcW w:w="2222"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29.5</w:t>
            </w:r>
          </w:p>
        </w:tc>
        <w:tc>
          <w:tcPr>
            <w:tcW w:w="1974"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1.426</w:t>
            </w:r>
          </w:p>
        </w:tc>
      </w:tr>
      <w:tr w:rsidR="008E008A" w:rsidTr="003D2FA5">
        <w:trPr>
          <w:trHeight w:val="13"/>
        </w:trPr>
        <w:tc>
          <w:tcPr>
            <w:tcW w:w="911"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3</w:t>
            </w:r>
          </w:p>
        </w:tc>
        <w:tc>
          <w:tcPr>
            <w:tcW w:w="3138"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83% SOIL+17% SILICA FUME</w:t>
            </w:r>
          </w:p>
        </w:tc>
        <w:tc>
          <w:tcPr>
            <w:tcW w:w="2222"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33.3</w:t>
            </w:r>
          </w:p>
        </w:tc>
        <w:tc>
          <w:tcPr>
            <w:tcW w:w="1974"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1.437</w:t>
            </w:r>
          </w:p>
        </w:tc>
      </w:tr>
      <w:tr w:rsidR="008E008A" w:rsidTr="003D2FA5">
        <w:trPr>
          <w:trHeight w:val="13"/>
        </w:trPr>
        <w:tc>
          <w:tcPr>
            <w:tcW w:w="911"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4</w:t>
            </w:r>
          </w:p>
        </w:tc>
        <w:tc>
          <w:tcPr>
            <w:tcW w:w="3138"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82% SOIL+18% SILICA FUME</w:t>
            </w:r>
          </w:p>
        </w:tc>
        <w:tc>
          <w:tcPr>
            <w:tcW w:w="2222"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30.3</w:t>
            </w:r>
          </w:p>
        </w:tc>
        <w:tc>
          <w:tcPr>
            <w:tcW w:w="1974"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1.453</w:t>
            </w:r>
          </w:p>
        </w:tc>
      </w:tr>
      <w:tr w:rsidR="008E008A" w:rsidTr="003D2FA5">
        <w:trPr>
          <w:trHeight w:val="13"/>
        </w:trPr>
        <w:tc>
          <w:tcPr>
            <w:tcW w:w="911"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5</w:t>
            </w:r>
          </w:p>
        </w:tc>
        <w:tc>
          <w:tcPr>
            <w:tcW w:w="3138"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81% SOIL+19% SILICA FUME</w:t>
            </w:r>
          </w:p>
        </w:tc>
        <w:tc>
          <w:tcPr>
            <w:tcW w:w="2222"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30.1</w:t>
            </w:r>
          </w:p>
        </w:tc>
        <w:tc>
          <w:tcPr>
            <w:tcW w:w="1974"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1.432</w:t>
            </w:r>
          </w:p>
        </w:tc>
      </w:tr>
      <w:tr w:rsidR="008E008A" w:rsidTr="003D2FA5">
        <w:trPr>
          <w:trHeight w:val="13"/>
        </w:trPr>
        <w:tc>
          <w:tcPr>
            <w:tcW w:w="911"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6</w:t>
            </w:r>
          </w:p>
        </w:tc>
        <w:tc>
          <w:tcPr>
            <w:tcW w:w="3138" w:type="dxa"/>
          </w:tcPr>
          <w:p w:rsidR="008E008A" w:rsidRPr="000E42DD" w:rsidRDefault="008E008A" w:rsidP="000E42DD">
            <w:pPr>
              <w:autoSpaceDE w:val="0"/>
              <w:autoSpaceDN w:val="0"/>
              <w:adjustRightInd w:val="0"/>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80% SOIL+20% SILICA FUME</w:t>
            </w:r>
          </w:p>
        </w:tc>
        <w:tc>
          <w:tcPr>
            <w:tcW w:w="2222"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28.3</w:t>
            </w:r>
          </w:p>
        </w:tc>
        <w:tc>
          <w:tcPr>
            <w:tcW w:w="1974" w:type="dxa"/>
          </w:tcPr>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p>
          <w:p w:rsidR="008E008A" w:rsidRPr="000E42DD" w:rsidRDefault="008E008A" w:rsidP="000E42DD">
            <w:pPr>
              <w:autoSpaceDE w:val="0"/>
              <w:autoSpaceDN w:val="0"/>
              <w:adjustRightInd w:val="0"/>
              <w:jc w:val="center"/>
              <w:rPr>
                <w:rFonts w:ascii="Times New Roman" w:hAnsi="Times New Roman" w:cs="Times New Roman"/>
                <w:b/>
                <w:color w:val="000000"/>
                <w:sz w:val="16"/>
                <w:szCs w:val="16"/>
              </w:rPr>
            </w:pPr>
            <w:r w:rsidRPr="000E42DD">
              <w:rPr>
                <w:rFonts w:ascii="Times New Roman" w:hAnsi="Times New Roman" w:cs="Times New Roman"/>
                <w:b/>
                <w:color w:val="000000"/>
                <w:sz w:val="16"/>
                <w:szCs w:val="16"/>
              </w:rPr>
              <w:t>1.426</w:t>
            </w:r>
          </w:p>
        </w:tc>
      </w:tr>
    </w:tbl>
    <w:p w:rsidR="008E008A" w:rsidRDefault="008E008A" w:rsidP="008E008A">
      <w:pPr>
        <w:spacing w:line="240" w:lineRule="auto"/>
        <w:jc w:val="both"/>
        <w:rPr>
          <w:rFonts w:ascii="Times New Roman" w:hAnsi="Times New Roman" w:cs="Times New Roman"/>
          <w:sz w:val="20"/>
          <w:szCs w:val="20"/>
        </w:rPr>
      </w:pPr>
    </w:p>
    <w:p w:rsidR="008E008A" w:rsidRPr="009E32DB" w:rsidRDefault="008E008A" w:rsidP="009E32DB">
      <w:pPr>
        <w:spacing w:line="240" w:lineRule="auto"/>
        <w:jc w:val="both"/>
        <w:rPr>
          <w:rFonts w:ascii="Times New Roman" w:hAnsi="Times New Roman" w:cs="Times New Roman"/>
          <w:sz w:val="20"/>
          <w:szCs w:val="20"/>
        </w:rPr>
      </w:pPr>
      <w:r w:rsidRPr="007C6E22">
        <w:rPr>
          <w:rFonts w:ascii="Times New Roman" w:hAnsi="Times New Roman" w:cs="Times New Roman"/>
          <w:noProof/>
          <w:sz w:val="20"/>
          <w:szCs w:val="20"/>
          <w:lang w:bidi="ar-SA"/>
        </w:rPr>
        <w:lastRenderedPageBreak/>
        <w:drawing>
          <wp:inline distT="0" distB="0" distL="0" distR="0">
            <wp:extent cx="5648325" cy="3409950"/>
            <wp:effectExtent l="0" t="0" r="9525" b="0"/>
            <wp:docPr id="22" name="Chart 15">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206B5B-879D-4A23-81A4-284D00137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9E32DB">
        <w:rPr>
          <w:rFonts w:ascii="Times New Roman" w:hAnsi="Times New Roman" w:cs="Times New Roman"/>
          <w:sz w:val="20"/>
          <w:szCs w:val="20"/>
        </w:rPr>
        <w:tab/>
      </w:r>
      <w:r w:rsidR="009E32DB">
        <w:rPr>
          <w:rFonts w:ascii="Times New Roman" w:hAnsi="Times New Roman" w:cs="Times New Roman"/>
          <w:sz w:val="20"/>
          <w:szCs w:val="20"/>
        </w:rPr>
        <w:tab/>
      </w:r>
      <w:r w:rsidR="009E32DB">
        <w:rPr>
          <w:rFonts w:ascii="Times New Roman" w:hAnsi="Times New Roman" w:cs="Times New Roman"/>
          <w:sz w:val="20"/>
          <w:szCs w:val="20"/>
        </w:rPr>
        <w:tab/>
      </w:r>
      <w:r w:rsidRPr="0052663A">
        <w:rPr>
          <w:rFonts w:ascii="Times New Roman" w:hAnsi="Times New Roman" w:cs="Times New Roman"/>
          <w:color w:val="000000"/>
          <w:sz w:val="16"/>
          <w:szCs w:val="16"/>
        </w:rPr>
        <w:t>Fig</w:t>
      </w:r>
      <w:r w:rsidR="003F04AD">
        <w:rPr>
          <w:rFonts w:ascii="Times New Roman" w:hAnsi="Times New Roman" w:cs="Times New Roman"/>
          <w:color w:val="000000"/>
          <w:sz w:val="16"/>
          <w:szCs w:val="16"/>
        </w:rPr>
        <w:t>ure</w:t>
      </w:r>
      <w:r w:rsidRPr="0052663A">
        <w:rPr>
          <w:rFonts w:ascii="Times New Roman" w:hAnsi="Times New Roman" w:cs="Times New Roman"/>
          <w:color w:val="000000"/>
          <w:sz w:val="16"/>
          <w:szCs w:val="16"/>
        </w:rPr>
        <w:t xml:space="preserve"> 4.3 OMC and MDD Values of Marine Clay Treated with various % of Silica Fume</w:t>
      </w:r>
    </w:p>
    <w:p w:rsidR="008E008A" w:rsidRDefault="008E008A" w:rsidP="008E008A">
      <w:pPr>
        <w:autoSpaceDE w:val="0"/>
        <w:autoSpaceDN w:val="0"/>
        <w:adjustRightInd w:val="0"/>
        <w:spacing w:after="0" w:line="240" w:lineRule="auto"/>
        <w:jc w:val="center"/>
        <w:rPr>
          <w:rFonts w:ascii="Times New Roman" w:hAnsi="Times New Roman" w:cs="Times New Roman"/>
          <w:color w:val="000000"/>
          <w:sz w:val="20"/>
          <w:szCs w:val="20"/>
        </w:rPr>
      </w:pPr>
    </w:p>
    <w:p w:rsidR="008E008A" w:rsidRDefault="008E008A" w:rsidP="008E008A">
      <w:pPr>
        <w:autoSpaceDE w:val="0"/>
        <w:autoSpaceDN w:val="0"/>
        <w:adjustRightInd w:val="0"/>
        <w:spacing w:after="0" w:line="240" w:lineRule="auto"/>
        <w:jc w:val="center"/>
        <w:rPr>
          <w:rFonts w:ascii="Times New Roman" w:hAnsi="Times New Roman" w:cs="Times New Roman"/>
          <w:color w:val="000000"/>
          <w:sz w:val="20"/>
          <w:szCs w:val="20"/>
        </w:rPr>
      </w:pPr>
      <w:r w:rsidRPr="007C6E22">
        <w:rPr>
          <w:rFonts w:ascii="Times New Roman" w:hAnsi="Times New Roman" w:cs="Times New Roman"/>
          <w:noProof/>
          <w:color w:val="000000"/>
          <w:sz w:val="20"/>
          <w:szCs w:val="20"/>
          <w:lang w:bidi="ar-SA"/>
        </w:rPr>
        <w:drawing>
          <wp:inline distT="0" distB="0" distL="0" distR="0">
            <wp:extent cx="5629275" cy="2305050"/>
            <wp:effectExtent l="0" t="0" r="9525" b="0"/>
            <wp:docPr id="23" name="Chart 1">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DEAF09-528C-42A9-91CF-FF52E2167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E008A" w:rsidRPr="006E06FD" w:rsidRDefault="008E008A" w:rsidP="009E32DB">
      <w:pPr>
        <w:autoSpaceDE w:val="0"/>
        <w:autoSpaceDN w:val="0"/>
        <w:adjustRightInd w:val="0"/>
        <w:spacing w:after="0" w:line="240" w:lineRule="auto"/>
        <w:ind w:left="720" w:firstLine="720"/>
        <w:jc w:val="both"/>
        <w:rPr>
          <w:rFonts w:ascii="Times New Roman" w:hAnsi="Times New Roman" w:cs="Times New Roman"/>
          <w:sz w:val="16"/>
          <w:szCs w:val="16"/>
        </w:rPr>
      </w:pPr>
      <w:r w:rsidRPr="006E06FD">
        <w:rPr>
          <w:rFonts w:ascii="Times New Roman" w:hAnsi="Times New Roman" w:cs="Times New Roman"/>
          <w:sz w:val="16"/>
          <w:szCs w:val="16"/>
        </w:rPr>
        <w:t>Fig</w:t>
      </w:r>
      <w:r w:rsidR="00943A04">
        <w:rPr>
          <w:rFonts w:ascii="Times New Roman" w:hAnsi="Times New Roman" w:cs="Times New Roman"/>
          <w:sz w:val="16"/>
          <w:szCs w:val="16"/>
        </w:rPr>
        <w:t>ure</w:t>
      </w:r>
      <w:r w:rsidRPr="006E06FD">
        <w:rPr>
          <w:rFonts w:ascii="Times New Roman" w:hAnsi="Times New Roman" w:cs="Times New Roman"/>
          <w:sz w:val="16"/>
          <w:szCs w:val="16"/>
        </w:rPr>
        <w:t xml:space="preserve"> 4.4 Curve showing variation of MDD with % variation of Silica Fume</w:t>
      </w:r>
    </w:p>
    <w:p w:rsidR="008E008A" w:rsidRPr="006E06FD" w:rsidRDefault="008E008A" w:rsidP="008E008A">
      <w:pPr>
        <w:autoSpaceDE w:val="0"/>
        <w:autoSpaceDN w:val="0"/>
        <w:adjustRightInd w:val="0"/>
        <w:spacing w:after="0" w:line="240" w:lineRule="auto"/>
        <w:jc w:val="center"/>
        <w:rPr>
          <w:rFonts w:ascii="Times New Roman" w:hAnsi="Times New Roman" w:cs="Times New Roman"/>
          <w:sz w:val="16"/>
          <w:szCs w:val="16"/>
        </w:rPr>
      </w:pPr>
    </w:p>
    <w:p w:rsidR="008E008A" w:rsidRPr="008C7CD7" w:rsidRDefault="008E008A" w:rsidP="008E008A">
      <w:pPr>
        <w:jc w:val="center"/>
        <w:rPr>
          <w:rFonts w:ascii="Times New Roman" w:hAnsi="Times New Roman" w:cs="Times New Roman"/>
          <w:sz w:val="20"/>
          <w:szCs w:val="20"/>
        </w:rPr>
      </w:pPr>
      <w:r w:rsidRPr="008C7CD7">
        <w:rPr>
          <w:rFonts w:ascii="Times New Roman" w:hAnsi="Times New Roman" w:cs="Times New Roman"/>
          <w:sz w:val="20"/>
          <w:szCs w:val="20"/>
        </w:rPr>
        <w:t>Table 4.3: Variation of soaked CBR values with Silica Fume (%)</w:t>
      </w:r>
    </w:p>
    <w:tbl>
      <w:tblPr>
        <w:tblStyle w:val="TableGrid"/>
        <w:tblW w:w="7463" w:type="dxa"/>
        <w:tblInd w:w="1225" w:type="dxa"/>
        <w:tblLook w:val="04A0" w:firstRow="1" w:lastRow="0" w:firstColumn="1" w:lastColumn="0" w:noHBand="0" w:noVBand="1"/>
      </w:tblPr>
      <w:tblGrid>
        <w:gridCol w:w="1379"/>
        <w:gridCol w:w="3164"/>
        <w:gridCol w:w="2920"/>
      </w:tblGrid>
      <w:tr w:rsidR="008E008A" w:rsidTr="003D2FA5">
        <w:trPr>
          <w:trHeight w:val="198"/>
        </w:trPr>
        <w:tc>
          <w:tcPr>
            <w:tcW w:w="1379" w:type="dxa"/>
          </w:tcPr>
          <w:p w:rsidR="008E008A" w:rsidRPr="008C7CD7" w:rsidRDefault="008E008A" w:rsidP="00F74C04">
            <w:pPr>
              <w:jc w:val="center"/>
              <w:rPr>
                <w:rFonts w:ascii="Times New Roman" w:hAnsi="Times New Roman" w:cs="Times New Roman"/>
                <w:b/>
                <w:color w:val="000000" w:themeColor="text1"/>
                <w:sz w:val="16"/>
                <w:szCs w:val="16"/>
              </w:rPr>
            </w:pPr>
            <w:proofErr w:type="spellStart"/>
            <w:r w:rsidRPr="008C7CD7">
              <w:rPr>
                <w:rFonts w:ascii="Times New Roman" w:hAnsi="Times New Roman" w:cs="Times New Roman"/>
                <w:b/>
                <w:color w:val="000000" w:themeColor="text1"/>
                <w:sz w:val="16"/>
                <w:szCs w:val="16"/>
              </w:rPr>
              <w:t>S.No</w:t>
            </w:r>
            <w:proofErr w:type="spellEnd"/>
          </w:p>
        </w:tc>
        <w:tc>
          <w:tcPr>
            <w:tcW w:w="3164"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MIX PROPORTION</w:t>
            </w:r>
          </w:p>
        </w:tc>
        <w:tc>
          <w:tcPr>
            <w:tcW w:w="2920"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SOAKED CBR (%)</w:t>
            </w:r>
          </w:p>
        </w:tc>
      </w:tr>
      <w:tr w:rsidR="008E008A" w:rsidTr="003D2FA5">
        <w:trPr>
          <w:trHeight w:val="198"/>
        </w:trPr>
        <w:tc>
          <w:tcPr>
            <w:tcW w:w="1379" w:type="dxa"/>
          </w:tcPr>
          <w:p w:rsidR="008E008A" w:rsidRPr="008C7CD7" w:rsidRDefault="008E008A" w:rsidP="00F74C04">
            <w:pPr>
              <w:autoSpaceDE w:val="0"/>
              <w:autoSpaceDN w:val="0"/>
              <w:adjustRightInd w:val="0"/>
              <w:jc w:val="center"/>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1</w:t>
            </w:r>
          </w:p>
        </w:tc>
        <w:tc>
          <w:tcPr>
            <w:tcW w:w="3164" w:type="dxa"/>
          </w:tcPr>
          <w:p w:rsidR="008E008A" w:rsidRPr="008C7CD7" w:rsidRDefault="008E008A" w:rsidP="00F74C04">
            <w:pPr>
              <w:autoSpaceDE w:val="0"/>
              <w:autoSpaceDN w:val="0"/>
              <w:adjustRightInd w:val="0"/>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100% SOIL</w:t>
            </w:r>
          </w:p>
        </w:tc>
        <w:tc>
          <w:tcPr>
            <w:tcW w:w="2920"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0.827</w:t>
            </w:r>
          </w:p>
        </w:tc>
      </w:tr>
      <w:tr w:rsidR="008E008A" w:rsidTr="003D2FA5">
        <w:trPr>
          <w:trHeight w:val="397"/>
        </w:trPr>
        <w:tc>
          <w:tcPr>
            <w:tcW w:w="1379" w:type="dxa"/>
          </w:tcPr>
          <w:p w:rsidR="008E008A" w:rsidRPr="008C7CD7" w:rsidRDefault="008E008A" w:rsidP="00F74C04">
            <w:pPr>
              <w:autoSpaceDE w:val="0"/>
              <w:autoSpaceDN w:val="0"/>
              <w:adjustRightInd w:val="0"/>
              <w:jc w:val="center"/>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2</w:t>
            </w:r>
          </w:p>
        </w:tc>
        <w:tc>
          <w:tcPr>
            <w:tcW w:w="3164" w:type="dxa"/>
          </w:tcPr>
          <w:p w:rsidR="008E008A" w:rsidRPr="008C7CD7" w:rsidRDefault="008E008A" w:rsidP="00F74C04">
            <w:pPr>
              <w:autoSpaceDE w:val="0"/>
              <w:autoSpaceDN w:val="0"/>
              <w:adjustRightInd w:val="0"/>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 xml:space="preserve">84% SOIL+16% </w:t>
            </w:r>
            <w:r w:rsidR="008C7CD7">
              <w:rPr>
                <w:rFonts w:ascii="Times New Roman" w:hAnsi="Times New Roman" w:cs="Times New Roman"/>
                <w:b/>
                <w:color w:val="000000"/>
                <w:sz w:val="16"/>
                <w:szCs w:val="16"/>
              </w:rPr>
              <w:t>Silica Fume</w:t>
            </w:r>
          </w:p>
        </w:tc>
        <w:tc>
          <w:tcPr>
            <w:tcW w:w="2920"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3.72</w:t>
            </w:r>
          </w:p>
        </w:tc>
      </w:tr>
      <w:tr w:rsidR="008E008A" w:rsidTr="003D2FA5">
        <w:trPr>
          <w:trHeight w:val="384"/>
        </w:trPr>
        <w:tc>
          <w:tcPr>
            <w:tcW w:w="1379" w:type="dxa"/>
          </w:tcPr>
          <w:p w:rsidR="008E008A" w:rsidRPr="008C7CD7" w:rsidRDefault="008E008A" w:rsidP="00F74C04">
            <w:pPr>
              <w:autoSpaceDE w:val="0"/>
              <w:autoSpaceDN w:val="0"/>
              <w:adjustRightInd w:val="0"/>
              <w:jc w:val="center"/>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3</w:t>
            </w:r>
          </w:p>
        </w:tc>
        <w:tc>
          <w:tcPr>
            <w:tcW w:w="3164" w:type="dxa"/>
          </w:tcPr>
          <w:p w:rsidR="008E008A" w:rsidRPr="008C7CD7" w:rsidRDefault="008E008A" w:rsidP="008C7CD7">
            <w:pPr>
              <w:autoSpaceDE w:val="0"/>
              <w:autoSpaceDN w:val="0"/>
              <w:adjustRightInd w:val="0"/>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 xml:space="preserve">83% SOIL+17% </w:t>
            </w:r>
            <w:r w:rsidR="008C7CD7">
              <w:rPr>
                <w:rFonts w:ascii="Times New Roman" w:hAnsi="Times New Roman" w:cs="Times New Roman"/>
                <w:b/>
                <w:color w:val="000000"/>
                <w:sz w:val="16"/>
                <w:szCs w:val="16"/>
              </w:rPr>
              <w:t>Silica Fume</w:t>
            </w:r>
          </w:p>
        </w:tc>
        <w:tc>
          <w:tcPr>
            <w:tcW w:w="2920"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4.23</w:t>
            </w:r>
          </w:p>
        </w:tc>
      </w:tr>
      <w:tr w:rsidR="008E008A" w:rsidTr="003D2FA5">
        <w:trPr>
          <w:trHeight w:val="397"/>
        </w:trPr>
        <w:tc>
          <w:tcPr>
            <w:tcW w:w="1379" w:type="dxa"/>
          </w:tcPr>
          <w:p w:rsidR="008E008A" w:rsidRPr="008C7CD7" w:rsidRDefault="008E008A" w:rsidP="00F74C04">
            <w:pPr>
              <w:autoSpaceDE w:val="0"/>
              <w:autoSpaceDN w:val="0"/>
              <w:adjustRightInd w:val="0"/>
              <w:jc w:val="center"/>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4</w:t>
            </w:r>
          </w:p>
        </w:tc>
        <w:tc>
          <w:tcPr>
            <w:tcW w:w="3164" w:type="dxa"/>
          </w:tcPr>
          <w:p w:rsidR="008E008A" w:rsidRPr="008C7CD7" w:rsidRDefault="008E008A" w:rsidP="008C7CD7">
            <w:pPr>
              <w:autoSpaceDE w:val="0"/>
              <w:autoSpaceDN w:val="0"/>
              <w:adjustRightInd w:val="0"/>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 xml:space="preserve">82% SOIL+18% </w:t>
            </w:r>
            <w:r w:rsidR="008C7CD7">
              <w:rPr>
                <w:rFonts w:ascii="Times New Roman" w:hAnsi="Times New Roman" w:cs="Times New Roman"/>
                <w:b/>
                <w:color w:val="000000"/>
                <w:sz w:val="16"/>
                <w:szCs w:val="16"/>
              </w:rPr>
              <w:t>Silica Fume</w:t>
            </w:r>
          </w:p>
        </w:tc>
        <w:tc>
          <w:tcPr>
            <w:tcW w:w="2920"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4.81</w:t>
            </w:r>
          </w:p>
        </w:tc>
      </w:tr>
      <w:tr w:rsidR="008E008A" w:rsidTr="003D2FA5">
        <w:trPr>
          <w:trHeight w:val="397"/>
        </w:trPr>
        <w:tc>
          <w:tcPr>
            <w:tcW w:w="1379" w:type="dxa"/>
          </w:tcPr>
          <w:p w:rsidR="008E008A" w:rsidRPr="008C7CD7" w:rsidRDefault="008E008A" w:rsidP="00F74C04">
            <w:pPr>
              <w:autoSpaceDE w:val="0"/>
              <w:autoSpaceDN w:val="0"/>
              <w:adjustRightInd w:val="0"/>
              <w:jc w:val="center"/>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5</w:t>
            </w:r>
          </w:p>
        </w:tc>
        <w:tc>
          <w:tcPr>
            <w:tcW w:w="3164" w:type="dxa"/>
          </w:tcPr>
          <w:p w:rsidR="008E008A" w:rsidRPr="008C7CD7" w:rsidRDefault="008E008A" w:rsidP="008C7CD7">
            <w:pPr>
              <w:autoSpaceDE w:val="0"/>
              <w:autoSpaceDN w:val="0"/>
              <w:adjustRightInd w:val="0"/>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 xml:space="preserve">81% SOIL+19% </w:t>
            </w:r>
            <w:r w:rsidR="008C7CD7">
              <w:rPr>
                <w:rFonts w:ascii="Times New Roman" w:hAnsi="Times New Roman" w:cs="Times New Roman"/>
                <w:b/>
                <w:color w:val="000000"/>
                <w:sz w:val="16"/>
                <w:szCs w:val="16"/>
              </w:rPr>
              <w:t>Silica Fume</w:t>
            </w:r>
          </w:p>
        </w:tc>
        <w:tc>
          <w:tcPr>
            <w:tcW w:w="2920"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4.67</w:t>
            </w:r>
          </w:p>
        </w:tc>
      </w:tr>
      <w:tr w:rsidR="008E008A" w:rsidTr="003D2FA5">
        <w:trPr>
          <w:trHeight w:val="397"/>
        </w:trPr>
        <w:tc>
          <w:tcPr>
            <w:tcW w:w="1379" w:type="dxa"/>
          </w:tcPr>
          <w:p w:rsidR="008E008A" w:rsidRPr="008C7CD7" w:rsidRDefault="008E008A" w:rsidP="00F74C04">
            <w:pPr>
              <w:autoSpaceDE w:val="0"/>
              <w:autoSpaceDN w:val="0"/>
              <w:adjustRightInd w:val="0"/>
              <w:jc w:val="center"/>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6</w:t>
            </w:r>
          </w:p>
        </w:tc>
        <w:tc>
          <w:tcPr>
            <w:tcW w:w="3164" w:type="dxa"/>
          </w:tcPr>
          <w:p w:rsidR="008E008A" w:rsidRPr="008C7CD7" w:rsidRDefault="008E008A" w:rsidP="008C7CD7">
            <w:pPr>
              <w:autoSpaceDE w:val="0"/>
              <w:autoSpaceDN w:val="0"/>
              <w:adjustRightInd w:val="0"/>
              <w:rPr>
                <w:rFonts w:ascii="Times New Roman" w:hAnsi="Times New Roman" w:cs="Times New Roman"/>
                <w:b/>
                <w:color w:val="000000"/>
                <w:sz w:val="16"/>
                <w:szCs w:val="16"/>
              </w:rPr>
            </w:pPr>
            <w:r w:rsidRPr="008C7CD7">
              <w:rPr>
                <w:rFonts w:ascii="Times New Roman" w:hAnsi="Times New Roman" w:cs="Times New Roman"/>
                <w:b/>
                <w:color w:val="000000"/>
                <w:sz w:val="16"/>
                <w:szCs w:val="16"/>
              </w:rPr>
              <w:t xml:space="preserve">80% SOIL+20% </w:t>
            </w:r>
            <w:r w:rsidR="008C7CD7">
              <w:rPr>
                <w:rFonts w:ascii="Times New Roman" w:hAnsi="Times New Roman" w:cs="Times New Roman"/>
                <w:b/>
                <w:color w:val="000000"/>
                <w:sz w:val="16"/>
                <w:szCs w:val="16"/>
              </w:rPr>
              <w:t>Silica Fume</w:t>
            </w:r>
          </w:p>
        </w:tc>
        <w:tc>
          <w:tcPr>
            <w:tcW w:w="2920" w:type="dxa"/>
          </w:tcPr>
          <w:p w:rsidR="008E008A" w:rsidRPr="008C7CD7" w:rsidRDefault="008E008A" w:rsidP="00F74C04">
            <w:pPr>
              <w:jc w:val="center"/>
              <w:rPr>
                <w:rFonts w:ascii="Times New Roman" w:hAnsi="Times New Roman" w:cs="Times New Roman"/>
                <w:b/>
                <w:color w:val="000000" w:themeColor="text1"/>
                <w:sz w:val="16"/>
                <w:szCs w:val="16"/>
              </w:rPr>
            </w:pPr>
            <w:r w:rsidRPr="008C7CD7">
              <w:rPr>
                <w:rFonts w:ascii="Times New Roman" w:hAnsi="Times New Roman" w:cs="Times New Roman"/>
                <w:b/>
                <w:color w:val="000000" w:themeColor="text1"/>
                <w:sz w:val="16"/>
                <w:szCs w:val="16"/>
              </w:rPr>
              <w:t>4.01</w:t>
            </w:r>
          </w:p>
        </w:tc>
      </w:tr>
    </w:tbl>
    <w:p w:rsidR="008E008A" w:rsidRDefault="008E008A" w:rsidP="008E008A">
      <w:pPr>
        <w:autoSpaceDE w:val="0"/>
        <w:autoSpaceDN w:val="0"/>
        <w:adjustRightInd w:val="0"/>
        <w:spacing w:after="0" w:line="240" w:lineRule="auto"/>
        <w:rPr>
          <w:rFonts w:ascii="Times New Roman" w:hAnsi="Times New Roman" w:cs="Times New Roman"/>
          <w:sz w:val="20"/>
          <w:szCs w:val="20"/>
        </w:rPr>
      </w:pPr>
    </w:p>
    <w:p w:rsidR="00AC52BC" w:rsidRDefault="00AC52BC" w:rsidP="00AC52BC">
      <w:pPr>
        <w:spacing w:line="240" w:lineRule="auto"/>
        <w:jc w:val="center"/>
        <w:rPr>
          <w:rFonts w:ascii="Times New Roman" w:hAnsi="Times New Roman" w:cs="Times New Roman"/>
          <w:sz w:val="20"/>
          <w:szCs w:val="20"/>
        </w:rPr>
      </w:pPr>
      <w:r w:rsidRPr="007C6E22">
        <w:rPr>
          <w:rFonts w:ascii="Times New Roman" w:hAnsi="Times New Roman" w:cs="Times New Roman"/>
          <w:noProof/>
          <w:sz w:val="20"/>
          <w:szCs w:val="20"/>
          <w:lang w:bidi="ar-SA"/>
        </w:rPr>
        <w:drawing>
          <wp:inline distT="0" distB="0" distL="0" distR="0">
            <wp:extent cx="5610225" cy="2571750"/>
            <wp:effectExtent l="0" t="0" r="9525" b="0"/>
            <wp:docPr id="24" name="Chart 16">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06A08ED-EF57-473A-9434-C93CE042C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C52BC" w:rsidRPr="007A1310" w:rsidRDefault="00AC52BC" w:rsidP="007A1310">
      <w:pPr>
        <w:autoSpaceDE w:val="0"/>
        <w:autoSpaceDN w:val="0"/>
        <w:adjustRightInd w:val="0"/>
        <w:spacing w:after="0" w:line="240" w:lineRule="auto"/>
        <w:ind w:left="720" w:firstLine="720"/>
        <w:jc w:val="both"/>
        <w:rPr>
          <w:rFonts w:ascii="Times New Roman" w:hAnsi="Times New Roman" w:cs="Times New Roman"/>
          <w:color w:val="000000" w:themeColor="text1"/>
          <w:sz w:val="16"/>
          <w:szCs w:val="16"/>
        </w:rPr>
      </w:pPr>
      <w:r w:rsidRPr="007A1310">
        <w:rPr>
          <w:rFonts w:ascii="Times New Roman" w:hAnsi="Times New Roman" w:cs="Times New Roman"/>
          <w:color w:val="000000" w:themeColor="text1"/>
          <w:sz w:val="16"/>
          <w:szCs w:val="16"/>
        </w:rPr>
        <w:t>Fig</w:t>
      </w:r>
      <w:r w:rsidR="007A1310">
        <w:rPr>
          <w:rFonts w:ascii="Times New Roman" w:hAnsi="Times New Roman" w:cs="Times New Roman"/>
          <w:color w:val="000000" w:themeColor="text1"/>
          <w:sz w:val="16"/>
          <w:szCs w:val="16"/>
        </w:rPr>
        <w:t>ure</w:t>
      </w:r>
      <w:r w:rsidRPr="007A1310">
        <w:rPr>
          <w:rFonts w:ascii="Times New Roman" w:hAnsi="Times New Roman" w:cs="Times New Roman"/>
          <w:color w:val="000000" w:themeColor="text1"/>
          <w:sz w:val="16"/>
          <w:szCs w:val="16"/>
        </w:rPr>
        <w:t xml:space="preserve"> 4.5 CBR Values of Marine Clay Treated with various % of Silica Fume</w:t>
      </w:r>
    </w:p>
    <w:p w:rsidR="00AC52BC" w:rsidRDefault="00AC52BC" w:rsidP="00AC52BC">
      <w:pPr>
        <w:spacing w:line="240" w:lineRule="auto"/>
        <w:jc w:val="center"/>
        <w:rPr>
          <w:rFonts w:ascii="Times New Roman" w:hAnsi="Times New Roman" w:cs="Times New Roman"/>
          <w:sz w:val="20"/>
          <w:szCs w:val="20"/>
        </w:rPr>
      </w:pPr>
    </w:p>
    <w:p w:rsidR="00AC52BC" w:rsidRDefault="00AC52BC" w:rsidP="00AC52BC">
      <w:pPr>
        <w:spacing w:line="240" w:lineRule="auto"/>
        <w:jc w:val="center"/>
        <w:rPr>
          <w:rFonts w:ascii="Times New Roman" w:hAnsi="Times New Roman" w:cs="Times New Roman"/>
          <w:sz w:val="20"/>
          <w:szCs w:val="20"/>
        </w:rPr>
      </w:pPr>
      <w:r w:rsidRPr="005446FA">
        <w:rPr>
          <w:rFonts w:ascii="Times New Roman" w:hAnsi="Times New Roman" w:cs="Times New Roman"/>
          <w:noProof/>
          <w:sz w:val="20"/>
          <w:szCs w:val="20"/>
          <w:lang w:bidi="ar-SA"/>
        </w:rPr>
        <w:drawing>
          <wp:inline distT="0" distB="0" distL="0" distR="0">
            <wp:extent cx="5473700" cy="2533650"/>
            <wp:effectExtent l="0" t="0" r="12700" b="0"/>
            <wp:docPr id="25" name="Chart 2">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A93E8C-BD08-4A91-9D73-1B343FB9A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C52BC" w:rsidRPr="003B2208" w:rsidRDefault="00AC52BC" w:rsidP="003B2208">
      <w:pPr>
        <w:autoSpaceDE w:val="0"/>
        <w:autoSpaceDN w:val="0"/>
        <w:adjustRightInd w:val="0"/>
        <w:spacing w:after="0" w:line="240" w:lineRule="auto"/>
        <w:ind w:left="2160"/>
        <w:jc w:val="both"/>
        <w:rPr>
          <w:rFonts w:ascii="Times New Roman" w:hAnsi="Times New Roman" w:cs="Times New Roman"/>
          <w:color w:val="000000" w:themeColor="text1"/>
          <w:sz w:val="16"/>
          <w:szCs w:val="16"/>
        </w:rPr>
      </w:pPr>
      <w:r w:rsidRPr="00981B69">
        <w:rPr>
          <w:rFonts w:ascii="Times New Roman" w:hAnsi="Times New Roman" w:cs="Times New Roman"/>
          <w:color w:val="000000" w:themeColor="text1"/>
          <w:sz w:val="16"/>
          <w:szCs w:val="16"/>
        </w:rPr>
        <w:t>Fig 4.6 Curve showing Variation of CBR with %variation of Silica Fume</w:t>
      </w:r>
    </w:p>
    <w:p w:rsidR="00AC52BC" w:rsidRPr="00C15B4C" w:rsidRDefault="00AC52BC" w:rsidP="00AC52BC">
      <w:pPr>
        <w:autoSpaceDE w:val="0"/>
        <w:autoSpaceDN w:val="0"/>
        <w:adjustRightInd w:val="0"/>
        <w:spacing w:after="0" w:line="240" w:lineRule="auto"/>
        <w:jc w:val="both"/>
        <w:rPr>
          <w:rFonts w:ascii="Times New Roman" w:hAnsi="Times New Roman" w:cs="Times New Roman"/>
          <w:i/>
          <w:color w:val="000000" w:themeColor="text1"/>
          <w:sz w:val="20"/>
          <w:szCs w:val="20"/>
        </w:rPr>
      </w:pPr>
      <w:r w:rsidRPr="00C15B4C">
        <w:rPr>
          <w:rFonts w:ascii="Times New Roman" w:hAnsi="Times New Roman" w:cs="Times New Roman"/>
          <w:i/>
          <w:color w:val="000000" w:themeColor="text1"/>
          <w:sz w:val="20"/>
          <w:szCs w:val="20"/>
        </w:rPr>
        <w:t>Discussion-1</w:t>
      </w:r>
    </w:p>
    <w:p w:rsidR="00AC52BC" w:rsidRDefault="00AC52BC" w:rsidP="00C15B4C">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As per IRC 37-2001, 2012 the subgrade soil should possess the minimum CBR value of 6%. In the present study silica fume treated marine clay has   exhibited the CBR value of 4.81% which is les as per codes of practice. To achieve required CBR value as per codes of practice, an attempt has been taken to improve the CBR of silica fume treated marine clay with the percentage variation of lime to suite </w:t>
      </w:r>
      <w:r w:rsidR="00C15B4C">
        <w:rPr>
          <w:rFonts w:ascii="Times New Roman" w:hAnsi="Times New Roman" w:cs="Times New Roman"/>
          <w:color w:val="000000" w:themeColor="text1"/>
          <w:sz w:val="20"/>
          <w:szCs w:val="20"/>
        </w:rPr>
        <w:t xml:space="preserve">it as subgrade for </w:t>
      </w:r>
      <w:r>
        <w:rPr>
          <w:rFonts w:ascii="Times New Roman" w:hAnsi="Times New Roman" w:cs="Times New Roman"/>
          <w:color w:val="000000" w:themeColor="text1"/>
          <w:sz w:val="20"/>
          <w:szCs w:val="20"/>
        </w:rPr>
        <w:t>flexible pavements.</w:t>
      </w:r>
    </w:p>
    <w:p w:rsidR="00AC52BC" w:rsidRPr="0025776D" w:rsidRDefault="00AC52BC" w:rsidP="00AC52BC">
      <w:pPr>
        <w:autoSpaceDE w:val="0"/>
        <w:autoSpaceDN w:val="0"/>
        <w:adjustRightInd w:val="0"/>
        <w:spacing w:after="0" w:line="240" w:lineRule="auto"/>
        <w:jc w:val="both"/>
        <w:rPr>
          <w:rFonts w:ascii="Times New Roman" w:hAnsi="Times New Roman" w:cs="Times New Roman"/>
          <w:sz w:val="16"/>
          <w:szCs w:val="16"/>
        </w:rPr>
      </w:pPr>
    </w:p>
    <w:p w:rsidR="00AC52BC" w:rsidRPr="0025776D" w:rsidRDefault="00AC52BC" w:rsidP="0025776D">
      <w:pPr>
        <w:spacing w:line="240" w:lineRule="auto"/>
        <w:ind w:left="720" w:firstLine="720"/>
        <w:jc w:val="both"/>
        <w:rPr>
          <w:rFonts w:ascii="Times New Roman" w:hAnsi="Times New Roman" w:cs="Times New Roman"/>
          <w:color w:val="000000" w:themeColor="text1"/>
          <w:sz w:val="16"/>
          <w:szCs w:val="16"/>
        </w:rPr>
      </w:pPr>
      <w:r w:rsidRPr="0025776D">
        <w:rPr>
          <w:rFonts w:ascii="Times New Roman" w:hAnsi="Times New Roman" w:cs="Times New Roman"/>
          <w:color w:val="000000" w:themeColor="text1"/>
          <w:sz w:val="16"/>
          <w:szCs w:val="16"/>
        </w:rPr>
        <w:t xml:space="preserve">Table 4.4 Variation of OMC and M.D.D values of Lime (%) with Silica Fume Treated Marine Clay </w:t>
      </w:r>
    </w:p>
    <w:tbl>
      <w:tblPr>
        <w:tblStyle w:val="TableGrid"/>
        <w:tblW w:w="7045" w:type="dxa"/>
        <w:tblInd w:w="984" w:type="dxa"/>
        <w:tblLook w:val="04A0" w:firstRow="1" w:lastRow="0" w:firstColumn="1" w:lastColumn="0" w:noHBand="0" w:noVBand="1"/>
      </w:tblPr>
      <w:tblGrid>
        <w:gridCol w:w="913"/>
        <w:gridCol w:w="2490"/>
        <w:gridCol w:w="2016"/>
        <w:gridCol w:w="1626"/>
      </w:tblGrid>
      <w:tr w:rsidR="00700B2B" w:rsidTr="009C1F21">
        <w:trPr>
          <w:trHeight w:val="183"/>
        </w:trPr>
        <w:tc>
          <w:tcPr>
            <w:tcW w:w="913" w:type="dxa"/>
          </w:tcPr>
          <w:p w:rsidR="00AC52BC" w:rsidRPr="0025776D" w:rsidRDefault="00AC52BC" w:rsidP="00F74C04">
            <w:pPr>
              <w:jc w:val="center"/>
              <w:rPr>
                <w:rFonts w:ascii="Times New Roman" w:hAnsi="Times New Roman" w:cs="Times New Roman"/>
                <w:b/>
                <w:color w:val="000000" w:themeColor="text1"/>
                <w:sz w:val="16"/>
                <w:szCs w:val="16"/>
              </w:rPr>
            </w:pPr>
            <w:proofErr w:type="spellStart"/>
            <w:r w:rsidRPr="0025776D">
              <w:rPr>
                <w:rFonts w:ascii="Times New Roman" w:hAnsi="Times New Roman" w:cs="Times New Roman"/>
                <w:b/>
                <w:color w:val="000000" w:themeColor="text1"/>
                <w:sz w:val="16"/>
                <w:szCs w:val="16"/>
              </w:rPr>
              <w:t>S.No</w:t>
            </w:r>
            <w:proofErr w:type="spellEnd"/>
          </w:p>
        </w:tc>
        <w:tc>
          <w:tcPr>
            <w:tcW w:w="2490"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MIX PROPORTION</w:t>
            </w:r>
          </w:p>
        </w:tc>
        <w:tc>
          <w:tcPr>
            <w:tcW w:w="2016" w:type="dxa"/>
          </w:tcPr>
          <w:p w:rsidR="00AC52BC" w:rsidRPr="0025776D" w:rsidRDefault="00AC52BC" w:rsidP="0025776D">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 xml:space="preserve">WATER </w:t>
            </w:r>
            <w:proofErr w:type="gramStart"/>
            <w:r w:rsidRPr="0025776D">
              <w:rPr>
                <w:rFonts w:ascii="Times New Roman" w:hAnsi="Times New Roman" w:cs="Times New Roman"/>
                <w:b/>
                <w:color w:val="000000" w:themeColor="text1"/>
                <w:sz w:val="16"/>
                <w:szCs w:val="16"/>
              </w:rPr>
              <w:t>CONTENT(</w:t>
            </w:r>
            <w:proofErr w:type="gramEnd"/>
            <w:r w:rsidRPr="0025776D">
              <w:rPr>
                <w:rFonts w:ascii="Times New Roman" w:hAnsi="Times New Roman" w:cs="Times New Roman"/>
                <w:b/>
                <w:color w:val="000000" w:themeColor="text1"/>
                <w:sz w:val="16"/>
                <w:szCs w:val="16"/>
              </w:rPr>
              <w:t>%)</w:t>
            </w:r>
          </w:p>
        </w:tc>
        <w:tc>
          <w:tcPr>
            <w:tcW w:w="162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sz w:val="16"/>
                <w:szCs w:val="16"/>
              </w:rPr>
              <w:t>DRY DENSITY (g/cc)</w:t>
            </w:r>
          </w:p>
        </w:tc>
      </w:tr>
      <w:tr w:rsidR="00700B2B" w:rsidTr="009C1F21">
        <w:trPr>
          <w:trHeight w:val="244"/>
        </w:trPr>
        <w:tc>
          <w:tcPr>
            <w:tcW w:w="913"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1</w:t>
            </w:r>
          </w:p>
        </w:tc>
        <w:tc>
          <w:tcPr>
            <w:tcW w:w="2490" w:type="dxa"/>
          </w:tcPr>
          <w:p w:rsidR="00AC52BC" w:rsidRPr="0025776D" w:rsidRDefault="00AC52BC" w:rsidP="0025776D">
            <w:pPr>
              <w:jc w:val="both"/>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MC + 18% SF +6% LIME</w:t>
            </w:r>
          </w:p>
        </w:tc>
        <w:tc>
          <w:tcPr>
            <w:tcW w:w="201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31.6</w:t>
            </w:r>
          </w:p>
        </w:tc>
        <w:tc>
          <w:tcPr>
            <w:tcW w:w="162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1.443</w:t>
            </w:r>
          </w:p>
        </w:tc>
      </w:tr>
      <w:tr w:rsidR="00700B2B" w:rsidTr="009C1F21">
        <w:trPr>
          <w:trHeight w:val="252"/>
        </w:trPr>
        <w:tc>
          <w:tcPr>
            <w:tcW w:w="913"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2</w:t>
            </w:r>
          </w:p>
        </w:tc>
        <w:tc>
          <w:tcPr>
            <w:tcW w:w="2490" w:type="dxa"/>
          </w:tcPr>
          <w:p w:rsidR="00AC52BC" w:rsidRPr="0025776D" w:rsidRDefault="00AC52BC" w:rsidP="0025776D">
            <w:pPr>
              <w:jc w:val="both"/>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MC + 18% SF+7% LIME</w:t>
            </w:r>
          </w:p>
        </w:tc>
        <w:tc>
          <w:tcPr>
            <w:tcW w:w="201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30.2</w:t>
            </w:r>
          </w:p>
        </w:tc>
        <w:tc>
          <w:tcPr>
            <w:tcW w:w="162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1.484</w:t>
            </w:r>
          </w:p>
        </w:tc>
      </w:tr>
      <w:tr w:rsidR="00700B2B" w:rsidTr="009C1F21">
        <w:trPr>
          <w:trHeight w:val="252"/>
        </w:trPr>
        <w:tc>
          <w:tcPr>
            <w:tcW w:w="913"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3</w:t>
            </w:r>
          </w:p>
        </w:tc>
        <w:tc>
          <w:tcPr>
            <w:tcW w:w="2490" w:type="dxa"/>
          </w:tcPr>
          <w:p w:rsidR="00AC52BC" w:rsidRPr="0025776D" w:rsidRDefault="00AC52BC" w:rsidP="0025776D">
            <w:pPr>
              <w:jc w:val="both"/>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MC + 18% SF+8% LIME</w:t>
            </w:r>
          </w:p>
        </w:tc>
        <w:tc>
          <w:tcPr>
            <w:tcW w:w="201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32</w:t>
            </w:r>
          </w:p>
        </w:tc>
        <w:tc>
          <w:tcPr>
            <w:tcW w:w="162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1.513</w:t>
            </w:r>
          </w:p>
        </w:tc>
      </w:tr>
      <w:tr w:rsidR="00700B2B" w:rsidTr="009C1F21">
        <w:trPr>
          <w:trHeight w:val="244"/>
        </w:trPr>
        <w:tc>
          <w:tcPr>
            <w:tcW w:w="913" w:type="dxa"/>
          </w:tcPr>
          <w:p w:rsidR="00AC52BC" w:rsidRPr="0025776D" w:rsidRDefault="00AC52BC" w:rsidP="00F74C04">
            <w:pP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 xml:space="preserve">   4</w:t>
            </w:r>
          </w:p>
        </w:tc>
        <w:tc>
          <w:tcPr>
            <w:tcW w:w="2490" w:type="dxa"/>
          </w:tcPr>
          <w:p w:rsidR="00AC52BC" w:rsidRPr="0025776D" w:rsidRDefault="00AC52BC" w:rsidP="0025776D">
            <w:pPr>
              <w:jc w:val="both"/>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MC + 18% SF+9%LIME</w:t>
            </w:r>
          </w:p>
        </w:tc>
        <w:tc>
          <w:tcPr>
            <w:tcW w:w="201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31.8</w:t>
            </w:r>
          </w:p>
        </w:tc>
        <w:tc>
          <w:tcPr>
            <w:tcW w:w="162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1.493</w:t>
            </w:r>
          </w:p>
        </w:tc>
      </w:tr>
      <w:tr w:rsidR="00700B2B" w:rsidTr="009C1F21">
        <w:trPr>
          <w:trHeight w:val="259"/>
        </w:trPr>
        <w:tc>
          <w:tcPr>
            <w:tcW w:w="913"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5</w:t>
            </w:r>
          </w:p>
        </w:tc>
        <w:tc>
          <w:tcPr>
            <w:tcW w:w="2490" w:type="dxa"/>
          </w:tcPr>
          <w:p w:rsidR="00AC52BC" w:rsidRPr="0025776D" w:rsidRDefault="00AC52BC" w:rsidP="0025776D">
            <w:pPr>
              <w:jc w:val="both"/>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MC + 18% SF+10% LIME</w:t>
            </w:r>
          </w:p>
        </w:tc>
        <w:tc>
          <w:tcPr>
            <w:tcW w:w="201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31.3</w:t>
            </w:r>
          </w:p>
        </w:tc>
        <w:tc>
          <w:tcPr>
            <w:tcW w:w="1626" w:type="dxa"/>
          </w:tcPr>
          <w:p w:rsidR="00AC52BC" w:rsidRPr="0025776D" w:rsidRDefault="00AC52BC" w:rsidP="00F74C04">
            <w:pPr>
              <w:jc w:val="center"/>
              <w:rPr>
                <w:rFonts w:ascii="Times New Roman" w:hAnsi="Times New Roman" w:cs="Times New Roman"/>
                <w:b/>
                <w:color w:val="000000" w:themeColor="text1"/>
                <w:sz w:val="16"/>
                <w:szCs w:val="16"/>
              </w:rPr>
            </w:pPr>
            <w:r w:rsidRPr="0025776D">
              <w:rPr>
                <w:rFonts w:ascii="Times New Roman" w:hAnsi="Times New Roman" w:cs="Times New Roman"/>
                <w:b/>
                <w:color w:val="000000" w:themeColor="text1"/>
                <w:sz w:val="16"/>
                <w:szCs w:val="16"/>
              </w:rPr>
              <w:t>1.482</w:t>
            </w:r>
          </w:p>
        </w:tc>
      </w:tr>
    </w:tbl>
    <w:p w:rsidR="00AC52BC" w:rsidRDefault="00AC52BC" w:rsidP="00AC52BC">
      <w:pPr>
        <w:spacing w:line="240" w:lineRule="auto"/>
        <w:jc w:val="both"/>
        <w:rPr>
          <w:rFonts w:ascii="Times New Roman" w:hAnsi="Times New Roman" w:cs="Times New Roman"/>
          <w:color w:val="000000" w:themeColor="text1"/>
          <w:sz w:val="20"/>
          <w:szCs w:val="20"/>
        </w:rPr>
      </w:pPr>
    </w:p>
    <w:p w:rsidR="00AC52BC" w:rsidRDefault="00AC52BC" w:rsidP="00AC52BC">
      <w:pPr>
        <w:spacing w:line="240" w:lineRule="auto"/>
        <w:jc w:val="both"/>
        <w:rPr>
          <w:rFonts w:ascii="Times New Roman" w:hAnsi="Times New Roman" w:cs="Times New Roman"/>
          <w:color w:val="000000" w:themeColor="text1"/>
          <w:sz w:val="20"/>
          <w:szCs w:val="20"/>
        </w:rPr>
      </w:pPr>
      <w:r w:rsidRPr="005446FA">
        <w:rPr>
          <w:rFonts w:ascii="Times New Roman" w:hAnsi="Times New Roman" w:cs="Times New Roman"/>
          <w:noProof/>
          <w:color w:val="000000" w:themeColor="text1"/>
          <w:sz w:val="20"/>
          <w:szCs w:val="20"/>
          <w:lang w:bidi="ar-SA"/>
        </w:rPr>
        <w:drawing>
          <wp:inline distT="0" distB="0" distL="0" distR="0">
            <wp:extent cx="5419725" cy="2352675"/>
            <wp:effectExtent l="0" t="0" r="9525" b="9525"/>
            <wp:docPr id="26" name="Chart 5">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DB3F80B-7444-4AB7-A0A5-DED3680261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C52BC" w:rsidRPr="00700B2B" w:rsidRDefault="00D80F7B" w:rsidP="00700B2B">
      <w:pPr>
        <w:spacing w:line="240" w:lineRule="auto"/>
        <w:ind w:left="2160" w:firstLine="720"/>
        <w:jc w:val="both"/>
        <w:rPr>
          <w:rFonts w:ascii="Times New Roman" w:hAnsi="Times New Roman" w:cs="Times New Roman"/>
          <w:sz w:val="16"/>
          <w:szCs w:val="16"/>
        </w:rPr>
      </w:pPr>
      <w:r>
        <w:rPr>
          <w:rFonts w:ascii="Times New Roman" w:hAnsi="Times New Roman" w:cs="Times New Roman"/>
          <w:sz w:val="16"/>
          <w:szCs w:val="16"/>
        </w:rPr>
        <w:t xml:space="preserve">Figure </w:t>
      </w:r>
      <w:r w:rsidR="00AC52BC" w:rsidRPr="00700B2B">
        <w:rPr>
          <w:rFonts w:ascii="Times New Roman" w:hAnsi="Times New Roman" w:cs="Times New Roman"/>
          <w:sz w:val="16"/>
          <w:szCs w:val="16"/>
        </w:rPr>
        <w:t>4.7 Curve showing MDD values with %variation of Lime</w:t>
      </w:r>
    </w:p>
    <w:p w:rsidR="00AC52BC" w:rsidRPr="0074069B" w:rsidRDefault="00AC52BC" w:rsidP="0074069B">
      <w:pPr>
        <w:ind w:left="1440"/>
        <w:jc w:val="both"/>
        <w:rPr>
          <w:rFonts w:ascii="Times New Roman" w:hAnsi="Times New Roman" w:cs="Times New Roman"/>
          <w:color w:val="000000" w:themeColor="text1"/>
          <w:sz w:val="16"/>
          <w:szCs w:val="16"/>
        </w:rPr>
      </w:pPr>
      <w:r w:rsidRPr="0074069B">
        <w:rPr>
          <w:rFonts w:ascii="Times New Roman" w:hAnsi="Times New Roman" w:cs="Times New Roman"/>
          <w:color w:val="000000" w:themeColor="text1"/>
          <w:sz w:val="16"/>
          <w:szCs w:val="16"/>
        </w:rPr>
        <w:t xml:space="preserve">Table </w:t>
      </w:r>
      <w:r w:rsidR="00B31ADA" w:rsidRPr="0074069B">
        <w:rPr>
          <w:rFonts w:ascii="Times New Roman" w:hAnsi="Times New Roman" w:cs="Times New Roman"/>
          <w:color w:val="000000" w:themeColor="text1"/>
          <w:sz w:val="16"/>
          <w:szCs w:val="16"/>
        </w:rPr>
        <w:t>4.5</w:t>
      </w:r>
      <w:r w:rsidRPr="0074069B">
        <w:rPr>
          <w:rFonts w:ascii="Times New Roman" w:hAnsi="Times New Roman" w:cs="Times New Roman"/>
          <w:color w:val="000000" w:themeColor="text1"/>
          <w:sz w:val="16"/>
          <w:szCs w:val="16"/>
        </w:rPr>
        <w:t xml:space="preserve"> Variation of   CBR values of </w:t>
      </w:r>
      <w:proofErr w:type="gramStart"/>
      <w:r w:rsidRPr="0074069B">
        <w:rPr>
          <w:rFonts w:ascii="Times New Roman" w:hAnsi="Times New Roman" w:cs="Times New Roman"/>
          <w:color w:val="000000" w:themeColor="text1"/>
          <w:sz w:val="16"/>
          <w:szCs w:val="16"/>
        </w:rPr>
        <w:t>Lime(</w:t>
      </w:r>
      <w:proofErr w:type="gramEnd"/>
      <w:r w:rsidRPr="0074069B">
        <w:rPr>
          <w:rFonts w:ascii="Times New Roman" w:hAnsi="Times New Roman" w:cs="Times New Roman"/>
          <w:color w:val="000000" w:themeColor="text1"/>
          <w:sz w:val="16"/>
          <w:szCs w:val="16"/>
        </w:rPr>
        <w:t>%) with Silica Fume Treated Marine Clay</w:t>
      </w:r>
    </w:p>
    <w:tbl>
      <w:tblPr>
        <w:tblStyle w:val="TableGrid"/>
        <w:tblW w:w="7012" w:type="dxa"/>
        <w:tblInd w:w="1105" w:type="dxa"/>
        <w:tblLook w:val="04A0" w:firstRow="1" w:lastRow="0" w:firstColumn="1" w:lastColumn="0" w:noHBand="0" w:noVBand="1"/>
      </w:tblPr>
      <w:tblGrid>
        <w:gridCol w:w="1050"/>
        <w:gridCol w:w="3169"/>
        <w:gridCol w:w="2793"/>
      </w:tblGrid>
      <w:tr w:rsidR="00AC52BC" w:rsidTr="003B2208">
        <w:trPr>
          <w:trHeight w:val="287"/>
        </w:trPr>
        <w:tc>
          <w:tcPr>
            <w:tcW w:w="1050" w:type="dxa"/>
          </w:tcPr>
          <w:p w:rsidR="00AC52BC" w:rsidRPr="0074069B" w:rsidRDefault="00AC52BC" w:rsidP="00F74C04">
            <w:pPr>
              <w:jc w:val="center"/>
              <w:rPr>
                <w:rFonts w:ascii="Times New Roman" w:hAnsi="Times New Roman" w:cs="Times New Roman"/>
                <w:b/>
                <w:color w:val="000000" w:themeColor="text1"/>
                <w:sz w:val="16"/>
                <w:szCs w:val="16"/>
              </w:rPr>
            </w:pPr>
            <w:proofErr w:type="spellStart"/>
            <w:r w:rsidRPr="0074069B">
              <w:rPr>
                <w:rFonts w:ascii="Times New Roman" w:hAnsi="Times New Roman" w:cs="Times New Roman"/>
                <w:b/>
                <w:color w:val="000000" w:themeColor="text1"/>
                <w:sz w:val="16"/>
                <w:szCs w:val="16"/>
              </w:rPr>
              <w:t>S.No</w:t>
            </w:r>
            <w:proofErr w:type="spellEnd"/>
          </w:p>
        </w:tc>
        <w:tc>
          <w:tcPr>
            <w:tcW w:w="3169" w:type="dxa"/>
          </w:tcPr>
          <w:p w:rsidR="00AC52BC" w:rsidRPr="0074069B" w:rsidRDefault="00AC52BC" w:rsidP="00F74C04">
            <w:pPr>
              <w:jc w:val="center"/>
              <w:rPr>
                <w:rFonts w:ascii="Times New Roman" w:hAnsi="Times New Roman" w:cs="Times New Roman"/>
                <w:b/>
                <w:color w:val="000000" w:themeColor="text1"/>
                <w:sz w:val="16"/>
                <w:szCs w:val="16"/>
              </w:rPr>
            </w:pPr>
            <w:r w:rsidRPr="0074069B">
              <w:rPr>
                <w:rFonts w:ascii="Times New Roman" w:hAnsi="Times New Roman" w:cs="Times New Roman"/>
                <w:b/>
                <w:color w:val="000000" w:themeColor="text1"/>
                <w:sz w:val="16"/>
                <w:szCs w:val="16"/>
              </w:rPr>
              <w:t>MIX PROPORTION</w:t>
            </w:r>
          </w:p>
        </w:tc>
        <w:tc>
          <w:tcPr>
            <w:tcW w:w="2793" w:type="dxa"/>
          </w:tcPr>
          <w:p w:rsidR="00AC52BC" w:rsidRPr="0074069B" w:rsidRDefault="00AC52BC" w:rsidP="00F74C04">
            <w:pPr>
              <w:jc w:val="center"/>
              <w:rPr>
                <w:rFonts w:ascii="Times New Roman" w:hAnsi="Times New Roman" w:cs="Times New Roman"/>
                <w:b/>
                <w:color w:val="000000" w:themeColor="text1"/>
                <w:sz w:val="16"/>
                <w:szCs w:val="16"/>
              </w:rPr>
            </w:pPr>
            <w:r w:rsidRPr="0074069B">
              <w:rPr>
                <w:rFonts w:ascii="Times New Roman" w:hAnsi="Times New Roman" w:cs="Times New Roman"/>
                <w:b/>
                <w:color w:val="000000" w:themeColor="text1"/>
                <w:sz w:val="16"/>
                <w:szCs w:val="16"/>
              </w:rPr>
              <w:t>SOAKED CBR (%)</w:t>
            </w:r>
          </w:p>
        </w:tc>
      </w:tr>
      <w:tr w:rsidR="00AC52BC" w:rsidTr="003B2208">
        <w:trPr>
          <w:trHeight w:val="306"/>
        </w:trPr>
        <w:tc>
          <w:tcPr>
            <w:tcW w:w="1050" w:type="dxa"/>
          </w:tcPr>
          <w:p w:rsidR="00AC52BC" w:rsidRPr="0074069B" w:rsidRDefault="00AC52BC" w:rsidP="00F74C04">
            <w:pPr>
              <w:autoSpaceDE w:val="0"/>
              <w:autoSpaceDN w:val="0"/>
              <w:adjustRightInd w:val="0"/>
              <w:jc w:val="center"/>
              <w:rPr>
                <w:rFonts w:ascii="Times New Roman" w:hAnsi="Times New Roman" w:cs="Times New Roman"/>
                <w:b/>
                <w:color w:val="000000"/>
                <w:sz w:val="16"/>
                <w:szCs w:val="16"/>
              </w:rPr>
            </w:pPr>
            <w:r w:rsidRPr="0074069B">
              <w:rPr>
                <w:rFonts w:ascii="Times New Roman" w:hAnsi="Times New Roman" w:cs="Times New Roman"/>
                <w:b/>
                <w:color w:val="000000"/>
                <w:sz w:val="16"/>
                <w:szCs w:val="16"/>
              </w:rPr>
              <w:t>1</w:t>
            </w:r>
          </w:p>
        </w:tc>
        <w:tc>
          <w:tcPr>
            <w:tcW w:w="3169" w:type="dxa"/>
          </w:tcPr>
          <w:p w:rsidR="00AC52BC" w:rsidRPr="0074069B" w:rsidRDefault="00AC52BC" w:rsidP="0074069B">
            <w:pPr>
              <w:autoSpaceDE w:val="0"/>
              <w:autoSpaceDN w:val="0"/>
              <w:adjustRightInd w:val="0"/>
              <w:jc w:val="both"/>
              <w:rPr>
                <w:rFonts w:ascii="Times New Roman" w:hAnsi="Times New Roman" w:cs="Times New Roman"/>
                <w:b/>
                <w:color w:val="000000"/>
                <w:sz w:val="16"/>
                <w:szCs w:val="16"/>
              </w:rPr>
            </w:pPr>
            <w:r w:rsidRPr="0074069B">
              <w:rPr>
                <w:rFonts w:ascii="Times New Roman" w:hAnsi="Times New Roman" w:cs="Times New Roman"/>
                <w:b/>
                <w:color w:val="000000" w:themeColor="text1"/>
                <w:sz w:val="16"/>
                <w:szCs w:val="16"/>
              </w:rPr>
              <w:t>MC + 18% SF +6% LIME</w:t>
            </w:r>
          </w:p>
        </w:tc>
        <w:tc>
          <w:tcPr>
            <w:tcW w:w="2793" w:type="dxa"/>
          </w:tcPr>
          <w:p w:rsidR="00AC52BC" w:rsidRPr="0074069B" w:rsidRDefault="00AC52BC" w:rsidP="00F74C04">
            <w:pPr>
              <w:jc w:val="center"/>
              <w:rPr>
                <w:rFonts w:ascii="Times New Roman" w:hAnsi="Times New Roman" w:cs="Times New Roman"/>
                <w:b/>
                <w:color w:val="000000" w:themeColor="text1"/>
                <w:sz w:val="16"/>
                <w:szCs w:val="16"/>
              </w:rPr>
            </w:pPr>
            <w:r w:rsidRPr="0074069B">
              <w:rPr>
                <w:rFonts w:ascii="Times New Roman" w:hAnsi="Times New Roman" w:cs="Times New Roman"/>
                <w:b/>
                <w:color w:val="000000" w:themeColor="text1"/>
                <w:sz w:val="16"/>
                <w:szCs w:val="16"/>
              </w:rPr>
              <w:t>8.00</w:t>
            </w:r>
          </w:p>
        </w:tc>
      </w:tr>
      <w:tr w:rsidR="00AC52BC" w:rsidTr="003B2208">
        <w:trPr>
          <w:trHeight w:val="306"/>
        </w:trPr>
        <w:tc>
          <w:tcPr>
            <w:tcW w:w="1050" w:type="dxa"/>
          </w:tcPr>
          <w:p w:rsidR="00AC52BC" w:rsidRPr="0074069B" w:rsidRDefault="00AC52BC" w:rsidP="00F74C04">
            <w:pPr>
              <w:autoSpaceDE w:val="0"/>
              <w:autoSpaceDN w:val="0"/>
              <w:adjustRightInd w:val="0"/>
              <w:jc w:val="center"/>
              <w:rPr>
                <w:rFonts w:ascii="Times New Roman" w:hAnsi="Times New Roman" w:cs="Times New Roman"/>
                <w:b/>
                <w:color w:val="000000"/>
                <w:sz w:val="16"/>
                <w:szCs w:val="16"/>
              </w:rPr>
            </w:pPr>
            <w:r w:rsidRPr="0074069B">
              <w:rPr>
                <w:rFonts w:ascii="Times New Roman" w:hAnsi="Times New Roman" w:cs="Times New Roman"/>
                <w:b/>
                <w:color w:val="000000"/>
                <w:sz w:val="16"/>
                <w:szCs w:val="16"/>
              </w:rPr>
              <w:t>2</w:t>
            </w:r>
          </w:p>
        </w:tc>
        <w:tc>
          <w:tcPr>
            <w:tcW w:w="3169" w:type="dxa"/>
          </w:tcPr>
          <w:p w:rsidR="00AC52BC" w:rsidRPr="0074069B" w:rsidRDefault="00AC52BC" w:rsidP="0074069B">
            <w:pPr>
              <w:autoSpaceDE w:val="0"/>
              <w:autoSpaceDN w:val="0"/>
              <w:adjustRightInd w:val="0"/>
              <w:jc w:val="both"/>
              <w:rPr>
                <w:rFonts w:ascii="Times New Roman" w:hAnsi="Times New Roman" w:cs="Times New Roman"/>
                <w:b/>
                <w:color w:val="000000"/>
                <w:sz w:val="16"/>
                <w:szCs w:val="16"/>
              </w:rPr>
            </w:pPr>
            <w:r w:rsidRPr="0074069B">
              <w:rPr>
                <w:rFonts w:ascii="Times New Roman" w:hAnsi="Times New Roman" w:cs="Times New Roman"/>
                <w:b/>
                <w:color w:val="000000" w:themeColor="text1"/>
                <w:sz w:val="16"/>
                <w:szCs w:val="16"/>
              </w:rPr>
              <w:t>MC + 18% SF+7% LIME</w:t>
            </w:r>
          </w:p>
        </w:tc>
        <w:tc>
          <w:tcPr>
            <w:tcW w:w="2793" w:type="dxa"/>
          </w:tcPr>
          <w:p w:rsidR="00AC52BC" w:rsidRPr="0074069B" w:rsidRDefault="00AC52BC" w:rsidP="00F74C04">
            <w:pPr>
              <w:jc w:val="center"/>
              <w:rPr>
                <w:rFonts w:ascii="Times New Roman" w:hAnsi="Times New Roman" w:cs="Times New Roman"/>
                <w:b/>
                <w:color w:val="000000" w:themeColor="text1"/>
                <w:sz w:val="16"/>
                <w:szCs w:val="16"/>
              </w:rPr>
            </w:pPr>
            <w:r w:rsidRPr="0074069B">
              <w:rPr>
                <w:rFonts w:ascii="Times New Roman" w:hAnsi="Times New Roman" w:cs="Times New Roman"/>
                <w:b/>
                <w:color w:val="000000" w:themeColor="text1"/>
                <w:sz w:val="16"/>
                <w:szCs w:val="16"/>
              </w:rPr>
              <w:t>8.64</w:t>
            </w:r>
          </w:p>
        </w:tc>
      </w:tr>
      <w:tr w:rsidR="00AC52BC" w:rsidTr="003B2208">
        <w:trPr>
          <w:trHeight w:val="306"/>
        </w:trPr>
        <w:tc>
          <w:tcPr>
            <w:tcW w:w="1050" w:type="dxa"/>
          </w:tcPr>
          <w:p w:rsidR="00AC52BC" w:rsidRPr="0074069B" w:rsidRDefault="00AC52BC" w:rsidP="00F74C04">
            <w:pPr>
              <w:autoSpaceDE w:val="0"/>
              <w:autoSpaceDN w:val="0"/>
              <w:adjustRightInd w:val="0"/>
              <w:jc w:val="center"/>
              <w:rPr>
                <w:rFonts w:ascii="Times New Roman" w:hAnsi="Times New Roman" w:cs="Times New Roman"/>
                <w:b/>
                <w:color w:val="000000"/>
                <w:sz w:val="16"/>
                <w:szCs w:val="16"/>
              </w:rPr>
            </w:pPr>
            <w:r w:rsidRPr="0074069B">
              <w:rPr>
                <w:rFonts w:ascii="Times New Roman" w:hAnsi="Times New Roman" w:cs="Times New Roman"/>
                <w:b/>
                <w:color w:val="000000"/>
                <w:sz w:val="16"/>
                <w:szCs w:val="16"/>
              </w:rPr>
              <w:t>3</w:t>
            </w:r>
          </w:p>
        </w:tc>
        <w:tc>
          <w:tcPr>
            <w:tcW w:w="3169" w:type="dxa"/>
          </w:tcPr>
          <w:p w:rsidR="00AC52BC" w:rsidRPr="0074069B" w:rsidRDefault="00AC52BC" w:rsidP="0074069B">
            <w:pPr>
              <w:autoSpaceDE w:val="0"/>
              <w:autoSpaceDN w:val="0"/>
              <w:adjustRightInd w:val="0"/>
              <w:jc w:val="both"/>
              <w:rPr>
                <w:rFonts w:ascii="Times New Roman" w:hAnsi="Times New Roman" w:cs="Times New Roman"/>
                <w:b/>
                <w:color w:val="000000"/>
                <w:sz w:val="16"/>
                <w:szCs w:val="16"/>
              </w:rPr>
            </w:pPr>
            <w:r w:rsidRPr="0074069B">
              <w:rPr>
                <w:rFonts w:ascii="Times New Roman" w:hAnsi="Times New Roman" w:cs="Times New Roman"/>
                <w:b/>
                <w:color w:val="000000" w:themeColor="text1"/>
                <w:sz w:val="16"/>
                <w:szCs w:val="16"/>
              </w:rPr>
              <w:t>MC + 18% SF+8% LIME</w:t>
            </w:r>
          </w:p>
        </w:tc>
        <w:tc>
          <w:tcPr>
            <w:tcW w:w="2793" w:type="dxa"/>
          </w:tcPr>
          <w:p w:rsidR="00AC52BC" w:rsidRPr="0074069B" w:rsidRDefault="00AC52BC" w:rsidP="00F74C04">
            <w:pPr>
              <w:jc w:val="center"/>
              <w:rPr>
                <w:rFonts w:ascii="Times New Roman" w:hAnsi="Times New Roman" w:cs="Times New Roman"/>
                <w:b/>
                <w:color w:val="000000" w:themeColor="text1"/>
                <w:sz w:val="16"/>
                <w:szCs w:val="16"/>
              </w:rPr>
            </w:pPr>
            <w:r w:rsidRPr="0074069B">
              <w:rPr>
                <w:rFonts w:ascii="Times New Roman" w:hAnsi="Times New Roman" w:cs="Times New Roman"/>
                <w:b/>
                <w:color w:val="000000" w:themeColor="text1"/>
                <w:sz w:val="16"/>
                <w:szCs w:val="16"/>
              </w:rPr>
              <w:t>9.39</w:t>
            </w:r>
          </w:p>
        </w:tc>
      </w:tr>
      <w:tr w:rsidR="00AC52BC" w:rsidTr="003B2208">
        <w:trPr>
          <w:trHeight w:val="306"/>
        </w:trPr>
        <w:tc>
          <w:tcPr>
            <w:tcW w:w="1050" w:type="dxa"/>
          </w:tcPr>
          <w:p w:rsidR="00AC52BC" w:rsidRPr="0074069B" w:rsidRDefault="00AC52BC" w:rsidP="00F74C04">
            <w:pPr>
              <w:autoSpaceDE w:val="0"/>
              <w:autoSpaceDN w:val="0"/>
              <w:adjustRightInd w:val="0"/>
              <w:jc w:val="center"/>
              <w:rPr>
                <w:rFonts w:ascii="Times New Roman" w:hAnsi="Times New Roman" w:cs="Times New Roman"/>
                <w:b/>
                <w:color w:val="000000"/>
                <w:sz w:val="16"/>
                <w:szCs w:val="16"/>
              </w:rPr>
            </w:pPr>
            <w:r w:rsidRPr="0074069B">
              <w:rPr>
                <w:rFonts w:ascii="Times New Roman" w:hAnsi="Times New Roman" w:cs="Times New Roman"/>
                <w:b/>
                <w:color w:val="000000"/>
                <w:sz w:val="16"/>
                <w:szCs w:val="16"/>
              </w:rPr>
              <w:t>4</w:t>
            </w:r>
          </w:p>
        </w:tc>
        <w:tc>
          <w:tcPr>
            <w:tcW w:w="3169" w:type="dxa"/>
          </w:tcPr>
          <w:p w:rsidR="00AC52BC" w:rsidRPr="0074069B" w:rsidRDefault="00AC52BC" w:rsidP="0074069B">
            <w:pPr>
              <w:autoSpaceDE w:val="0"/>
              <w:autoSpaceDN w:val="0"/>
              <w:adjustRightInd w:val="0"/>
              <w:jc w:val="both"/>
              <w:rPr>
                <w:rFonts w:ascii="Times New Roman" w:hAnsi="Times New Roman" w:cs="Times New Roman"/>
                <w:b/>
                <w:color w:val="000000"/>
                <w:sz w:val="16"/>
                <w:szCs w:val="16"/>
              </w:rPr>
            </w:pPr>
            <w:r w:rsidRPr="0074069B">
              <w:rPr>
                <w:rFonts w:ascii="Times New Roman" w:hAnsi="Times New Roman" w:cs="Times New Roman"/>
                <w:b/>
                <w:color w:val="000000" w:themeColor="text1"/>
                <w:sz w:val="16"/>
                <w:szCs w:val="16"/>
              </w:rPr>
              <w:t>MC + 18% SF+9% LIME</w:t>
            </w:r>
          </w:p>
        </w:tc>
        <w:tc>
          <w:tcPr>
            <w:tcW w:w="2793" w:type="dxa"/>
          </w:tcPr>
          <w:p w:rsidR="00AC52BC" w:rsidRPr="0074069B" w:rsidRDefault="00AC52BC" w:rsidP="00F74C04">
            <w:pPr>
              <w:jc w:val="center"/>
              <w:rPr>
                <w:rFonts w:ascii="Times New Roman" w:hAnsi="Times New Roman" w:cs="Times New Roman"/>
                <w:b/>
                <w:color w:val="000000" w:themeColor="text1"/>
                <w:sz w:val="16"/>
                <w:szCs w:val="16"/>
              </w:rPr>
            </w:pPr>
            <w:r w:rsidRPr="0074069B">
              <w:rPr>
                <w:rFonts w:ascii="Times New Roman" w:hAnsi="Times New Roman" w:cs="Times New Roman"/>
                <w:b/>
                <w:color w:val="000000" w:themeColor="text1"/>
                <w:sz w:val="16"/>
                <w:szCs w:val="16"/>
              </w:rPr>
              <w:t>8.79</w:t>
            </w:r>
          </w:p>
        </w:tc>
      </w:tr>
      <w:tr w:rsidR="00AC52BC" w:rsidTr="003B2208">
        <w:trPr>
          <w:trHeight w:val="306"/>
        </w:trPr>
        <w:tc>
          <w:tcPr>
            <w:tcW w:w="1050" w:type="dxa"/>
          </w:tcPr>
          <w:p w:rsidR="00AC52BC" w:rsidRPr="0074069B" w:rsidRDefault="00AC52BC" w:rsidP="00F74C04">
            <w:pPr>
              <w:autoSpaceDE w:val="0"/>
              <w:autoSpaceDN w:val="0"/>
              <w:adjustRightInd w:val="0"/>
              <w:jc w:val="center"/>
              <w:rPr>
                <w:rFonts w:ascii="Times New Roman" w:hAnsi="Times New Roman" w:cs="Times New Roman"/>
                <w:b/>
                <w:color w:val="000000"/>
                <w:sz w:val="16"/>
                <w:szCs w:val="16"/>
              </w:rPr>
            </w:pPr>
            <w:r w:rsidRPr="0074069B">
              <w:rPr>
                <w:rFonts w:ascii="Times New Roman" w:hAnsi="Times New Roman" w:cs="Times New Roman"/>
                <w:b/>
                <w:color w:val="000000"/>
                <w:sz w:val="16"/>
                <w:szCs w:val="16"/>
              </w:rPr>
              <w:t>5</w:t>
            </w:r>
          </w:p>
        </w:tc>
        <w:tc>
          <w:tcPr>
            <w:tcW w:w="3169" w:type="dxa"/>
          </w:tcPr>
          <w:p w:rsidR="00AC52BC" w:rsidRPr="0074069B" w:rsidRDefault="00AC52BC" w:rsidP="0074069B">
            <w:pPr>
              <w:autoSpaceDE w:val="0"/>
              <w:autoSpaceDN w:val="0"/>
              <w:adjustRightInd w:val="0"/>
              <w:jc w:val="both"/>
              <w:rPr>
                <w:rFonts w:ascii="Times New Roman" w:hAnsi="Times New Roman" w:cs="Times New Roman"/>
                <w:b/>
                <w:color w:val="000000"/>
                <w:sz w:val="16"/>
                <w:szCs w:val="16"/>
              </w:rPr>
            </w:pPr>
            <w:r w:rsidRPr="0074069B">
              <w:rPr>
                <w:rFonts w:ascii="Times New Roman" w:hAnsi="Times New Roman" w:cs="Times New Roman"/>
                <w:b/>
                <w:color w:val="000000" w:themeColor="text1"/>
                <w:sz w:val="16"/>
                <w:szCs w:val="16"/>
              </w:rPr>
              <w:t>MC + 18% SF+10% LIME</w:t>
            </w:r>
          </w:p>
        </w:tc>
        <w:tc>
          <w:tcPr>
            <w:tcW w:w="2793" w:type="dxa"/>
          </w:tcPr>
          <w:p w:rsidR="00AC52BC" w:rsidRPr="0074069B" w:rsidRDefault="00AC52BC" w:rsidP="00F74C04">
            <w:pPr>
              <w:jc w:val="center"/>
              <w:rPr>
                <w:rFonts w:ascii="Times New Roman" w:hAnsi="Times New Roman" w:cs="Times New Roman"/>
                <w:b/>
                <w:color w:val="000000" w:themeColor="text1"/>
                <w:sz w:val="16"/>
                <w:szCs w:val="16"/>
              </w:rPr>
            </w:pPr>
            <w:r w:rsidRPr="0074069B">
              <w:rPr>
                <w:rFonts w:ascii="Times New Roman" w:hAnsi="Times New Roman" w:cs="Times New Roman"/>
                <w:b/>
                <w:color w:val="000000" w:themeColor="text1"/>
                <w:sz w:val="16"/>
                <w:szCs w:val="16"/>
              </w:rPr>
              <w:t>8.27</w:t>
            </w:r>
          </w:p>
        </w:tc>
      </w:tr>
    </w:tbl>
    <w:p w:rsidR="00AC52BC" w:rsidRDefault="00AC52BC" w:rsidP="00AC52BC">
      <w:pPr>
        <w:jc w:val="both"/>
        <w:rPr>
          <w:rFonts w:ascii="Times New Roman" w:hAnsi="Times New Roman" w:cs="Times New Roman"/>
          <w:color w:val="000000" w:themeColor="text1"/>
          <w:sz w:val="20"/>
          <w:szCs w:val="20"/>
        </w:rPr>
      </w:pPr>
    </w:p>
    <w:p w:rsidR="00AC52BC" w:rsidRDefault="00AC52BC" w:rsidP="00AC52BC">
      <w:pPr>
        <w:jc w:val="both"/>
        <w:rPr>
          <w:rFonts w:ascii="Times New Roman" w:hAnsi="Times New Roman" w:cs="Times New Roman"/>
          <w:color w:val="000000" w:themeColor="text1"/>
          <w:sz w:val="20"/>
          <w:szCs w:val="20"/>
        </w:rPr>
      </w:pPr>
      <w:r w:rsidRPr="00883D13">
        <w:rPr>
          <w:rFonts w:ascii="Times New Roman" w:hAnsi="Times New Roman" w:cs="Times New Roman"/>
          <w:noProof/>
          <w:color w:val="000000" w:themeColor="text1"/>
          <w:sz w:val="20"/>
          <w:szCs w:val="20"/>
          <w:lang w:bidi="ar-SA"/>
        </w:rPr>
        <w:drawing>
          <wp:inline distT="0" distB="0" distL="0" distR="0">
            <wp:extent cx="5391150" cy="2428875"/>
            <wp:effectExtent l="0" t="0" r="0" b="9525"/>
            <wp:docPr id="27" name="Chart 7">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F870003-4FD6-446C-9CA3-E93BEEB73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C52BC" w:rsidRPr="009211A9" w:rsidRDefault="00AC52BC" w:rsidP="009F0336">
      <w:pPr>
        <w:ind w:left="720" w:firstLine="720"/>
        <w:jc w:val="both"/>
        <w:rPr>
          <w:rFonts w:ascii="Times New Roman" w:hAnsi="Times New Roman" w:cs="Times New Roman"/>
          <w:sz w:val="20"/>
          <w:szCs w:val="20"/>
        </w:rPr>
      </w:pPr>
      <w:r w:rsidRPr="009211A9">
        <w:rPr>
          <w:rFonts w:ascii="Times New Roman" w:hAnsi="Times New Roman" w:cs="Times New Roman"/>
          <w:sz w:val="20"/>
          <w:szCs w:val="20"/>
        </w:rPr>
        <w:t>Fig</w:t>
      </w:r>
      <w:r w:rsidR="009211A9">
        <w:rPr>
          <w:rFonts w:ascii="Times New Roman" w:hAnsi="Times New Roman" w:cs="Times New Roman"/>
          <w:sz w:val="20"/>
          <w:szCs w:val="20"/>
        </w:rPr>
        <w:t>ure</w:t>
      </w:r>
      <w:r w:rsidRPr="009211A9">
        <w:rPr>
          <w:rFonts w:ascii="Times New Roman" w:hAnsi="Times New Roman" w:cs="Times New Roman"/>
          <w:sz w:val="20"/>
          <w:szCs w:val="20"/>
        </w:rPr>
        <w:t xml:space="preserve"> 4.8 Curve showing CBR values with % variation of lime</w:t>
      </w:r>
    </w:p>
    <w:p w:rsidR="00AC52BC" w:rsidRPr="00542742" w:rsidRDefault="00AC52BC" w:rsidP="00AC52BC">
      <w:pPr>
        <w:autoSpaceDE w:val="0"/>
        <w:autoSpaceDN w:val="0"/>
        <w:adjustRightInd w:val="0"/>
        <w:spacing w:after="0" w:line="240" w:lineRule="auto"/>
        <w:jc w:val="both"/>
        <w:rPr>
          <w:rFonts w:ascii="Times New Roman" w:hAnsi="Times New Roman" w:cs="Times New Roman"/>
          <w:i/>
          <w:color w:val="000000" w:themeColor="text1"/>
          <w:sz w:val="20"/>
          <w:szCs w:val="20"/>
        </w:rPr>
      </w:pPr>
      <w:r w:rsidRPr="00542742">
        <w:rPr>
          <w:rFonts w:ascii="Times New Roman" w:hAnsi="Times New Roman" w:cs="Times New Roman"/>
          <w:i/>
          <w:color w:val="000000" w:themeColor="text1"/>
          <w:sz w:val="20"/>
          <w:szCs w:val="20"/>
        </w:rPr>
        <w:t>Discussion-2</w:t>
      </w:r>
    </w:p>
    <w:p w:rsidR="003D2FA5" w:rsidRPr="003D2FA5" w:rsidRDefault="00AC52BC" w:rsidP="003D2FA5">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From the above study, 18% silica fume treated marine clay has exhibited the CBR value of 9.8% on addition of 8% lime as an optimum. Hence this treated marine clay is suitable as subgrade for flexible pavements as per IRC 37-2001, 2012 codes of practice.</w:t>
      </w:r>
    </w:p>
    <w:p w:rsidR="00AC52BC" w:rsidRPr="00BF476D" w:rsidRDefault="004E388A" w:rsidP="009C1F21">
      <w:pPr>
        <w:ind w:left="2160" w:firstLine="7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lastRenderedPageBreak/>
        <w:t>Table 4.6</w:t>
      </w:r>
      <w:r w:rsidR="00AC52BC" w:rsidRPr="00BF476D">
        <w:rPr>
          <w:rFonts w:ascii="Times New Roman" w:hAnsi="Times New Roman" w:cs="Times New Roman"/>
          <w:color w:val="000000" w:themeColor="text1"/>
          <w:sz w:val="16"/>
          <w:szCs w:val="16"/>
        </w:rPr>
        <w:t xml:space="preserve"> Properties of Treated and Untreated Marine Clay</w:t>
      </w:r>
    </w:p>
    <w:tbl>
      <w:tblPr>
        <w:tblStyle w:val="TableGrid"/>
        <w:tblW w:w="8786" w:type="dxa"/>
        <w:tblInd w:w="-5" w:type="dxa"/>
        <w:tblLayout w:type="fixed"/>
        <w:tblLook w:val="04A0" w:firstRow="1" w:lastRow="0" w:firstColumn="1" w:lastColumn="0" w:noHBand="0" w:noVBand="1"/>
      </w:tblPr>
      <w:tblGrid>
        <w:gridCol w:w="939"/>
        <w:gridCol w:w="2307"/>
        <w:gridCol w:w="1172"/>
        <w:gridCol w:w="2178"/>
        <w:gridCol w:w="2190"/>
      </w:tblGrid>
      <w:tr w:rsidR="00BF476D" w:rsidRPr="00BF476D" w:rsidTr="009C1F21">
        <w:trPr>
          <w:trHeight w:val="383"/>
        </w:trPr>
        <w:tc>
          <w:tcPr>
            <w:tcW w:w="939" w:type="dxa"/>
          </w:tcPr>
          <w:p w:rsidR="00BF476D" w:rsidRPr="00BF476D" w:rsidRDefault="00BF476D" w:rsidP="00F74C04">
            <w:pPr>
              <w:jc w:val="center"/>
              <w:rPr>
                <w:rFonts w:ascii="Times New Roman" w:hAnsi="Times New Roman" w:cs="Times New Roman"/>
                <w:b/>
                <w:sz w:val="16"/>
                <w:szCs w:val="16"/>
              </w:rPr>
            </w:pPr>
            <w:proofErr w:type="spellStart"/>
            <w:r w:rsidRPr="00BF476D">
              <w:rPr>
                <w:rFonts w:ascii="Times New Roman" w:hAnsi="Times New Roman" w:cs="Times New Roman"/>
                <w:b/>
                <w:sz w:val="16"/>
                <w:szCs w:val="16"/>
              </w:rPr>
              <w:t>S.No</w:t>
            </w:r>
            <w:proofErr w:type="spellEnd"/>
          </w:p>
        </w:tc>
        <w:tc>
          <w:tcPr>
            <w:tcW w:w="2307"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PROPERTY</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MC</w:t>
            </w:r>
          </w:p>
        </w:tc>
        <w:tc>
          <w:tcPr>
            <w:tcW w:w="2178" w:type="dxa"/>
          </w:tcPr>
          <w:p w:rsidR="00BF476D" w:rsidRPr="00BF476D" w:rsidRDefault="00BF476D" w:rsidP="00BF476D">
            <w:pPr>
              <w:jc w:val="center"/>
              <w:rPr>
                <w:rFonts w:ascii="Times New Roman" w:hAnsi="Times New Roman" w:cs="Times New Roman"/>
                <w:b/>
                <w:sz w:val="16"/>
                <w:szCs w:val="16"/>
              </w:rPr>
            </w:pPr>
            <w:r w:rsidRPr="00BF476D">
              <w:rPr>
                <w:rFonts w:ascii="Times New Roman" w:hAnsi="Times New Roman" w:cs="Times New Roman"/>
                <w:b/>
                <w:sz w:val="16"/>
                <w:szCs w:val="16"/>
              </w:rPr>
              <w:t>MC + 18% SF</w:t>
            </w: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MC + 18% SF + 8%</w:t>
            </w:r>
          </w:p>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LIME</w:t>
            </w:r>
          </w:p>
        </w:tc>
      </w:tr>
      <w:tr w:rsidR="00BF476D" w:rsidRPr="00BF476D" w:rsidTr="009C1F21">
        <w:trPr>
          <w:trHeight w:val="234"/>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1</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 xml:space="preserve">Liquid </w:t>
            </w:r>
          </w:p>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Limit (%)</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73</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66.39</w:t>
            </w:r>
          </w:p>
          <w:p w:rsidR="00BF476D" w:rsidRPr="00BF476D" w:rsidRDefault="00BF476D" w:rsidP="00F74C04">
            <w:pPr>
              <w:jc w:val="center"/>
              <w:rPr>
                <w:rFonts w:ascii="Times New Roman" w:hAnsi="Times New Roman" w:cs="Times New Roman"/>
                <w:b/>
                <w:sz w:val="16"/>
                <w:szCs w:val="16"/>
              </w:rPr>
            </w:pP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42.8</w:t>
            </w:r>
          </w:p>
          <w:p w:rsidR="00BF476D" w:rsidRPr="00BF476D" w:rsidRDefault="00BF476D" w:rsidP="00F74C04">
            <w:pPr>
              <w:jc w:val="center"/>
              <w:rPr>
                <w:rFonts w:ascii="Times New Roman" w:hAnsi="Times New Roman" w:cs="Times New Roman"/>
                <w:b/>
                <w:sz w:val="16"/>
                <w:szCs w:val="16"/>
              </w:rPr>
            </w:pPr>
          </w:p>
        </w:tc>
      </w:tr>
      <w:tr w:rsidR="00BF476D" w:rsidRPr="00BF476D" w:rsidTr="009C1F21">
        <w:trPr>
          <w:trHeight w:val="224"/>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2</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Plastic</w:t>
            </w:r>
          </w:p>
          <w:p w:rsidR="00BF476D" w:rsidRPr="00BF476D" w:rsidRDefault="00BF476D" w:rsidP="00F74C04">
            <w:pPr>
              <w:rPr>
                <w:rFonts w:ascii="Times New Roman" w:hAnsi="Times New Roman" w:cs="Times New Roman"/>
                <w:b/>
                <w:sz w:val="16"/>
                <w:szCs w:val="16"/>
              </w:rPr>
            </w:pPr>
            <w:proofErr w:type="gramStart"/>
            <w:r w:rsidRPr="00BF476D">
              <w:rPr>
                <w:rFonts w:ascii="Times New Roman" w:hAnsi="Times New Roman" w:cs="Times New Roman"/>
                <w:b/>
                <w:sz w:val="16"/>
                <w:szCs w:val="16"/>
              </w:rPr>
              <w:t>Limit(</w:t>
            </w:r>
            <w:proofErr w:type="gramEnd"/>
            <w:r w:rsidRPr="00BF476D">
              <w:rPr>
                <w:rFonts w:ascii="Times New Roman" w:hAnsi="Times New Roman" w:cs="Times New Roman"/>
                <w:b/>
                <w:sz w:val="16"/>
                <w:szCs w:val="16"/>
              </w:rPr>
              <w:t>%)</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40.65</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41.4</w:t>
            </w:r>
          </w:p>
          <w:p w:rsidR="00BF476D" w:rsidRPr="00BF476D" w:rsidRDefault="00BF476D" w:rsidP="00F74C04">
            <w:pPr>
              <w:jc w:val="center"/>
              <w:rPr>
                <w:rFonts w:ascii="Times New Roman" w:hAnsi="Times New Roman" w:cs="Times New Roman"/>
                <w:b/>
                <w:sz w:val="16"/>
                <w:szCs w:val="16"/>
              </w:rPr>
            </w:pP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24.25</w:t>
            </w:r>
          </w:p>
          <w:p w:rsidR="00BF476D" w:rsidRPr="00BF476D" w:rsidRDefault="00BF476D" w:rsidP="00F74C04">
            <w:pPr>
              <w:jc w:val="center"/>
              <w:rPr>
                <w:rFonts w:ascii="Times New Roman" w:hAnsi="Times New Roman" w:cs="Times New Roman"/>
                <w:b/>
                <w:sz w:val="16"/>
                <w:szCs w:val="16"/>
              </w:rPr>
            </w:pPr>
          </w:p>
        </w:tc>
      </w:tr>
      <w:tr w:rsidR="00BF476D" w:rsidRPr="00BF476D" w:rsidTr="009C1F21">
        <w:trPr>
          <w:trHeight w:val="224"/>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3</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Plasticity Index (%)</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32.35</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24.99</w:t>
            </w:r>
          </w:p>
          <w:p w:rsidR="00BF476D" w:rsidRPr="00BF476D" w:rsidRDefault="00BF476D" w:rsidP="00F74C04">
            <w:pPr>
              <w:jc w:val="center"/>
              <w:rPr>
                <w:rFonts w:ascii="Times New Roman" w:hAnsi="Times New Roman" w:cs="Times New Roman"/>
                <w:b/>
                <w:sz w:val="16"/>
                <w:szCs w:val="16"/>
              </w:rPr>
            </w:pP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18.55</w:t>
            </w:r>
          </w:p>
          <w:p w:rsidR="00BF476D" w:rsidRPr="00BF476D" w:rsidRDefault="00BF476D" w:rsidP="00F74C04">
            <w:pPr>
              <w:jc w:val="center"/>
              <w:rPr>
                <w:rFonts w:ascii="Times New Roman" w:hAnsi="Times New Roman" w:cs="Times New Roman"/>
                <w:b/>
                <w:sz w:val="16"/>
                <w:szCs w:val="16"/>
              </w:rPr>
            </w:pPr>
          </w:p>
        </w:tc>
      </w:tr>
      <w:tr w:rsidR="00BF476D" w:rsidRPr="00BF476D" w:rsidTr="009C1F21">
        <w:trPr>
          <w:trHeight w:val="224"/>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4</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Soil Classification</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CH</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CH</w:t>
            </w: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CH</w:t>
            </w:r>
          </w:p>
        </w:tc>
      </w:tr>
      <w:tr w:rsidR="00BF476D" w:rsidRPr="00BF476D" w:rsidTr="009C1F21">
        <w:trPr>
          <w:trHeight w:val="224"/>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5</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Specific Gravity</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2.63</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2.72</w:t>
            </w: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2.75</w:t>
            </w:r>
          </w:p>
        </w:tc>
      </w:tr>
      <w:tr w:rsidR="00BF476D" w:rsidRPr="00BF476D" w:rsidTr="009C1F21">
        <w:trPr>
          <w:trHeight w:val="347"/>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6</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 xml:space="preserve">Optimum Moisture </w:t>
            </w:r>
            <w:proofErr w:type="gramStart"/>
            <w:r w:rsidRPr="00BF476D">
              <w:rPr>
                <w:rFonts w:ascii="Times New Roman" w:hAnsi="Times New Roman" w:cs="Times New Roman"/>
                <w:b/>
                <w:sz w:val="16"/>
                <w:szCs w:val="16"/>
              </w:rPr>
              <w:t>Content(</w:t>
            </w:r>
            <w:proofErr w:type="gramEnd"/>
            <w:r w:rsidRPr="00BF476D">
              <w:rPr>
                <w:rFonts w:ascii="Times New Roman" w:hAnsi="Times New Roman" w:cs="Times New Roman"/>
                <w:b/>
                <w:sz w:val="16"/>
                <w:szCs w:val="16"/>
              </w:rPr>
              <w:t>%)</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34.81</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30</w:t>
            </w:r>
          </w:p>
          <w:p w:rsidR="00BF476D" w:rsidRPr="00BF476D" w:rsidRDefault="00BF476D" w:rsidP="00F74C04">
            <w:pPr>
              <w:jc w:val="center"/>
              <w:rPr>
                <w:rFonts w:ascii="Times New Roman" w:hAnsi="Times New Roman" w:cs="Times New Roman"/>
                <w:b/>
                <w:sz w:val="16"/>
                <w:szCs w:val="16"/>
              </w:rPr>
            </w:pP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32</w:t>
            </w:r>
          </w:p>
          <w:p w:rsidR="00BF476D" w:rsidRPr="00BF476D" w:rsidRDefault="00BF476D" w:rsidP="00F74C04">
            <w:pPr>
              <w:jc w:val="center"/>
              <w:rPr>
                <w:rFonts w:ascii="Times New Roman" w:hAnsi="Times New Roman" w:cs="Times New Roman"/>
                <w:b/>
                <w:sz w:val="16"/>
                <w:szCs w:val="16"/>
              </w:rPr>
            </w:pPr>
          </w:p>
        </w:tc>
      </w:tr>
      <w:tr w:rsidR="00BF476D" w:rsidRPr="00BF476D" w:rsidTr="009C1F21">
        <w:trPr>
          <w:trHeight w:val="347"/>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7</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Maximum Dry Density</w:t>
            </w:r>
          </w:p>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(g/cc)</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1.398</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1.453</w:t>
            </w: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1.513</w:t>
            </w:r>
          </w:p>
        </w:tc>
      </w:tr>
      <w:tr w:rsidR="00BF476D" w:rsidRPr="00BF476D" w:rsidTr="009C1F21">
        <w:trPr>
          <w:trHeight w:val="234"/>
        </w:trPr>
        <w:tc>
          <w:tcPr>
            <w:tcW w:w="939"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8</w:t>
            </w:r>
          </w:p>
        </w:tc>
        <w:tc>
          <w:tcPr>
            <w:tcW w:w="2307" w:type="dxa"/>
          </w:tcPr>
          <w:p w:rsidR="00BF476D" w:rsidRPr="00BF476D" w:rsidRDefault="00BF476D" w:rsidP="00F74C04">
            <w:pPr>
              <w:rPr>
                <w:rFonts w:ascii="Times New Roman" w:hAnsi="Times New Roman" w:cs="Times New Roman"/>
                <w:b/>
                <w:sz w:val="16"/>
                <w:szCs w:val="16"/>
              </w:rPr>
            </w:pPr>
            <w:r w:rsidRPr="00BF476D">
              <w:rPr>
                <w:rFonts w:ascii="Times New Roman" w:hAnsi="Times New Roman" w:cs="Times New Roman"/>
                <w:b/>
                <w:sz w:val="16"/>
                <w:szCs w:val="16"/>
              </w:rPr>
              <w:t>CBR (%)</w:t>
            </w:r>
          </w:p>
        </w:tc>
        <w:tc>
          <w:tcPr>
            <w:tcW w:w="1172"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0.827</w:t>
            </w:r>
          </w:p>
        </w:tc>
        <w:tc>
          <w:tcPr>
            <w:tcW w:w="2178"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4.81</w:t>
            </w:r>
          </w:p>
          <w:p w:rsidR="00BF476D" w:rsidRPr="00BF476D" w:rsidRDefault="00BF476D" w:rsidP="00F74C04">
            <w:pPr>
              <w:jc w:val="center"/>
              <w:rPr>
                <w:rFonts w:ascii="Times New Roman" w:hAnsi="Times New Roman" w:cs="Times New Roman"/>
                <w:b/>
                <w:sz w:val="16"/>
                <w:szCs w:val="16"/>
              </w:rPr>
            </w:pPr>
          </w:p>
        </w:tc>
        <w:tc>
          <w:tcPr>
            <w:tcW w:w="2190" w:type="dxa"/>
          </w:tcPr>
          <w:p w:rsidR="00BF476D" w:rsidRPr="00BF476D" w:rsidRDefault="00BF476D" w:rsidP="00F74C04">
            <w:pPr>
              <w:jc w:val="center"/>
              <w:rPr>
                <w:rFonts w:ascii="Times New Roman" w:hAnsi="Times New Roman" w:cs="Times New Roman"/>
                <w:b/>
                <w:sz w:val="16"/>
                <w:szCs w:val="16"/>
              </w:rPr>
            </w:pPr>
            <w:r w:rsidRPr="00BF476D">
              <w:rPr>
                <w:rFonts w:ascii="Times New Roman" w:hAnsi="Times New Roman" w:cs="Times New Roman"/>
                <w:b/>
                <w:sz w:val="16"/>
                <w:szCs w:val="16"/>
              </w:rPr>
              <w:t>9.39</w:t>
            </w:r>
          </w:p>
        </w:tc>
      </w:tr>
    </w:tbl>
    <w:p w:rsidR="001A51EF" w:rsidRDefault="001A51EF" w:rsidP="001504A3">
      <w:pPr>
        <w:pStyle w:val="Default"/>
        <w:ind w:left="2160" w:firstLine="720"/>
        <w:rPr>
          <w:bCs/>
          <w:sz w:val="20"/>
          <w:szCs w:val="20"/>
        </w:rPr>
      </w:pPr>
    </w:p>
    <w:p w:rsidR="00AC52BC" w:rsidRPr="001504A3" w:rsidRDefault="00AC52BC" w:rsidP="001504A3">
      <w:pPr>
        <w:pStyle w:val="Default"/>
        <w:ind w:left="2160" w:firstLine="720"/>
        <w:rPr>
          <w:bCs/>
          <w:sz w:val="20"/>
          <w:szCs w:val="20"/>
        </w:rPr>
      </w:pPr>
      <w:r w:rsidRPr="001504A3">
        <w:rPr>
          <w:bCs/>
          <w:sz w:val="20"/>
          <w:szCs w:val="20"/>
        </w:rPr>
        <w:t xml:space="preserve">V.  CYCLIC PLATE LOAD TEST </w:t>
      </w:r>
    </w:p>
    <w:p w:rsidR="00AC52BC" w:rsidRPr="00537C59" w:rsidRDefault="00AC52BC" w:rsidP="00AC52BC">
      <w:pPr>
        <w:pStyle w:val="Default"/>
        <w:jc w:val="center"/>
        <w:rPr>
          <w:b/>
          <w:bCs/>
          <w:sz w:val="20"/>
          <w:szCs w:val="20"/>
        </w:rPr>
      </w:pPr>
    </w:p>
    <w:p w:rsidR="00AC52BC" w:rsidRDefault="00AC52BC" w:rsidP="00AC52BC">
      <w:pPr>
        <w:jc w:val="both"/>
        <w:rPr>
          <w:rFonts w:ascii="Times New Roman" w:hAnsi="Times New Roman" w:cs="Times New Roman"/>
          <w:sz w:val="20"/>
          <w:szCs w:val="20"/>
        </w:rPr>
      </w:pPr>
      <w:r w:rsidRPr="00DE156F">
        <w:rPr>
          <w:rFonts w:ascii="Times New Roman" w:hAnsi="Times New Roman" w:cs="Times New Roman"/>
          <w:sz w:val="20"/>
          <w:szCs w:val="20"/>
        </w:rPr>
        <w:t xml:space="preserve">Cyclic plate load tests are more significant for determining the ultimate load carrying capacity of the pavements. Cyclic plate load tests were conducted in the </w:t>
      </w:r>
      <w:proofErr w:type="gramStart"/>
      <w:r w:rsidRPr="00DE156F">
        <w:rPr>
          <w:rFonts w:ascii="Times New Roman" w:hAnsi="Times New Roman" w:cs="Times New Roman"/>
          <w:sz w:val="20"/>
          <w:szCs w:val="20"/>
        </w:rPr>
        <w:t>laboratory  on</w:t>
      </w:r>
      <w:proofErr w:type="gramEnd"/>
      <w:r w:rsidRPr="00DE156F">
        <w:rPr>
          <w:rFonts w:ascii="Times New Roman" w:hAnsi="Times New Roman" w:cs="Times New Roman"/>
          <w:sz w:val="20"/>
          <w:szCs w:val="20"/>
        </w:rPr>
        <w:t xml:space="preserve"> untreated and treated marine clay subgrade flexible pavements using model tanks.</w:t>
      </w:r>
    </w:p>
    <w:p w:rsidR="002D4550" w:rsidRPr="002D4550" w:rsidRDefault="002D4550" w:rsidP="002D4550">
      <w:pPr>
        <w:jc w:val="both"/>
        <w:rPr>
          <w:rFonts w:ascii="Times New Roman" w:hAnsi="Times New Roman" w:cs="Times New Roman"/>
          <w:sz w:val="20"/>
          <w:szCs w:val="20"/>
        </w:rPr>
      </w:pPr>
      <w:r w:rsidRPr="002D4550">
        <w:rPr>
          <w:rFonts w:ascii="Times New Roman" w:hAnsi="Times New Roman" w:cs="Times New Roman"/>
          <w:sz w:val="20"/>
          <w:szCs w:val="20"/>
        </w:rPr>
        <w:t>A circular model tank made of steel with a diameter of 60cm and height of 50 cm is used in this study. In this study a model flexible pavement is prepared with treated and untreated marine clay as subgrade of 20cm thickness over which 5cm thick gravel sub base and 5 cm WBM-III is provided with suitable degree of compaction.</w:t>
      </w:r>
    </w:p>
    <w:p w:rsidR="002D4550" w:rsidRPr="00926B93" w:rsidRDefault="002D4550" w:rsidP="002D4550">
      <w:pPr>
        <w:rPr>
          <w:rFonts w:ascii="Times New Roman" w:hAnsi="Times New Roman" w:cs="Times New Roman"/>
          <w:i/>
          <w:sz w:val="20"/>
          <w:szCs w:val="20"/>
        </w:rPr>
      </w:pPr>
      <w:r w:rsidRPr="00926B93">
        <w:rPr>
          <w:rFonts w:ascii="Times New Roman" w:hAnsi="Times New Roman" w:cs="Times New Roman"/>
          <w:i/>
          <w:sz w:val="20"/>
          <w:szCs w:val="20"/>
        </w:rPr>
        <w:t>5.1 Test Procedure</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sz w:val="20"/>
          <w:szCs w:val="20"/>
        </w:rPr>
        <w:t>A model flexible pavement is prepared in the model tank by providing   3 layers viz. subgrade, sub base, and base course for untreated and treated marine clay flexible pavement conditions.</w:t>
      </w:r>
    </w:p>
    <w:p w:rsidR="002D4550" w:rsidRPr="00C228D8" w:rsidRDefault="002D4550" w:rsidP="002D4550">
      <w:pPr>
        <w:jc w:val="both"/>
        <w:rPr>
          <w:rFonts w:ascii="Times New Roman" w:hAnsi="Times New Roman" w:cs="Times New Roman"/>
          <w:b/>
          <w:sz w:val="20"/>
          <w:szCs w:val="20"/>
        </w:rPr>
      </w:pPr>
      <w:r w:rsidRPr="00C228D8">
        <w:rPr>
          <w:rFonts w:ascii="Times New Roman" w:hAnsi="Times New Roman" w:cs="Times New Roman"/>
          <w:i/>
          <w:sz w:val="20"/>
          <w:szCs w:val="20"/>
        </w:rPr>
        <w:t>5.1.1 Preparation Of Subgrade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sz w:val="20"/>
          <w:szCs w:val="20"/>
        </w:rPr>
        <w:t xml:space="preserve">The marine clay passing through 4.75 mm IS Sieve was used and compacted in layers of 2cm thickness at O.M.C to a total compacted thickness of 20cm for untreated and treated marine clay model flexible pavement. For the untreated marine clay, water was mixed directly with the soil corresponding to the OMC of the natural marine clay. For the silica fume treated marine clay the weight of the dry mixes were taken corresponding to the M.D.D of marine clay and marine clay is compacted at O.M.C without any lumps. </w:t>
      </w:r>
      <w:r w:rsidRPr="007E66C3">
        <w:rPr>
          <w:rFonts w:ascii="Times New Roman" w:hAnsi="Times New Roman" w:cs="Times New Roman"/>
          <w:sz w:val="20"/>
          <w:szCs w:val="20"/>
        </w:rPr>
        <w:t xml:space="preserve">For further treatments, the required quantity of silica fume was spread on the pulverized soil and mixed thoroughly, until there was uniform mix of silica fume with the soil without any lumps. Further, the required quantity of lime was mixed thoroughly with already mixed soil-silica fume mix at OMC corresponding to the untreated marine clay. </w:t>
      </w:r>
    </w:p>
    <w:p w:rsidR="002D4550" w:rsidRPr="002D4550" w:rsidRDefault="002D4550" w:rsidP="002D4550">
      <w:pPr>
        <w:jc w:val="both"/>
        <w:rPr>
          <w:rFonts w:ascii="Times New Roman" w:hAnsi="Times New Roman" w:cs="Times New Roman"/>
          <w:i/>
          <w:sz w:val="20"/>
          <w:szCs w:val="20"/>
        </w:rPr>
      </w:pPr>
      <w:r w:rsidRPr="002D4550">
        <w:rPr>
          <w:rFonts w:ascii="Times New Roman" w:hAnsi="Times New Roman" w:cs="Times New Roman"/>
          <w:i/>
          <w:sz w:val="20"/>
          <w:szCs w:val="20"/>
        </w:rPr>
        <w:t>5.1.2 Preparation of Sub Base</w:t>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sz w:val="20"/>
          <w:szCs w:val="20"/>
        </w:rPr>
        <w:t>On the prepared marine clay subgrade, the gravel mixed with water at OMC was laid in layers of 2.5 cm compacted thickness to a total thickness of 5cm. The sub base layer was compacted to MDD and OMC of gravel.</w:t>
      </w:r>
    </w:p>
    <w:p w:rsidR="002D4550" w:rsidRPr="002D4550" w:rsidRDefault="002D4550" w:rsidP="002D4550">
      <w:pPr>
        <w:jc w:val="both"/>
        <w:rPr>
          <w:rFonts w:ascii="Times New Roman" w:hAnsi="Times New Roman" w:cs="Times New Roman"/>
          <w:i/>
          <w:sz w:val="20"/>
          <w:szCs w:val="20"/>
        </w:rPr>
      </w:pPr>
      <w:r w:rsidRPr="002D4550">
        <w:rPr>
          <w:rFonts w:ascii="Times New Roman" w:hAnsi="Times New Roman" w:cs="Times New Roman"/>
          <w:i/>
          <w:sz w:val="20"/>
          <w:szCs w:val="20"/>
        </w:rPr>
        <w:t>5.1.3 Preparation of Base Course</w:t>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i/>
          <w:sz w:val="20"/>
          <w:szCs w:val="20"/>
        </w:rPr>
        <w:tab/>
      </w:r>
      <w:r w:rsidRPr="002D4550">
        <w:rPr>
          <w:rFonts w:ascii="Times New Roman" w:hAnsi="Times New Roman" w:cs="Times New Roman"/>
          <w:sz w:val="20"/>
          <w:szCs w:val="20"/>
        </w:rPr>
        <w:t xml:space="preserve">On the prepared sub base, two layers of WBM-III each of 2.5 cm compacted thickness, was laid to a total thickness of 5 cm and the gravel used as a binding material the spreading of WBM-III  as base course for the model flexible pavement. Prepared Flexible pavement is placed at the center of the loading frame of compression testing machine. A metal plate of 10 cm diameter is placed on the Model flexible pavement through which loading is done. Two dial gauges of least count 0.01mm were arranged to obtain deformations. A hydraulic jack of 5 </w:t>
      </w:r>
      <w:proofErr w:type="spellStart"/>
      <w:r w:rsidRPr="002D4550">
        <w:rPr>
          <w:rFonts w:ascii="Times New Roman" w:hAnsi="Times New Roman" w:cs="Times New Roman"/>
          <w:sz w:val="20"/>
          <w:szCs w:val="20"/>
        </w:rPr>
        <w:t>tone</w:t>
      </w:r>
      <w:proofErr w:type="spellEnd"/>
      <w:r w:rsidRPr="002D4550">
        <w:rPr>
          <w:rFonts w:ascii="Times New Roman" w:hAnsi="Times New Roman" w:cs="Times New Roman"/>
          <w:sz w:val="20"/>
          <w:szCs w:val="20"/>
        </w:rPr>
        <w:t xml:space="preserve"> capacity is placed on the metal </w:t>
      </w:r>
      <w:proofErr w:type="spellStart"/>
      <w:r w:rsidRPr="002D4550">
        <w:rPr>
          <w:rFonts w:ascii="Times New Roman" w:hAnsi="Times New Roman" w:cs="Times New Roman"/>
          <w:sz w:val="20"/>
          <w:szCs w:val="20"/>
        </w:rPr>
        <w:t>plate.In</w:t>
      </w:r>
      <w:proofErr w:type="spellEnd"/>
      <w:r w:rsidRPr="002D4550">
        <w:rPr>
          <w:rFonts w:ascii="Times New Roman" w:hAnsi="Times New Roman" w:cs="Times New Roman"/>
          <w:sz w:val="20"/>
          <w:szCs w:val="20"/>
        </w:rPr>
        <w:t xml:space="preserve"> </w:t>
      </w:r>
      <w:proofErr w:type="gramStart"/>
      <w:r w:rsidRPr="002D4550">
        <w:rPr>
          <w:rFonts w:ascii="Times New Roman" w:hAnsi="Times New Roman" w:cs="Times New Roman"/>
          <w:sz w:val="20"/>
          <w:szCs w:val="20"/>
        </w:rPr>
        <w:t>Singly</w:t>
      </w:r>
      <w:proofErr w:type="gramEnd"/>
      <w:r w:rsidRPr="002D4550">
        <w:rPr>
          <w:rFonts w:ascii="Times New Roman" w:hAnsi="Times New Roman" w:cs="Times New Roman"/>
          <w:sz w:val="20"/>
          <w:szCs w:val="20"/>
        </w:rPr>
        <w:t xml:space="preserve"> reinforced system a woven geotextile is used as reinforcement and </w:t>
      </w:r>
      <w:r w:rsidR="00085870" w:rsidRPr="002D4550">
        <w:rPr>
          <w:rFonts w:ascii="Times New Roman" w:hAnsi="Times New Roman" w:cs="Times New Roman"/>
          <w:sz w:val="20"/>
          <w:szCs w:val="20"/>
        </w:rPr>
        <w:t>separator</w:t>
      </w:r>
      <w:r w:rsidRPr="002D4550">
        <w:rPr>
          <w:rFonts w:ascii="Times New Roman" w:hAnsi="Times New Roman" w:cs="Times New Roman"/>
          <w:sz w:val="20"/>
          <w:szCs w:val="20"/>
        </w:rPr>
        <w:t xml:space="preserve"> between subgrade and sub base course. In case of doubly reinforced flexible pavement first layer is provided as </w:t>
      </w:r>
      <w:r w:rsidRPr="002D4550">
        <w:rPr>
          <w:rFonts w:ascii="Times New Roman" w:hAnsi="Times New Roman" w:cs="Times New Roman"/>
          <w:sz w:val="20"/>
          <w:szCs w:val="20"/>
        </w:rPr>
        <w:lastRenderedPageBreak/>
        <w:t xml:space="preserve">reinforcement and separator between sub grade and sub base for offering more pressures on the reinforcement flexible pavement </w:t>
      </w:r>
      <w:proofErr w:type="spellStart"/>
      <w:r w:rsidRPr="002D4550">
        <w:rPr>
          <w:rFonts w:ascii="Times New Roman" w:hAnsi="Times New Roman" w:cs="Times New Roman"/>
          <w:sz w:val="20"/>
          <w:szCs w:val="20"/>
        </w:rPr>
        <w:t>system.Cyclic</w:t>
      </w:r>
      <w:proofErr w:type="spellEnd"/>
      <w:r w:rsidRPr="002D4550">
        <w:rPr>
          <w:rFonts w:ascii="Times New Roman" w:hAnsi="Times New Roman" w:cs="Times New Roman"/>
          <w:sz w:val="20"/>
          <w:szCs w:val="20"/>
        </w:rPr>
        <w:t xml:space="preserve"> plate load was carried out on untreated and treated marine clay model flexible pavements corresponding to tire pressures of, 500kPa, 560kPa, 630kPa, 700kPa, 1000kPa at O.M.C as per IRC codes of </w:t>
      </w:r>
      <w:proofErr w:type="spellStart"/>
      <w:r w:rsidRPr="002D4550">
        <w:rPr>
          <w:rFonts w:ascii="Times New Roman" w:hAnsi="Times New Roman" w:cs="Times New Roman"/>
          <w:sz w:val="20"/>
          <w:szCs w:val="20"/>
        </w:rPr>
        <w:t>practice.Each</w:t>
      </w:r>
      <w:proofErr w:type="spellEnd"/>
      <w:r w:rsidRPr="002D4550">
        <w:rPr>
          <w:rFonts w:ascii="Times New Roman" w:hAnsi="Times New Roman" w:cs="Times New Roman"/>
          <w:sz w:val="20"/>
          <w:szCs w:val="20"/>
        </w:rPr>
        <w:t xml:space="preserve"> pressure increment was applied until there is no further change in deformations in between the consecutive cycles. The test is continued until the failure to record the ultimate pressure of untreated and treated flexible pavement. </w:t>
      </w:r>
    </w:p>
    <w:p w:rsidR="0079689F" w:rsidRPr="009C1F21" w:rsidRDefault="0079689F" w:rsidP="00515DDA">
      <w:pPr>
        <w:rPr>
          <w:rFonts w:ascii="Times New Roman" w:hAnsi="Times New Roman" w:cs="Times New Roman"/>
          <w:sz w:val="20"/>
          <w:szCs w:val="20"/>
        </w:rPr>
      </w:pPr>
      <w:r w:rsidRPr="009C1F21">
        <w:rPr>
          <w:rFonts w:ascii="Times New Roman" w:hAnsi="Times New Roman" w:cs="Times New Roman"/>
          <w:sz w:val="20"/>
          <w:szCs w:val="20"/>
        </w:rPr>
        <w:t>MODEL TANK</w:t>
      </w:r>
    </w:p>
    <w:p w:rsidR="00D11D92" w:rsidRDefault="00515DDA" w:rsidP="00814303">
      <w:pPr>
        <w:ind w:firstLine="720"/>
        <w:jc w:val="both"/>
        <w:rPr>
          <w:rFonts w:ascii="Times New Roman" w:hAnsi="Times New Roman" w:cs="Times New Roman"/>
          <w:sz w:val="16"/>
          <w:szCs w:val="16"/>
        </w:rPr>
      </w:pPr>
      <w:r>
        <w:rPr>
          <w:rFonts w:ascii="Times New Roman" w:hAnsi="Times New Roman" w:cs="Times New Roman"/>
          <w:sz w:val="16"/>
          <w:szCs w:val="16"/>
        </w:rPr>
        <w:tab/>
      </w:r>
      <w:r w:rsidR="0079689F" w:rsidRPr="0079689F">
        <w:rPr>
          <w:rFonts w:ascii="Times New Roman" w:hAnsi="Times New Roman" w:cs="Times New Roman"/>
          <w:sz w:val="16"/>
          <w:szCs w:val="16"/>
        </w:rPr>
        <w:t>Plate 1 Experimental set up for conducting cyclic plate load test</w:t>
      </w:r>
      <w:r w:rsidR="001A51EF">
        <w:rPr>
          <w:rFonts w:ascii="Times New Roman" w:hAnsi="Times New Roman" w:cs="Times New Roman"/>
          <w:sz w:val="16"/>
          <w:szCs w:val="16"/>
        </w:rPr>
        <w:tab/>
      </w:r>
    </w:p>
    <w:p w:rsidR="00D11D92" w:rsidRDefault="00C228F1" w:rsidP="00814303">
      <w:pPr>
        <w:ind w:firstLine="720"/>
        <w:jc w:val="both"/>
        <w:rPr>
          <w:rFonts w:ascii="Times New Roman" w:hAnsi="Times New Roman" w:cs="Times New Roman"/>
          <w:sz w:val="16"/>
          <w:szCs w:val="16"/>
        </w:rPr>
      </w:pPr>
      <w:r>
        <w:rPr>
          <w:rFonts w:ascii="Times New Roman" w:hAnsi="Times New Roman" w:cs="Times New Roman"/>
          <w:noProof/>
          <w:sz w:val="16"/>
          <w:szCs w:val="16"/>
          <w:lang w:bidi="ar-SA"/>
        </w:rPr>
        <w:pict>
          <v:group id="Group 92" o:spid="_x0000_s1026" style="position:absolute;left:0;text-align:left;margin-left:69pt;margin-top:2.6pt;width:418.5pt;height:405.75pt;z-index:251663360;mso-width-relative:margin;mso-height-relative:margin" coordsize="53149,3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">
            <v:shapetype id="_x0000_t202" coordsize="21600,21600" o:spt="202" path="m,l,21600r21600,l21600,xe">
              <v:stroke joinstyle="miter"/>
              <v:path gradientshapeok="t" o:connecttype="rect"/>
            </v:shapetype>
            <v:shape id="_x0000_s1027" type="#_x0000_t202" style="position:absolute;left:30003;top:26762;width:22337;height:6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e5sIA&#10;AADaAAAADwAAAGRycy9kb3ducmV2LnhtbESP0WrDMAxF3wf7B6NB3xZnHZQ1rRPGYDA2KDTtB4hY&#10;TUxjOdhum/199TDYm4Su7r1n28x+VFeKyQU28FKUoIi7YB33Bo6Hz+c3UCkjWxwDk4FfStDUjw9b&#10;rGy48Z6ube6VmHCq0MCQ81RpnbqBPKYiTMRyO4XoMcsae20j3sTcj3pZlivt0bEkDDjRx0Ddub14&#10;A/F7XO/a+XJc9u7ntZQ57J0zZvE0v29AZZrzv/jv+8sakK6CIhig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9F7mwgAAANoAAAAPAAAAAAAAAAAAAAAAAJgCAABkcnMvZG93&#10;bnJldi54bWxQSwUGAAAAAAQABAD1AAAAhwMAAAAA&#10;" stroked="f" strokeweight="1.5pt">
              <v:textbox style="mso-next-textbox:#_x0000_s1027">
                <w:txbxContent>
                  <w:p w:rsidR="00D11D92" w:rsidRPr="00FE428E" w:rsidRDefault="00DD2E24" w:rsidP="00791049">
                    <w:pPr>
                      <w:rPr>
                        <w:rFonts w:ascii="Times New Roman" w:hAnsi="Times New Roman" w:cs="Times New Roman"/>
                        <w:sz w:val="20"/>
                        <w:szCs w:val="20"/>
                      </w:rPr>
                    </w:pPr>
                    <w:r w:rsidRPr="00FE428E">
                      <w:rPr>
                        <w:rFonts w:ascii="Times New Roman" w:hAnsi="Times New Roman" w:cs="Times New Roman"/>
                        <w:sz w:val="20"/>
                        <w:szCs w:val="20"/>
                      </w:rPr>
                      <w:t>Untreated / treated mar</w:t>
                    </w:r>
                    <w:r w:rsidR="00D11D92" w:rsidRPr="00FE428E">
                      <w:rPr>
                        <w:rFonts w:ascii="Times New Roman" w:hAnsi="Times New Roman" w:cs="Times New Roman"/>
                        <w:sz w:val="20"/>
                        <w:szCs w:val="20"/>
                      </w:rPr>
                      <w:t>ine Clay</w:t>
                    </w:r>
                  </w:p>
                </w:txbxContent>
              </v:textbox>
            </v:shape>
            <v:shape id="Text Box 4" o:spid="_x0000_s1028" type="#_x0000_t202" style="position:absolute;left:32287;top:13811;width:20862;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7fb8A&#10;AADaAAAADwAAAGRycy9kb3ducmV2LnhtbERPXUvDMBR9F/YfwhV8c6kTxHZLiwwGQ0FY1x9wae7a&#10;YHNTkqyt/94MBr6dw/ni7KrFDmIiH4xjBS/rDARx67ThTkFzPjy/gwgRWePgmBT8UoCqXD3ssNBu&#10;5hNNdexEKuFQoII+xrGQMrQ9WQxrNxIn7eK8xZio76T2OKdyO8hNlr1Ji4bTQo8j7Xtqf+qrVeA/&#10;h/y7Xq7NpjNfr1nC7mSMUk+Py8cWRKQl/pvv6aNWkMPtSroBs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uPt9vwAAANoAAAAPAAAAAAAAAAAAAAAAAJgCAABkcnMvZG93bnJl&#10;di54bWxQSwUGAAAAAAQABAD1AAAAhAMAAAAA&#10;" stroked="f" strokeweight="1.5pt">
              <v:textbox style="mso-next-textbox:#Text Box 4">
                <w:txbxContent>
                  <w:p w:rsidR="00D11D92" w:rsidRDefault="00D11D92" w:rsidP="00791049">
                    <w:r>
                      <w:t xml:space="preserve">10cm </w:t>
                    </w:r>
                    <w:proofErr w:type="spellStart"/>
                    <w:r>
                      <w:t>dia</w:t>
                    </w:r>
                    <w:proofErr w:type="spellEnd"/>
                    <w:r>
                      <w:t xml:space="preserve"> circular plate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29" type="#_x0000_t22" style="position:absolute;left:12954;top:1333;width:2986;height:1238;rotation:-11713050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VT8MA&#10;AADbAAAADwAAAGRycy9kb3ducmV2LnhtbESPQU/DMAyF70j8h8hI3FjKhBgrSys0NsF1A3H2GtMG&#10;GidqQlf49fgwaTdb7/m9z6t68r0aaUgusIHbWQGKuAnWcWvg/W178wAqZWSLfWAy8EsJ6uryYoWl&#10;DUfe0bjPrZIQTiUa6HKOpdap6chjmoVILNpnGDxmWYdW2wGPEu57PS+Ke+3RsTR0GGndUfO9//EG&#10;tu7jb/O8O/SbOOq75msZXxYuGnN9NT09gso05bP5dP1qBV/o5RcZQ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uVT8MAAADbAAAADwAAAAAAAAAAAAAAAACYAgAAZHJzL2Rv&#10;d25yZXYueG1sUEsFBgAAAAAEAAQA9QAAAIgDAAAAAA==&#10;" filled="f" fillcolor="#333" strokecolor="#333" strokeweight="1.5pt"/>
            <v:group id="Group 6" o:spid="_x0000_s1030" style="position:absolute;left:10668;top:4286;width:7712;height:6910" coordorigin="900,9701" coordsize="900,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031" type="#_x0000_t120" style="position:absolute;left:900;top:9720;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i7SMIA&#10;AADbAAAADwAAAGRycy9kb3ducmV2LnhtbERPTWvCQBC9C/6HZQQvoptKLG3qKkW06MGDqd6H7JhE&#10;s7Mxu2r6711B6G0e73Om89ZU4kaNKy0reBtFIIgzq0vOFex/V8MPEM4ja6wsk4I/cjCfdTtTTLS9&#10;845uqc9FCGGXoILC+zqR0mUFGXQjWxMH7mgbgz7AJpe6wXsIN5UcR9G7NFhyaCiwpkVB2Tm9GgVm&#10;d4km6SHen6p4EMufzWd9XG6V6vfa7y8Qnlr/L3651zrMH8Pzl3C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LtIwgAAANsAAAAPAAAAAAAAAAAAAAAAAJgCAABkcnMvZG93&#10;bnJldi54bWxQSwUGAAAAAAQABAD1AAAAhwMAAAAA&#10;" filled="f" fillcolor="fuchsia" strokeweight="6pt">
                <v:stroke linestyle="thickBetweenThin"/>
              </v:shape>
              <v:oval id="Oval 8" o:spid="_x0000_s1032" style="position:absolute;left:1194;top:10042;width:28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0vOsMA&#10;AADbAAAADwAAAGRycy9kb3ducmV2LnhtbESPQU8CMRCF7yb+h2ZMuElXSVDW7RIUSPQIeuA42Q7b&#10;xu20thWWf29NTLzN5L3vzZtmObpBnCgm61nB3bQCQdx5bblX8PG+vX0EkTKyxsEzKbhQgmV7fdVg&#10;rf2Zd3Ta516UEE41KjA5h1rK1BlymKY+EBft6KPDXNbYSx3xXMLdIO+rai4dWi4XDAZ6MdR97r9d&#10;qXFZr9Zvm4dj+LI7a8IiPs8OUanJzbh6ApFpzP/mP/pVF24Gv7+UAWT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0vOsMAAADbAAAADwAAAAAAAAAAAAAAAACYAgAAZHJzL2Rv&#10;d25yZXYueG1sUEsFBgAAAAAEAAQA9QAAAIgDAAAAAA==&#10;" strokeweight="4.5pt">
                <v:stroke linestyle="thinThick"/>
              </v:oval>
              <v:line id="Line 9" o:spid="_x0000_s1033" style="position:absolute;visibility:visible;mso-wrap-style:square" from="1355,9701" to="1355,10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NJg8EAAADbAAAADwAAAGRycy9kb3ducmV2LnhtbERPS4vCMBC+C/sfwgjeNPWJ2zXKIiyI&#10;F7W7gsehGdtiMylN1lZ/vREEb/PxPWexak0prlS7wrKC4SACQZxaXXCm4O/3pz8H4TyyxtIyKbiR&#10;g9Xyo7PAWNuGD3RNfCZCCLsYFeTeV7GULs3JoBvYijhwZ1sb9AHWmdQ1NiHclHIURTNpsODQkGNF&#10;65zSS/JvFEx2n80pvZtNsz+O7faQoJlPt0r1uu33FwhPrX+LX+6NDvMn8PwlH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0mDwQAAANsAAAAPAAAAAAAAAAAAAAAA&#10;AKECAABkcnMvZG93bnJldi54bWxQSwUGAAAAAAQABAD5AAAAjwMAAAAA&#10;" strokeweight="3pt">
                <v:stroke linestyle="thinThin"/>
              </v:line>
            </v:group>
            <v:rect id="Rectangle 10" o:spid="_x0000_s1034" style="position:absolute;top:34290;width:29068;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egsIA&#10;AADbAAAADwAAAGRycy9kb3ducmV2LnhtbERP32vCMBB+H/g/hBN8m6kDx6hGKYKgssmmgvp2NGdT&#10;bC5dk9n635vBYG/38f286byzlbhR40vHCkbDBARx7nTJhYLDfvn8BsIHZI2VY1JwJw/zWe9piql2&#10;LX/RbRcKEUPYp6jAhFCnUvrckEU/dDVx5C6usRgibAqpG2xjuK3kS5K8SoslxwaDNS0M5dfdj1WQ&#10;bWT7bdz9dNzi5+gjf18vM3NWatDvsgmIQF34F/+5VzrOH8PvL/E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d6CwgAAANsAAAAPAAAAAAAAAAAAAAAAAJgCAABkcnMvZG93&#10;bnJldi54bWxQSwUGAAAAAAQABAD1AAAAhwMAAAAA&#10;" fillcolor="#969696" strokecolor="#333"/>
            <v:shapetype id="_x0000_t109" coordsize="21600,21600" o:spt="109" path="m,l,21600r21600,l21600,xe">
              <v:stroke joinstyle="miter"/>
              <v:path gradientshapeok="t" o:connecttype="rect"/>
            </v:shapetype>
            <v:shape id="AutoShape 11" o:spid="_x0000_s1035" type="#_x0000_t109" style="position:absolute;left:1333;top:1905;width:1289;height:373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v8AA&#10;AADbAAAADwAAAGRycy9kb3ducmV2LnhtbERPS2sCMRC+F/ofwhS81cQepKwbpQi6erM+oMdhM262&#10;3UyWTbqu/94Igrf5+J6TLwbXiJ66UHvWMBkrEMSlNzVXGo6H1fsniBCRDTaeScOVAizmry85ZsZf&#10;+Jv6faxECuGQoQYbY5tJGUpLDsPYt8SJO/vOYUywq6Tp8JLCXSM/lJpKhzWnBostLS2Vf/t/p+FU&#10;8Eqx7c8/nraNKot18btbaz16G75mICIN8Sl+uDcmzZ/C/Zd0gJ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hv8AAAADbAAAADwAAAAAAAAAAAAAAAACYAgAAZHJzL2Rvd25y&#10;ZXYueG1sUEsFBgAAAAAEAAQA9QAAAIUDAAAAAA==&#10;" fillcolor="silver" strokecolor="#333"/>
            <v:shape id="AutoShape 12" o:spid="_x0000_s1036" type="#_x0000_t109" style="position:absolute;left:26479;top:1905;width:1294;height:373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DYcMA&#10;AADbAAAADwAAAGRycy9kb3ducmV2LnhtbESPT2vCQBDF7wW/wzKCl6Ibg1SJriJaS3v0D56H3TEJ&#10;ZmdDdqvpt+8cCr3N8N6895vVpveNelAX68AGppMMFLENrubSwOV8GC9AxYTssAlMBn4owmY9eFlh&#10;4cKTj/Q4pVJJCMcCDVQptYXW0VbkMU5CSyzaLXQek6xdqV2HTwn3jc6z7E17rFkaKmxpV5G9n769&#10;ga/Z/LrPt2TnbKe1nb1/+FfKjRkN++0SVKI+/Zv/rj+d4Aus/CID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HDYcMAAADbAAAADwAAAAAAAAAAAAAAAACYAgAAZHJzL2Rv&#10;d25yZXYueG1sUEsFBgAAAAAEAAQA9QAAAIgDAAAAAA==&#10;" fillcolor="silver"/>
            <v:oval id="Oval 13" o:spid="_x0000_s1037" style="position:absolute;left:12382;top:34671;width:4297;height:3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Y0MMA&#10;AADbAAAADwAAAGRycy9kb3ducmV2LnhtbESPQU8CMRCF7yb+h2ZMvElXSBAWCkGQRI+gB46T7bBt&#10;3E5rW2D599bEhNtM3vvevJkve9eJM8VkPSt4HlQgiBuvLbcKvj63TxMQKSNr7DyTgislWC7u7+ZY&#10;a3/hHZ33uRUlhFONCkzOoZYyNYYcpoEPxEU7+ugwlzW2Uke8lHDXyWFVjaVDy+WCwUBrQ833/uRK&#10;jetmtfl4ezmGH7uzJkzj6+gQlXp86FczEJn6fDP/0++6cFP4+6UM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UY0MMAAADbAAAADwAAAAAAAAAAAAAAAACYAgAAZHJzL2Rv&#10;d25yZXYueG1sUEsFBgAAAAAEAAQA9QAAAIgDAAAAAA==&#10;" strokeweight="4.5pt">
              <v:stroke linestyle="thinThick"/>
            </v:oval>
            <v:line id="Line 14" o:spid="_x0000_s1038" style="position:absolute;visibility:visible;mso-wrap-style:square" from="13716,34671" to="15365,38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weMUAAADbAAAADwAAAGRycy9kb3ducmV2LnhtbESPQWvCQBSE7wX/w/KE3uqmTRVNXaUU&#10;CiEXm6jg8ZF9TUKzb0N2a1J/vSsUPA4z8w2z3o6mFWfqXWNZwfMsAkFcWt1wpeCw/3xagnAeWWNr&#10;mRT8kYPtZvKwxkTbgXM6F74SAcIuQQW1910ipStrMuhmtiMO3rftDfog+0rqHocAN618iaKFNNhw&#10;WKixo4+ayp/i1yh43a2GU3kx6fB1jG2WF2iW80ypx+n4/gbC0+jv4f92qhXEc7h9CT9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qweMUAAADbAAAADwAAAAAAAAAA&#10;AAAAAAChAgAAZHJzL2Rvd25yZXYueG1sUEsFBgAAAAAEAAQA+QAAAJMDAAAAAA==&#10;" strokeweight="3pt">
              <v:stroke linestyle="thinThin"/>
            </v:line>
            <v:line id="Line 15" o:spid="_x0000_s1039" style="position:absolute;rotation:5349435fd;visibility:visible;mso-wrap-style:square" from="12763,35242" to="16236,38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g1wMIAAADbAAAADwAAAGRycy9kb3ducmV2LnhtbESP3WoCMRSE7wu+QzhC72qiBa2rUUpB&#10;6KU/fYDj5ri7mJysSVy3Pr0pFLwcZuYbZrnunRUdhdh41jAeKRDEpTcNVxp+Dpu3DxAxIRu0nknD&#10;L0VYrwYvSyyMv/GOun2qRIZwLFBDnVJbSBnLmhzGkW+Js3fywWHKMlTSBLxluLNyotRUOmw4L9TY&#10;0ldN5Xl/dRpO27sP3fHeV5fZllV3tXM1s1q/DvvPBYhEfXqG/9vfRsP7FP6+5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g1wMIAAADbAAAADwAAAAAAAAAAAAAA&#10;AAChAgAAZHJzL2Rvd25yZXYueG1sUEsFBgAAAAAEAAQA+QAAAJADAAAAAA==&#10;" strokeweight="3pt">
              <v:stroke linestyle="thinThin"/>
            </v:line>
            <v:line id="Line 16" o:spid="_x0000_s1040" style="position:absolute;visibility:visible;mso-wrap-style:square" from="13525,29051" to="13536,3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mbccIAAADbAAAADwAAAGRycy9kb3ducmV2LnhtbESPQYvCMBSE74L/ITzBi2i6LqhUo4gg&#10;ePCy1YPHZ/Nsi81LaLK1+uvNwoLHYWa+YVabztSipcZXlhV8TRIQxLnVFRcKzqf9eAHCB2SNtWVS&#10;8CQPm3W/t8JU2wf/UJuFQkQI+xQVlCG4VEqfl2TQT6wjjt7NNgZDlE0hdYOPCDe1nCbJTBqsOC6U&#10;6GhXUn7Pfo2Cm3PTq2v3yeXls/kLZ0czyo9KDQfddgkiUBc+4f/2QSv4nsPfl/gD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mbccIAAADbAAAADwAAAAAAAAAAAAAA&#10;AAChAgAAZHJzL2Rvd25yZXYueG1sUEsFBgAAAAAEAAQA+QAAAJADAAAAAA==&#10;" strokeweight="6pt">
              <v:stroke linestyle="thickBetweenThin"/>
            </v:line>
            <v:line id="Line 17" o:spid="_x0000_s1041" style="position:absolute;visibility:visible;mso-wrap-style:square" from="15525,28956" to="15525,3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YPA8EAAADbAAAADwAAAGRycy9kb3ducmV2LnhtbERPz2vCMBS+D/wfwhO8jJlOQaUzFhkU&#10;duhlnQePz+bZFpuX0GS19q9fDsKOH9/vfTaaTgzU+9aygvdlAoK4srrlWsHpJ3/bgfABWWNnmRQ8&#10;yEN2mL3sMdX2zt80lKEWMYR9igqaEFwqpa8aMuiX1hFH7mp7gyHCvpa6x3sMN51cJclGGmw5NjTo&#10;6LOh6lb+GgVX51YXN+TJefLldsJNYV6rQqnFfDx+gAg0hn/x0/2lFaz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g8DwQAAANsAAAAPAAAAAAAAAAAAAAAA&#10;AKECAABkcnMvZG93bnJldi54bWxQSwUGAAAAAAQABAD5AAAAjwMAAAAA&#10;" strokeweight="6pt">
              <v:stroke linestyle="thickBetweenThin"/>
            </v:line>
            <v:line id="Line 18" o:spid="_x0000_s1042" style="position:absolute;visibility:visible;mso-wrap-style:square" from="6477,26289" to="22628,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0k7sQAAADbAAAADwAAAGRycy9kb3ducmV2LnhtbESPQWvCQBSE7wX/w/KE3upGBdHUVUSx&#10;1CCCsfT8yL4mwezbmN0m8d+7QqHHYWa+YZbr3lSipcaVlhWMRxEI4szqknMFX5f92xyE88gaK8uk&#10;4E4O1qvByxJjbTs+U5v6XAQIuxgVFN7XsZQuK8igG9maOHg/tjHog2xyqRvsAtxUchJFM2mw5LBQ&#10;YE3bgrJr+msU5LfEzqaHSXKsku/k3O22H6c2Vep12G/eQXjq/X/4r/2pFUwX8PwSf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PSTuxAAAANsAAAAPAAAAAAAAAAAA&#10;AAAAAKECAABkcnMvZG93bnJldi54bWxQSwUGAAAAAAQABAD5AAAAkgMAAAAA&#10;" strokeweight="4.5pt"/>
            <v:line id="Line 19" o:spid="_x0000_s1043" style="position:absolute;flip:y;visibility:visible;mso-wrap-style:square" from="6477,14954" to="6487,28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vTL8AAADbAAAADwAAAGRycy9kb3ducmV2LnhtbERPz2vCMBS+D/wfwhN2m4lDnNZGkYHg&#10;YQzaDc+P5rWpNi+libb775fDYMeP73d+mFwnHjSE1rOG5UKBIK68abnR8P11etmACBHZYOeZNPxQ&#10;gMN+9pRjZvzIBT3K2IgUwiFDDTbGPpMyVJYchoXviRNX+8FhTHBopBlwTOGuk69KraXDllODxZ7e&#10;LVW38u40fLyRHT9reyGDfu3VtVBbY7V+nk/HHYhIU/wX/7nPRsMqrU9f0g+Q+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WAvTL8AAADbAAAADwAAAAAAAAAAAAAAAACh&#10;AgAAZHJzL2Rvd25yZXYueG1sUEsFBgAAAAAEAAQA+QAAAI0DAAAAAA==&#10;" strokeweight="4.5pt"/>
            <v:line id="Line 20" o:spid="_x0000_s1044" style="position:absolute;flip:y;visibility:visible;mso-wrap-style:square" from="22574,14859" to="22584,28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K18EAAADbAAAADwAAAGRycy9kb3ducmV2LnhtbESPT4vCMBTE7wv7HcJb8LYmiuhajSKC&#10;4EEW/MOeH82zqTYvpYm2fvuNIHgcZuY3zHzZuUrcqQmlZw2DvgJBnHtTcqHhdNx8/4AIEdlg5Zk0&#10;PCjAcvH5McfM+Jb3dD/EQiQIhww12BjrTMqQW3IY+r4mTt7ZNw5jkk0hTYNtgrtKDpUaS4clpwWL&#10;Na0t5dfDzWnYTci2v2f7Rwb92KvLXk2N1br31a1mICJ18R1+tbdGw2gAzy/pB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LIrXwQAAANsAAAAPAAAAAAAAAAAAAAAA&#10;AKECAABkcnMvZG93bnJldi54bWxQSwUGAAAAAAQABAD5AAAAjwMAAAAA&#10;" strokeweight="4.5pt"/>
            <v:rect id="Rectangle 21" o:spid="_x0000_s1045" alt="Large confetti" style="position:absolute;left:6477;top:18859;width:16151;height:9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VdsUA&#10;AADbAAAADwAAAGRycy9kb3ducmV2LnhtbESPS2vDMBCE74X8B7GB3ho5JpTGiRJCIFBCDa2bx3Wx&#10;NraJtTKW6kd/fVUo9DjMzDfMejuYWnTUusqygvksAkGcW11xoeD0eXh6AeE8ssbaMikYycF2M3lY&#10;Y6Jtzx/UZb4QAcIuQQWl900ipctLMuhmtiEO3s22Bn2QbSF1i32Am1rGUfQsDVYcFkpsaF9Sfs++&#10;jIIi+l4eZTqeey3f/DzdXd/TCyv1OB12KxCeBv8f/mu/agWL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pV2xQAAANsAAAAPAAAAAAAAAAAAAAAAAJgCAABkcnMv&#10;ZG93bnJldi54bWxQSwUGAAAAAAQABAD1AAAAigMAAAAA&#10;" fillcolor="#936" strokecolor="gray">
              <v:fill r:id="rId19" o:title="" color2="#969696" type="pattern"/>
            </v:rect>
            <v:line id="Line 22" o:spid="_x0000_s1046" style="position:absolute;visibility:visible;mso-wrap-style:square" from="6477,23717" to="22628,23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7XLsIAAADbAAAADwAAAGRycy9kb3ducmV2LnhtbESPT2sCMRTE74V+h/AK3jRbLSKrURZp&#10;ofVi/Xd/bJ7J0s3LmqS6/faNUOhxmJnfMItV71pxpRAbzwqeRwUI4trrho2C4+FtOAMRE7LG1jMp&#10;+KEIq+XjwwJL7W+8o+s+GZEhHEtUYFPqSiljbclhHPmOOHtnHxymLIOROuAtw10rx0UxlQ4bzgsW&#10;O1pbqr/2307BptNcGTN+PdnPj9BW+mK31UapwVNfzUEk6tN/+K/9rhW8TOD+Jf8A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7XLsIAAADbAAAADwAAAAAAAAAAAAAA&#10;AAChAgAAZHJzL2Rvd25yZXYueG1sUEsFBgAAAAAEAAQA+QAAAJADAAAAAA==&#10;" strokecolor="maroon" strokeweight="3pt"/>
            <v:line id="Line 23" o:spid="_x0000_s1047" style="position:absolute;visibility:visible;mso-wrap-style:square" from="6477,21145" to="22623,2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aQhMYAAADbAAAADwAAAGRycy9kb3ducmV2LnhtbESPQWvCQBSE74L/YXkFb7ppESupGykt&#10;gqIoxhZ7fMk+k9js25Ddavz3XaHQ4zAz3zCzeWdqcaHWVZYVPI4iEMS51RUXCj4Oi+EUhPPIGmvL&#10;pOBGDuZJvzfDWNsr7+mS+kIECLsYFZTeN7GULi/JoBvZhjh4J9sa9EG2hdQtXgPc1PIpiibSYMVh&#10;ocSG3krKv9Mfo2B72zXH0/q8yvzksPmKjnX2/P6p1OChe30B4anz/+G/9lIrGI/h/iX8AJ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mkITGAAAA2wAAAA8AAAAAAAAA&#10;AAAAAAAAoQIAAGRycy9kb3ducmV2LnhtbFBLBQYAAAAABAAEAPkAAACUAwAAAAA=&#10;" strokecolor="#f79646" strokeweight="1pt">
              <v:stroke dashstyle="dash"/>
              <v:shadow color="#868686"/>
            </v:line>
            <v:line id="Line 24" o:spid="_x0000_s1048" style="position:absolute;flip:x y;visibility:visible;mso-wrap-style:square" from="14763,10763" to="14822,18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xb2cQAAADbAAAADwAAAGRycy9kb3ducmV2LnhtbESPQWsCMRSE74L/ITyht5ptUdHVKCIU&#10;RFHR9uDxuXndLG5elk26rv/eCAWPw8x8w8wWrS1FQ7UvHCv46CcgiDOnC84V/Hx/vY9B+ICssXRM&#10;Cu7kYTHvdmaYanfjIzWnkIsIYZ+iAhNClUrpM0MWfd9VxNH7dbXFEGWdS13jLcJtKT+TZCQtFhwX&#10;DFa0MpRdT39WwXV0PO/1ZeubwzDZXPbVxEzMTqm3XrucggjUhlf4v73WCgZDeH6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vZxAAAANsAAAAPAAAAAAAAAAAA&#10;AAAAAKECAABkcnMvZG93bnJldi54bWxQSwUGAAAAAAQABAD5AAAAkgMAAAAA&#10;" strokeweight="4.5pt">
              <v:stroke linestyle="thinThick"/>
            </v:line>
            <v:line id="Line 25" o:spid="_x0000_s1049" style="position:absolute;flip:y;visibility:visible;mso-wrap-style:square" from="14192,10763" to="14202,1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rhUsUAAADbAAAADwAAAGRycy9kb3ducmV2LnhtbESPW2vCQBSE3wv9D8sp+CK6UauU1FVE&#10;CIov9YbPh+zJhWTPhuyqsb++Kwh9HGbmG2a+7EwtbtS60rKC0TACQZxaXXKu4HxKBl8gnEfWWFsm&#10;BQ9ysFy8v80x1vbOB7odfS4ChF2MCgrvm1hKlxZk0A1tQxy8zLYGfZBtLnWL9wA3tRxH0UwaLDks&#10;FNjQuqC0Ol6NAnupkv4jq5KfaLSz2fo6me5/N0r1PrrVNwhPnf8Pv9pbreBzBs8v4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rhUsUAAADbAAAADwAAAAAAAAAA&#10;AAAAAAChAgAAZHJzL2Rvd25yZXYueG1sUEsFBgAAAAAEAAQA+QAAAJMDAAAAAA==&#10;" strokeweight="4.5pt">
              <v:stroke linestyle="thinThick"/>
            </v:line>
            <v:line id="Line 26" o:spid="_x0000_s1050" style="position:absolute;visibility:visible;mso-wrap-style:square" from="13525,9525" to="15472,9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hmesUAAADbAAAADwAAAGRycy9kb3ducmV2LnhtbESPQWvCQBSE74X+h+UVvNVNVbSkrlIU&#10;RYMISUvPj+xrEpp9m2bXJP57Vyj0OMzMN8xyPZhadNS6yrKCl3EEgji3uuJCwefH7vkVhPPIGmvL&#10;pOBKDtarx4clxtr2nFKX+UIECLsYFZTeN7GULi/JoBvbhjh437Y16INsC6lb7APc1HISRXNpsOKw&#10;UGJDm5Lyn+xiFBS/iZ1Pj5PkVCdfSdpvN/tzlyk1ehre30B4Gvx/+K990ApmC7h/C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OhmesUAAADbAAAADwAAAAAAAAAA&#10;AAAAAAChAgAAZHJzL2Rvd25yZXYueG1sUEsFBgAAAAAEAAQA+QAAAJMDAAAAAA==&#10;" strokeweight="4.5pt"/>
            <v:line id="Line 27" o:spid="_x0000_s1051" style="position:absolute;visibility:visible;mso-wrap-style:square" from="9715,12192" to="19406,1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psmsAAAADbAAAADwAAAGRycy9kb3ducmV2LnhtbERPy2oCMRTdC/2HcAtuRDMdishoFFEK&#10;QlcdhXZ5mVxnBpObIYnz+PtmUejycN67w2iN6MmH1rGCt1UGgrhyuuVawe36sdyACBFZo3FMCiYK&#10;cNi/zHZYaDfwF/VlrEUK4VCggibGrpAyVA1ZDCvXESfu7rzFmKCvpfY4pHBrZJ5la2mx5dTQYEen&#10;hqpH+bQKzvn6E3/y4/SszOi/TU2b22Kh1Px1PG5BRBrjv/jPfdEK3tPY9CX9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qbJrAAAAA2wAAAA8AAAAAAAAAAAAAAAAA&#10;oQIAAGRycy9kb3ducmV2LnhtbFBLBQYAAAAABAAEAPkAAACOAwAAAAA=&#10;" strokecolor="#333" strokeweight="3pt"/>
            <v:oval id="Oval 28" o:spid="_x0000_s1052" style="position:absolute;left:17716;top:9525;width:2116;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GS8MA&#10;AADbAAAADwAAAGRycy9kb3ducmV2LnhtbESPQWsCMRSE74L/ITzBm2YVaetqFCkVpDe1B4+PzdvN&#10;6uZl3UQ3/fdNodDjMDPfMOtttI14Uudrxwpm0wwEceF0zZWCr/N+8gbCB2SNjWNS8E0etpvhYI25&#10;dj0f6XkKlUgQ9jkqMCG0uZS+MGTRT11LnLzSdRZDkl0ldYd9gttGzrPsRVqsOS0YbOndUHE7PayC&#10;x/V2f+13H+f6MqfPrI/HMpZGqfEo7lYgAsXwH/5rH7SCxR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HGS8MAAADbAAAADwAAAAAAAAAAAAAAAACYAgAAZHJzL2Rv&#10;d25yZXYueG1sUEsFBgAAAAAEAAQA9QAAAIgDAAAAAA==&#10;" strokeweight="3pt">
              <v:stroke linestyle="thinThin"/>
            </v:oval>
            <v:oval id="Oval 29" o:spid="_x0000_s1053" style="position:absolute;left:8953;top:9525;width:2345;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5C8EA&#10;AADbAAAADwAAAGRycy9kb3ducmV2LnhtbERPPWvDMBDdC/kP4gLdGrmBtMWNYkxIIHRz0qHjYZ0t&#10;N9bJsRRb/ffVUOj4eN/bItpeTDT6zrGC51UGgrh2uuNWwefl+PQGwgdkjb1jUvBDHord4mGLuXYz&#10;VzSdQytSCPscFZgQhlxKXxuy6FduIE5c40aLIcGxlXrEOYXbXq6z7EVa7Dg1GBxob6i+nu9Wwf37&#10;enudy8Ol+1rTRzbHqomNUepxGct3EIFi+Bf/uU9awSatT1/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QvBAAAA2wAAAA8AAAAAAAAAAAAAAAAAmAIAAGRycy9kb3du&#10;cmV2LnhtbFBLBQYAAAAABAAEAPUAAACGAwAAAAA=&#10;" strokeweight="3pt">
              <v:stroke linestyle="thinThin"/>
            </v:oval>
            <v:line id="Line 30" o:spid="_x0000_s1054" style="position:absolute;visibility:visible;mso-wrap-style:square" from="18859,8572" to="18870,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MINcMAAADbAAAADwAAAGRycy9kb3ducmV2LnhtbESPQWvCQBSE7wX/w/IEb3Vjp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DCDXDAAAA2wAAAA8AAAAAAAAAAAAA&#10;AAAAoQIAAGRycy9kb3ducmV2LnhtbFBLBQYAAAAABAAEAPkAAACRAwAAAAA=&#10;" strokeweight="1.5pt"/>
            <v:line id="Line 31" o:spid="_x0000_s1055" style="position:absolute;visibility:visible;mso-wrap-style:square" from="10191,8477" to="10197,1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GWQsMAAADbAAAADwAAAGRycy9kb3ducmV2LnhtbESPQWvCQBSE7wX/w/KE3upGS4t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lkLDAAAA2wAAAA8AAAAAAAAAAAAA&#10;AAAAoQIAAGRycy9kb3ducmV2LnhtbFBLBQYAAAAABAAEAPkAAACRAwAAAAA=&#10;" strokeweight="1.5pt"/>
            <v:roundrect id="AutoShape 32" o:spid="_x0000_s1056" style="position:absolute;left:381;width:2975;height:2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U7cQA&#10;AADbAAAADwAAAGRycy9kb3ducmV2LnhtbESPQWvCQBSE70L/w/IK3upGxVaiq5TSih6NDXp8ZJ9J&#10;MPs2ZteY9te7guBxmJlvmPmyM5VoqXGlZQXDQQSCOLO65FzB7+7nbQrCeWSNlWVS8EcOlouX3hxj&#10;ba+8pTbxuQgQdjEqKLyvYyldVpBBN7A1cfCOtjHog2xyqRu8Brip5CiK3qXBksNCgTV9FZSdkotR&#10;wK39/j+n+6j6uKTr1XC1SQ7pRKn+a/c5A+Gp88/wo73WCiZjuH8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M1O3EAAAA2wAAAA8AAAAAAAAAAAAAAAAAmAIAAGRycy9k&#10;b3ducmV2LnhtbFBLBQYAAAAABAAEAPUAAACJAwAAAAA=&#10;" strokeweight="1.5pt"/>
            <v:roundrect id="AutoShape 33" o:spid="_x0000_s1057" style="position:absolute;left:25622;width:2981;height:2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MmcQA&#10;AADbAAAADwAAAGRycy9kb3ducmV2LnhtbESPQWvCQBSE70L/w/IK3upG0Vaiq5TSih6NDXp8ZJ9J&#10;MPs2ZteY9te7guBxmJlvmPmyM5VoqXGlZQXDQQSCOLO65FzB7+7nbQrCeWSNlWVS8EcOlouX3hxj&#10;ba+8pTbxuQgQdjEqKLyvYyldVpBBN7A1cfCOtjHog2xyqRu8Brip5CiK3qXBksNCgTV9FZSdkotR&#10;wK39/j+n+6j6uKTr1XC1SQ7pRKn+a/c5A+Gp88/wo73WCiZjuH8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TJnEAAAA2wAAAA8AAAAAAAAAAAAAAAAAmAIAAGRycy9k&#10;b3ducmV2LnhtbFBLBQYAAAAABAAEAPUAAACJAwAAAAA=&#10;" strokeweight="1.5pt"/>
            <v:rect id="Rectangle 34" o:spid="_x0000_s1058" style="position:absolute;left:3429;top:571;width:22363;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LscA&#10;AADbAAAADwAAAGRycy9kb3ducmV2LnhtbESPzWsCMRTE74L/Q3hCb5rV4mJXo/iBpYce/CiF3h6b&#10;52Zx87Juom771zeFgsdhZn7DzBatrcSNGl86VjAcJCCIc6dLLhR8HLf9CQgfkDVWjknBN3lYzLud&#10;GWba3XlPt0MoRISwz1CBCaHOpPS5IYt+4Gri6J1cYzFE2RRSN3iPcFvJUZKk0mLJccFgTWtD+flw&#10;tQret/TzOrxunl36kl8+06/V/rwzSj312uUURKA2PML/7TetYDyGvy/xB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MSy7HAAAA2wAAAA8AAAAAAAAAAAAAAAAAmAIAAGRy&#10;cy9kb3ducmV2LnhtbFBLBQYAAAAABAAEAPUAAACMAwAAAAA=&#10;" fillcolor="#936" strokeweight="1.5pt"/>
            <v:rect id="Rectangle 35" o:spid="_x0000_s1059" style="position:absolute;left:14192;top:2381;width:742;height:1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8QsUA&#10;AADbAAAADwAAAGRycy9kb3ducmV2LnhtbESPQWsCMRSE7wX/Q3iCl1ITW7rIahTRCqWHhapQj4/N&#10;c3dx87IkUdf++qZQ6HGYmW+Y+bK3rbiSD41jDZOxAkFcOtNwpeGw3z5NQYSIbLB1TBruFGC5GDzM&#10;MTfuxp903cVKJAiHHDXUMXa5lKGsyWIYu444eSfnLcYkfSWNx1uC21Y+K5VJiw2nhRo7WtdUnncX&#10;q6H7WqN9K2T88PeX7+PlUGw26lHr0bBfzUBE6uN/+K/9bjS8Z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nxCxQAAANsAAAAPAAAAAAAAAAAAAAAAAJgCAABkcnMv&#10;ZG93bnJldi54bWxQSwUGAAAAAAQABAD1AAAAigMAAAAA&#10;" strokeweight="1.5pt"/>
            <v:oval id="Oval 36" o:spid="_x0000_s1060" style="position:absolute;left:14192;top:3524;width:599;height: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8QA&#10;AADbAAAADwAAAGRycy9kb3ducmV2LnhtbESPT4vCMBTE7wt+h/AEL4umq/iHahRZdtGrVTw/mmdT&#10;bV5qk9Wun94IC3scZuY3zGLV2krcqPGlYwUfgwQEce50yYWCw/67PwPhA7LGyjEp+CUPq2XnbYGp&#10;dnfe0S0LhYgQ9ikqMCHUqZQ+N2TRD1xNHL2TayyGKJtC6gbvEW4rOUySibRYclwwWNOnofyS/VgF&#10;k/N+Y5Lq+HV8vJ/DdrS7Zo/NValet13PQQRqw3/4r73VCsZTeH2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v/EAAAA2wAAAA8AAAAAAAAAAAAAAAAAmAIAAGRycy9k&#10;b3ducmV2LnhtbFBLBQYAAAAABAAEAPUAAACJAwAAAAA=&#10;" strokeweight="1.5pt"/>
            <v:line id="Line 37" o:spid="_x0000_s1061" style="position:absolute;flip:y;visibility:visible;mso-wrap-style:square" from="26860,1905" to="27597,2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mrsr8AAADbAAAADwAAAGRycy9kb3ducmV2LnhtbERPTYvCMBC9L/gfwgje1lRBWapRRBAU&#10;9+Cq4HVopk2xmZQk2vrvzWHB4+N9L9e9bcSTfKgdK5iMMxDEhdM1Vwqul933D4gQkTU2jknBiwKs&#10;V4OvJebadfxHz3OsRArhkKMCE2ObSxkKQxbD2LXEiSudtxgT9JXUHrsUbhs5zbK5tFhzajDY0tZQ&#10;cT8/rAJ5OHYnv5tey6rct+52ML/zrldqNOw3CxCR+vgR/7v3WsEsjU1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mrsr8AAADbAAAADwAAAAAAAAAAAAAAAACh&#10;AgAAZHJzL2Rvd25yZXYueG1sUEsFBgAAAAAEAAQA+QAAAI0DAAAAAA==&#10;" strokeweight="1.5pt"/>
            <v:line id="Line 38" o:spid="_x0000_s1062" style="position:absolute;flip:y;visibility:visible;mso-wrap-style:square" from="26670,2381" to="27752,3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UOKcMAAADbAAAADwAAAGRycy9kb3ducmV2LnhtbESPQWsCMRSE7wX/Q3iCt5pVUOpqFBEE&#10;xR5aFbw+Nm83i5uXJYnu+u+bQqHHYWa+YVab3jbiST7UjhVMxhkI4sLpmisF18v+/QNEiMgaG8ek&#10;4EUBNuvB2wpz7Tr+puc5ViJBOOSowMTY5lKGwpDFMHYtcfJK5y3GJH0ltccuwW0jp1k2lxZrTgsG&#10;W9oZKu7nh1Ugj6fuy++n17IqD627Hc3nvOuVGg377RJEpD7+h//aB61gto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1DinDAAAA2wAAAA8AAAAAAAAAAAAA&#10;AAAAoQIAAGRycy9kb3ducmV2LnhtbFBLBQYAAAAABAAEAPkAAACRAwAAAAA=&#10;" strokeweight="1.5pt"/>
            <v:line id="Line 39" o:spid="_x0000_s1063" style="position:absolute;flip:y;visibility:visible;mso-wrap-style:square" from="26670,2857" to="27741,4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tCb8AAADbAAAADwAAAGRycy9kb3ducmV2LnhtbERPy4rCMBTdC/5DuMLsNB0XRTpGkQFB&#10;GRc+CrO9NLdNsbkpScbWv58sBJeH815vR9uJB/nQOlbwuchAEFdOt9woKG/7+QpEiMgaO8ek4EkB&#10;tpvpZI2FdgNf6HGNjUghHApUYGLsCylDZchiWLieOHG18xZjgr6R2uOQwm0nl1mWS4stpwaDPX0b&#10;qu7XP6tAHn+Gs98vy7qpD737PZpTPoxKfczG3ReISGN8i1/ug1aQp/XpS/o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iNtCb8AAADbAAAADwAAAAAAAAAAAAAAAACh&#10;AgAAZHJzL2Rvd25yZXYueG1sUEsFBgAAAAAEAAQA+QAAAI0DAAAAAA==&#10;" strokeweight="1.5pt"/>
            <v:line id="Line 40" o:spid="_x0000_s1064" style="position:absolute;flip:y;visibility:visible;mso-wrap-style:square" from="26670,3333" to="27741,4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ksIAAADbAAAADwAAAGRycy9kb3ducmV2LnhtbESPT4vCMBTE7wt+h/AEb2uqhyLVKCII&#10;ynpY/4DXR/PaFJuXkkTb/fabhQWPw8z8hlltBtuKF/nQOFYwm2YgiEunG64V3K77zwWIEJE1to5J&#10;wQ8F2KxHHysstOv5TK9LrEWCcChQgYmxK6QMpSGLYeo64uRVzluMSfpaao99gttWzrMslxYbTgsG&#10;O9oZKh+Xp1Ugj1/9t9/Pb1VdHTp3P5pT3g9KTcbDdgki0hDf4f/2QSvIZ/D3Jf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IksIAAADbAAAADwAAAAAAAAAAAAAA&#10;AAChAgAAZHJzL2Rvd25yZXYueG1sUEsFBgAAAAAEAAQA+QAAAJADAAAAAA==&#10;" strokeweight="1.5pt"/>
            <v:line id="Line 41" o:spid="_x0000_s1065" style="position:absolute;flip:y;visibility:visible;mso-wrap-style:square" from="26670,4000" to="27741,5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42" o:spid="_x0000_s1066" style="position:absolute;flip:y;visibility:visible;mso-wrap-style:square" from="1428,1905" to="2505,3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HzfsIAAADbAAAADwAAAGRycy9kb3ducmV2LnhtbESPQYvCMBSE7wv+h/AEb2uqC0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HzfsIAAADbAAAADwAAAAAAAAAAAAAA&#10;AAChAgAAZHJzL2Rvd25yZXYueG1sUEsFBgAAAAAEAAQA+QAAAJADAAAAAA==&#10;" strokeweight="1.5pt"/>
            <v:line id="Line 43" o:spid="_x0000_s1067" style="position:absolute;flip:y;visibility:visible;mso-wrap-style:square" from="1428,2476" to="2505,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hrCsIAAADbAAAADwAAAGRycy9kb3ducmV2LnhtbESPQYvCMBSE7wv+h/AEb2uqL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hrCsIAAADbAAAADwAAAAAAAAAAAAAA&#10;AAChAgAAZHJzL2Rvd25yZXYueG1sUEsFBgAAAAAEAAQA+QAAAJADAAAAAA==&#10;" strokeweight="1.5pt"/>
            <v:line id="Line 44" o:spid="_x0000_s1068" style="position:absolute;flip:y;visibility:visible;mso-wrap-style:square" from="1524,2952" to="2606,4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45" o:spid="_x0000_s1069" style="position:absolute;flip:y;visibility:visible;mso-wrap-style:square" from="1524,3714" to="26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ZQ5sIAAADbAAAADwAAAGRycy9kb3ducmV2LnhtbESPT4vCMBTE78J+h/AW9qbpeijSNYoI&#10;guIe/AdeH81rU7Z5KUnW1m9vBMHjMDO/YebLwbbiRj40jhV8TzIQxKXTDdcKLufNeAYiRGSNrWNS&#10;cKcAy8XHaI6Fdj0f6XaKtUgQDgUqMDF2hZShNGQxTFxHnLzKeYsxSV9L7bFPcNvKaZbl0mLDacFg&#10;R2tD5d/p3yqQu31/8JvppaqrbeeuO/Ob94NSX5/D6gdEpCG+w6/2VivIc3h+ST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ZQ5sIAAADbAAAADwAAAAAAAAAAAAAA&#10;AAChAgAAZHJzL2Rvd25yZXYueG1sUEsFBgAAAAAEAAQA+QAAAJADAAAAAA==&#10;" strokeweight="1.5pt"/>
            <v:line id="Line 46" o:spid="_x0000_s1070" style="position:absolute;flip:y;visibility:visible;mso-wrap-style:square" from="1428,4286" to="2505,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47" o:spid="_x0000_s1071" style="position:absolute;visibility:visible;mso-wrap-style:square" from="11811,18669" to="17189,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KuaMIAAADbAAAADwAAAGRycy9kb3ducmV2LnhtbERPTWuDQBC9B/oflinklqxNQIrNKiWl&#10;pZFQ0ISeB3eiEnfWuls1/z57KPT4eN+7bDadGGlwrWUFT+sIBHFldcu1gvPpffUMwnlkjZ1lUnAj&#10;B1n6sNhhou3EBY2lr0UIYZeggsb7PpHSVQ0ZdGvbEwfuYgeDPsChlnrAKYSbTm6iKJYGWw4NDfa0&#10;b6i6lr9GQf2T23h72OTHLv/Oi+lt//E1lkotH+fXFxCeZv8v/nN/agVxGBu+hB8g0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KuaMIAAADbAAAADwAAAAAAAAAAAAAA&#10;AAChAgAAZHJzL2Rvd25yZXYueG1sUEsFBgAAAAAEAAQA+QAAAJADAAAAAA==&#10;" strokeweight="4.5pt"/>
            <v:line id="Line 48" o:spid="_x0000_s1072" style="position:absolute;visibility:visible;mso-wrap-style:square" from="18192,6191" to="29156,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IU8IAAADbAAAADwAAAGRycy9kb3ducmV2LnhtbESP3YrCMBSE7wXfIRzBO01dVLpdo0hB&#10;EW/Enwc425xtq81Jt4la394IgpfDzHzDzBatqcSNGldaVjAaRiCIM6tLzhWcjqtBDMJ5ZI2VZVLw&#10;IAeLebczw0TbO+/pdvC5CBB2CSoovK8TKV1WkEE3tDVx8P5sY9AH2eRSN3gPcFPJryiaSoMlh4UC&#10;a0oLyi6Hq1GwitO23K4Jd+N4e44nvyb9n6yV6vfa5Q8IT63/hN/tjVYw/YbXl/A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xIU8IAAADbAAAADwAAAAAAAAAAAAAA&#10;AAChAgAAZHJzL2Rvd25yZXYueG1sUEsFBgAAAAAEAAQA+QAAAJADAAAAAA==&#10;" strokeweight=".25pt">
              <v:stroke startarrow="block"/>
            </v:line>
            <v:shape id="Text Box 49" o:spid="_x0000_s1073" type="#_x0000_t202" style="position:absolute;left:30289;top:5334;width:13489;height:3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FMAA&#10;AADbAAAADwAAAGRycy9kb3ducmV2LnhtbERPTYvCMBC9C/6HMII3TRXcSjVKUVY87B627cHj0Ixt&#10;sZmUJlvrvzeHhT0+3vf+OJpWDNS7xrKC1TICQVxa3XCloMg/F1sQziNrbC2Tghc5OB6mkz0m2j75&#10;h4bMVyKEsEtQQe19l0jpypoMuqXtiAN3t71BH2BfSd3jM4SbVq6j6EMabDg01NjRqabykf0aBUOK&#10;X5v4tj6nOeYXigv9KLpvpeazMd2B8DT6f/Gf+6oVxGF9+BJ+gD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zFMAAAADbAAAADwAAAAAAAAAAAAAAAACYAgAAZHJzL2Rvd25y&#10;ZXYueG1sUEsFBgAAAAAEAAQA9QAAAIUDAAAAAA==&#10;" stroked="f" strokeweight=".25pt">
              <v:textbox style="mso-next-textbox:#Text Box 49">
                <w:txbxContent>
                  <w:p w:rsidR="00D11D92" w:rsidRDefault="00D11D92" w:rsidP="00791049">
                    <w:r>
                      <w:t xml:space="preserve">Proving ring </w:t>
                    </w:r>
                  </w:p>
                </w:txbxContent>
              </v:textbox>
            </v:shape>
            <v:line id="Line 50" o:spid="_x0000_s1074" style="position:absolute;visibility:visible;mso-wrap-style:square" from="19812,10096" to="32733,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SiMMAAADbAAAADwAAAGRycy9kb3ducmV2LnhtbESP3YrCMBSE74V9h3AW9s6mLquWahQp&#10;KOKN+PMAx+bYdrc5qU1W69sbQfBymJlvmOm8M7W4UusqywoGUQyCOLe64kLB8bDsJyCcR9ZYWyYF&#10;d3Iwn330pphqe+MdXfe+EAHCLkUFpfdNKqXLSzLoItsQB+9sW4M+yLaQusVbgJtafsfxSBqsOCyU&#10;2FBWUv63/zcKlknWVZsV4fYn2fwmw5PJLsOVUl+f3WICwlPn3+FXe60VjAf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D0ojDAAAA2wAAAA8AAAAAAAAAAAAA&#10;AAAAoQIAAGRycy9kb3ducmV2LnhtbFBLBQYAAAAABAAEAPkAAACRAwAAAAA=&#10;" strokeweight=".25pt">
              <v:stroke startarrow="block"/>
            </v:line>
            <v:shape id="Text Box 51" o:spid="_x0000_s1075" type="#_x0000_t202" style="position:absolute;left:30384;top:8763;width:9686;height:2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4lGr8A&#10;AADbAAAADwAAAGRycy9kb3ducmV2LnhtbERP24rCMBR8F/YfwlnwTVMreOkaZVlYWBQEqx9waM62&#10;weakJFHr3xtB8G2GuTGrTW9bcSUfjGMFk3EGgrhy2nCt4HT8HS1AhIissXVMCu4UYLP+GKyw0O7G&#10;B7qWsRaphEOBCpoYu0LKUDVkMYxdR5y0f+ctxkR9LbXHWyq3rcyzbCYtGk4LDXb001B1Li9Wgd+2&#10;y33ZX055bXbTLGF3MEap4Wf//QUiUh/f5lf6TyuY5/D8kn6A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HiUavwAAANsAAAAPAAAAAAAAAAAAAAAAAJgCAABkcnMvZG93bnJl&#10;di54bWxQSwUGAAAAAAQABAD1AAAAhAMAAAAA&#10;" stroked="f" strokeweight="1.5pt">
              <v:textbox style="mso-next-textbox:#Text Box 51">
                <w:txbxContent>
                  <w:p w:rsidR="00D11D92" w:rsidRDefault="00D11D92" w:rsidP="00791049">
                    <w:r>
                      <w:t>Dial gauge</w:t>
                    </w:r>
                  </w:p>
                </w:txbxContent>
              </v:textbox>
            </v:shape>
            <v:line id="Line 52" o:spid="_x0000_s1076" style="position:absolute;visibility:visible;mso-wrap-style:square" from="15430,13049" to="32653,13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pZMQAAADbAAAADwAAAGRycy9kb3ducmV2LnhtbESP0WrCQBRE3wv+w3IF35qNtmpIXUUC&#10;keJLMfoBt9nbJDV7N82uMf37bqHQx2FmzjCb3WhaMVDvGssK5lEMgri0uuFKweWcPyYgnEfW2Fom&#10;Bd/kYLedPGww1fbOJxoKX4kAYZeigtr7LpXSlTUZdJHtiIP3YXuDPsi+krrHe4CbVi7ieCUNNhwW&#10;auwoq6m8FjejIE+ysTkeCN+ek+Nnsnw32dfyoNRsOu5fQHga/X/4r/2qFayf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3elkxAAAANsAAAAPAAAAAAAAAAAA&#10;AAAAAKECAABkcnMvZG93bnJldi54bWxQSwUGAAAAAAQABAD5AAAAkgMAAAAA&#10;" strokeweight=".25pt">
              <v:stroke startarrow="block"/>
            </v:line>
            <v:shape id="Text Box 53" o:spid="_x0000_s1077" type="#_x0000_t202" style="position:absolute;left:29241;top:11811;width:11811;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sY9b8A&#10;AADbAAAADwAAAGRycy9kb3ducmV2LnhtbERP24rCMBR8X/AfwhH2bU11ZdVqFBEWRGHB6gccmmMb&#10;bE5KErX790YQfJthbsxi1dlG3MgH41jBcJCBIC6dNlwpOB1/v6YgQkTW2DgmBf8UYLXsfSww1+7O&#10;B7oVsRKphEOOCuoY21zKUNZkMQxcS5y0s/MWY6K+ktrjPZXbRo6y7EdaNJwWamxpU1N5Ka5Wgd81&#10;s7+iu55Gldl/Zwm7gzFKffa79RxEpC6+za/0ViuYjOH5Jf0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uxj1vwAAANsAAAAPAAAAAAAAAAAAAAAAAJgCAABkcnMvZG93bnJl&#10;di54bWxQSwUGAAAAAAQABAD1AAAAhAMAAAAA&#10;" stroked="f" strokeweight="1.5pt">
              <v:textbox style="mso-next-textbox:#Text Box 53">
                <w:txbxContent>
                  <w:p w:rsidR="00D11D92" w:rsidRDefault="00D11D92" w:rsidP="00791049">
                    <w:r>
                      <w:t xml:space="preserve">Extension rod </w:t>
                    </w:r>
                  </w:p>
                </w:txbxContent>
              </v:textbox>
            </v:shape>
            <v:line id="Line 54" o:spid="_x0000_s1078" style="position:absolute;flip:y;visibility:visible;mso-wrap-style:square" from="19812,20764" to="25201,2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aB1cQAAADbAAAADwAAAGRycy9kb3ducmV2LnhtbESPQWsCMRSE74L/ITzBm2YVtGVrFCm0&#10;VNSC1ur1sXluVjcvyybq+u+NUOhxmJlvmMmssaW4Uu0LxwoG/QQEceZ0wbmC3c9H7xWED8gaS8ek&#10;4E4eZtN2a4Kpdjfe0HUbchEh7FNUYEKoUil9Zsii77uKOHpHV1sMUda51DXeItyWcpgkY2mx4Lhg&#10;sKJ3Q9l5e7EKqv1g+f172JjPhXa7w/q0b1aroVLdTjN/AxGoCf/hv/aXVvAygueX+APk9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oHVxAAAANsAAAAPAAAAAAAAAAAA&#10;AAAAAKECAABkcnMvZG93bnJldi54bWxQSwUGAAAAAAQABAD5AAAAkgMAAAAA&#10;" strokeweight=".25pt">
              <v:stroke startarrow="block"/>
            </v:line>
            <v:line id="Line 55" o:spid="_x0000_s1079" style="position:absolute;visibility:visible;mso-wrap-style:square" from="25241,20764" to="33844,2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zisQAAADbAAAADwAAAGRycy9kb3ducmV2LnhtbESPQWsCMRSE74X+h/AK3mq2tahsjSJS&#10;ofQgrPZQb4/Nc7O4eVmTuG7/vREEj8PMfMPMFr1tREc+1I4VvA0zEMSl0zVXCn5369cpiBCRNTaO&#10;ScE/BVjMn59mmGt34YK6baxEgnDIUYGJsc2lDKUhi2HoWuLkHZy3GJP0ldQeLwluG/meZWNpsea0&#10;YLCllaHyuD1bBX4fw19xGv10H9XXaXP0ZkeHQqnBS7/8BBGpj4/wvf2tFUzGcPuSf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jOKxAAAANsAAAAPAAAAAAAAAAAA&#10;AAAAAKECAABkcnMvZG93bnJldi54bWxQSwUGAAAAAAQABAD5AAAAkgMAAAAA&#10;" strokeweight=".25pt"/>
            <v:line id="Line 56" o:spid="_x0000_s1080" style="position:absolute;flip:y;visibility:visible;mso-wrap-style:square" from="20669,22002" to="23867,23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i6OcUAAADbAAAADwAAAGRycy9kb3ducmV2LnhtbESPQWvCQBSE7wX/w/KE3upGD7WkbqQI&#10;Sku1YKrm+sg+s6nZtyG71fjvXaHQ4zAz3zCzeW8bcabO144VjEcJCOLS6ZorBbvv5dMLCB+QNTaO&#10;ScGVPMyzwcMMU+0uvKVzHioRIexTVGBCaFMpfWnIoh+5ljh6R9dZDFF2ldQdXiLcNnKSJM/SYs1x&#10;wWBLC0PlKf+1CtrD+PNrX2zN6kO7XbH5OfTr9USpx2H/9goiUB/+w3/td61gOoX7l/gD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i6OcUAAADbAAAADwAAAAAAAAAA&#10;AAAAAAChAgAAZHJzL2Rvd25yZXYueG1sUEsFBgAAAAAEAAQA+QAAAJMDAAAAAA==&#10;" strokeweight=".25pt">
              <v:stroke startarrow="block"/>
            </v:line>
            <v:line id="Line 57" o:spid="_x0000_s1081" style="position:absolute;visibility:visible;mso-wrap-style:square" from="23810,22004" to="32651,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kCY8EAAADbAAAADwAAAGRycy9kb3ducmV2LnhtbERPz2vCMBS+D/wfwhO8zdQpc3RGkaEg&#10;HgZVD9vt0TybYvNSk1jrf28Ogx0/vt+LVW8b0ZEPtWMFk3EGgrh0uuZKwem4ff0AESKyxsYxKXhQ&#10;gNVy8LLAXLs7F9QdYiVSCIccFZgY21zKUBqyGMauJU7c2XmLMUFfSe3xnsJtI9+y7F1arDk1GGzp&#10;y1B5OdysAv8bw09xne67WbW5fl+8OdK5UGo07NefICL18V/8595pBfM0Nn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KQJjwQAAANsAAAAPAAAAAAAAAAAAAAAA&#10;AKECAABkcnMvZG93bnJldi54bWxQSwUGAAAAAAQABAD5AAAAjwMAAAAA&#10;" strokeweight=".25pt"/>
            <v:shape id="Text Box 58" o:spid="_x0000_s1082" type="#_x0000_t202" style="position:absolute;left:32731;top:16668;width:11499;height:10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q3a78A&#10;AADbAAAADwAAAGRycy9kb3ducmV2LnhtbERP24rCMBR8F/yHcATfbLoK69o1igiCuCDY9QMOzdk2&#10;bHNSkqj1740g+DbD3JjluretuJIPxrGCjywHQVw5bbhWcP7dTb5AhIissXVMCu4UYL0aDpZYaHfj&#10;E13LWItUwqFABU2MXSFlqBqyGDLXESftz3mLMVFfS+3xlsptK6d5/iktGk4LDXa0baj6Ly9WgT+0&#10;i2PZX87T2vzM8oTdyRilxqN+8w0iUh/f5ld6rxXMF/D8kn6A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urdrvwAAANsAAAAPAAAAAAAAAAAAAAAAAJgCAABkcnMvZG93bnJl&#10;di54bWxQSwUGAAAAAAQABAD1AAAAhAMAAAAA&#10;" stroked="f" strokeweight="1.5pt">
              <v:textbox style="mso-next-textbox:#Text Box 58">
                <w:txbxContent>
                  <w:p w:rsidR="00647D34" w:rsidRPr="00FE428E" w:rsidRDefault="00647D34" w:rsidP="00647D34">
                    <w:pPr>
                      <w:rPr>
                        <w:rFonts w:ascii="Times New Roman" w:hAnsi="Times New Roman" w:cs="Times New Roman"/>
                        <w:sz w:val="20"/>
                        <w:szCs w:val="20"/>
                      </w:rPr>
                    </w:pPr>
                    <w:r w:rsidRPr="00FE428E">
                      <w:rPr>
                        <w:rFonts w:ascii="Times New Roman" w:hAnsi="Times New Roman" w:cs="Times New Roman"/>
                        <w:sz w:val="20"/>
                        <w:szCs w:val="20"/>
                      </w:rPr>
                      <w:t>WBM sub course</w:t>
                    </w:r>
                  </w:p>
                  <w:p w:rsidR="00D11D92" w:rsidRPr="00FE428E" w:rsidRDefault="00647D34" w:rsidP="005B077C">
                    <w:pPr>
                      <w:spacing w:after="0" w:line="480" w:lineRule="auto"/>
                      <w:rPr>
                        <w:rFonts w:ascii="Times New Roman" w:hAnsi="Times New Roman" w:cs="Times New Roman"/>
                        <w:sz w:val="20"/>
                        <w:szCs w:val="20"/>
                      </w:rPr>
                    </w:pPr>
                    <w:r w:rsidRPr="00FE428E">
                      <w:rPr>
                        <w:rFonts w:ascii="Times New Roman" w:hAnsi="Times New Roman" w:cs="Times New Roman"/>
                        <w:sz w:val="20"/>
                        <w:szCs w:val="20"/>
                      </w:rPr>
                      <w:t xml:space="preserve">Gravel sub </w:t>
                    </w:r>
                    <w:proofErr w:type="gramStart"/>
                    <w:r w:rsidRPr="00FE428E">
                      <w:rPr>
                        <w:rFonts w:ascii="Times New Roman" w:hAnsi="Times New Roman" w:cs="Times New Roman"/>
                        <w:sz w:val="20"/>
                        <w:szCs w:val="20"/>
                      </w:rPr>
                      <w:t xml:space="preserve">base  </w:t>
                    </w:r>
                    <w:r w:rsidR="00D11D92" w:rsidRPr="00FE428E">
                      <w:rPr>
                        <w:rFonts w:ascii="Times New Roman" w:hAnsi="Times New Roman" w:cs="Times New Roman"/>
                        <w:sz w:val="20"/>
                        <w:szCs w:val="20"/>
                      </w:rPr>
                      <w:t>Geotextile</w:t>
                    </w:r>
                    <w:proofErr w:type="gramEnd"/>
                  </w:p>
                </w:txbxContent>
              </v:textbox>
            </v:shape>
            <v:line id="Line 59" o:spid="_x0000_s1083" style="position:absolute;visibility:visible;mso-wrap-style:square" from="20669,26765" to="30068,2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oHNL8AAADbAAAADwAAAGRycy9kb3ducmV2LnhtbERPy4rCMBTdD/gP4QqzG1MHlVCNIgVF&#10;3IiPD7g217ba3NQmo52/NwvB5eG8Z4vO1uJBra8caxgOEhDEuTMVFxpOx9WPAuEDssHaMWn4Jw+L&#10;ee9rhqlxT97T4xAKEUPYp6ihDKFJpfR5SRb9wDXEkbu41mKIsC2kafEZw20tf5NkIi1WHBtKbCgr&#10;Kb8d/qyGlcq6arsm3I3U9qrGZ5vdx2utv/vdcgoiUBc+4rd7YzSouD5+iT9Az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doHNL8AAADbAAAADwAAAAAAAAAAAAAAAACh&#10;AgAAZHJzL2Rvd25yZXYueG1sUEsFBgAAAAAEAAQA+QAAAI0DAAAAAA==&#10;" strokeweight=".25pt">
              <v:stroke startarrow="block"/>
            </v:line>
            <v:line id="Line 60" o:spid="_x0000_s1084" style="position:absolute;flip:y;visibility:visible;mso-wrap-style:square" from="16097,15049" to="19327,18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j38cUAAADbAAAADwAAAGRycy9kb3ducmV2LnhtbESPQWvCQBSE74X+h+UVvNVNPBRJ3QQR&#10;WpRqQRv1+sg+s2mzb0N21fjvu4WCx2FmvmFmxWBbcaHeN44VpOMEBHHldMO1gvLr7XkKwgdkja1j&#10;UnAjD0X++DDDTLsrb+myC7WIEPYZKjAhdJmUvjJk0Y9dRxy9k+sthij7WuoerxFuWzlJkhdpseG4&#10;YLCjhaHqZ3e2CrpD+vG5P27N+0q78rj5Pgzr9USp0dMwfwURaAj38H97qRVMU/j7En+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j38cUAAADbAAAADwAAAAAAAAAA&#10;AAAAAAChAgAAZHJzL2Rvd25yZXYueG1sUEsFBgAAAAAEAAQA+QAAAJMDAAAAAA==&#10;" strokeweight=".25pt">
              <v:stroke startarrow="block"/>
            </v:line>
            <v:line id="Line 61" o:spid="_x0000_s1085" style="position:absolute;visibility:visible;mso-wrap-style:square" from="19335,15240" to="32257,1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RFrsQAAADbAAAADwAAAGRycy9kb3ducmV2LnhtbESPT2sCMRTE7wW/Q3hCbzXrH4qsRhGx&#10;ID0Iqz3U22Pz3CxuXtYkXddvbwqFHoeZ+Q2zXPe2ER35UDtWMB5lIIhLp2uuFHydPt7mIEJE1tg4&#10;JgUPCrBeDV6WmGt354K6Y6xEgnDIUYGJsc2lDKUhi2HkWuLkXZy3GJP0ldQe7wluGznJsndpsea0&#10;YLClraHyevyxCvw5hu/iNv3sZtXudrh6c6JLodTrsN8sQETq43/4r73XCuYT+P2Sf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FEWuxAAAANsAAAAPAAAAAAAAAAAA&#10;AAAAAKECAABkcnMvZG93bnJldi54bWxQSwUGAAAAAAQABAD5AAAAkgMAAAAA&#10;" strokeweight=".25pt"/>
            <v:line id="Line 62" o:spid="_x0000_s1086" style="position:absolute;visibility:visible;mso-wrap-style:square" from="18288,1143" to="21518,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iZQ8QAAADbAAAADwAAAGRycy9kb3ducmV2LnhtbESP3WrCQBSE74W+w3IKvTOb/ihLdBUJ&#10;JBRvpNYHOGaPSWz2bMxuNX37rlDo5TAz3zDL9Wg7caXBt441PCcpCOLKmZZrDYfPYqpA+IBssHNM&#10;Gn7Iw3r1MFliZtyNP+i6D7WIEPYZamhC6DMpfdWQRZ+4njh6JzdYDFEOtTQD3iLcdvIlTefSYstx&#10;ocGe8oaqr/231VCofGy3JeHuTW3Pana0+WVWav30OG4WIAKN4T/81343GtQr3L/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JlDxAAAANsAAAAPAAAAAAAAAAAA&#10;AAAAAKECAABkcnMvZG93bnJldi54bWxQSwUGAAAAAAQABAD5AAAAkgMAAAAA&#10;" strokeweight=".25pt">
              <v:stroke startarrow="block"/>
            </v:line>
            <v:line id="Line 63" o:spid="_x0000_s1087" style="position:absolute;visibility:visible;mso-wrap-style:square" from="21526,3524" to="31207,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F4QcMAAADbAAAADwAAAGRycy9kb3ducmV2LnhtbESPQWsCMRSE7wX/Q3hCbzVrKyKrUUQs&#10;SA+FVQ96e2yem8XNy5rEdfvvm0LB4zAz3zCLVW8b0ZEPtWMF41EGgrh0uuZKwfHw+TYDESKyxsYx&#10;KfihAKvl4GWBuXYPLqjbx0okCIccFZgY21zKUBqyGEauJU7exXmLMUlfSe3xkeC2ke9ZNpUWa04L&#10;BlvaGCqv+7tV4M8xnIrbx1c3qba376s3B7oUSr0O+/UcRKQ+PsP/7Z1WMJvA35f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xeEHDAAAA2wAAAA8AAAAAAAAAAAAA&#10;AAAAoQIAAGRycy9kb3ducmV2LnhtbFBLBQYAAAAABAAEAPkAAACRAwAAAAA=&#10;" strokeweight=".25pt"/>
            <v:shape id="Text Box 64" o:spid="_x0000_s1088" type="#_x0000_t202" style="position:absolute;left:30289;top:1905;width:10763;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NSb8A&#10;AADbAAAADwAAAGRycy9kb3ducmV2LnhtbERP24rCMBR8F/yHcATfNF1lpds1igiCuCDY9QMOzdk2&#10;bHNSkqj1740g+DbD3JjluretuJIPxrGCj2kGgrhy2nCt4Py7m+QgQkTW2DomBXcKsF4NB0sstLvx&#10;ia5lrEUq4VCggibGrpAyVA1ZDFPXESftz3mLMVFfS+3xlsptK2dZtpAWDaeFBjvaNlT9lxerwB/a&#10;r2PZX86z2vzMs4TdyRilxqN+8w0iUh/f5ld6rxXkn/D8kn6A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Is1JvwAAANsAAAAPAAAAAAAAAAAAAAAAAJgCAABkcnMvZG93bnJl&#10;di54bWxQSwUGAAAAAAQABAD1AAAAhAMAAAAA&#10;" stroked="f" strokeweight="1.5pt">
              <v:textbox style="mso-next-textbox:#Text Box 64">
                <w:txbxContent>
                  <w:p w:rsidR="00D11D92" w:rsidRDefault="00D11D92" w:rsidP="00791049">
                    <w:r>
                      <w:t>Loading frame</w:t>
                    </w:r>
                  </w:p>
                </w:txbxContent>
              </v:textbox>
            </v:shape>
            <v:line id="Line 65" o:spid="_x0000_s1089" style="position:absolute;flip:y;visibility:visible;mso-wrap-style:square" from="6191,28860" to="22714,28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yoOcIAAADbAAAADwAAAGRycy9kb3ducmV2LnhtbESPwWrDMBBE74H+g9hCb7HUHNzUjRJC&#10;IdBDKdgJPS/W2nJjrYylxs7fR4VCjsPMvGE2u9n14kJj6DxreM4UCOLam45bDafjYbkGESKywd4z&#10;abhSgN32YbHBwviJS7pUsRUJwqFADTbGoZAy1JYchswPxMlr/OgwJjm20ow4Jbjr5UqpXDrsOC1Y&#10;HOjdUn2ufp2Gzxey01djv8mgz736KdWrsVo/Pc77NxCR5ngP/7c/jIZ1Dn9f0g+Q2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yoOcIAAADbAAAADwAAAAAAAAAAAAAA&#10;AAChAgAAZHJzL2Rvd25yZXYueG1sUEsFBgAAAAAEAAQA+QAAAJADAAAAAA==&#10;" strokeweight="4.5pt"/>
          </v:group>
        </w:pict>
      </w:r>
    </w:p>
    <w:p w:rsidR="00D11D92" w:rsidRDefault="00D11D92" w:rsidP="00814303">
      <w:pPr>
        <w:ind w:firstLine="720"/>
        <w:jc w:val="both"/>
        <w:rPr>
          <w:rFonts w:ascii="Times New Roman" w:hAnsi="Times New Roman" w:cs="Times New Roman"/>
          <w:sz w:val="16"/>
          <w:szCs w:val="16"/>
        </w:rPr>
      </w:pPr>
    </w:p>
    <w:p w:rsidR="00D11D92" w:rsidRDefault="00D11D92" w:rsidP="00814303">
      <w:pPr>
        <w:ind w:firstLine="720"/>
        <w:jc w:val="both"/>
        <w:rPr>
          <w:rFonts w:ascii="Times New Roman" w:hAnsi="Times New Roman" w:cs="Times New Roman"/>
          <w:sz w:val="16"/>
          <w:szCs w:val="16"/>
        </w:rPr>
      </w:pPr>
    </w:p>
    <w:p w:rsidR="00D11D92" w:rsidRDefault="00D11D92" w:rsidP="00814303">
      <w:pPr>
        <w:ind w:firstLine="720"/>
        <w:jc w:val="both"/>
        <w:rPr>
          <w:rFonts w:ascii="Times New Roman" w:hAnsi="Times New Roman" w:cs="Times New Roman"/>
          <w:sz w:val="16"/>
          <w:szCs w:val="16"/>
        </w:rPr>
      </w:pPr>
    </w:p>
    <w:p w:rsidR="00D11D92" w:rsidRDefault="00D11D92" w:rsidP="00814303">
      <w:pPr>
        <w:ind w:firstLine="720"/>
        <w:jc w:val="both"/>
        <w:rPr>
          <w:rFonts w:ascii="Times New Roman" w:hAnsi="Times New Roman" w:cs="Times New Roman"/>
          <w:sz w:val="16"/>
          <w:szCs w:val="16"/>
        </w:rPr>
      </w:pPr>
    </w:p>
    <w:p w:rsidR="00D11D92" w:rsidRDefault="00D11D92" w:rsidP="00814303">
      <w:pPr>
        <w:ind w:firstLine="720"/>
        <w:jc w:val="both"/>
        <w:rPr>
          <w:rFonts w:ascii="Times New Roman" w:hAnsi="Times New Roman" w:cs="Times New Roman"/>
          <w:sz w:val="16"/>
          <w:szCs w:val="16"/>
        </w:rPr>
      </w:pPr>
    </w:p>
    <w:p w:rsidR="001A7873" w:rsidRDefault="00C228F1" w:rsidP="00647D34">
      <w:pPr>
        <w:rPr>
          <w:rFonts w:ascii="Times New Roman" w:hAnsi="Times New Roman" w:cs="Times New Roman"/>
          <w:sz w:val="16"/>
          <w:szCs w:val="16"/>
        </w:rPr>
      </w:pPr>
      <w:r>
        <w:rPr>
          <w:rFonts w:ascii="Times New Roman" w:hAnsi="Times New Roman" w:cs="Times New Roman"/>
          <w:noProof/>
          <w:sz w:val="16"/>
          <w:szCs w:val="16"/>
          <w:lang w:bidi="ar-SA"/>
        </w:rPr>
        <w:pict>
          <v:shape id="Text Box 91" o:spid="_x0000_s1090" type="#_x0000_t202" style="position:absolute;margin-left:444.6pt;margin-top:456pt;width:108.4pt;height: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" stroked="f" strokeweight="1.5pt">
            <v:textbox>
              <w:txbxContent>
                <w:p w:rsidR="00DD2E24" w:rsidRDefault="00DD2E24" w:rsidP="00791049">
                  <w:r>
                    <w:t>WBM sub course</w:t>
                  </w:r>
                </w:p>
              </w:txbxContent>
            </v:textbox>
          </v:shape>
        </w:pict>
      </w:r>
      <w:r>
        <w:rPr>
          <w:rFonts w:ascii="Times New Roman" w:hAnsi="Times New Roman" w:cs="Times New Roman"/>
          <w:noProof/>
          <w:sz w:val="16"/>
          <w:szCs w:val="16"/>
          <w:lang w:bidi="ar-SA"/>
        </w:rPr>
        <w:pict>
          <v:shape id="Text Box 90" o:spid="_x0000_s1091" type="#_x0000_t202" style="position:absolute;margin-left:444.6pt;margin-top:456pt;width:108.4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" stroked="f" strokeweight="1.5pt">
            <v:textbox>
              <w:txbxContent>
                <w:p w:rsidR="00DD2E24" w:rsidRDefault="00DD2E24" w:rsidP="00791049">
                  <w:r>
                    <w:t>WBM sub course</w:t>
                  </w:r>
                </w:p>
              </w:txbxContent>
            </v:textbox>
          </v:shape>
        </w:pict>
      </w:r>
    </w:p>
    <w:p w:rsidR="002D4550" w:rsidRDefault="002D4550" w:rsidP="00647D34">
      <w:pPr>
        <w:rPr>
          <w:rFonts w:ascii="Times New Roman" w:hAnsi="Times New Roman" w:cs="Times New Roman"/>
          <w:sz w:val="16"/>
          <w:szCs w:val="16"/>
        </w:rPr>
      </w:pPr>
    </w:p>
    <w:p w:rsidR="00647D34" w:rsidRDefault="00647D34" w:rsidP="00647D34">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rsidR="00647D34" w:rsidRDefault="00C228F1" w:rsidP="00647D34">
      <w:pPr>
        <w:spacing w:line="480" w:lineRule="auto"/>
        <w:ind w:firstLine="720"/>
        <w:jc w:val="both"/>
        <w:rPr>
          <w:rFonts w:ascii="Times New Roman" w:hAnsi="Times New Roman" w:cs="Times New Roman"/>
          <w:sz w:val="16"/>
          <w:szCs w:val="16"/>
        </w:rPr>
      </w:pPr>
      <w:r>
        <w:rPr>
          <w:noProof/>
          <w:lang w:bidi="ar-SA"/>
        </w:rPr>
        <w:pict>
          <v:shape id="Text Box 3" o:spid="_x0000_s1092" type="#_x0000_t202" style="position:absolute;left:0;text-align:left;margin-left:19.5pt;margin-top:.4pt;width:43.55pt;height: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" stroked="f" strokeweight="1.5pt">
            <v:textbox>
              <w:txbxContent>
                <w:p w:rsidR="009B0975" w:rsidRDefault="009B0975" w:rsidP="002D4550">
                  <w:pPr>
                    <w:spacing w:after="0" w:line="240" w:lineRule="auto"/>
                  </w:pPr>
                  <w:r>
                    <w:t>5 cm</w:t>
                  </w:r>
                </w:p>
                <w:p w:rsidR="002D4550" w:rsidRDefault="002D4550" w:rsidP="009B0975">
                  <w:pPr>
                    <w:spacing w:line="240" w:lineRule="auto"/>
                  </w:pPr>
                </w:p>
                <w:p w:rsidR="009B0975" w:rsidRDefault="009B0975" w:rsidP="009B0975">
                  <w:pPr>
                    <w:spacing w:line="240" w:lineRule="auto"/>
                  </w:pPr>
                  <w:r>
                    <w:t>5 cm</w:t>
                  </w:r>
                </w:p>
                <w:p w:rsidR="002D4550" w:rsidRDefault="002D4550" w:rsidP="002D4550">
                  <w:pPr>
                    <w:spacing w:after="0" w:line="240" w:lineRule="auto"/>
                  </w:pPr>
                </w:p>
                <w:p w:rsidR="009B0975" w:rsidRDefault="009B0975" w:rsidP="009B0975">
                  <w:pPr>
                    <w:spacing w:line="240" w:lineRule="auto"/>
                  </w:pPr>
                  <w:r>
                    <w:t>20 cm</w:t>
                  </w:r>
                </w:p>
              </w:txbxContent>
            </v:textbox>
          </v:shape>
        </w:pict>
      </w:r>
      <w:r>
        <w:rPr>
          <w:noProof/>
          <w:lang w:bidi="ar-SA"/>
        </w:rPr>
        <w:pict>
          <v:shapetype id="_x0000_t32" coordsize="21600,21600" o:spt="32" o:oned="t" path="m,l21600,21600e" filled="f">
            <v:path arrowok="t" fillok="f" o:connecttype="none"/>
            <o:lock v:ext="edit" shapetype="t"/>
          </v:shapetype>
          <v:shape id="Straight Arrow Connector 97" o:spid="_x0000_s1099" type="#_x0000_t32" style="position:absolute;left:0;text-align:left;margin-left:53.25pt;margin-top:14.7pt;width:6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" strokecolor="black [3213]">
            <v:stroke endarrow="open"/>
          </v:shape>
        </w:pict>
      </w:r>
      <w:r>
        <w:rPr>
          <w:rFonts w:ascii="Times New Roman" w:hAnsi="Times New Roman" w:cs="Times New Roman"/>
          <w:noProof/>
          <w:sz w:val="16"/>
          <w:szCs w:val="16"/>
          <w:lang w:bidi="ar-SA"/>
        </w:rPr>
        <w:pict>
          <v:shape id="Straight Arrow Connector 94" o:spid="_x0000_s1098" type="#_x0000_t32" style="position:absolute;left:0;text-align:left;margin-left:238.4pt;margin-top:.45pt;width:88.3pt;height:14.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" strokecolor="black [3213]">
            <v:stroke endarrow="open"/>
          </v:shape>
        </w:pict>
      </w:r>
    </w:p>
    <w:p w:rsidR="002A2BF0" w:rsidRPr="002A2BF0" w:rsidRDefault="00C228F1" w:rsidP="00647D34">
      <w:pPr>
        <w:spacing w:line="480" w:lineRule="auto"/>
        <w:ind w:left="6480"/>
        <w:jc w:val="both"/>
        <w:rPr>
          <w:rFonts w:ascii="Times New Roman" w:hAnsi="Times New Roman" w:cs="Times New Roman"/>
          <w:sz w:val="20"/>
          <w:szCs w:val="20"/>
        </w:rPr>
      </w:pPr>
      <w:r>
        <w:rPr>
          <w:noProof/>
          <w:lang w:bidi="ar-SA"/>
        </w:rPr>
        <w:pict>
          <v:shape id="Straight Arrow Connector 98" o:spid="_x0000_s1097" type="#_x0000_t32" style="position:absolute;left:0;text-align:left;margin-left:55.6pt;margin-top:21pt;width:64.4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" strokecolor="black [3213]">
            <v:stroke endarrow="open"/>
          </v:shape>
        </w:pict>
      </w:r>
    </w:p>
    <w:p w:rsidR="00D11D92" w:rsidRDefault="00D11D92" w:rsidP="00814303">
      <w:pPr>
        <w:ind w:firstLine="720"/>
        <w:jc w:val="both"/>
        <w:rPr>
          <w:rFonts w:ascii="Times New Roman" w:hAnsi="Times New Roman" w:cs="Times New Roman"/>
          <w:sz w:val="16"/>
          <w:szCs w:val="16"/>
        </w:rPr>
      </w:pPr>
    </w:p>
    <w:p w:rsidR="00D11D92" w:rsidRDefault="00C228F1" w:rsidP="00814303">
      <w:pPr>
        <w:ind w:firstLine="720"/>
        <w:jc w:val="both"/>
        <w:rPr>
          <w:rFonts w:ascii="Times New Roman" w:hAnsi="Times New Roman" w:cs="Times New Roman"/>
          <w:sz w:val="16"/>
          <w:szCs w:val="16"/>
        </w:rPr>
      </w:pPr>
      <w:r>
        <w:rPr>
          <w:noProof/>
          <w:lang w:bidi="ar-SA"/>
        </w:rPr>
        <w:pict>
          <v:shape id="Straight Arrow Connector 99" o:spid="_x0000_s1096" type="#_x0000_t32" style="position:absolute;left:0;text-align:left;margin-left:55.7pt;margin-top:3.1pt;width:64.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" strokecolor="black [3213]">
            <v:stroke endarrow="open"/>
          </v:shape>
        </w:pict>
      </w:r>
    </w:p>
    <w:p w:rsidR="00D11D92" w:rsidRDefault="00D11D92" w:rsidP="00814303">
      <w:pPr>
        <w:ind w:firstLine="720"/>
        <w:jc w:val="both"/>
        <w:rPr>
          <w:rFonts w:ascii="Times New Roman" w:hAnsi="Times New Roman" w:cs="Times New Roman"/>
          <w:sz w:val="16"/>
          <w:szCs w:val="16"/>
        </w:rPr>
      </w:pPr>
    </w:p>
    <w:p w:rsidR="00D11D92" w:rsidRDefault="00D11D92" w:rsidP="00814303">
      <w:pPr>
        <w:ind w:firstLine="720"/>
        <w:jc w:val="both"/>
        <w:rPr>
          <w:rFonts w:ascii="Times New Roman" w:hAnsi="Times New Roman" w:cs="Times New Roman"/>
          <w:sz w:val="16"/>
          <w:szCs w:val="16"/>
        </w:rPr>
      </w:pPr>
    </w:p>
    <w:p w:rsidR="00AA7715" w:rsidRDefault="00AA7715" w:rsidP="00AA7715">
      <w:pPr>
        <w:jc w:val="both"/>
        <w:rPr>
          <w:rFonts w:ascii="Times New Roman" w:hAnsi="Times New Roman" w:cs="Times New Roman"/>
          <w:sz w:val="16"/>
          <w:szCs w:val="16"/>
        </w:rPr>
      </w:pPr>
    </w:p>
    <w:p w:rsidR="00AA7715" w:rsidRDefault="00AA7715" w:rsidP="00AA7715">
      <w:pPr>
        <w:jc w:val="both"/>
        <w:rPr>
          <w:rFonts w:ascii="Times New Roman" w:hAnsi="Times New Roman" w:cs="Times New Roman"/>
          <w:sz w:val="16"/>
          <w:szCs w:val="16"/>
        </w:rPr>
      </w:pPr>
    </w:p>
    <w:p w:rsidR="0079689F" w:rsidRPr="00EA26E9" w:rsidRDefault="006C3545" w:rsidP="00F83D87">
      <w:pPr>
        <w:ind w:left="720"/>
        <w:jc w:val="both"/>
        <w:rPr>
          <w:rFonts w:ascii="Times New Roman" w:hAnsi="Times New Roman" w:cs="Times New Roman"/>
          <w:sz w:val="20"/>
          <w:szCs w:val="20"/>
        </w:rPr>
      </w:pPr>
      <w:r w:rsidRPr="006C3545">
        <w:rPr>
          <w:rFonts w:ascii="Times New Roman" w:hAnsi="Times New Roman" w:cs="Times New Roman"/>
          <w:noProof/>
          <w:sz w:val="20"/>
          <w:szCs w:val="20"/>
          <w:lang w:bidi="ar-SA"/>
        </w:rPr>
        <w:lastRenderedPageBreak/>
        <w:drawing>
          <wp:inline distT="0" distB="0" distL="0" distR="0">
            <wp:extent cx="2213002" cy="2442210"/>
            <wp:effectExtent l="0" t="0" r="0" b="0"/>
            <wp:docPr id="2" name="Picture 2" descr="C:\Users\Ajay\Desktop\IMG-20181005-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esktop\IMG-20181005-WA001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3002" cy="2442210"/>
                    </a:xfrm>
                    <a:prstGeom prst="rect">
                      <a:avLst/>
                    </a:prstGeom>
                    <a:noFill/>
                    <a:ln>
                      <a:noFill/>
                    </a:ln>
                  </pic:spPr>
                </pic:pic>
              </a:graphicData>
            </a:graphic>
          </wp:inline>
        </w:drawing>
      </w:r>
      <w:r>
        <w:rPr>
          <w:rFonts w:ascii="Times New Roman" w:hAnsi="Times New Roman" w:cs="Times New Roman"/>
          <w:sz w:val="20"/>
          <w:szCs w:val="20"/>
        </w:rPr>
        <w:tab/>
      </w:r>
      <w:r w:rsidRPr="006C3545">
        <w:rPr>
          <w:rFonts w:ascii="Times New Roman" w:hAnsi="Times New Roman" w:cs="Times New Roman"/>
          <w:noProof/>
          <w:sz w:val="20"/>
          <w:szCs w:val="20"/>
          <w:lang w:bidi="ar-SA"/>
        </w:rPr>
        <w:drawing>
          <wp:inline distT="0" distB="0" distL="0" distR="0" wp14:anchorId="4900C6C6" wp14:editId="3DD6781D">
            <wp:extent cx="2320578" cy="2411730"/>
            <wp:effectExtent l="0" t="0" r="0" b="0"/>
            <wp:docPr id="4" name="Picture 4" descr="C:\Users\Ajay\Desktop\IMG_20181005_21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Desktop\IMG_20181005_21021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0578" cy="2411730"/>
                    </a:xfrm>
                    <a:prstGeom prst="rect">
                      <a:avLst/>
                    </a:prstGeom>
                    <a:noFill/>
                    <a:ln>
                      <a:noFill/>
                    </a:ln>
                  </pic:spPr>
                </pic:pic>
              </a:graphicData>
            </a:graphic>
          </wp:inline>
        </w:drawing>
      </w:r>
      <w:r w:rsidR="00FF4627" w:rsidRPr="006C3545">
        <w:rPr>
          <w:rFonts w:ascii="Times New Roman" w:hAnsi="Times New Roman" w:cs="Times New Roman"/>
          <w:noProof/>
          <w:sz w:val="20"/>
          <w:szCs w:val="20"/>
          <w:lang w:bidi="ar-SA"/>
        </w:rPr>
        <w:drawing>
          <wp:inline distT="0" distB="0" distL="0" distR="0" wp14:anchorId="2ED074BA" wp14:editId="0E1AD71E">
            <wp:extent cx="2212975" cy="2417445"/>
            <wp:effectExtent l="0" t="0" r="0" b="0"/>
            <wp:docPr id="6" name="Picture 6" descr="C:\Users\Ajay\Desktop\IMG-20181005-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y\Desktop\IMG-20181005-WA0019.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14189" cy="2418771"/>
                    </a:xfrm>
                    <a:prstGeom prst="rect">
                      <a:avLst/>
                    </a:prstGeom>
                    <a:noFill/>
                    <a:ln>
                      <a:noFill/>
                    </a:ln>
                  </pic:spPr>
                </pic:pic>
              </a:graphicData>
            </a:graphic>
          </wp:inline>
        </w:drawing>
      </w:r>
      <w:r>
        <w:rPr>
          <w:rFonts w:ascii="Times New Roman" w:hAnsi="Times New Roman" w:cs="Times New Roman"/>
          <w:sz w:val="20"/>
          <w:szCs w:val="20"/>
        </w:rPr>
        <w:tab/>
      </w:r>
      <w:r w:rsidR="00FF4627" w:rsidRPr="00914E1B">
        <w:rPr>
          <w:rFonts w:ascii="Times New Roman" w:hAnsi="Times New Roman" w:cs="Times New Roman"/>
          <w:noProof/>
          <w:sz w:val="20"/>
          <w:szCs w:val="20"/>
          <w:lang w:bidi="ar-SA"/>
        </w:rPr>
        <w:drawing>
          <wp:inline distT="0" distB="0" distL="0" distR="0" wp14:anchorId="29A4B827" wp14:editId="2F397986">
            <wp:extent cx="2320290" cy="2440135"/>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398355" cy="2522233"/>
                    </a:xfrm>
                    <a:prstGeom prst="rect">
                      <a:avLst/>
                    </a:prstGeom>
                    <a:noFill/>
                    <a:ln w="9525">
                      <a:noFill/>
                      <a:miter lim="800000"/>
                      <a:headEnd/>
                      <a:tailEnd/>
                    </a:ln>
                  </pic:spPr>
                </pic:pic>
              </a:graphicData>
            </a:graphic>
          </wp:inline>
        </w:drawing>
      </w:r>
      <w:r w:rsidR="00F83D87">
        <w:rPr>
          <w:rFonts w:ascii="Times New Roman" w:hAnsi="Times New Roman" w:cs="Times New Roman"/>
          <w:sz w:val="20"/>
          <w:szCs w:val="20"/>
        </w:rPr>
        <w:tab/>
      </w:r>
      <w:r w:rsidR="00F83D87">
        <w:rPr>
          <w:rFonts w:ascii="Times New Roman" w:hAnsi="Times New Roman" w:cs="Times New Roman"/>
          <w:sz w:val="20"/>
          <w:szCs w:val="20"/>
        </w:rPr>
        <w:tab/>
      </w:r>
      <w:r w:rsidR="00F83D87">
        <w:rPr>
          <w:rFonts w:ascii="Times New Roman" w:hAnsi="Times New Roman" w:cs="Times New Roman"/>
          <w:sz w:val="20"/>
          <w:szCs w:val="20"/>
        </w:rPr>
        <w:tab/>
      </w:r>
      <w:r w:rsidR="00F83D87">
        <w:rPr>
          <w:rFonts w:ascii="Times New Roman" w:hAnsi="Times New Roman" w:cs="Times New Roman"/>
          <w:sz w:val="20"/>
          <w:szCs w:val="20"/>
        </w:rPr>
        <w:tab/>
      </w:r>
      <w:r w:rsidR="00A05471">
        <w:rPr>
          <w:rFonts w:ascii="Times New Roman" w:hAnsi="Times New Roman" w:cs="Times New Roman"/>
          <w:sz w:val="16"/>
          <w:szCs w:val="16"/>
        </w:rPr>
        <w:t>Plate 3</w:t>
      </w:r>
      <w:r w:rsidR="001F0B98">
        <w:rPr>
          <w:rFonts w:ascii="Times New Roman" w:hAnsi="Times New Roman" w:cs="Times New Roman"/>
          <w:sz w:val="16"/>
          <w:szCs w:val="16"/>
        </w:rPr>
        <w:t xml:space="preserve"> </w:t>
      </w:r>
      <w:r w:rsidR="0079689F" w:rsidRPr="003129F3">
        <w:rPr>
          <w:rFonts w:ascii="Times New Roman" w:hAnsi="Times New Roman" w:cs="Times New Roman"/>
          <w:spacing w:val="16"/>
          <w:sz w:val="16"/>
          <w:szCs w:val="16"/>
        </w:rPr>
        <w:t>Author</w:t>
      </w:r>
      <w:r w:rsidR="001F0B98">
        <w:rPr>
          <w:rFonts w:ascii="Times New Roman" w:hAnsi="Times New Roman" w:cs="Times New Roman"/>
          <w:spacing w:val="16"/>
          <w:sz w:val="16"/>
          <w:szCs w:val="16"/>
        </w:rPr>
        <w:t>s</w:t>
      </w:r>
      <w:r w:rsidR="0079689F" w:rsidRPr="003129F3">
        <w:rPr>
          <w:rFonts w:ascii="Times New Roman" w:hAnsi="Times New Roman" w:cs="Times New Roman"/>
          <w:spacing w:val="16"/>
          <w:sz w:val="16"/>
          <w:szCs w:val="16"/>
        </w:rPr>
        <w:t xml:space="preserve"> is conducting cyclic plate load test</w:t>
      </w:r>
    </w:p>
    <w:p w:rsidR="0079689F" w:rsidRPr="00913A63" w:rsidRDefault="00913A63" w:rsidP="0079689F">
      <w:pPr>
        <w:autoSpaceDE w:val="0"/>
        <w:autoSpaceDN w:val="0"/>
        <w:adjustRightInd w:val="0"/>
        <w:spacing w:after="0" w:line="240" w:lineRule="auto"/>
        <w:jc w:val="both"/>
        <w:rPr>
          <w:rFonts w:ascii="Times New Roman" w:hAnsi="Times New Roman" w:cs="Times New Roman"/>
          <w:i/>
          <w:color w:val="000000" w:themeColor="text1"/>
          <w:sz w:val="20"/>
          <w:szCs w:val="20"/>
        </w:rPr>
      </w:pPr>
      <w:r w:rsidRPr="00913A63">
        <w:rPr>
          <w:rFonts w:ascii="Times New Roman" w:hAnsi="Times New Roman" w:cs="Times New Roman"/>
          <w:i/>
          <w:color w:val="000000" w:themeColor="text1"/>
          <w:sz w:val="20"/>
          <w:szCs w:val="20"/>
        </w:rPr>
        <w:t xml:space="preserve">5.2 </w:t>
      </w:r>
      <w:r w:rsidR="00A627A9" w:rsidRPr="00913A63">
        <w:rPr>
          <w:rFonts w:ascii="Times New Roman" w:hAnsi="Times New Roman" w:cs="Times New Roman"/>
          <w:i/>
          <w:color w:val="000000" w:themeColor="text1"/>
          <w:sz w:val="20"/>
          <w:szCs w:val="20"/>
        </w:rPr>
        <w:t xml:space="preserve">Cyclic </w:t>
      </w:r>
      <w:r w:rsidR="0079689F" w:rsidRPr="00913A63">
        <w:rPr>
          <w:rFonts w:ascii="Times New Roman" w:hAnsi="Times New Roman" w:cs="Times New Roman"/>
          <w:i/>
          <w:color w:val="000000" w:themeColor="text1"/>
          <w:sz w:val="20"/>
          <w:szCs w:val="20"/>
        </w:rPr>
        <w:t>Plate load test results</w:t>
      </w:r>
    </w:p>
    <w:p w:rsidR="0079689F" w:rsidRPr="00913A63" w:rsidRDefault="00913A63" w:rsidP="00913A63">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t>a</w:t>
      </w:r>
      <w:proofErr w:type="gramEnd"/>
      <w:r>
        <w:rPr>
          <w:rFonts w:ascii="Times New Roman" w:hAnsi="Times New Roman" w:cs="Times New Roman"/>
          <w:color w:val="000000" w:themeColor="text1"/>
          <w:sz w:val="20"/>
          <w:szCs w:val="20"/>
        </w:rPr>
        <w:t xml:space="preserve">). </w:t>
      </w:r>
      <w:r w:rsidR="0079689F" w:rsidRPr="00913A63">
        <w:rPr>
          <w:rFonts w:ascii="Times New Roman" w:hAnsi="Times New Roman" w:cs="Times New Roman"/>
          <w:color w:val="000000" w:themeColor="text1"/>
          <w:sz w:val="20"/>
          <w:szCs w:val="20"/>
        </w:rPr>
        <w:t>Table 5 and Fig 5.1 Present the load carrying capacity of the marine clay under cyclic pressures. The marine clay has exhibited the load carrying capacity of 70kPa at 2.98mm settlement.</w:t>
      </w:r>
    </w:p>
    <w:p w:rsidR="0079689F" w:rsidRPr="00913A63" w:rsidRDefault="0079689F" w:rsidP="0079689F">
      <w:pPr>
        <w:autoSpaceDE w:val="0"/>
        <w:autoSpaceDN w:val="0"/>
        <w:adjustRightInd w:val="0"/>
        <w:spacing w:after="0" w:line="240" w:lineRule="auto"/>
        <w:jc w:val="both"/>
        <w:rPr>
          <w:rFonts w:ascii="Times New Roman" w:hAnsi="Times New Roman" w:cs="Times New Roman"/>
          <w:color w:val="000000" w:themeColor="text1"/>
          <w:sz w:val="20"/>
          <w:szCs w:val="20"/>
        </w:rPr>
      </w:pPr>
    </w:p>
    <w:p w:rsidR="0079689F" w:rsidRDefault="0079689F" w:rsidP="0079689F">
      <w:pPr>
        <w:autoSpaceDE w:val="0"/>
        <w:autoSpaceDN w:val="0"/>
        <w:adjustRightInd w:val="0"/>
        <w:spacing w:after="0" w:line="240" w:lineRule="auto"/>
        <w:jc w:val="both"/>
        <w:rPr>
          <w:rFonts w:ascii="Times New Roman" w:hAnsi="Times New Roman" w:cs="Times New Roman"/>
          <w:color w:val="000000" w:themeColor="text1"/>
          <w:sz w:val="20"/>
          <w:szCs w:val="20"/>
        </w:rPr>
      </w:pPr>
      <w:r w:rsidRPr="00AA200C">
        <w:rPr>
          <w:rFonts w:ascii="Times New Roman" w:hAnsi="Times New Roman" w:cs="Times New Roman"/>
          <w:noProof/>
          <w:color w:val="000000" w:themeColor="text1"/>
          <w:sz w:val="16"/>
          <w:szCs w:val="16"/>
          <w:lang w:bidi="ar-SA"/>
        </w:rPr>
        <w:drawing>
          <wp:inline distT="0" distB="0" distL="0" distR="0">
            <wp:extent cx="5647690" cy="1874904"/>
            <wp:effectExtent l="0" t="0" r="0" b="0"/>
            <wp:docPr id="30" name="Chart 6">
              <a:extLst xmlns:a="http://schemas.openxmlformats.org/drawingml/2006/main">
                <a:ext uri="{FF2B5EF4-FFF2-40B4-BE49-F238E27FC236}">
                  <a16:creationId xmlns:w15="http://schemas.microsoft.com/office/word/2012/wordml" xmlns:ve="http://schemas.openxmlformats.org/markup-compatibility/2006"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2B98B55-ECFB-402B-8566-6A7B17F17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9689F" w:rsidRPr="00C02F55" w:rsidRDefault="0079689F" w:rsidP="0079689F">
      <w:pPr>
        <w:autoSpaceDE w:val="0"/>
        <w:autoSpaceDN w:val="0"/>
        <w:adjustRightInd w:val="0"/>
        <w:spacing w:after="0" w:line="240" w:lineRule="auto"/>
        <w:jc w:val="both"/>
        <w:rPr>
          <w:rFonts w:ascii="Times New Roman" w:hAnsi="Times New Roman" w:cs="Times New Roman"/>
          <w:color w:val="000000" w:themeColor="text1"/>
          <w:sz w:val="16"/>
          <w:szCs w:val="16"/>
        </w:rPr>
      </w:pPr>
    </w:p>
    <w:p w:rsidR="0079689F" w:rsidRDefault="00C02F55" w:rsidP="00C02F55">
      <w:pPr>
        <w:autoSpaceDE w:val="0"/>
        <w:autoSpaceDN w:val="0"/>
        <w:adjustRightInd w:val="0"/>
        <w:spacing w:after="0" w:line="240" w:lineRule="auto"/>
        <w:ind w:left="2160" w:firstLine="7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Figure 5.1</w:t>
      </w:r>
      <w:r w:rsidR="0079689F" w:rsidRPr="00C02F55">
        <w:rPr>
          <w:rFonts w:ascii="Times New Roman" w:hAnsi="Times New Roman" w:cs="Times New Roman"/>
          <w:color w:val="000000" w:themeColor="text1"/>
          <w:sz w:val="16"/>
          <w:szCs w:val="16"/>
        </w:rPr>
        <w:t xml:space="preserve"> Cyclic Plate Load test results of Marine Clay</w:t>
      </w:r>
    </w:p>
    <w:p w:rsidR="00947104" w:rsidRPr="00C02F55" w:rsidRDefault="00947104" w:rsidP="00C02F55">
      <w:pPr>
        <w:autoSpaceDE w:val="0"/>
        <w:autoSpaceDN w:val="0"/>
        <w:adjustRightInd w:val="0"/>
        <w:spacing w:after="0" w:line="240" w:lineRule="auto"/>
        <w:ind w:left="2160" w:firstLine="720"/>
        <w:jc w:val="both"/>
        <w:rPr>
          <w:rFonts w:ascii="Times New Roman" w:hAnsi="Times New Roman" w:cs="Times New Roman"/>
          <w:color w:val="000000" w:themeColor="text1"/>
          <w:sz w:val="16"/>
          <w:szCs w:val="16"/>
        </w:rPr>
      </w:pPr>
    </w:p>
    <w:p w:rsidR="00947104" w:rsidRDefault="00947104" w:rsidP="00947104">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947104">
        <w:rPr>
          <w:rFonts w:ascii="Times New Roman" w:hAnsi="Times New Roman" w:cs="Times New Roman"/>
          <w:color w:val="000000" w:themeColor="text1"/>
          <w:sz w:val="20"/>
          <w:szCs w:val="20"/>
        </w:rPr>
        <w:lastRenderedPageBreak/>
        <w:t xml:space="preserve">b). Table 5 and Fig 5.2 </w:t>
      </w:r>
      <w:r>
        <w:rPr>
          <w:rFonts w:ascii="Times New Roman" w:hAnsi="Times New Roman" w:cs="Times New Roman"/>
          <w:color w:val="000000" w:themeColor="text1"/>
          <w:sz w:val="20"/>
          <w:szCs w:val="20"/>
        </w:rPr>
        <w:t>Present the load carrying capacity of the untreated marine clay subgrade flexible pavement under cyclic pressures. The untreated marine clay subgrade flexible pavement has exhibited the load carrying capacity of 630kPa at 2.5mm settlement.</w:t>
      </w: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r w:rsidRPr="00450BF4">
        <w:rPr>
          <w:rFonts w:ascii="Times New Roman" w:hAnsi="Times New Roman" w:cs="Times New Roman"/>
          <w:noProof/>
          <w:color w:val="000000" w:themeColor="text1"/>
          <w:sz w:val="20"/>
          <w:szCs w:val="20"/>
          <w:lang w:bidi="ar-SA"/>
        </w:rPr>
        <w:drawing>
          <wp:inline distT="0" distB="0" distL="0" distR="0">
            <wp:extent cx="6143625" cy="3350238"/>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p>
    <w:p w:rsidR="00947104" w:rsidRPr="00005A1B" w:rsidRDefault="00947104" w:rsidP="00005A1B">
      <w:pPr>
        <w:autoSpaceDE w:val="0"/>
        <w:autoSpaceDN w:val="0"/>
        <w:adjustRightInd w:val="0"/>
        <w:spacing w:after="0" w:line="240" w:lineRule="auto"/>
        <w:ind w:left="720" w:firstLine="7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Figure </w:t>
      </w:r>
      <w:r w:rsidRPr="00947104">
        <w:rPr>
          <w:rFonts w:ascii="Times New Roman" w:hAnsi="Times New Roman" w:cs="Times New Roman"/>
          <w:color w:val="000000" w:themeColor="text1"/>
          <w:sz w:val="16"/>
          <w:szCs w:val="16"/>
        </w:rPr>
        <w:t xml:space="preserve">5.2 Cyclic Plate Load test results of Un-treated Marine Clay subgrade flexible pavement </w:t>
      </w:r>
    </w:p>
    <w:p w:rsidR="00947104" w:rsidRDefault="00005A1B" w:rsidP="00005A1B">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005A1B">
        <w:rPr>
          <w:rFonts w:ascii="Times New Roman" w:hAnsi="Times New Roman" w:cs="Times New Roman"/>
          <w:color w:val="000000" w:themeColor="text1"/>
          <w:sz w:val="20"/>
          <w:szCs w:val="20"/>
        </w:rPr>
        <w:t>c)</w:t>
      </w:r>
      <w:r w:rsidR="00947104" w:rsidRPr="00005A1B">
        <w:rPr>
          <w:rFonts w:ascii="Times New Roman" w:hAnsi="Times New Roman" w:cs="Times New Roman"/>
          <w:color w:val="000000" w:themeColor="text1"/>
          <w:sz w:val="20"/>
          <w:szCs w:val="20"/>
        </w:rPr>
        <w:t>. Table 5 and Fig 5.3</w:t>
      </w:r>
      <w:r w:rsidR="00947104">
        <w:rPr>
          <w:rFonts w:ascii="Times New Roman" w:hAnsi="Times New Roman" w:cs="Times New Roman"/>
          <w:color w:val="000000" w:themeColor="text1"/>
          <w:sz w:val="20"/>
          <w:szCs w:val="20"/>
        </w:rPr>
        <w:t xml:space="preserve"> present the load carrying capacity of the treated marine clay subgrade flexible pavement under cyclic pressures. The treated marine clay subgrade flexible pavement has exhibited the load carrying capacity of 1000kPa at 2.3mm settlement</w:t>
      </w: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r w:rsidRPr="00450BF4">
        <w:rPr>
          <w:rFonts w:ascii="Times New Roman" w:hAnsi="Times New Roman" w:cs="Times New Roman"/>
          <w:noProof/>
          <w:color w:val="000000" w:themeColor="text1"/>
          <w:sz w:val="20"/>
          <w:szCs w:val="20"/>
          <w:lang w:bidi="ar-SA"/>
        </w:rPr>
        <w:drawing>
          <wp:inline distT="0" distB="0" distL="0" distR="0">
            <wp:extent cx="6076950" cy="3314700"/>
            <wp:effectExtent l="0" t="0" r="0" b="0"/>
            <wp:docPr id="3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7104" w:rsidRPr="00005A1B" w:rsidRDefault="00947104" w:rsidP="00947104">
      <w:pPr>
        <w:autoSpaceDE w:val="0"/>
        <w:autoSpaceDN w:val="0"/>
        <w:adjustRightInd w:val="0"/>
        <w:spacing w:after="0" w:line="240" w:lineRule="auto"/>
        <w:jc w:val="both"/>
        <w:rPr>
          <w:rFonts w:ascii="Times New Roman" w:hAnsi="Times New Roman" w:cs="Times New Roman"/>
          <w:color w:val="000000" w:themeColor="text1"/>
          <w:sz w:val="16"/>
          <w:szCs w:val="16"/>
        </w:rPr>
      </w:pPr>
    </w:p>
    <w:p w:rsidR="00947104" w:rsidRPr="00005A1B" w:rsidRDefault="00947104" w:rsidP="00005A1B">
      <w:pPr>
        <w:autoSpaceDE w:val="0"/>
        <w:autoSpaceDN w:val="0"/>
        <w:adjustRightInd w:val="0"/>
        <w:spacing w:after="0" w:line="240" w:lineRule="auto"/>
        <w:ind w:left="1440" w:firstLine="720"/>
        <w:jc w:val="both"/>
        <w:rPr>
          <w:rFonts w:ascii="Times New Roman" w:hAnsi="Times New Roman" w:cs="Times New Roman"/>
          <w:color w:val="000000" w:themeColor="text1"/>
          <w:sz w:val="16"/>
          <w:szCs w:val="16"/>
        </w:rPr>
      </w:pPr>
      <w:r w:rsidRPr="00005A1B">
        <w:rPr>
          <w:rFonts w:ascii="Times New Roman" w:hAnsi="Times New Roman" w:cs="Times New Roman"/>
          <w:color w:val="000000" w:themeColor="text1"/>
          <w:sz w:val="16"/>
          <w:szCs w:val="16"/>
        </w:rPr>
        <w:lastRenderedPageBreak/>
        <w:t>Fig</w:t>
      </w:r>
      <w:r w:rsidR="00005A1B">
        <w:rPr>
          <w:rFonts w:ascii="Times New Roman" w:hAnsi="Times New Roman" w:cs="Times New Roman"/>
          <w:color w:val="000000" w:themeColor="text1"/>
          <w:sz w:val="16"/>
          <w:szCs w:val="16"/>
        </w:rPr>
        <w:t>ure</w:t>
      </w:r>
      <w:r w:rsidRPr="00005A1B">
        <w:rPr>
          <w:rFonts w:ascii="Times New Roman" w:hAnsi="Times New Roman" w:cs="Times New Roman"/>
          <w:color w:val="000000" w:themeColor="text1"/>
          <w:sz w:val="16"/>
          <w:szCs w:val="16"/>
        </w:rPr>
        <w:t xml:space="preserve"> 5.3 Cyclic </w:t>
      </w:r>
      <w:r w:rsidR="00005A1B" w:rsidRPr="00005A1B">
        <w:rPr>
          <w:rFonts w:ascii="Times New Roman" w:hAnsi="Times New Roman" w:cs="Times New Roman"/>
          <w:color w:val="000000" w:themeColor="text1"/>
          <w:sz w:val="16"/>
          <w:szCs w:val="16"/>
        </w:rPr>
        <w:t xml:space="preserve">plate load test results of </w:t>
      </w:r>
      <w:r w:rsidRPr="00005A1B">
        <w:rPr>
          <w:rFonts w:ascii="Times New Roman" w:hAnsi="Times New Roman" w:cs="Times New Roman"/>
          <w:color w:val="000000" w:themeColor="text1"/>
          <w:sz w:val="16"/>
          <w:szCs w:val="16"/>
        </w:rPr>
        <w:t>Treated Marine Clay subgrade flexible pavement</w:t>
      </w: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p>
    <w:p w:rsidR="00947104" w:rsidRDefault="00005A1B" w:rsidP="000F69AB">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005A1B">
        <w:rPr>
          <w:rFonts w:ascii="Times New Roman" w:hAnsi="Times New Roman" w:cs="Times New Roman"/>
          <w:color w:val="000000" w:themeColor="text1"/>
          <w:sz w:val="20"/>
          <w:szCs w:val="20"/>
        </w:rPr>
        <w:t xml:space="preserve">d). </w:t>
      </w:r>
      <w:r w:rsidR="00947104" w:rsidRPr="00005A1B">
        <w:rPr>
          <w:rFonts w:ascii="Times New Roman" w:hAnsi="Times New Roman" w:cs="Times New Roman"/>
          <w:color w:val="000000" w:themeColor="text1"/>
          <w:sz w:val="20"/>
          <w:szCs w:val="20"/>
        </w:rPr>
        <w:t>Table 5 and Fig 5.4</w:t>
      </w:r>
      <w:r w:rsidR="00947104">
        <w:rPr>
          <w:rFonts w:ascii="Times New Roman" w:hAnsi="Times New Roman" w:cs="Times New Roman"/>
          <w:color w:val="000000" w:themeColor="text1"/>
          <w:sz w:val="20"/>
          <w:szCs w:val="20"/>
        </w:rPr>
        <w:t xml:space="preserve">  show the result of geotextile reinforced treated marine clay subgrade flexible pavement, exhibited the ultimate cyclic pressure of 1400kPa at 2.1mm settlement.</w:t>
      </w: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r w:rsidRPr="00450BF4">
        <w:rPr>
          <w:rFonts w:ascii="Times New Roman" w:hAnsi="Times New Roman" w:cs="Times New Roman"/>
          <w:noProof/>
          <w:color w:val="000000" w:themeColor="text1"/>
          <w:sz w:val="20"/>
          <w:szCs w:val="20"/>
          <w:lang w:bidi="ar-SA"/>
        </w:rPr>
        <w:drawing>
          <wp:inline distT="0" distB="0" distL="0" distR="0">
            <wp:extent cx="6048375" cy="3209925"/>
            <wp:effectExtent l="0" t="0" r="0" b="0"/>
            <wp:docPr id="3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05A1B" w:rsidRDefault="00947104" w:rsidP="008D3AE3">
      <w:pPr>
        <w:autoSpaceDE w:val="0"/>
        <w:autoSpaceDN w:val="0"/>
        <w:adjustRightInd w:val="0"/>
        <w:spacing w:after="0" w:line="240" w:lineRule="auto"/>
        <w:ind w:left="720" w:firstLine="720"/>
        <w:jc w:val="both"/>
        <w:rPr>
          <w:rFonts w:ascii="Times New Roman" w:hAnsi="Times New Roman" w:cs="Times New Roman"/>
          <w:color w:val="000000" w:themeColor="text1"/>
          <w:sz w:val="16"/>
          <w:szCs w:val="16"/>
        </w:rPr>
      </w:pPr>
      <w:r w:rsidRPr="00005A1B">
        <w:rPr>
          <w:rFonts w:ascii="Times New Roman" w:hAnsi="Times New Roman" w:cs="Times New Roman"/>
          <w:color w:val="000000" w:themeColor="text1"/>
          <w:sz w:val="16"/>
          <w:szCs w:val="16"/>
        </w:rPr>
        <w:t>Fig</w:t>
      </w:r>
      <w:r w:rsidR="00005A1B">
        <w:rPr>
          <w:rFonts w:ascii="Times New Roman" w:hAnsi="Times New Roman" w:cs="Times New Roman"/>
          <w:color w:val="000000" w:themeColor="text1"/>
          <w:sz w:val="16"/>
          <w:szCs w:val="16"/>
        </w:rPr>
        <w:t>ure</w:t>
      </w:r>
      <w:r w:rsidRPr="00005A1B">
        <w:rPr>
          <w:rFonts w:ascii="Times New Roman" w:hAnsi="Times New Roman" w:cs="Times New Roman"/>
          <w:color w:val="000000" w:themeColor="text1"/>
          <w:sz w:val="16"/>
          <w:szCs w:val="16"/>
        </w:rPr>
        <w:t xml:space="preserve"> 5.4 Cyclic plate load test results of Treated Marine Clay subgrade flexible pavement reinforced with geotextile</w:t>
      </w:r>
    </w:p>
    <w:p w:rsidR="008D3AE3" w:rsidRPr="00825274" w:rsidRDefault="008D3AE3" w:rsidP="008D3AE3">
      <w:pPr>
        <w:autoSpaceDE w:val="0"/>
        <w:autoSpaceDN w:val="0"/>
        <w:adjustRightInd w:val="0"/>
        <w:spacing w:after="0" w:line="240" w:lineRule="auto"/>
        <w:jc w:val="both"/>
        <w:rPr>
          <w:rFonts w:ascii="Times New Roman" w:hAnsi="Times New Roman" w:cs="Times New Roman"/>
          <w:color w:val="000000" w:themeColor="text1"/>
          <w:sz w:val="16"/>
          <w:szCs w:val="16"/>
        </w:rPr>
      </w:pPr>
    </w:p>
    <w:p w:rsidR="00947104" w:rsidRDefault="00825274" w:rsidP="00825274">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825274">
        <w:rPr>
          <w:rFonts w:ascii="Times New Roman" w:hAnsi="Times New Roman" w:cs="Times New Roman"/>
          <w:color w:val="000000" w:themeColor="text1"/>
          <w:sz w:val="20"/>
          <w:szCs w:val="20"/>
        </w:rPr>
        <w:t>e).</w:t>
      </w:r>
      <w:r w:rsidR="00947104" w:rsidRPr="00825274">
        <w:rPr>
          <w:rFonts w:ascii="Times New Roman" w:hAnsi="Times New Roman" w:cs="Times New Roman"/>
          <w:color w:val="000000" w:themeColor="text1"/>
          <w:sz w:val="20"/>
          <w:szCs w:val="20"/>
        </w:rPr>
        <w:t xml:space="preserve"> Table 5 and Fig 5.5</w:t>
      </w:r>
      <w:r w:rsidR="00947104">
        <w:rPr>
          <w:rFonts w:ascii="Times New Roman" w:hAnsi="Times New Roman" w:cs="Times New Roman"/>
          <w:color w:val="000000" w:themeColor="text1"/>
          <w:sz w:val="20"/>
          <w:szCs w:val="20"/>
        </w:rPr>
        <w:t xml:space="preserve">  show the result of doubly reinforced treated marine clay subgrade flexible pavement, exhibited the ultimate cyclic pressure of 2200kPa at 1.6mm settlement. In this experiment the two layers geotextile has been provided viz. the first layer has been provided subgrade and sub base and the second and provided in between sub base and base course.</w:t>
      </w: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r w:rsidRPr="00450BF4">
        <w:rPr>
          <w:rFonts w:ascii="Times New Roman" w:hAnsi="Times New Roman" w:cs="Times New Roman"/>
          <w:noProof/>
          <w:color w:val="000000" w:themeColor="text1"/>
          <w:sz w:val="20"/>
          <w:szCs w:val="20"/>
          <w:lang w:bidi="ar-SA"/>
        </w:rPr>
        <w:drawing>
          <wp:inline distT="0" distB="0" distL="0" distR="0">
            <wp:extent cx="5848350" cy="2857500"/>
            <wp:effectExtent l="0" t="0" r="0" b="0"/>
            <wp:docPr id="3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7104" w:rsidRDefault="00947104" w:rsidP="00947104">
      <w:pPr>
        <w:autoSpaceDE w:val="0"/>
        <w:autoSpaceDN w:val="0"/>
        <w:adjustRightInd w:val="0"/>
        <w:spacing w:after="0" w:line="240" w:lineRule="auto"/>
        <w:jc w:val="both"/>
        <w:rPr>
          <w:rFonts w:ascii="Times New Roman" w:hAnsi="Times New Roman" w:cs="Times New Roman"/>
          <w:color w:val="000000" w:themeColor="text1"/>
          <w:sz w:val="20"/>
          <w:szCs w:val="20"/>
        </w:rPr>
      </w:pPr>
    </w:p>
    <w:p w:rsidR="00CA22F1" w:rsidRPr="00872A50" w:rsidRDefault="00947104" w:rsidP="00090088">
      <w:pPr>
        <w:autoSpaceDE w:val="0"/>
        <w:autoSpaceDN w:val="0"/>
        <w:adjustRightInd w:val="0"/>
        <w:spacing w:after="0" w:line="240" w:lineRule="auto"/>
        <w:ind w:left="720" w:firstLine="720"/>
        <w:rPr>
          <w:rFonts w:ascii="Times New Roman" w:hAnsi="Times New Roman" w:cs="Times New Roman"/>
          <w:sz w:val="16"/>
          <w:szCs w:val="16"/>
        </w:rPr>
      </w:pPr>
      <w:r w:rsidRPr="00872A50">
        <w:rPr>
          <w:rFonts w:ascii="Times New Roman" w:hAnsi="Times New Roman" w:cs="Times New Roman"/>
          <w:color w:val="000000" w:themeColor="text1"/>
          <w:sz w:val="16"/>
          <w:szCs w:val="16"/>
        </w:rPr>
        <w:t>Fig</w:t>
      </w:r>
      <w:r w:rsidR="00436AF4" w:rsidRPr="00872A50">
        <w:rPr>
          <w:rFonts w:ascii="Times New Roman" w:hAnsi="Times New Roman" w:cs="Times New Roman"/>
          <w:color w:val="000000" w:themeColor="text1"/>
          <w:sz w:val="16"/>
          <w:szCs w:val="16"/>
        </w:rPr>
        <w:t>ure</w:t>
      </w:r>
      <w:r w:rsidRPr="00872A50">
        <w:rPr>
          <w:rFonts w:ascii="Times New Roman" w:hAnsi="Times New Roman" w:cs="Times New Roman"/>
          <w:color w:val="000000" w:themeColor="text1"/>
          <w:sz w:val="16"/>
          <w:szCs w:val="16"/>
        </w:rPr>
        <w:t xml:space="preserve"> 5.5 Cyclic plate load test results of Treated Marine Clay subgrade fle</w:t>
      </w:r>
      <w:r w:rsidR="00F66E7A" w:rsidRPr="00872A50">
        <w:rPr>
          <w:rFonts w:ascii="Times New Roman" w:hAnsi="Times New Roman" w:cs="Times New Roman"/>
          <w:color w:val="000000" w:themeColor="text1"/>
          <w:sz w:val="16"/>
          <w:szCs w:val="16"/>
        </w:rPr>
        <w:t xml:space="preserve">xible pavement reinforced with </w:t>
      </w:r>
      <w:r w:rsidRPr="00872A50">
        <w:rPr>
          <w:rFonts w:ascii="Times New Roman" w:hAnsi="Times New Roman" w:cs="Times New Roman"/>
          <w:color w:val="000000" w:themeColor="text1"/>
          <w:sz w:val="16"/>
          <w:szCs w:val="16"/>
        </w:rPr>
        <w:t>geo textile</w:t>
      </w:r>
    </w:p>
    <w:p w:rsidR="00FA19E0" w:rsidRDefault="00FA19E0" w:rsidP="00FA19E0">
      <w:pPr>
        <w:rPr>
          <w:rFonts w:ascii="Times New Roman" w:hAnsi="Times New Roman" w:cs="Times New Roman"/>
          <w:b/>
          <w:sz w:val="20"/>
          <w:szCs w:val="20"/>
        </w:rPr>
      </w:pPr>
    </w:p>
    <w:p w:rsidR="00FA19E0" w:rsidRPr="00FA19E0" w:rsidRDefault="00FA19E0" w:rsidP="00FA19E0">
      <w:pPr>
        <w:rPr>
          <w:rFonts w:ascii="Times New Roman" w:hAnsi="Times New Roman" w:cs="Times New Roman"/>
          <w:sz w:val="16"/>
          <w:szCs w:val="16"/>
        </w:rPr>
        <w:sectPr w:rsidR="00FA19E0" w:rsidRPr="00FA19E0" w:rsidSect="00083D19">
          <w:type w:val="continuous"/>
          <w:pgSz w:w="12240" w:h="15840"/>
          <w:pgMar w:top="1440" w:right="1440" w:bottom="1440" w:left="1440" w:header="720" w:footer="720" w:gutter="0"/>
          <w:cols w:space="720"/>
          <w:docGrid w:linePitch="360"/>
        </w:sectPr>
      </w:pPr>
      <w:r w:rsidRPr="00FA19E0">
        <w:rPr>
          <w:rFonts w:ascii="Times New Roman" w:hAnsi="Times New Roman" w:cs="Times New Roman"/>
          <w:sz w:val="16"/>
          <w:szCs w:val="16"/>
        </w:rPr>
        <w:lastRenderedPageBreak/>
        <w:t xml:space="preserve">Table 5 Results of   Cyclic Plate Load Test </w:t>
      </w:r>
      <w:proofErr w:type="gramStart"/>
      <w:r w:rsidRPr="00FA19E0">
        <w:rPr>
          <w:rFonts w:ascii="Times New Roman" w:hAnsi="Times New Roman" w:cs="Times New Roman"/>
          <w:sz w:val="16"/>
          <w:szCs w:val="16"/>
        </w:rPr>
        <w:t xml:space="preserve">of  </w:t>
      </w:r>
      <w:r w:rsidRPr="00FA19E0">
        <w:rPr>
          <w:rFonts w:ascii="Times New Roman" w:hAnsi="Times New Roman" w:cs="Times New Roman"/>
          <w:color w:val="000000" w:themeColor="text1"/>
          <w:sz w:val="16"/>
          <w:szCs w:val="16"/>
        </w:rPr>
        <w:t>Un</w:t>
      </w:r>
      <w:proofErr w:type="gramEnd"/>
      <w:r w:rsidRPr="00FA19E0">
        <w:rPr>
          <w:rFonts w:ascii="Times New Roman" w:hAnsi="Times New Roman" w:cs="Times New Roman"/>
          <w:color w:val="000000" w:themeColor="text1"/>
          <w:sz w:val="16"/>
          <w:szCs w:val="16"/>
        </w:rPr>
        <w:t>-treated and  treated</w:t>
      </w:r>
      <w:r w:rsidRPr="00FA19E0">
        <w:rPr>
          <w:rFonts w:ascii="Times New Roman" w:hAnsi="Times New Roman" w:cs="Times New Roman"/>
          <w:sz w:val="16"/>
          <w:szCs w:val="16"/>
        </w:rPr>
        <w:t xml:space="preserve"> Marine Clay Subgrade Flexible Pavements under cyclic pressures</w:t>
      </w:r>
    </w:p>
    <w:p w:rsidR="00FA19E0" w:rsidRDefault="00FA19E0" w:rsidP="00FA19E0">
      <w:pPr>
        <w:autoSpaceDE w:val="0"/>
        <w:autoSpaceDN w:val="0"/>
        <w:adjustRightInd w:val="0"/>
        <w:spacing w:after="0" w:line="240" w:lineRule="auto"/>
        <w:jc w:val="both"/>
        <w:rPr>
          <w:rFonts w:ascii="Times New Roman" w:hAnsi="Times New Roman" w:cs="Times New Roman"/>
          <w:color w:val="000000" w:themeColor="text1"/>
          <w:sz w:val="20"/>
          <w:szCs w:val="20"/>
        </w:rPr>
      </w:pPr>
    </w:p>
    <w:tbl>
      <w:tblPr>
        <w:tblStyle w:val="TableGrid"/>
        <w:tblpPr w:leftFromText="180" w:rightFromText="180" w:vertAnchor="text" w:horzAnchor="margin" w:tblpX="108" w:tblpY="-189"/>
        <w:tblW w:w="9231" w:type="dxa"/>
        <w:tblLook w:val="04A0" w:firstRow="1" w:lastRow="0" w:firstColumn="1" w:lastColumn="0" w:noHBand="0" w:noVBand="1"/>
      </w:tblPr>
      <w:tblGrid>
        <w:gridCol w:w="840"/>
        <w:gridCol w:w="3807"/>
        <w:gridCol w:w="1247"/>
        <w:gridCol w:w="1055"/>
        <w:gridCol w:w="1185"/>
        <w:gridCol w:w="1097"/>
      </w:tblGrid>
      <w:tr w:rsidR="00FA19E0" w:rsidRPr="006E6484" w:rsidTr="00933842">
        <w:trPr>
          <w:trHeight w:val="623"/>
        </w:trPr>
        <w:tc>
          <w:tcPr>
            <w:tcW w:w="861" w:type="dxa"/>
          </w:tcPr>
          <w:p w:rsidR="00FA19E0" w:rsidRPr="006E6484" w:rsidRDefault="00FA19E0" w:rsidP="00F74C04">
            <w:pPr>
              <w:jc w:val="center"/>
              <w:rPr>
                <w:rFonts w:ascii="Times New Roman" w:hAnsi="Times New Roman" w:cs="Times New Roman"/>
                <w:b/>
                <w:color w:val="000000" w:themeColor="text1"/>
                <w:sz w:val="16"/>
                <w:szCs w:val="16"/>
              </w:rPr>
            </w:pPr>
            <w:proofErr w:type="spellStart"/>
            <w:r w:rsidRPr="006E6484">
              <w:rPr>
                <w:rFonts w:ascii="Times New Roman" w:hAnsi="Times New Roman" w:cs="Times New Roman"/>
                <w:b/>
                <w:color w:val="000000" w:themeColor="text1"/>
                <w:sz w:val="16"/>
                <w:szCs w:val="16"/>
              </w:rPr>
              <w:t>S.No</w:t>
            </w:r>
            <w:proofErr w:type="spellEnd"/>
          </w:p>
        </w:tc>
        <w:tc>
          <w:tcPr>
            <w:tcW w:w="3954"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bCs/>
                <w:color w:val="000000" w:themeColor="text1"/>
                <w:sz w:val="16"/>
                <w:szCs w:val="16"/>
              </w:rPr>
              <w:t>Type of Subgrade</w:t>
            </w:r>
          </w:p>
          <w:p w:rsidR="00FA19E0" w:rsidRPr="006E6484" w:rsidRDefault="00FA19E0" w:rsidP="00F74C04">
            <w:pPr>
              <w:jc w:val="center"/>
              <w:rPr>
                <w:rFonts w:ascii="Times New Roman" w:hAnsi="Times New Roman" w:cs="Times New Roman"/>
                <w:b/>
                <w:color w:val="000000" w:themeColor="text1"/>
                <w:sz w:val="16"/>
                <w:szCs w:val="16"/>
              </w:rPr>
            </w:pPr>
          </w:p>
        </w:tc>
        <w:tc>
          <w:tcPr>
            <w:tcW w:w="1285"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bCs/>
                <w:color w:val="000000" w:themeColor="text1"/>
                <w:sz w:val="16"/>
                <w:szCs w:val="16"/>
              </w:rPr>
              <w:t>Sub-Base</w:t>
            </w:r>
          </w:p>
          <w:p w:rsidR="00FA19E0" w:rsidRPr="006E6484" w:rsidRDefault="00FA19E0" w:rsidP="00F74C04">
            <w:pPr>
              <w:jc w:val="center"/>
              <w:rPr>
                <w:rFonts w:ascii="Times New Roman" w:hAnsi="Times New Roman" w:cs="Times New Roman"/>
                <w:b/>
                <w:color w:val="000000" w:themeColor="text1"/>
                <w:sz w:val="16"/>
                <w:szCs w:val="16"/>
              </w:rPr>
            </w:pPr>
          </w:p>
        </w:tc>
        <w:tc>
          <w:tcPr>
            <w:tcW w:w="1080"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bCs/>
                <w:color w:val="000000" w:themeColor="text1"/>
                <w:sz w:val="16"/>
                <w:szCs w:val="16"/>
              </w:rPr>
              <w:t>Base</w:t>
            </w: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bCs/>
                <w:color w:val="000000" w:themeColor="text1"/>
                <w:sz w:val="16"/>
                <w:szCs w:val="16"/>
              </w:rPr>
              <w:t>course</w:t>
            </w:r>
          </w:p>
        </w:tc>
        <w:tc>
          <w:tcPr>
            <w:tcW w:w="944" w:type="dxa"/>
          </w:tcPr>
          <w:p w:rsidR="00FA19E0" w:rsidRPr="006E6484" w:rsidRDefault="00FA19E0" w:rsidP="00933842">
            <w:pPr>
              <w:jc w:val="center"/>
              <w:rPr>
                <w:rFonts w:ascii="Times New Roman" w:hAnsi="Times New Roman" w:cs="Times New Roman"/>
                <w:b/>
                <w:color w:val="000000" w:themeColor="text1"/>
                <w:sz w:val="16"/>
                <w:szCs w:val="16"/>
              </w:rPr>
            </w:pPr>
            <w:r w:rsidRPr="006E6484">
              <w:rPr>
                <w:rFonts w:ascii="Times New Roman" w:hAnsi="Times New Roman" w:cs="Times New Roman"/>
                <w:b/>
                <w:bCs/>
                <w:color w:val="000000" w:themeColor="text1"/>
                <w:sz w:val="16"/>
                <w:szCs w:val="16"/>
              </w:rPr>
              <w:t>Pressure(kPa)</w:t>
            </w:r>
          </w:p>
        </w:tc>
        <w:tc>
          <w:tcPr>
            <w:tcW w:w="1107"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bCs/>
                <w:color w:val="000000" w:themeColor="text1"/>
                <w:sz w:val="16"/>
                <w:szCs w:val="16"/>
              </w:rPr>
              <w:t>Settlement</w:t>
            </w: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bCs/>
                <w:color w:val="000000" w:themeColor="text1"/>
                <w:sz w:val="16"/>
                <w:szCs w:val="16"/>
              </w:rPr>
              <w:t>(mm)</w:t>
            </w:r>
          </w:p>
        </w:tc>
      </w:tr>
      <w:tr w:rsidR="00FA19E0" w:rsidRPr="006E6484" w:rsidTr="00933842">
        <w:trPr>
          <w:trHeight w:val="297"/>
        </w:trPr>
        <w:tc>
          <w:tcPr>
            <w:tcW w:w="861"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1</w:t>
            </w:r>
          </w:p>
        </w:tc>
        <w:tc>
          <w:tcPr>
            <w:tcW w:w="3954"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Marine Clay</w:t>
            </w:r>
          </w:p>
        </w:tc>
        <w:tc>
          <w:tcPr>
            <w:tcW w:w="1285"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w:t>
            </w:r>
          </w:p>
        </w:tc>
        <w:tc>
          <w:tcPr>
            <w:tcW w:w="1080"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w:t>
            </w:r>
          </w:p>
        </w:tc>
        <w:tc>
          <w:tcPr>
            <w:tcW w:w="944"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70</w:t>
            </w:r>
          </w:p>
        </w:tc>
        <w:tc>
          <w:tcPr>
            <w:tcW w:w="1107"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2.98</w:t>
            </w:r>
          </w:p>
        </w:tc>
      </w:tr>
      <w:tr w:rsidR="00FA19E0" w:rsidRPr="006E6484" w:rsidTr="00933842">
        <w:trPr>
          <w:trHeight w:val="525"/>
        </w:trPr>
        <w:tc>
          <w:tcPr>
            <w:tcW w:w="861"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2</w:t>
            </w:r>
          </w:p>
        </w:tc>
        <w:tc>
          <w:tcPr>
            <w:tcW w:w="3954" w:type="dxa"/>
          </w:tcPr>
          <w:p w:rsidR="00FA19E0" w:rsidRPr="006E6484" w:rsidRDefault="00FA19E0" w:rsidP="00F74C04">
            <w:pP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Untreated marine clay subgrade flexible pavement</w:t>
            </w:r>
          </w:p>
        </w:tc>
        <w:tc>
          <w:tcPr>
            <w:tcW w:w="1285" w:type="dxa"/>
          </w:tcPr>
          <w:p w:rsidR="00FA19E0" w:rsidRPr="006E6484" w:rsidRDefault="00FA19E0" w:rsidP="00F74C04">
            <w:pP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 xml:space="preserve">    Gravel</w:t>
            </w:r>
          </w:p>
        </w:tc>
        <w:tc>
          <w:tcPr>
            <w:tcW w:w="1080"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WBM-III</w:t>
            </w:r>
          </w:p>
        </w:tc>
        <w:tc>
          <w:tcPr>
            <w:tcW w:w="944"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630</w:t>
            </w:r>
          </w:p>
        </w:tc>
        <w:tc>
          <w:tcPr>
            <w:tcW w:w="1107"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2.5</w:t>
            </w:r>
          </w:p>
        </w:tc>
      </w:tr>
      <w:tr w:rsidR="00FA19E0" w:rsidRPr="006E6484" w:rsidTr="00933842">
        <w:trPr>
          <w:trHeight w:val="560"/>
        </w:trPr>
        <w:tc>
          <w:tcPr>
            <w:tcW w:w="861"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3</w:t>
            </w:r>
          </w:p>
        </w:tc>
        <w:tc>
          <w:tcPr>
            <w:tcW w:w="3954" w:type="dxa"/>
          </w:tcPr>
          <w:p w:rsidR="00FA19E0" w:rsidRPr="006E6484" w:rsidRDefault="00FA19E0" w:rsidP="00F74C04">
            <w:pP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 xml:space="preserve">18% silica fume and 8% lime treated marine clay subgrade flexible pavement </w:t>
            </w:r>
          </w:p>
        </w:tc>
        <w:tc>
          <w:tcPr>
            <w:tcW w:w="1285"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Gravel</w:t>
            </w:r>
          </w:p>
        </w:tc>
        <w:tc>
          <w:tcPr>
            <w:tcW w:w="1080"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WBM-III</w:t>
            </w:r>
          </w:p>
        </w:tc>
        <w:tc>
          <w:tcPr>
            <w:tcW w:w="944"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1000</w:t>
            </w:r>
          </w:p>
        </w:tc>
        <w:tc>
          <w:tcPr>
            <w:tcW w:w="1107" w:type="dxa"/>
          </w:tcPr>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2.3</w:t>
            </w:r>
          </w:p>
        </w:tc>
      </w:tr>
      <w:tr w:rsidR="00FA19E0" w:rsidRPr="006E6484" w:rsidTr="00933842">
        <w:trPr>
          <w:trHeight w:val="1033"/>
        </w:trPr>
        <w:tc>
          <w:tcPr>
            <w:tcW w:w="861"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4</w:t>
            </w:r>
          </w:p>
        </w:tc>
        <w:tc>
          <w:tcPr>
            <w:tcW w:w="3954" w:type="dxa"/>
          </w:tcPr>
          <w:p w:rsidR="00FA19E0" w:rsidRPr="006E6484" w:rsidRDefault="00FA19E0" w:rsidP="00F74C04">
            <w:pPr>
              <w:jc w:val="both"/>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 xml:space="preserve">Treated Marine Clay subgrade flexible pavement with geotextile as reinforcement(singly reinforced) &amp; separator in between subgrade and sub base </w:t>
            </w:r>
          </w:p>
        </w:tc>
        <w:tc>
          <w:tcPr>
            <w:tcW w:w="1285"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Gravel</w:t>
            </w:r>
          </w:p>
        </w:tc>
        <w:tc>
          <w:tcPr>
            <w:tcW w:w="1080"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WBM-III</w:t>
            </w:r>
          </w:p>
        </w:tc>
        <w:tc>
          <w:tcPr>
            <w:tcW w:w="944"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1400</w:t>
            </w:r>
          </w:p>
        </w:tc>
        <w:tc>
          <w:tcPr>
            <w:tcW w:w="1107"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2.1</w:t>
            </w:r>
          </w:p>
        </w:tc>
      </w:tr>
      <w:tr w:rsidR="00FA19E0" w:rsidRPr="006E6484" w:rsidTr="00933842">
        <w:trPr>
          <w:trHeight w:val="756"/>
        </w:trPr>
        <w:tc>
          <w:tcPr>
            <w:tcW w:w="861"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5</w:t>
            </w:r>
          </w:p>
        </w:tc>
        <w:tc>
          <w:tcPr>
            <w:tcW w:w="3954" w:type="dxa"/>
          </w:tcPr>
          <w:p w:rsidR="00FA19E0" w:rsidRPr="006E6484" w:rsidRDefault="00FA19E0" w:rsidP="00FA19E0">
            <w:pP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Double geotextile reinforced Treated Marine Clay subgrade flexible pavement.</w:t>
            </w:r>
          </w:p>
        </w:tc>
        <w:tc>
          <w:tcPr>
            <w:tcW w:w="1285"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Gravel</w:t>
            </w:r>
          </w:p>
        </w:tc>
        <w:tc>
          <w:tcPr>
            <w:tcW w:w="1080"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WBM-III</w:t>
            </w:r>
          </w:p>
        </w:tc>
        <w:tc>
          <w:tcPr>
            <w:tcW w:w="944"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2200</w:t>
            </w:r>
          </w:p>
        </w:tc>
        <w:tc>
          <w:tcPr>
            <w:tcW w:w="1107" w:type="dxa"/>
          </w:tcPr>
          <w:p w:rsidR="00FA19E0" w:rsidRPr="006E6484" w:rsidRDefault="00FA19E0" w:rsidP="00F74C04">
            <w:pPr>
              <w:jc w:val="center"/>
              <w:rPr>
                <w:rFonts w:ascii="Times New Roman" w:hAnsi="Times New Roman" w:cs="Times New Roman"/>
                <w:b/>
                <w:color w:val="000000" w:themeColor="text1"/>
                <w:sz w:val="16"/>
                <w:szCs w:val="16"/>
              </w:rPr>
            </w:pPr>
          </w:p>
          <w:p w:rsidR="00FA19E0" w:rsidRPr="006E6484" w:rsidRDefault="00FA19E0" w:rsidP="00F74C04">
            <w:pPr>
              <w:jc w:val="center"/>
              <w:rPr>
                <w:rFonts w:ascii="Times New Roman" w:hAnsi="Times New Roman" w:cs="Times New Roman"/>
                <w:b/>
                <w:color w:val="000000" w:themeColor="text1"/>
                <w:sz w:val="16"/>
                <w:szCs w:val="16"/>
              </w:rPr>
            </w:pPr>
            <w:r w:rsidRPr="006E6484">
              <w:rPr>
                <w:rFonts w:ascii="Times New Roman" w:hAnsi="Times New Roman" w:cs="Times New Roman"/>
                <w:b/>
                <w:color w:val="000000" w:themeColor="text1"/>
                <w:sz w:val="16"/>
                <w:szCs w:val="16"/>
              </w:rPr>
              <w:t>1.6</w:t>
            </w:r>
          </w:p>
        </w:tc>
      </w:tr>
    </w:tbl>
    <w:p w:rsidR="00092C07" w:rsidRPr="00092C07" w:rsidRDefault="00092C07" w:rsidP="00092C07">
      <w:pPr>
        <w:autoSpaceDE w:val="0"/>
        <w:autoSpaceDN w:val="0"/>
        <w:adjustRightInd w:val="0"/>
        <w:spacing w:after="0" w:line="240" w:lineRule="auto"/>
        <w:jc w:val="both"/>
        <w:rPr>
          <w:rFonts w:ascii="Times New Roman" w:hAnsi="Times New Roman" w:cs="Times New Roman"/>
          <w:i/>
          <w:sz w:val="20"/>
          <w:szCs w:val="20"/>
        </w:rPr>
      </w:pPr>
      <w:r w:rsidRPr="00092C07">
        <w:rPr>
          <w:rFonts w:ascii="Times New Roman" w:hAnsi="Times New Roman" w:cs="Times New Roman"/>
          <w:i/>
          <w:sz w:val="20"/>
          <w:szCs w:val="20"/>
        </w:rPr>
        <w:t>Discussion 3</w:t>
      </w:r>
    </w:p>
    <w:p w:rsidR="00092C07" w:rsidRDefault="00092C07" w:rsidP="00092C07">
      <w:pPr>
        <w:autoSpaceDE w:val="0"/>
        <w:autoSpaceDN w:val="0"/>
        <w:adjustRightInd w:val="0"/>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It has been observed from the laboratory cyclic plate load test results that the doubly reinforced flexible pavement has exhibited maximum cyclic pressure than the remaining untreated and treated flexible pavements.</w:t>
      </w:r>
    </w:p>
    <w:p w:rsidR="00092C07" w:rsidRDefault="00092C07" w:rsidP="00092C07">
      <w:pPr>
        <w:autoSpaceDE w:val="0"/>
        <w:autoSpaceDN w:val="0"/>
        <w:adjustRightInd w:val="0"/>
        <w:spacing w:after="0" w:line="240" w:lineRule="auto"/>
        <w:jc w:val="both"/>
        <w:rPr>
          <w:rFonts w:ascii="Times New Roman" w:hAnsi="Times New Roman" w:cs="Times New Roman"/>
          <w:sz w:val="20"/>
          <w:szCs w:val="20"/>
        </w:rPr>
      </w:pPr>
    </w:p>
    <w:p w:rsidR="00FD334B" w:rsidRDefault="00FD334B" w:rsidP="00092C07">
      <w:pPr>
        <w:autoSpaceDE w:val="0"/>
        <w:autoSpaceDN w:val="0"/>
        <w:adjustRightInd w:val="0"/>
        <w:spacing w:after="0" w:line="240" w:lineRule="auto"/>
        <w:jc w:val="center"/>
        <w:rPr>
          <w:rFonts w:ascii="Times New Roman" w:hAnsi="Times New Roman" w:cs="Times New Roman"/>
          <w:color w:val="000000" w:themeColor="text1"/>
          <w:sz w:val="20"/>
          <w:szCs w:val="20"/>
        </w:rPr>
      </w:pPr>
    </w:p>
    <w:p w:rsidR="00FD334B" w:rsidRDefault="00FD334B" w:rsidP="00092C07">
      <w:pPr>
        <w:autoSpaceDE w:val="0"/>
        <w:autoSpaceDN w:val="0"/>
        <w:adjustRightInd w:val="0"/>
        <w:spacing w:after="0" w:line="240" w:lineRule="auto"/>
        <w:jc w:val="center"/>
        <w:rPr>
          <w:rFonts w:ascii="Times New Roman" w:hAnsi="Times New Roman" w:cs="Times New Roman"/>
          <w:color w:val="000000" w:themeColor="text1"/>
          <w:sz w:val="20"/>
          <w:szCs w:val="20"/>
        </w:rPr>
      </w:pPr>
    </w:p>
    <w:p w:rsidR="00092C07" w:rsidRPr="00875613" w:rsidRDefault="00BD48CA" w:rsidP="00092C07">
      <w:pPr>
        <w:autoSpaceDE w:val="0"/>
        <w:autoSpaceDN w:val="0"/>
        <w:adjustRightInd w:val="0"/>
        <w:spacing w:after="0" w:line="240" w:lineRule="auto"/>
        <w:jc w:val="center"/>
        <w:rPr>
          <w:rFonts w:ascii="Times New Roman" w:hAnsi="Times New Roman" w:cs="Times New Roman"/>
          <w:color w:val="000000" w:themeColor="text1"/>
          <w:sz w:val="20"/>
          <w:szCs w:val="20"/>
        </w:rPr>
      </w:pPr>
      <w:r w:rsidRPr="00875613">
        <w:rPr>
          <w:rFonts w:ascii="Times New Roman" w:hAnsi="Times New Roman" w:cs="Times New Roman"/>
          <w:color w:val="000000" w:themeColor="text1"/>
          <w:sz w:val="20"/>
          <w:szCs w:val="20"/>
        </w:rPr>
        <w:t xml:space="preserve">VI. </w:t>
      </w:r>
      <w:r w:rsidR="00092C07" w:rsidRPr="00875613">
        <w:rPr>
          <w:rFonts w:ascii="Times New Roman" w:hAnsi="Times New Roman" w:cs="Times New Roman"/>
          <w:color w:val="000000" w:themeColor="text1"/>
          <w:sz w:val="20"/>
          <w:szCs w:val="20"/>
        </w:rPr>
        <w:t>CONCLUSIONS</w:t>
      </w:r>
    </w:p>
    <w:p w:rsidR="00092C07" w:rsidRDefault="00092C07" w:rsidP="00092C07">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92C07" w:rsidRPr="003C2BF4" w:rsidRDefault="00092C07" w:rsidP="008B572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0"/>
          <w:szCs w:val="20"/>
        </w:rPr>
      </w:pPr>
      <w:r w:rsidRPr="003C2BF4">
        <w:rPr>
          <w:rFonts w:ascii="Times New Roman" w:hAnsi="Times New Roman" w:cs="Times New Roman"/>
          <w:color w:val="000000"/>
          <w:sz w:val="20"/>
          <w:szCs w:val="20"/>
        </w:rPr>
        <w:t xml:space="preserve">It is noticed from the laboratory test results that the liquid limit of the marine clay has been decreased by 9.05% on addition of  18% silica fume and further liquid limit of silica fume treated marine clay has been  decreased by 41.36% with an optimum of 8% lime addition when compared with untreated marine clay. </w:t>
      </w:r>
    </w:p>
    <w:p w:rsidR="00092C07" w:rsidRPr="003C2BF4" w:rsidRDefault="00092C07" w:rsidP="008B572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0"/>
          <w:szCs w:val="20"/>
        </w:rPr>
      </w:pPr>
      <w:r w:rsidRPr="003C2BF4">
        <w:rPr>
          <w:rFonts w:ascii="Times New Roman" w:hAnsi="Times New Roman" w:cs="Times New Roman"/>
          <w:color w:val="000000"/>
          <w:sz w:val="20"/>
          <w:szCs w:val="20"/>
        </w:rPr>
        <w:t>It is observed from the laboratory test results that the plasticity index of the marine clay has been improved by 21.42% on addition of 18% silica fume and further plasticity index of silica fume treated marine clay has been improved by 42.65% with the addition of  8% lime as an optimum when compared with untreated marine clay.</w:t>
      </w:r>
    </w:p>
    <w:p w:rsidR="00092C07" w:rsidRPr="003C2BF4" w:rsidRDefault="00092C07" w:rsidP="008B5725">
      <w:pPr>
        <w:pStyle w:val="ListParagraph"/>
        <w:numPr>
          <w:ilvl w:val="0"/>
          <w:numId w:val="5"/>
        </w:numPr>
        <w:spacing w:line="240" w:lineRule="auto"/>
        <w:jc w:val="both"/>
        <w:rPr>
          <w:rFonts w:ascii="Times New Roman" w:hAnsi="Times New Roman" w:cs="Times New Roman"/>
          <w:bCs/>
          <w:iCs/>
          <w:sz w:val="20"/>
          <w:szCs w:val="20"/>
        </w:rPr>
      </w:pPr>
      <w:r w:rsidRPr="003C2BF4">
        <w:rPr>
          <w:rFonts w:ascii="Times New Roman" w:hAnsi="Times New Roman" w:cs="Times New Roman"/>
          <w:color w:val="000000"/>
          <w:sz w:val="20"/>
          <w:szCs w:val="20"/>
        </w:rPr>
        <w:t>It is found from the laboratory test results that the Maximum Dry Density  of the marine clay has been improved by 3.93% on addition of 18% silica fume and further maximum dry density of silica fume treated marine clay has been improved by 8.22% when 8% lime is added with respect to untreated marine clay.</w:t>
      </w:r>
    </w:p>
    <w:p w:rsidR="00092C07" w:rsidRPr="003C2BF4" w:rsidRDefault="00092C07" w:rsidP="008B5725">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0"/>
          <w:szCs w:val="20"/>
        </w:rPr>
      </w:pPr>
      <w:r w:rsidRPr="003C2BF4">
        <w:rPr>
          <w:rFonts w:ascii="Times New Roman" w:hAnsi="Times New Roman" w:cs="Times New Roman"/>
          <w:color w:val="000000"/>
          <w:sz w:val="20"/>
          <w:szCs w:val="20"/>
        </w:rPr>
        <w:t>It is observed from the laboratory test results that the C.B.R. value of the marine clay has been improved by 482.62% on addition of 18% silica fume as an optimum and further C.B.R. value has been improved by 1035.42% when 8% lime is added with respect to untreated marine clay.</w:t>
      </w:r>
    </w:p>
    <w:p w:rsidR="00092C07" w:rsidRPr="003C2BF4" w:rsidRDefault="00092C07" w:rsidP="008B572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0"/>
          <w:szCs w:val="20"/>
        </w:rPr>
      </w:pPr>
      <w:r w:rsidRPr="003C2BF4">
        <w:rPr>
          <w:rFonts w:ascii="Times New Roman" w:hAnsi="Times New Roman" w:cs="Times New Roman"/>
          <w:color w:val="000000"/>
          <w:sz w:val="20"/>
          <w:szCs w:val="20"/>
        </w:rPr>
        <w:t xml:space="preserve">It is noticed from the laboratory test results of cyclic plate load test that the ultimate pressure of treated marine clay subgrade flexible pavement has been increased by </w:t>
      </w:r>
      <w:r w:rsidRPr="003C2BF4">
        <w:rPr>
          <w:rFonts w:ascii="Times New Roman" w:hAnsi="Times New Roman" w:cs="Times New Roman"/>
          <w:sz w:val="20"/>
          <w:szCs w:val="20"/>
        </w:rPr>
        <w:t>249.20% with respect to untreated marine clay subgrade flexible pavements.</w:t>
      </w:r>
    </w:p>
    <w:p w:rsidR="00092C07" w:rsidRPr="003C2BF4" w:rsidRDefault="00092C07" w:rsidP="008B572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0"/>
          <w:szCs w:val="20"/>
        </w:rPr>
      </w:pPr>
      <w:r w:rsidRPr="003C2BF4">
        <w:rPr>
          <w:rFonts w:ascii="Times New Roman" w:hAnsi="Times New Roman" w:cs="Times New Roman"/>
          <w:color w:val="000000"/>
          <w:sz w:val="20"/>
          <w:szCs w:val="20"/>
        </w:rPr>
        <w:t>It is noticed from the laboratory test results of cyclic plate load test that the total deformations of treated marine clay subgrade flexible pavement has been improved by</w:t>
      </w:r>
      <w:r w:rsidRPr="003C2BF4">
        <w:rPr>
          <w:rFonts w:ascii="Times New Roman" w:hAnsi="Times New Roman" w:cs="Times New Roman"/>
          <w:color w:val="000000" w:themeColor="text1"/>
          <w:sz w:val="20"/>
          <w:szCs w:val="20"/>
        </w:rPr>
        <w:t xml:space="preserve"> 36% with </w:t>
      </w:r>
      <w:r w:rsidRPr="003C2BF4">
        <w:rPr>
          <w:rFonts w:ascii="Times New Roman" w:hAnsi="Times New Roman" w:cs="Times New Roman"/>
          <w:sz w:val="20"/>
          <w:szCs w:val="20"/>
        </w:rPr>
        <w:t>respect to untreated marine clay subgrade flexible pavements.</w:t>
      </w:r>
    </w:p>
    <w:p w:rsidR="00092C07" w:rsidRDefault="00092C07" w:rsidP="00092C07">
      <w:pPr>
        <w:autoSpaceDE w:val="0"/>
        <w:autoSpaceDN w:val="0"/>
        <w:adjustRightInd w:val="0"/>
        <w:spacing w:after="0" w:line="240" w:lineRule="auto"/>
        <w:jc w:val="both"/>
        <w:rPr>
          <w:rFonts w:ascii="Times New Roman" w:hAnsi="Times New Roman" w:cs="Times New Roman"/>
          <w:sz w:val="20"/>
          <w:szCs w:val="20"/>
        </w:rPr>
      </w:pPr>
    </w:p>
    <w:p w:rsidR="006E6484" w:rsidRDefault="00092C07" w:rsidP="006E6484">
      <w:pPr>
        <w:rPr>
          <w:rFonts w:ascii="Times New Roman" w:hAnsi="Times New Roman" w:cs="Times New Roman"/>
          <w:sz w:val="20"/>
          <w:szCs w:val="20"/>
        </w:rPr>
      </w:pPr>
      <w:r w:rsidRPr="00875613">
        <w:rPr>
          <w:rFonts w:ascii="Times New Roman" w:hAnsi="Times New Roman" w:cs="Times New Roman"/>
          <w:sz w:val="20"/>
          <w:szCs w:val="20"/>
        </w:rPr>
        <w:t>REFERENCES</w:t>
      </w:r>
    </w:p>
    <w:p w:rsidR="006E6484" w:rsidRDefault="00D7597B" w:rsidP="006E6484">
      <w:pPr>
        <w:spacing w:after="0" w:line="240" w:lineRule="auto"/>
        <w:rPr>
          <w:rFonts w:ascii="Times New Roman" w:hAnsi="Times New Roman" w:cs="Times New Roman"/>
          <w:sz w:val="16"/>
          <w:szCs w:val="16"/>
        </w:rPr>
      </w:pPr>
      <w:r>
        <w:rPr>
          <w:rFonts w:ascii="Times New Roman" w:hAnsi="Times New Roman" w:cs="Times New Roman"/>
          <w:sz w:val="16"/>
          <w:szCs w:val="16"/>
        </w:rPr>
        <w:t>[1</w:t>
      </w:r>
      <w:r w:rsidR="00A9433E" w:rsidRPr="006A5D9F">
        <w:rPr>
          <w:rFonts w:ascii="Times New Roman" w:hAnsi="Times New Roman" w:cs="Times New Roman"/>
          <w:sz w:val="16"/>
          <w:szCs w:val="16"/>
        </w:rPr>
        <w:t xml:space="preserve">]. </w:t>
      </w:r>
      <w:r w:rsidR="00092C07" w:rsidRPr="006A5D9F">
        <w:rPr>
          <w:rFonts w:ascii="Times New Roman" w:hAnsi="Times New Roman" w:cs="Times New Roman"/>
          <w:sz w:val="16"/>
          <w:szCs w:val="16"/>
        </w:rPr>
        <w:t xml:space="preserve">Rao M.S., </w:t>
      </w:r>
      <w:proofErr w:type="spellStart"/>
      <w:r w:rsidR="00092C07" w:rsidRPr="006A5D9F">
        <w:rPr>
          <w:rFonts w:ascii="Times New Roman" w:hAnsi="Times New Roman" w:cs="Times New Roman"/>
          <w:sz w:val="16"/>
          <w:szCs w:val="16"/>
        </w:rPr>
        <w:t>Sridharan.A</w:t>
      </w:r>
      <w:proofErr w:type="spellEnd"/>
      <w:r w:rsidR="00092C07" w:rsidRPr="006A5D9F">
        <w:rPr>
          <w:rFonts w:ascii="Times New Roman" w:hAnsi="Times New Roman" w:cs="Times New Roman"/>
          <w:sz w:val="16"/>
          <w:szCs w:val="16"/>
        </w:rPr>
        <w:t xml:space="preserve"> and </w:t>
      </w:r>
      <w:proofErr w:type="spellStart"/>
      <w:r w:rsidR="00092C07" w:rsidRPr="006A5D9F">
        <w:rPr>
          <w:rFonts w:ascii="Times New Roman" w:hAnsi="Times New Roman" w:cs="Times New Roman"/>
          <w:sz w:val="16"/>
          <w:szCs w:val="16"/>
        </w:rPr>
        <w:t>Chandrakaran.S</w:t>
      </w:r>
      <w:proofErr w:type="spellEnd"/>
      <w:r w:rsidR="00092C07" w:rsidRPr="006A5D9F">
        <w:rPr>
          <w:rFonts w:ascii="Times New Roman" w:hAnsi="Times New Roman" w:cs="Times New Roman"/>
          <w:sz w:val="16"/>
          <w:szCs w:val="16"/>
        </w:rPr>
        <w:t xml:space="preserve"> (1992), </w:t>
      </w:r>
      <w:proofErr w:type="spellStart"/>
      <w:r w:rsidR="00092C07" w:rsidRPr="006A5D9F">
        <w:rPr>
          <w:rFonts w:ascii="Times New Roman" w:hAnsi="Times New Roman" w:cs="Times New Roman"/>
          <w:sz w:val="16"/>
          <w:szCs w:val="16"/>
        </w:rPr>
        <w:t>Physico</w:t>
      </w:r>
      <w:proofErr w:type="spellEnd"/>
      <w:r w:rsidR="00092C07" w:rsidRPr="006A5D9F">
        <w:rPr>
          <w:rFonts w:ascii="Times New Roman" w:hAnsi="Times New Roman" w:cs="Times New Roman"/>
          <w:sz w:val="16"/>
          <w:szCs w:val="16"/>
        </w:rPr>
        <w:t xml:space="preserve"> chemical effects on the engineering </w:t>
      </w:r>
      <w:proofErr w:type="spellStart"/>
      <w:r w:rsidR="00092C07" w:rsidRPr="006A5D9F">
        <w:rPr>
          <w:rFonts w:ascii="Times New Roman" w:hAnsi="Times New Roman" w:cs="Times New Roman"/>
          <w:sz w:val="16"/>
          <w:szCs w:val="16"/>
        </w:rPr>
        <w:t>behaviour</w:t>
      </w:r>
      <w:proofErr w:type="spellEnd"/>
      <w:r w:rsidR="00092C07" w:rsidRPr="006A5D9F">
        <w:rPr>
          <w:rFonts w:ascii="Times New Roman" w:hAnsi="Times New Roman" w:cs="Times New Roman"/>
          <w:sz w:val="16"/>
          <w:szCs w:val="16"/>
        </w:rPr>
        <w:t xml:space="preserve"> o</w:t>
      </w:r>
      <w:r w:rsidR="004C796F">
        <w:rPr>
          <w:rFonts w:ascii="Times New Roman" w:hAnsi="Times New Roman" w:cs="Times New Roman"/>
          <w:sz w:val="16"/>
          <w:szCs w:val="16"/>
        </w:rPr>
        <w:t xml:space="preserve">f Indian marine clays. </w:t>
      </w:r>
      <w:proofErr w:type="gramStart"/>
      <w:r w:rsidR="004C796F">
        <w:rPr>
          <w:rFonts w:ascii="Times New Roman" w:hAnsi="Times New Roman" w:cs="Times New Roman"/>
          <w:sz w:val="16"/>
          <w:szCs w:val="16"/>
        </w:rPr>
        <w:t>Proc.</w:t>
      </w:r>
      <w:proofErr w:type="gramEnd"/>
      <w:r w:rsidR="004C796F">
        <w:rPr>
          <w:rFonts w:ascii="Times New Roman" w:hAnsi="Times New Roman" w:cs="Times New Roman"/>
          <w:sz w:val="16"/>
          <w:szCs w:val="16"/>
        </w:rPr>
        <w:t xml:space="preserve">  </w:t>
      </w:r>
      <w:proofErr w:type="spellStart"/>
      <w:proofErr w:type="gramStart"/>
      <w:r w:rsidR="004C796F">
        <w:rPr>
          <w:rFonts w:ascii="Times New Roman" w:hAnsi="Times New Roman" w:cs="Times New Roman"/>
          <w:sz w:val="16"/>
          <w:szCs w:val="16"/>
        </w:rPr>
        <w:t>II</w:t>
      </w:r>
      <w:r w:rsidR="00092C07" w:rsidRPr="006A5D9F">
        <w:rPr>
          <w:rFonts w:ascii="Times New Roman" w:hAnsi="Times New Roman" w:cs="Times New Roman"/>
          <w:sz w:val="16"/>
          <w:szCs w:val="16"/>
        </w:rPr>
        <w:t>TSeminar</w:t>
      </w:r>
      <w:proofErr w:type="spellEnd"/>
      <w:r w:rsidR="00092C07" w:rsidRPr="006A5D9F">
        <w:rPr>
          <w:rFonts w:ascii="Times New Roman" w:hAnsi="Times New Roman" w:cs="Times New Roman"/>
          <w:sz w:val="16"/>
          <w:szCs w:val="16"/>
        </w:rPr>
        <w:t xml:space="preserve"> on problems of lowland development, Saga University, Saga japan.265-272.</w:t>
      </w:r>
      <w:proofErr w:type="gramEnd"/>
    </w:p>
    <w:p w:rsidR="00092C07" w:rsidRPr="006A5D9F" w:rsidRDefault="00A9433E" w:rsidP="006E6484">
      <w:pPr>
        <w:spacing w:after="0" w:line="240" w:lineRule="auto"/>
        <w:rPr>
          <w:rFonts w:ascii="Times New Roman" w:hAnsi="Times New Roman" w:cs="Times New Roman"/>
          <w:sz w:val="16"/>
          <w:szCs w:val="16"/>
        </w:rPr>
      </w:pPr>
      <w:r w:rsidRPr="006A5D9F">
        <w:rPr>
          <w:rFonts w:ascii="Times New Roman" w:hAnsi="Times New Roman" w:cs="Times New Roman"/>
          <w:sz w:val="16"/>
          <w:szCs w:val="16"/>
        </w:rPr>
        <w:t>[</w:t>
      </w:r>
      <w:r w:rsidR="00D7597B">
        <w:rPr>
          <w:rFonts w:ascii="Times New Roman" w:hAnsi="Times New Roman" w:cs="Times New Roman"/>
          <w:sz w:val="16"/>
          <w:szCs w:val="16"/>
        </w:rPr>
        <w:t>2</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G.V.R. </w:t>
      </w:r>
      <w:proofErr w:type="spellStart"/>
      <w:r w:rsidR="00092C07" w:rsidRPr="006A5D9F">
        <w:rPr>
          <w:rFonts w:ascii="Times New Roman" w:hAnsi="Times New Roman" w:cs="Times New Roman"/>
          <w:sz w:val="16"/>
          <w:szCs w:val="16"/>
        </w:rPr>
        <w:t>PrasadaRaju</w:t>
      </w:r>
      <w:proofErr w:type="spellEnd"/>
      <w:r w:rsidR="00092C07" w:rsidRPr="006A5D9F">
        <w:rPr>
          <w:rFonts w:ascii="Times New Roman" w:hAnsi="Times New Roman" w:cs="Times New Roman"/>
          <w:sz w:val="16"/>
          <w:szCs w:val="16"/>
        </w:rPr>
        <w:t xml:space="preserve"> (2001), Evaluation of Flexible Pavement Performance with Reinforcement and Chemical Stabilization of Expansive Soil Sub-grade, Ph.D. Thesis, </w:t>
      </w:r>
      <w:proofErr w:type="spellStart"/>
      <w:r w:rsidR="00092C07" w:rsidRPr="006A5D9F">
        <w:rPr>
          <w:rFonts w:ascii="Times New Roman" w:hAnsi="Times New Roman" w:cs="Times New Roman"/>
          <w:sz w:val="16"/>
          <w:szCs w:val="16"/>
        </w:rPr>
        <w:t>Kakathiya</w:t>
      </w:r>
      <w:proofErr w:type="spellEnd"/>
      <w:r w:rsidR="00092C07" w:rsidRPr="006A5D9F">
        <w:rPr>
          <w:rFonts w:ascii="Times New Roman" w:hAnsi="Times New Roman" w:cs="Times New Roman"/>
          <w:sz w:val="16"/>
          <w:szCs w:val="16"/>
        </w:rPr>
        <w:t xml:space="preserve"> university, Warangal, (T.S, India).</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D7597B">
        <w:rPr>
          <w:rFonts w:ascii="Times New Roman" w:hAnsi="Times New Roman" w:cs="Times New Roman"/>
          <w:sz w:val="16"/>
          <w:szCs w:val="16"/>
        </w:rPr>
        <w:t>3</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S. </w:t>
      </w:r>
      <w:proofErr w:type="spellStart"/>
      <w:r w:rsidR="00092C07" w:rsidRPr="006A5D9F">
        <w:rPr>
          <w:rFonts w:ascii="Times New Roman" w:hAnsi="Times New Roman" w:cs="Times New Roman"/>
          <w:sz w:val="16"/>
          <w:szCs w:val="16"/>
        </w:rPr>
        <w:t>Narasimha</w:t>
      </w:r>
      <w:proofErr w:type="spellEnd"/>
      <w:r w:rsidR="00092C07" w:rsidRPr="006A5D9F">
        <w:rPr>
          <w:rFonts w:ascii="Times New Roman" w:hAnsi="Times New Roman" w:cs="Times New Roman"/>
          <w:sz w:val="16"/>
          <w:szCs w:val="16"/>
        </w:rPr>
        <w:t xml:space="preserve"> Rao and Paul K. Mathew (1996), Permeability studies on Marine Clays stabilized with Lime column, International Journal of Offshore and Polar </w:t>
      </w:r>
      <w:proofErr w:type="spellStart"/>
      <w:r w:rsidR="00092C07" w:rsidRPr="006A5D9F">
        <w:rPr>
          <w:rFonts w:ascii="Times New Roman" w:hAnsi="Times New Roman" w:cs="Times New Roman"/>
          <w:sz w:val="16"/>
          <w:szCs w:val="16"/>
        </w:rPr>
        <w:t>Engieering</w:t>
      </w:r>
      <w:proofErr w:type="spellEnd"/>
      <w:r w:rsidR="00092C07" w:rsidRPr="006A5D9F">
        <w:rPr>
          <w:rFonts w:ascii="Times New Roman" w:hAnsi="Times New Roman" w:cs="Times New Roman"/>
          <w:sz w:val="16"/>
          <w:szCs w:val="16"/>
        </w:rPr>
        <w:t>, Vol.6,No3,sep1996(ISSN 1503-5381).</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lastRenderedPageBreak/>
        <w:t>[</w:t>
      </w:r>
      <w:r w:rsidR="00D7597B">
        <w:rPr>
          <w:rFonts w:ascii="Times New Roman" w:hAnsi="Times New Roman" w:cs="Times New Roman"/>
          <w:sz w:val="16"/>
          <w:szCs w:val="16"/>
        </w:rPr>
        <w:t>4</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w:t>
      </w:r>
      <w:proofErr w:type="spellStart"/>
      <w:r w:rsidR="00092C07" w:rsidRPr="006A5D9F">
        <w:rPr>
          <w:rFonts w:ascii="Times New Roman" w:hAnsi="Times New Roman" w:cs="Times New Roman"/>
          <w:sz w:val="16"/>
          <w:szCs w:val="16"/>
        </w:rPr>
        <w:t>Ashwani</w:t>
      </w:r>
      <w:proofErr w:type="spellEnd"/>
      <w:r w:rsidR="00092C07" w:rsidRPr="006A5D9F">
        <w:rPr>
          <w:rFonts w:ascii="Times New Roman" w:hAnsi="Times New Roman" w:cs="Times New Roman"/>
          <w:sz w:val="16"/>
          <w:szCs w:val="16"/>
        </w:rPr>
        <w:t xml:space="preserve"> Kumar and H. S. Mehta (1998), Laboratory Investigations on Use of Stabilized Granulated Blast Furnace Slag in Roads, Indian Highways, December 1998.</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D7597B">
        <w:rPr>
          <w:rFonts w:ascii="Times New Roman" w:hAnsi="Times New Roman" w:cs="Times New Roman"/>
          <w:sz w:val="16"/>
          <w:szCs w:val="16"/>
        </w:rPr>
        <w:t>5</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w:t>
      </w:r>
      <w:proofErr w:type="spellStart"/>
      <w:r w:rsidR="00092C07" w:rsidRPr="006A5D9F">
        <w:rPr>
          <w:rFonts w:ascii="Times New Roman" w:hAnsi="Times New Roman" w:cs="Times New Roman"/>
          <w:sz w:val="16"/>
          <w:szCs w:val="16"/>
        </w:rPr>
        <w:t>Rajasekharan.G</w:t>
      </w:r>
      <w:proofErr w:type="spellEnd"/>
      <w:r w:rsidR="00092C07" w:rsidRPr="006A5D9F">
        <w:rPr>
          <w:rFonts w:ascii="Times New Roman" w:hAnsi="Times New Roman" w:cs="Times New Roman"/>
          <w:sz w:val="16"/>
          <w:szCs w:val="16"/>
        </w:rPr>
        <w:t xml:space="preserve"> and </w:t>
      </w:r>
      <w:proofErr w:type="spellStart"/>
      <w:r w:rsidR="00092C07" w:rsidRPr="006A5D9F">
        <w:rPr>
          <w:rFonts w:ascii="Times New Roman" w:hAnsi="Times New Roman" w:cs="Times New Roman"/>
          <w:sz w:val="16"/>
          <w:szCs w:val="16"/>
        </w:rPr>
        <w:t>NarasimhaRao.S</w:t>
      </w:r>
      <w:proofErr w:type="spellEnd"/>
      <w:r w:rsidR="00092C07" w:rsidRPr="006A5D9F">
        <w:rPr>
          <w:rFonts w:ascii="Times New Roman" w:hAnsi="Times New Roman" w:cs="Times New Roman"/>
          <w:sz w:val="16"/>
          <w:szCs w:val="16"/>
        </w:rPr>
        <w:t xml:space="preserve"> (2000), Strength Characteristics of Lime treated Marine Clay, Journal of Ground Improvement, Vol.3, pp-127-136.</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D7597B">
        <w:rPr>
          <w:rFonts w:ascii="Times New Roman" w:hAnsi="Times New Roman" w:cs="Times New Roman"/>
          <w:sz w:val="16"/>
          <w:szCs w:val="16"/>
        </w:rPr>
        <w:t>6</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w:t>
      </w:r>
      <w:proofErr w:type="spellStart"/>
      <w:r w:rsidR="00092C07" w:rsidRPr="006A5D9F">
        <w:rPr>
          <w:rFonts w:ascii="Times New Roman" w:hAnsi="Times New Roman" w:cs="Times New Roman"/>
          <w:sz w:val="16"/>
          <w:szCs w:val="16"/>
        </w:rPr>
        <w:t>J.Chu</w:t>
      </w:r>
      <w:proofErr w:type="spellEnd"/>
      <w:r w:rsidR="00092C07" w:rsidRPr="006A5D9F">
        <w:rPr>
          <w:rFonts w:ascii="Times New Roman" w:hAnsi="Times New Roman" w:cs="Times New Roman"/>
          <w:sz w:val="16"/>
          <w:szCs w:val="16"/>
        </w:rPr>
        <w:t xml:space="preserve">, </w:t>
      </w:r>
      <w:proofErr w:type="spellStart"/>
      <w:r w:rsidR="00092C07" w:rsidRPr="006A5D9F">
        <w:rPr>
          <w:rFonts w:ascii="Times New Roman" w:hAnsi="Times New Roman" w:cs="Times New Roman"/>
          <w:sz w:val="16"/>
          <w:szCs w:val="16"/>
        </w:rPr>
        <w:t>Myint</w:t>
      </w:r>
      <w:proofErr w:type="spellEnd"/>
      <w:r w:rsidR="00092C07" w:rsidRPr="006A5D9F">
        <w:rPr>
          <w:rFonts w:ascii="Times New Roman" w:hAnsi="Times New Roman" w:cs="Times New Roman"/>
          <w:sz w:val="16"/>
          <w:szCs w:val="16"/>
        </w:rPr>
        <w:t xml:space="preserve"> Win Bo, </w:t>
      </w:r>
      <w:proofErr w:type="spellStart"/>
      <w:r w:rsidR="00092C07" w:rsidRPr="006A5D9F">
        <w:rPr>
          <w:rFonts w:ascii="Times New Roman" w:hAnsi="Times New Roman" w:cs="Times New Roman"/>
          <w:sz w:val="16"/>
          <w:szCs w:val="16"/>
        </w:rPr>
        <w:t>M.F.Chang</w:t>
      </w:r>
      <w:proofErr w:type="spellEnd"/>
      <w:r w:rsidR="00092C07" w:rsidRPr="006A5D9F">
        <w:rPr>
          <w:rFonts w:ascii="Times New Roman" w:hAnsi="Times New Roman" w:cs="Times New Roman"/>
          <w:sz w:val="16"/>
          <w:szCs w:val="16"/>
        </w:rPr>
        <w:t xml:space="preserve"> and </w:t>
      </w:r>
      <w:proofErr w:type="spellStart"/>
      <w:proofErr w:type="gramStart"/>
      <w:r w:rsidR="00092C07" w:rsidRPr="006A5D9F">
        <w:rPr>
          <w:rFonts w:ascii="Times New Roman" w:hAnsi="Times New Roman" w:cs="Times New Roman"/>
          <w:sz w:val="16"/>
          <w:szCs w:val="16"/>
        </w:rPr>
        <w:t>V.Choa</w:t>
      </w:r>
      <w:proofErr w:type="spellEnd"/>
      <w:r w:rsidR="00092C07" w:rsidRPr="006A5D9F">
        <w:rPr>
          <w:rFonts w:ascii="Times New Roman" w:hAnsi="Times New Roman" w:cs="Times New Roman"/>
          <w:sz w:val="16"/>
          <w:szCs w:val="16"/>
        </w:rPr>
        <w:t>(</w:t>
      </w:r>
      <w:proofErr w:type="gramEnd"/>
      <w:r w:rsidR="00092C07" w:rsidRPr="006A5D9F">
        <w:rPr>
          <w:rFonts w:ascii="Times New Roman" w:hAnsi="Times New Roman" w:cs="Times New Roman"/>
          <w:sz w:val="16"/>
          <w:szCs w:val="16"/>
        </w:rPr>
        <w:t>2002) Consolidation characteristics and Permeability properties of Singapore Marine Clay. Journal of Geotechnical and Geo environmental Engineering, Vol.128, No.9, Sep., 2002</w:t>
      </w:r>
      <w:proofErr w:type="gramStart"/>
      <w:r w:rsidR="00092C07" w:rsidRPr="006A5D9F">
        <w:rPr>
          <w:rFonts w:ascii="Times New Roman" w:hAnsi="Times New Roman" w:cs="Times New Roman"/>
          <w:sz w:val="16"/>
          <w:szCs w:val="16"/>
        </w:rPr>
        <w:t>,  pp.724</w:t>
      </w:r>
      <w:proofErr w:type="gramEnd"/>
      <w:r w:rsidR="00092C07" w:rsidRPr="006A5D9F">
        <w:rPr>
          <w:rFonts w:ascii="Times New Roman" w:hAnsi="Times New Roman" w:cs="Times New Roman"/>
          <w:sz w:val="16"/>
          <w:szCs w:val="16"/>
        </w:rPr>
        <w:t>-7323.</w:t>
      </w:r>
    </w:p>
    <w:p w:rsidR="00092C07"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D7597B">
        <w:rPr>
          <w:rFonts w:ascii="Times New Roman" w:hAnsi="Times New Roman" w:cs="Times New Roman"/>
          <w:sz w:val="16"/>
          <w:szCs w:val="16"/>
        </w:rPr>
        <w:t>7</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w:t>
      </w:r>
      <w:proofErr w:type="spellStart"/>
      <w:r w:rsidR="00092C07" w:rsidRPr="006A5D9F">
        <w:rPr>
          <w:rFonts w:ascii="Times New Roman" w:hAnsi="Times New Roman" w:cs="Times New Roman"/>
          <w:sz w:val="16"/>
          <w:szCs w:val="16"/>
        </w:rPr>
        <w:t>Supakij</w:t>
      </w:r>
      <w:proofErr w:type="spellEnd"/>
      <w:r w:rsidR="00092C07" w:rsidRPr="006A5D9F">
        <w:rPr>
          <w:rFonts w:ascii="Times New Roman" w:hAnsi="Times New Roman" w:cs="Times New Roman"/>
          <w:sz w:val="16"/>
          <w:szCs w:val="16"/>
        </w:rPr>
        <w:t xml:space="preserve"> N, </w:t>
      </w:r>
      <w:proofErr w:type="spellStart"/>
      <w:r w:rsidR="00092C07" w:rsidRPr="006A5D9F">
        <w:rPr>
          <w:rFonts w:ascii="Times New Roman" w:hAnsi="Times New Roman" w:cs="Times New Roman"/>
          <w:sz w:val="16"/>
          <w:szCs w:val="16"/>
        </w:rPr>
        <w:t>Sanupong</w:t>
      </w:r>
      <w:proofErr w:type="spellEnd"/>
      <w:r w:rsidR="00092C07" w:rsidRPr="006A5D9F">
        <w:rPr>
          <w:rFonts w:ascii="Times New Roman" w:hAnsi="Times New Roman" w:cs="Times New Roman"/>
          <w:sz w:val="16"/>
          <w:szCs w:val="16"/>
        </w:rPr>
        <w:t xml:space="preserve"> B et al (2004), "Strength Development of Soft Marine Clay Stabilized with Cement and Fly Ash", </w:t>
      </w:r>
      <w:proofErr w:type="spellStart"/>
      <w:r w:rsidR="00092C07" w:rsidRPr="006A5D9F">
        <w:rPr>
          <w:rFonts w:ascii="Times New Roman" w:hAnsi="Times New Roman" w:cs="Times New Roman"/>
          <w:sz w:val="16"/>
          <w:szCs w:val="16"/>
        </w:rPr>
        <w:t>Kasetsart</w:t>
      </w:r>
      <w:proofErr w:type="spellEnd"/>
      <w:r w:rsidR="00092C07" w:rsidRPr="006A5D9F">
        <w:rPr>
          <w:rFonts w:ascii="Times New Roman" w:hAnsi="Times New Roman" w:cs="Times New Roman"/>
          <w:sz w:val="16"/>
          <w:szCs w:val="16"/>
        </w:rPr>
        <w:t xml:space="preserve"> J. (</w:t>
      </w:r>
      <w:proofErr w:type="spellStart"/>
      <w:r w:rsidR="00092C07" w:rsidRPr="006A5D9F">
        <w:rPr>
          <w:rFonts w:ascii="Times New Roman" w:hAnsi="Times New Roman" w:cs="Times New Roman"/>
          <w:sz w:val="16"/>
          <w:szCs w:val="16"/>
        </w:rPr>
        <w:t>Nat.Sci</w:t>
      </w:r>
      <w:proofErr w:type="spellEnd"/>
      <w:r w:rsidR="00092C07" w:rsidRPr="006A5D9F">
        <w:rPr>
          <w:rFonts w:ascii="Times New Roman" w:hAnsi="Times New Roman" w:cs="Times New Roman"/>
          <w:sz w:val="16"/>
          <w:szCs w:val="16"/>
        </w:rPr>
        <w:t>.) 38:539-552.</w:t>
      </w:r>
    </w:p>
    <w:p w:rsidR="00092C07" w:rsidRDefault="0008432A"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 xml:space="preserve"> </w:t>
      </w:r>
      <w:r w:rsidR="00A9433E" w:rsidRPr="006A5D9F">
        <w:rPr>
          <w:rFonts w:ascii="Times New Roman" w:hAnsi="Times New Roman" w:cs="Times New Roman"/>
          <w:sz w:val="16"/>
          <w:szCs w:val="16"/>
        </w:rPr>
        <w:t>[</w:t>
      </w:r>
      <w:r>
        <w:rPr>
          <w:rFonts w:ascii="Times New Roman" w:hAnsi="Times New Roman" w:cs="Times New Roman"/>
          <w:sz w:val="16"/>
          <w:szCs w:val="16"/>
        </w:rPr>
        <w:t>8</w:t>
      </w:r>
      <w:r w:rsidR="00A9433E" w:rsidRPr="006A5D9F">
        <w:rPr>
          <w:rFonts w:ascii="Times New Roman" w:hAnsi="Times New Roman" w:cs="Times New Roman"/>
          <w:sz w:val="16"/>
          <w:szCs w:val="16"/>
        </w:rPr>
        <w:t>]</w:t>
      </w:r>
      <w:r w:rsidR="00092C07" w:rsidRPr="006A5D9F">
        <w:rPr>
          <w:rFonts w:ascii="Times New Roman" w:hAnsi="Times New Roman" w:cs="Times New Roman"/>
          <w:sz w:val="16"/>
          <w:szCs w:val="16"/>
        </w:rPr>
        <w:t>. Koteswara Rao. D (2004), the performance studies on Geo-grids reinforcement in the flexible pavements construction, IGC-2004.</w:t>
      </w:r>
    </w:p>
    <w:p w:rsidR="0008432A" w:rsidRPr="00FA18E3" w:rsidRDefault="0008432A" w:rsidP="0008432A">
      <w:pPr>
        <w:pStyle w:val="ListParagraph"/>
        <w:ind w:left="0"/>
        <w:jc w:val="both"/>
        <w:rPr>
          <w:rFonts w:ascii="Times New Roman" w:hAnsi="Times New Roman" w:cs="Times New Roman"/>
          <w:sz w:val="16"/>
          <w:szCs w:val="16"/>
        </w:rPr>
      </w:pPr>
      <w:r>
        <w:rPr>
          <w:rFonts w:ascii="Times New Roman" w:hAnsi="Times New Roman" w:cs="Times New Roman"/>
          <w:bCs/>
          <w:iCs/>
          <w:sz w:val="16"/>
          <w:szCs w:val="16"/>
        </w:rPr>
        <w:t>[9</w:t>
      </w:r>
      <w:r w:rsidRPr="00FA18E3">
        <w:rPr>
          <w:rFonts w:ascii="Times New Roman" w:hAnsi="Times New Roman" w:cs="Times New Roman"/>
          <w:bCs/>
          <w:iCs/>
          <w:sz w:val="16"/>
          <w:szCs w:val="16"/>
        </w:rPr>
        <w:t xml:space="preserve">] C.N.V </w:t>
      </w:r>
      <w:proofErr w:type="spellStart"/>
      <w:r w:rsidRPr="00FA18E3">
        <w:rPr>
          <w:rFonts w:ascii="Times New Roman" w:hAnsi="Times New Roman" w:cs="Times New Roman"/>
          <w:bCs/>
          <w:iCs/>
          <w:sz w:val="16"/>
          <w:szCs w:val="16"/>
        </w:rPr>
        <w:t>Satyanaraya</w:t>
      </w:r>
      <w:proofErr w:type="spellEnd"/>
      <w:r w:rsidRPr="00FA18E3">
        <w:rPr>
          <w:rFonts w:ascii="Times New Roman" w:hAnsi="Times New Roman" w:cs="Times New Roman"/>
          <w:bCs/>
          <w:iCs/>
          <w:sz w:val="16"/>
          <w:szCs w:val="16"/>
        </w:rPr>
        <w:t xml:space="preserve"> </w:t>
      </w:r>
      <w:proofErr w:type="spellStart"/>
      <w:r w:rsidRPr="00FA18E3">
        <w:rPr>
          <w:rFonts w:ascii="Times New Roman" w:hAnsi="Times New Roman" w:cs="Times New Roman"/>
          <w:bCs/>
          <w:iCs/>
          <w:sz w:val="16"/>
          <w:szCs w:val="16"/>
        </w:rPr>
        <w:t>reddy</w:t>
      </w:r>
      <w:proofErr w:type="spellEnd"/>
      <w:r w:rsidRPr="00FA18E3">
        <w:rPr>
          <w:rFonts w:ascii="Times New Roman" w:hAnsi="Times New Roman" w:cs="Times New Roman"/>
          <w:bCs/>
          <w:iCs/>
          <w:sz w:val="16"/>
          <w:szCs w:val="16"/>
        </w:rPr>
        <w:t xml:space="preserve"> et al (2008) presented a case study in marine clay related to the heaving of the ground due to the shear displacement of marine clay</w:t>
      </w:r>
      <w:r w:rsidR="00390A7E">
        <w:rPr>
          <w:rFonts w:ascii="Times New Roman" w:hAnsi="Times New Roman" w:cs="Times New Roman"/>
          <w:bCs/>
          <w:iCs/>
          <w:sz w:val="16"/>
          <w:szCs w:val="16"/>
        </w:rPr>
        <w:t xml:space="preserve">, IGC-2008, Bangalore, </w:t>
      </w:r>
      <w:proofErr w:type="spellStart"/>
      <w:r w:rsidR="00390A7E">
        <w:rPr>
          <w:rFonts w:ascii="Times New Roman" w:hAnsi="Times New Roman" w:cs="Times New Roman"/>
          <w:bCs/>
          <w:iCs/>
          <w:sz w:val="16"/>
          <w:szCs w:val="16"/>
        </w:rPr>
        <w:t>pp</w:t>
      </w:r>
      <w:proofErr w:type="spellEnd"/>
      <w:r w:rsidR="00390A7E">
        <w:rPr>
          <w:rFonts w:ascii="Times New Roman" w:hAnsi="Times New Roman" w:cs="Times New Roman"/>
          <w:bCs/>
          <w:iCs/>
          <w:sz w:val="16"/>
          <w:szCs w:val="16"/>
        </w:rPr>
        <w:t>: 614-616.</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10</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w:t>
      </w:r>
      <w:proofErr w:type="spellStart"/>
      <w:r w:rsidR="00092C07" w:rsidRPr="006A5D9F">
        <w:rPr>
          <w:rFonts w:ascii="Times New Roman" w:hAnsi="Times New Roman" w:cs="Times New Roman"/>
          <w:sz w:val="16"/>
          <w:szCs w:val="16"/>
        </w:rPr>
        <w:t>Basack</w:t>
      </w:r>
      <w:proofErr w:type="spellEnd"/>
      <w:r w:rsidR="00092C07" w:rsidRPr="006A5D9F">
        <w:rPr>
          <w:rFonts w:ascii="Times New Roman" w:hAnsi="Times New Roman" w:cs="Times New Roman"/>
          <w:sz w:val="16"/>
          <w:szCs w:val="16"/>
        </w:rPr>
        <w:t xml:space="preserve"> and </w:t>
      </w:r>
      <w:proofErr w:type="spellStart"/>
      <w:r w:rsidR="00092C07" w:rsidRPr="006A5D9F">
        <w:rPr>
          <w:rFonts w:ascii="Times New Roman" w:hAnsi="Times New Roman" w:cs="Times New Roman"/>
          <w:sz w:val="16"/>
          <w:szCs w:val="16"/>
        </w:rPr>
        <w:t>Purkayastha</w:t>
      </w:r>
      <w:proofErr w:type="spellEnd"/>
      <w:r w:rsidR="00092C07" w:rsidRPr="006A5D9F">
        <w:rPr>
          <w:rFonts w:ascii="Times New Roman" w:hAnsi="Times New Roman" w:cs="Times New Roman"/>
          <w:sz w:val="16"/>
          <w:szCs w:val="16"/>
        </w:rPr>
        <w:t xml:space="preserve"> (2009)"Engineering properties of marine clays from the eastern coast of India." </w:t>
      </w:r>
      <w:proofErr w:type="gramStart"/>
      <w:r w:rsidR="00092C07" w:rsidRPr="006A5D9F">
        <w:rPr>
          <w:rFonts w:ascii="Times New Roman" w:hAnsi="Times New Roman" w:cs="Times New Roman"/>
          <w:sz w:val="16"/>
          <w:szCs w:val="16"/>
        </w:rPr>
        <w:t xml:space="preserve">Journal of Engineering and Technology Research Vol.1 (6), pp.109-114, September, </w:t>
      </w:r>
      <w:proofErr w:type="spellStart"/>
      <w:r w:rsidR="00092C07" w:rsidRPr="006A5D9F">
        <w:rPr>
          <w:rFonts w:ascii="Times New Roman" w:hAnsi="Times New Roman" w:cs="Times New Roman"/>
          <w:sz w:val="16"/>
          <w:szCs w:val="16"/>
        </w:rPr>
        <w:t>Shridharan</w:t>
      </w:r>
      <w:proofErr w:type="spellEnd"/>
      <w:r w:rsidR="00092C07" w:rsidRPr="006A5D9F">
        <w:rPr>
          <w:rFonts w:ascii="Times New Roman" w:hAnsi="Times New Roman" w:cs="Times New Roman"/>
          <w:sz w:val="16"/>
          <w:szCs w:val="16"/>
        </w:rPr>
        <w:t xml:space="preserve"> 2009.</w:t>
      </w:r>
      <w:proofErr w:type="gramEnd"/>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11</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Koteswara Rao. D et al., (2011),</w:t>
      </w:r>
      <w:r w:rsidR="007503A4">
        <w:rPr>
          <w:rFonts w:ascii="Times New Roman" w:hAnsi="Times New Roman" w:cs="Times New Roman"/>
          <w:sz w:val="16"/>
          <w:szCs w:val="16"/>
        </w:rPr>
        <w:t xml:space="preserve"> </w:t>
      </w:r>
      <w:proofErr w:type="gramStart"/>
      <w:r w:rsidR="00092C07" w:rsidRPr="006A5D9F">
        <w:rPr>
          <w:rFonts w:ascii="Times New Roman" w:hAnsi="Times New Roman" w:cs="Times New Roman"/>
          <w:sz w:val="16"/>
          <w:szCs w:val="16"/>
        </w:rPr>
        <w:t>The</w:t>
      </w:r>
      <w:proofErr w:type="gramEnd"/>
      <w:r w:rsidR="00092C07" w:rsidRPr="006A5D9F">
        <w:rPr>
          <w:rFonts w:ascii="Times New Roman" w:hAnsi="Times New Roman" w:cs="Times New Roman"/>
          <w:sz w:val="16"/>
          <w:szCs w:val="16"/>
        </w:rPr>
        <w:t xml:space="preserve"> effect of reinforcement on GBFS and lime treated marine clay for foundation soil beds IJEST, Vol.3, No.3. </w:t>
      </w:r>
      <w:proofErr w:type="gramStart"/>
      <w:r w:rsidR="00092C07" w:rsidRPr="006A5D9F">
        <w:rPr>
          <w:rFonts w:ascii="Times New Roman" w:hAnsi="Times New Roman" w:cs="Times New Roman"/>
          <w:sz w:val="16"/>
          <w:szCs w:val="16"/>
        </w:rPr>
        <w:t>March., 2011.</w:t>
      </w:r>
      <w:proofErr w:type="gramEnd"/>
    </w:p>
    <w:p w:rsidR="00092C07"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12</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Koteswara Rao. D et al., (2012), A Laboratory study on the stabilization of marine clay using saw dust and lime, IJESAT, July 2012.</w:t>
      </w:r>
    </w:p>
    <w:p w:rsidR="00B14F6C" w:rsidRDefault="00FA18E3" w:rsidP="00952F6A">
      <w:pPr>
        <w:pStyle w:val="ListParagraph"/>
        <w:ind w:left="0"/>
        <w:jc w:val="both"/>
        <w:rPr>
          <w:rFonts w:ascii="Times New Roman" w:hAnsi="Times New Roman" w:cs="Times New Roman"/>
          <w:sz w:val="16"/>
          <w:szCs w:val="16"/>
        </w:rPr>
      </w:pPr>
      <w:r>
        <w:rPr>
          <w:rFonts w:ascii="Times New Roman" w:hAnsi="Times New Roman" w:cs="Times New Roman"/>
          <w:sz w:val="16"/>
          <w:szCs w:val="16"/>
        </w:rPr>
        <w:t>[13</w:t>
      </w:r>
      <w:proofErr w:type="gramStart"/>
      <w:r w:rsidR="000C1539">
        <w:rPr>
          <w:rFonts w:ascii="Times New Roman" w:hAnsi="Times New Roman" w:cs="Times New Roman"/>
          <w:sz w:val="16"/>
          <w:szCs w:val="16"/>
        </w:rPr>
        <w:t xml:space="preserve">]  </w:t>
      </w:r>
      <w:r w:rsidR="000C1539" w:rsidRPr="000C1539">
        <w:rPr>
          <w:rFonts w:ascii="Times New Roman" w:hAnsi="Times New Roman" w:cs="Times New Roman"/>
          <w:sz w:val="16"/>
          <w:szCs w:val="16"/>
        </w:rPr>
        <w:t>Dr</w:t>
      </w:r>
      <w:proofErr w:type="gramEnd"/>
      <w:r w:rsidR="000C1539" w:rsidRPr="000C1539">
        <w:rPr>
          <w:rFonts w:ascii="Times New Roman" w:hAnsi="Times New Roman" w:cs="Times New Roman"/>
          <w:sz w:val="16"/>
          <w:szCs w:val="16"/>
        </w:rPr>
        <w:t xml:space="preserve">. D. Koteswara Rao (2013), presented the </w:t>
      </w:r>
      <w:proofErr w:type="spellStart"/>
      <w:r w:rsidR="000C1539" w:rsidRPr="000C1539">
        <w:rPr>
          <w:rFonts w:ascii="Times New Roman" w:hAnsi="Times New Roman" w:cs="Times New Roman"/>
          <w:sz w:val="16"/>
          <w:szCs w:val="16"/>
        </w:rPr>
        <w:t>affect</w:t>
      </w:r>
      <w:proofErr w:type="spellEnd"/>
      <w:r w:rsidR="000C1539" w:rsidRPr="000C1539">
        <w:rPr>
          <w:rFonts w:ascii="Times New Roman" w:hAnsi="Times New Roman" w:cs="Times New Roman"/>
          <w:sz w:val="16"/>
          <w:szCs w:val="16"/>
        </w:rPr>
        <w:t xml:space="preserve"> of vitrified polish waste on improving the properties of marine clay, IJEIT, Vol-2, Issue -11, May 2013</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[14</w:t>
      </w:r>
      <w:r w:rsidR="00952F6A">
        <w:rPr>
          <w:rFonts w:ascii="Times New Roman" w:hAnsi="Times New Roman" w:cs="Times New Roman"/>
          <w:sz w:val="16"/>
          <w:szCs w:val="16"/>
        </w:rPr>
        <w:t xml:space="preserve">] </w:t>
      </w:r>
      <w:r w:rsidR="00952F6A" w:rsidRPr="00952F6A">
        <w:rPr>
          <w:rFonts w:ascii="Times New Roman" w:hAnsi="Times New Roman" w:cs="Times New Roman"/>
          <w:sz w:val="16"/>
          <w:szCs w:val="16"/>
        </w:rPr>
        <w:t xml:space="preserve">Dr. D. Koteswara Rao (2014), presented the </w:t>
      </w:r>
      <w:proofErr w:type="spellStart"/>
      <w:r w:rsidR="00952F6A" w:rsidRPr="00952F6A">
        <w:rPr>
          <w:rFonts w:ascii="Times New Roman" w:hAnsi="Times New Roman" w:cs="Times New Roman"/>
          <w:sz w:val="16"/>
          <w:szCs w:val="16"/>
        </w:rPr>
        <w:t>affect</w:t>
      </w:r>
      <w:proofErr w:type="spellEnd"/>
      <w:r w:rsidR="00952F6A" w:rsidRPr="00952F6A">
        <w:rPr>
          <w:rFonts w:ascii="Times New Roman" w:hAnsi="Times New Roman" w:cs="Times New Roman"/>
          <w:sz w:val="16"/>
          <w:szCs w:val="16"/>
        </w:rPr>
        <w:t xml:space="preserve"> of steel slag for improving the properties of marine clay for foundation beds, 2</w:t>
      </w:r>
      <w:r w:rsidR="00952F6A" w:rsidRPr="00952F6A">
        <w:rPr>
          <w:rFonts w:ascii="Times New Roman" w:hAnsi="Times New Roman" w:cs="Times New Roman"/>
          <w:sz w:val="16"/>
          <w:szCs w:val="16"/>
          <w:vertAlign w:val="superscript"/>
        </w:rPr>
        <w:t>nd</w:t>
      </w:r>
      <w:r w:rsidR="00952F6A" w:rsidRPr="00952F6A">
        <w:rPr>
          <w:rFonts w:ascii="Times New Roman" w:hAnsi="Times New Roman" w:cs="Times New Roman"/>
          <w:sz w:val="16"/>
          <w:szCs w:val="16"/>
        </w:rPr>
        <w:t xml:space="preserve"> International </w:t>
      </w:r>
      <w:proofErr w:type="spellStart"/>
      <w:r w:rsidR="00952F6A" w:rsidRPr="00952F6A">
        <w:rPr>
          <w:rFonts w:ascii="Times New Roman" w:hAnsi="Times New Roman" w:cs="Times New Roman"/>
          <w:sz w:val="16"/>
          <w:szCs w:val="16"/>
        </w:rPr>
        <w:t>Conference,Trivandrum</w:t>
      </w:r>
      <w:proofErr w:type="spellEnd"/>
      <w:r w:rsidR="00952F6A" w:rsidRPr="00952F6A">
        <w:rPr>
          <w:rFonts w:ascii="Times New Roman" w:hAnsi="Times New Roman" w:cs="Times New Roman"/>
          <w:sz w:val="16"/>
          <w:szCs w:val="16"/>
        </w:rPr>
        <w:t>, IMMM,2014, vol.2,pp 267-273,  Issue -11, 17</w:t>
      </w:r>
      <w:r w:rsidR="00952F6A" w:rsidRPr="00952F6A">
        <w:rPr>
          <w:rFonts w:ascii="Times New Roman" w:hAnsi="Times New Roman" w:cs="Times New Roman"/>
          <w:sz w:val="16"/>
          <w:szCs w:val="16"/>
          <w:vertAlign w:val="superscript"/>
        </w:rPr>
        <w:t>th</w:t>
      </w:r>
      <w:r w:rsidR="00952F6A" w:rsidRPr="00952F6A">
        <w:rPr>
          <w:rFonts w:ascii="Times New Roman" w:hAnsi="Times New Roman" w:cs="Times New Roman"/>
          <w:sz w:val="16"/>
          <w:szCs w:val="16"/>
        </w:rPr>
        <w:t xml:space="preserve"> -19</w:t>
      </w:r>
      <w:r w:rsidR="00952F6A" w:rsidRPr="00952F6A">
        <w:rPr>
          <w:rFonts w:ascii="Times New Roman" w:hAnsi="Times New Roman" w:cs="Times New Roman"/>
          <w:sz w:val="16"/>
          <w:szCs w:val="16"/>
          <w:vertAlign w:val="superscript"/>
        </w:rPr>
        <w:t>th</w:t>
      </w:r>
      <w:r w:rsidR="00952F6A" w:rsidRPr="00952F6A">
        <w:rPr>
          <w:rFonts w:ascii="Times New Roman" w:hAnsi="Times New Roman" w:cs="Times New Roman"/>
          <w:sz w:val="16"/>
          <w:szCs w:val="16"/>
        </w:rPr>
        <w:t xml:space="preserve"> December2014.</w:t>
      </w:r>
      <w:r w:rsidR="00B14F6C">
        <w:rPr>
          <w:rFonts w:ascii="Times New Roman" w:hAnsi="Times New Roman" w:cs="Times New Roman"/>
          <w:sz w:val="16"/>
          <w:szCs w:val="16"/>
        </w:rPr>
        <w:tab/>
      </w:r>
      <w:r w:rsidR="00B14F6C">
        <w:rPr>
          <w:rFonts w:ascii="Times New Roman" w:hAnsi="Times New Roman" w:cs="Times New Roman"/>
          <w:sz w:val="16"/>
          <w:szCs w:val="16"/>
        </w:rPr>
        <w:tab/>
      </w:r>
      <w:r w:rsidR="00B14F6C">
        <w:rPr>
          <w:rFonts w:ascii="Times New Roman" w:hAnsi="Times New Roman" w:cs="Times New Roman"/>
          <w:sz w:val="16"/>
          <w:szCs w:val="16"/>
        </w:rPr>
        <w:tab/>
        <w:t xml:space="preserve">            </w:t>
      </w:r>
      <w:r w:rsidR="00B14F6C" w:rsidRPr="00B14F6C">
        <w:rPr>
          <w:rFonts w:ascii="Times New Roman" w:hAnsi="Times New Roman" w:cs="Times New Roman"/>
          <w:sz w:val="16"/>
          <w:szCs w:val="16"/>
        </w:rPr>
        <w:t>[</w:t>
      </w:r>
      <w:r>
        <w:rPr>
          <w:rFonts w:ascii="Times New Roman" w:hAnsi="Times New Roman" w:cs="Times New Roman"/>
          <w:sz w:val="16"/>
          <w:szCs w:val="16"/>
        </w:rPr>
        <w:t>15</w:t>
      </w:r>
      <w:r w:rsidR="00B14F6C" w:rsidRPr="00B14F6C">
        <w:rPr>
          <w:rFonts w:ascii="Times New Roman" w:hAnsi="Times New Roman" w:cs="Times New Roman"/>
          <w:sz w:val="16"/>
          <w:szCs w:val="16"/>
        </w:rPr>
        <w:t xml:space="preserve">] Nor </w:t>
      </w:r>
      <w:proofErr w:type="spellStart"/>
      <w:r w:rsidR="00B14F6C" w:rsidRPr="00B14F6C">
        <w:rPr>
          <w:rFonts w:ascii="Times New Roman" w:hAnsi="Times New Roman" w:cs="Times New Roman"/>
          <w:sz w:val="16"/>
          <w:szCs w:val="16"/>
        </w:rPr>
        <w:t>Zurairahetty</w:t>
      </w:r>
      <w:proofErr w:type="spellEnd"/>
      <w:r w:rsidR="00B14F6C" w:rsidRPr="00B14F6C">
        <w:rPr>
          <w:rFonts w:ascii="Times New Roman" w:hAnsi="Times New Roman" w:cs="Times New Roman"/>
          <w:sz w:val="16"/>
          <w:szCs w:val="16"/>
        </w:rPr>
        <w:t xml:space="preserve"> </w:t>
      </w:r>
      <w:proofErr w:type="spellStart"/>
      <w:r w:rsidR="00B14F6C" w:rsidRPr="00B14F6C">
        <w:rPr>
          <w:rFonts w:ascii="Times New Roman" w:hAnsi="Times New Roman" w:cs="Times New Roman"/>
          <w:sz w:val="16"/>
          <w:szCs w:val="16"/>
        </w:rPr>
        <w:t>Mohd</w:t>
      </w:r>
      <w:proofErr w:type="spellEnd"/>
      <w:r w:rsidR="00B14F6C" w:rsidRPr="00B14F6C">
        <w:rPr>
          <w:rFonts w:ascii="Times New Roman" w:hAnsi="Times New Roman" w:cs="Times New Roman"/>
          <w:sz w:val="16"/>
          <w:szCs w:val="16"/>
        </w:rPr>
        <w:t xml:space="preserve"> </w:t>
      </w:r>
      <w:proofErr w:type="spellStart"/>
      <w:r w:rsidR="00B14F6C" w:rsidRPr="00B14F6C">
        <w:rPr>
          <w:rFonts w:ascii="Times New Roman" w:hAnsi="Times New Roman" w:cs="Times New Roman"/>
          <w:sz w:val="16"/>
          <w:szCs w:val="16"/>
        </w:rPr>
        <w:t>Yunus</w:t>
      </w:r>
      <w:proofErr w:type="spellEnd"/>
      <w:r w:rsidR="00B14F6C" w:rsidRPr="00B14F6C">
        <w:rPr>
          <w:rFonts w:ascii="Times New Roman" w:hAnsi="Times New Roman" w:cs="Times New Roman"/>
          <w:sz w:val="16"/>
          <w:szCs w:val="16"/>
        </w:rPr>
        <w:t xml:space="preserve"> et al (2015), presented performance of lime </w:t>
      </w:r>
      <w:proofErr w:type="spellStart"/>
      <w:r w:rsidR="00B14F6C" w:rsidRPr="00B14F6C">
        <w:rPr>
          <w:rFonts w:ascii="Times New Roman" w:hAnsi="Times New Roman" w:cs="Times New Roman"/>
          <w:sz w:val="16"/>
          <w:szCs w:val="16"/>
        </w:rPr>
        <w:t>treatd</w:t>
      </w:r>
      <w:proofErr w:type="spellEnd"/>
      <w:r w:rsidR="00B14F6C" w:rsidRPr="00B14F6C">
        <w:rPr>
          <w:rFonts w:ascii="Times New Roman" w:hAnsi="Times New Roman" w:cs="Times New Roman"/>
          <w:sz w:val="16"/>
          <w:szCs w:val="16"/>
        </w:rPr>
        <w:t xml:space="preserve"> marine clay on strength and compressibility characteristics, Int. J. of GEOMATE, June (2015). Vol.08, No.2 (SI.No.16), </w:t>
      </w:r>
      <w:proofErr w:type="spellStart"/>
      <w:r w:rsidR="00B14F6C" w:rsidRPr="00B14F6C">
        <w:rPr>
          <w:rFonts w:ascii="Times New Roman" w:hAnsi="Times New Roman" w:cs="Times New Roman"/>
          <w:sz w:val="16"/>
          <w:szCs w:val="16"/>
        </w:rPr>
        <w:t>pp</w:t>
      </w:r>
      <w:proofErr w:type="spellEnd"/>
      <w:r w:rsidR="00B14F6C" w:rsidRPr="00B14F6C">
        <w:rPr>
          <w:rFonts w:ascii="Times New Roman" w:hAnsi="Times New Roman" w:cs="Times New Roman"/>
          <w:sz w:val="16"/>
          <w:szCs w:val="16"/>
        </w:rPr>
        <w:t>:</w:t>
      </w:r>
      <w:r w:rsidR="007503A4">
        <w:rPr>
          <w:rFonts w:ascii="Times New Roman" w:hAnsi="Times New Roman" w:cs="Times New Roman"/>
          <w:sz w:val="16"/>
          <w:szCs w:val="16"/>
        </w:rPr>
        <w:t xml:space="preserve"> </w:t>
      </w:r>
      <w:r w:rsidR="00B14F6C" w:rsidRPr="00B14F6C">
        <w:rPr>
          <w:rFonts w:ascii="Times New Roman" w:hAnsi="Times New Roman" w:cs="Times New Roman"/>
          <w:sz w:val="16"/>
          <w:szCs w:val="16"/>
        </w:rPr>
        <w:t>1232-1238.</w:t>
      </w:r>
    </w:p>
    <w:p w:rsidR="00B14F6C" w:rsidRPr="00B14F6C" w:rsidRDefault="00F439A0" w:rsidP="00F439A0">
      <w:pPr>
        <w:pStyle w:val="ListParagraph"/>
        <w:ind w:left="0"/>
        <w:jc w:val="both"/>
        <w:rPr>
          <w:rFonts w:ascii="Times New Roman" w:hAnsi="Times New Roman" w:cs="Times New Roman"/>
          <w:bCs/>
          <w:iCs/>
          <w:sz w:val="16"/>
          <w:szCs w:val="16"/>
        </w:rPr>
      </w:pPr>
      <w:r>
        <w:rPr>
          <w:rFonts w:ascii="Times New Roman" w:hAnsi="Times New Roman" w:cs="Times New Roman"/>
          <w:bCs/>
          <w:iCs/>
          <w:sz w:val="16"/>
          <w:szCs w:val="16"/>
        </w:rPr>
        <w:t>[</w:t>
      </w:r>
      <w:r w:rsidR="00FA18E3">
        <w:rPr>
          <w:rFonts w:ascii="Times New Roman" w:hAnsi="Times New Roman" w:cs="Times New Roman"/>
          <w:bCs/>
          <w:iCs/>
          <w:sz w:val="16"/>
          <w:szCs w:val="16"/>
        </w:rPr>
        <w:t>16</w:t>
      </w:r>
      <w:r>
        <w:rPr>
          <w:rFonts w:ascii="Times New Roman" w:hAnsi="Times New Roman" w:cs="Times New Roman"/>
          <w:bCs/>
          <w:iCs/>
          <w:sz w:val="16"/>
          <w:szCs w:val="16"/>
        </w:rPr>
        <w:t xml:space="preserve">] </w:t>
      </w:r>
      <w:proofErr w:type="spellStart"/>
      <w:r w:rsidR="00B14F6C" w:rsidRPr="00B14F6C">
        <w:rPr>
          <w:rFonts w:ascii="Times New Roman" w:hAnsi="Times New Roman" w:cs="Times New Roman"/>
          <w:bCs/>
          <w:iCs/>
          <w:sz w:val="16"/>
          <w:szCs w:val="16"/>
        </w:rPr>
        <w:t>Bijina</w:t>
      </w:r>
      <w:proofErr w:type="spellEnd"/>
      <w:r w:rsidR="00B14F6C" w:rsidRPr="00B14F6C">
        <w:rPr>
          <w:rFonts w:ascii="Times New Roman" w:hAnsi="Times New Roman" w:cs="Times New Roman"/>
          <w:bCs/>
          <w:iCs/>
          <w:sz w:val="16"/>
          <w:szCs w:val="16"/>
        </w:rPr>
        <w:t xml:space="preserve"> </w:t>
      </w:r>
      <w:proofErr w:type="spellStart"/>
      <w:r w:rsidR="00B14F6C" w:rsidRPr="00B14F6C">
        <w:rPr>
          <w:rFonts w:ascii="Times New Roman" w:hAnsi="Times New Roman" w:cs="Times New Roman"/>
          <w:bCs/>
          <w:iCs/>
          <w:sz w:val="16"/>
          <w:szCs w:val="16"/>
        </w:rPr>
        <w:t>Blessy</w:t>
      </w:r>
      <w:proofErr w:type="spellEnd"/>
      <w:r w:rsidR="00B14F6C" w:rsidRPr="00B14F6C">
        <w:rPr>
          <w:rFonts w:ascii="Times New Roman" w:hAnsi="Times New Roman" w:cs="Times New Roman"/>
          <w:bCs/>
          <w:iCs/>
          <w:sz w:val="16"/>
          <w:szCs w:val="16"/>
        </w:rPr>
        <w:t xml:space="preserve"> T. (2016) presented the effect of chemical and physical combine methods for improving the strength characteristics of the marine clay (IJERT)</w:t>
      </w:r>
      <w:r w:rsidR="00E16AC4">
        <w:rPr>
          <w:rFonts w:ascii="Times New Roman" w:hAnsi="Times New Roman" w:cs="Times New Roman"/>
          <w:bCs/>
          <w:iCs/>
          <w:sz w:val="16"/>
          <w:szCs w:val="16"/>
        </w:rPr>
        <w:t>, vol.5, issue. 08, August 2018</w:t>
      </w:r>
      <w:r w:rsidR="00E16AC4">
        <w:rPr>
          <w:rFonts w:ascii="Times New Roman" w:hAnsi="Times New Roman" w:cs="Times New Roman"/>
          <w:bCs/>
          <w:iCs/>
          <w:sz w:val="16"/>
          <w:szCs w:val="16"/>
        </w:rPr>
        <w:tab/>
      </w:r>
      <w:r w:rsidR="00E16AC4">
        <w:rPr>
          <w:rFonts w:ascii="Times New Roman" w:hAnsi="Times New Roman" w:cs="Times New Roman"/>
          <w:bCs/>
          <w:iCs/>
          <w:sz w:val="16"/>
          <w:szCs w:val="16"/>
        </w:rPr>
        <w:tab/>
      </w:r>
      <w:r w:rsidR="00E16AC4">
        <w:rPr>
          <w:rFonts w:ascii="Times New Roman" w:hAnsi="Times New Roman" w:cs="Times New Roman"/>
          <w:bCs/>
          <w:iCs/>
          <w:sz w:val="16"/>
          <w:szCs w:val="16"/>
        </w:rPr>
        <w:tab/>
      </w:r>
      <w:r w:rsidR="00E16AC4">
        <w:rPr>
          <w:rFonts w:ascii="Times New Roman" w:hAnsi="Times New Roman" w:cs="Times New Roman"/>
          <w:bCs/>
          <w:iCs/>
          <w:sz w:val="16"/>
          <w:szCs w:val="16"/>
        </w:rPr>
        <w:tab/>
      </w:r>
      <w:r w:rsidR="00E16AC4">
        <w:rPr>
          <w:rFonts w:ascii="Times New Roman" w:hAnsi="Times New Roman" w:cs="Times New Roman"/>
          <w:bCs/>
          <w:iCs/>
          <w:sz w:val="16"/>
          <w:szCs w:val="16"/>
        </w:rPr>
        <w:tab/>
      </w:r>
      <w:r w:rsidR="00E16AC4">
        <w:rPr>
          <w:rFonts w:ascii="Times New Roman" w:hAnsi="Times New Roman" w:cs="Times New Roman"/>
          <w:bCs/>
          <w:iCs/>
          <w:sz w:val="16"/>
          <w:szCs w:val="16"/>
        </w:rPr>
        <w:tab/>
      </w:r>
      <w:r w:rsidR="00E16AC4">
        <w:rPr>
          <w:rFonts w:ascii="Times New Roman" w:hAnsi="Times New Roman" w:cs="Times New Roman"/>
          <w:bCs/>
          <w:iCs/>
          <w:sz w:val="16"/>
          <w:szCs w:val="16"/>
        </w:rPr>
        <w:tab/>
      </w:r>
      <w:r w:rsidR="00E16AC4">
        <w:rPr>
          <w:rFonts w:ascii="Times New Roman" w:hAnsi="Times New Roman" w:cs="Times New Roman"/>
          <w:bCs/>
          <w:iCs/>
          <w:sz w:val="16"/>
          <w:szCs w:val="16"/>
        </w:rPr>
        <w:tab/>
        <w:t xml:space="preserve">             </w:t>
      </w:r>
      <w:r w:rsidRPr="00F439A0">
        <w:rPr>
          <w:rFonts w:ascii="Times New Roman" w:hAnsi="Times New Roman" w:cs="Times New Roman"/>
          <w:sz w:val="16"/>
          <w:szCs w:val="16"/>
        </w:rPr>
        <w:t>[</w:t>
      </w:r>
      <w:r w:rsidR="00FA18E3">
        <w:rPr>
          <w:rFonts w:ascii="Times New Roman" w:hAnsi="Times New Roman" w:cs="Times New Roman"/>
          <w:sz w:val="16"/>
          <w:szCs w:val="16"/>
        </w:rPr>
        <w:t>17</w:t>
      </w:r>
      <w:r w:rsidRPr="00F439A0">
        <w:rPr>
          <w:rFonts w:ascii="Times New Roman" w:hAnsi="Times New Roman" w:cs="Times New Roman"/>
          <w:sz w:val="16"/>
          <w:szCs w:val="16"/>
        </w:rPr>
        <w:t xml:space="preserve"> ]</w:t>
      </w:r>
      <w:r w:rsidR="00762DEF">
        <w:rPr>
          <w:rFonts w:ascii="Times New Roman" w:hAnsi="Times New Roman" w:cs="Times New Roman"/>
          <w:sz w:val="16"/>
          <w:szCs w:val="16"/>
        </w:rPr>
        <w:t xml:space="preserve"> </w:t>
      </w:r>
      <w:r w:rsidR="00B14F6C" w:rsidRPr="00F439A0">
        <w:rPr>
          <w:rFonts w:ascii="Times New Roman" w:hAnsi="Times New Roman" w:cs="Times New Roman"/>
          <w:sz w:val="16"/>
          <w:szCs w:val="16"/>
        </w:rPr>
        <w:t xml:space="preserve">Mohammed Ali Mohammed Al-Bared and </w:t>
      </w:r>
      <w:proofErr w:type="spellStart"/>
      <w:r w:rsidR="00B14F6C" w:rsidRPr="00F439A0">
        <w:rPr>
          <w:rFonts w:ascii="Times New Roman" w:hAnsi="Times New Roman" w:cs="Times New Roman"/>
          <w:sz w:val="16"/>
          <w:szCs w:val="16"/>
        </w:rPr>
        <w:t>Amanaton</w:t>
      </w:r>
      <w:proofErr w:type="spellEnd"/>
      <w:r w:rsidR="00B14F6C" w:rsidRPr="00F439A0">
        <w:rPr>
          <w:rFonts w:ascii="Times New Roman" w:hAnsi="Times New Roman" w:cs="Times New Roman"/>
          <w:sz w:val="16"/>
          <w:szCs w:val="16"/>
        </w:rPr>
        <w:t xml:space="preserve"> </w:t>
      </w:r>
      <w:proofErr w:type="spellStart"/>
      <w:r w:rsidR="00B14F6C" w:rsidRPr="00F439A0">
        <w:rPr>
          <w:rFonts w:ascii="Times New Roman" w:hAnsi="Times New Roman" w:cs="Times New Roman"/>
          <w:sz w:val="16"/>
          <w:szCs w:val="16"/>
        </w:rPr>
        <w:t>Marto</w:t>
      </w:r>
      <w:proofErr w:type="spellEnd"/>
      <w:r w:rsidR="00B14F6C" w:rsidRPr="00F439A0">
        <w:rPr>
          <w:rFonts w:ascii="Times New Roman" w:hAnsi="Times New Roman" w:cs="Times New Roman"/>
          <w:sz w:val="16"/>
          <w:szCs w:val="16"/>
        </w:rPr>
        <w:t xml:space="preserve"> (2017) Presented A review on the geotechnical and engineering characteristics of marine clay and the modern methods, MJFAS, vol.13, No.4, 2017, </w:t>
      </w:r>
      <w:proofErr w:type="spellStart"/>
      <w:r w:rsidR="00B14F6C" w:rsidRPr="00F439A0">
        <w:rPr>
          <w:rFonts w:ascii="Times New Roman" w:hAnsi="Times New Roman" w:cs="Times New Roman"/>
          <w:sz w:val="16"/>
          <w:szCs w:val="16"/>
        </w:rPr>
        <w:t>pp</w:t>
      </w:r>
      <w:proofErr w:type="spellEnd"/>
      <w:r w:rsidR="00B14F6C" w:rsidRPr="00F439A0">
        <w:rPr>
          <w:rFonts w:ascii="Times New Roman" w:hAnsi="Times New Roman" w:cs="Times New Roman"/>
          <w:sz w:val="16"/>
          <w:szCs w:val="16"/>
        </w:rPr>
        <w:t>: 826-832.</w:t>
      </w:r>
    </w:p>
    <w:p w:rsidR="00952F6A" w:rsidRDefault="00FA18E3" w:rsidP="00952F6A">
      <w:pPr>
        <w:pStyle w:val="ListParagraph"/>
        <w:spacing w:line="240" w:lineRule="auto"/>
        <w:ind w:left="0"/>
        <w:jc w:val="both"/>
        <w:rPr>
          <w:rFonts w:ascii="Times New Roman" w:hAnsi="Times New Roman" w:cs="Times New Roman"/>
          <w:sz w:val="16"/>
          <w:szCs w:val="16"/>
        </w:rPr>
      </w:pPr>
      <w:r>
        <w:rPr>
          <w:rFonts w:ascii="Times New Roman" w:hAnsi="Times New Roman" w:cs="Times New Roman"/>
          <w:sz w:val="16"/>
          <w:szCs w:val="16"/>
        </w:rPr>
        <w:t>[18</w:t>
      </w:r>
      <w:r w:rsidR="00952F6A">
        <w:rPr>
          <w:rFonts w:ascii="Times New Roman" w:hAnsi="Times New Roman" w:cs="Times New Roman"/>
          <w:sz w:val="16"/>
          <w:szCs w:val="16"/>
        </w:rPr>
        <w:t xml:space="preserve">] </w:t>
      </w:r>
      <w:r w:rsidR="00952F6A" w:rsidRPr="00952F6A">
        <w:rPr>
          <w:rFonts w:ascii="Times New Roman" w:hAnsi="Times New Roman" w:cs="Times New Roman"/>
          <w:sz w:val="16"/>
          <w:szCs w:val="16"/>
        </w:rPr>
        <w:t xml:space="preserve">Dr. D. Koteswara Rao and Y. </w:t>
      </w:r>
      <w:proofErr w:type="spellStart"/>
      <w:r w:rsidR="00952F6A" w:rsidRPr="00952F6A">
        <w:rPr>
          <w:rFonts w:ascii="Times New Roman" w:hAnsi="Times New Roman" w:cs="Times New Roman"/>
          <w:sz w:val="16"/>
          <w:szCs w:val="16"/>
        </w:rPr>
        <w:t>SaiEswar</w:t>
      </w:r>
      <w:proofErr w:type="spellEnd"/>
      <w:r w:rsidR="00952F6A" w:rsidRPr="00952F6A">
        <w:rPr>
          <w:rFonts w:ascii="Times New Roman" w:hAnsi="Times New Roman" w:cs="Times New Roman"/>
          <w:sz w:val="16"/>
          <w:szCs w:val="16"/>
        </w:rPr>
        <w:t xml:space="preserve"> (2018</w:t>
      </w:r>
      <w:proofErr w:type="gramStart"/>
      <w:r w:rsidR="00952F6A" w:rsidRPr="00952F6A">
        <w:rPr>
          <w:rFonts w:ascii="Times New Roman" w:hAnsi="Times New Roman" w:cs="Times New Roman"/>
          <w:sz w:val="16"/>
          <w:szCs w:val="16"/>
        </w:rPr>
        <w:t>),</w:t>
      </w:r>
      <w:proofErr w:type="gramEnd"/>
      <w:r w:rsidR="00952F6A" w:rsidRPr="00952F6A">
        <w:rPr>
          <w:rFonts w:ascii="Times New Roman" w:hAnsi="Times New Roman" w:cs="Times New Roman"/>
          <w:sz w:val="16"/>
          <w:szCs w:val="16"/>
        </w:rPr>
        <w:t xml:space="preserve"> presented the efficiency of Calcium Carbide and other chemicals for improving the consolidation characteristics of marine clay, IJTIMES, vol.4, issue. 08, August 2018</w:t>
      </w:r>
      <w:r w:rsidR="00A82D72">
        <w:rPr>
          <w:rFonts w:ascii="Times New Roman" w:hAnsi="Times New Roman" w:cs="Times New Roman"/>
          <w:sz w:val="16"/>
          <w:szCs w:val="16"/>
        </w:rPr>
        <w:t>.</w:t>
      </w:r>
    </w:p>
    <w:p w:rsidR="00A82D72" w:rsidRDefault="00A82D72" w:rsidP="00952F6A">
      <w:pPr>
        <w:pStyle w:val="ListParagraph"/>
        <w:spacing w:line="240" w:lineRule="auto"/>
        <w:ind w:left="0"/>
        <w:jc w:val="both"/>
        <w:rPr>
          <w:rFonts w:ascii="Times New Roman" w:hAnsi="Times New Roman" w:cs="Times New Roman"/>
          <w:sz w:val="16"/>
          <w:szCs w:val="16"/>
        </w:rPr>
      </w:pPr>
      <w:r>
        <w:rPr>
          <w:rFonts w:ascii="Times New Roman" w:hAnsi="Times New Roman" w:cs="Times New Roman"/>
          <w:sz w:val="16"/>
          <w:szCs w:val="16"/>
        </w:rPr>
        <w:t>[</w:t>
      </w:r>
      <w:r w:rsidR="00FA18E3">
        <w:rPr>
          <w:rFonts w:ascii="Times New Roman" w:hAnsi="Times New Roman" w:cs="Times New Roman"/>
          <w:sz w:val="16"/>
          <w:szCs w:val="16"/>
        </w:rPr>
        <w:t>19</w:t>
      </w:r>
      <w:r>
        <w:rPr>
          <w:rFonts w:ascii="Times New Roman" w:hAnsi="Times New Roman" w:cs="Times New Roman"/>
          <w:sz w:val="16"/>
          <w:szCs w:val="16"/>
        </w:rPr>
        <w:t xml:space="preserve">] Dr. D. Koteswara Rao and Ch. </w:t>
      </w:r>
      <w:proofErr w:type="spellStart"/>
      <w:r>
        <w:rPr>
          <w:rFonts w:ascii="Times New Roman" w:hAnsi="Times New Roman" w:cs="Times New Roman"/>
          <w:sz w:val="16"/>
          <w:szCs w:val="16"/>
        </w:rPr>
        <w:t>Ajaykumar</w:t>
      </w:r>
      <w:proofErr w:type="spellEnd"/>
      <w:r>
        <w:rPr>
          <w:rFonts w:ascii="Times New Roman" w:hAnsi="Times New Roman" w:cs="Times New Roman"/>
          <w:sz w:val="16"/>
          <w:szCs w:val="16"/>
        </w:rPr>
        <w:t xml:space="preserve"> (2018</w:t>
      </w:r>
      <w:proofErr w:type="gramStart"/>
      <w:r>
        <w:rPr>
          <w:rFonts w:ascii="Times New Roman" w:hAnsi="Times New Roman" w:cs="Times New Roman"/>
          <w:sz w:val="16"/>
          <w:szCs w:val="16"/>
        </w:rPr>
        <w:t>),</w:t>
      </w:r>
      <w:proofErr w:type="gramEnd"/>
      <w:r>
        <w:rPr>
          <w:rFonts w:ascii="Times New Roman" w:hAnsi="Times New Roman" w:cs="Times New Roman"/>
          <w:sz w:val="16"/>
          <w:szCs w:val="16"/>
        </w:rPr>
        <w:t xml:space="preserve"> presented a laboratory investigation on the efficiency of expansive soil treated with silica fume and lime as subgrade for flexible pavements, IJTIMES, vol. 4, issue.08, A</w:t>
      </w:r>
      <w:r w:rsidR="00B14317">
        <w:rPr>
          <w:rFonts w:ascii="Times New Roman" w:hAnsi="Times New Roman" w:cs="Times New Roman"/>
          <w:sz w:val="16"/>
          <w:szCs w:val="16"/>
        </w:rPr>
        <w:t>u</w:t>
      </w:r>
      <w:r>
        <w:rPr>
          <w:rFonts w:ascii="Times New Roman" w:hAnsi="Times New Roman" w:cs="Times New Roman"/>
          <w:sz w:val="16"/>
          <w:szCs w:val="16"/>
        </w:rPr>
        <w:t>gust 2018</w:t>
      </w:r>
      <w:r w:rsidR="00C923D8">
        <w:rPr>
          <w:rFonts w:ascii="Times New Roman" w:hAnsi="Times New Roman" w:cs="Times New Roman"/>
          <w:sz w:val="16"/>
          <w:szCs w:val="16"/>
        </w:rPr>
        <w:t>.</w:t>
      </w:r>
    </w:p>
    <w:p w:rsidR="00C923D8" w:rsidRPr="00952F6A" w:rsidRDefault="00B14317" w:rsidP="00952F6A">
      <w:pPr>
        <w:pStyle w:val="ListParagraph"/>
        <w:spacing w:line="240" w:lineRule="auto"/>
        <w:ind w:left="0"/>
        <w:jc w:val="both"/>
        <w:rPr>
          <w:rFonts w:ascii="Times New Roman" w:hAnsi="Times New Roman" w:cs="Times New Roman"/>
          <w:sz w:val="16"/>
          <w:szCs w:val="16"/>
        </w:rPr>
      </w:pPr>
      <w:r>
        <w:rPr>
          <w:rFonts w:ascii="Times New Roman" w:hAnsi="Times New Roman" w:cs="Times New Roman"/>
          <w:sz w:val="16"/>
          <w:szCs w:val="16"/>
        </w:rPr>
        <w:t>[</w:t>
      </w:r>
      <w:r w:rsidR="00FA18E3">
        <w:rPr>
          <w:rFonts w:ascii="Times New Roman" w:hAnsi="Times New Roman" w:cs="Times New Roman"/>
          <w:sz w:val="16"/>
          <w:szCs w:val="16"/>
        </w:rPr>
        <w:t>20</w:t>
      </w:r>
      <w:r>
        <w:rPr>
          <w:rFonts w:ascii="Times New Roman" w:hAnsi="Times New Roman" w:cs="Times New Roman"/>
          <w:sz w:val="16"/>
          <w:szCs w:val="16"/>
        </w:rPr>
        <w:t xml:space="preserve">] Dr. D. Koteswara Rao and </w:t>
      </w:r>
      <w:proofErr w:type="spellStart"/>
      <w:r>
        <w:rPr>
          <w:rFonts w:ascii="Times New Roman" w:hAnsi="Times New Roman" w:cs="Times New Roman"/>
          <w:sz w:val="16"/>
          <w:szCs w:val="16"/>
        </w:rPr>
        <w:t>K.Pradeep</w:t>
      </w:r>
      <w:proofErr w:type="spellEnd"/>
      <w:r>
        <w:rPr>
          <w:rFonts w:ascii="Times New Roman" w:hAnsi="Times New Roman" w:cs="Times New Roman"/>
          <w:sz w:val="16"/>
          <w:szCs w:val="16"/>
        </w:rPr>
        <w:t xml:space="preserve"> (2018), presented </w:t>
      </w:r>
      <w:r w:rsidR="00AC2089">
        <w:rPr>
          <w:rFonts w:ascii="Times New Roman" w:hAnsi="Times New Roman" w:cs="Times New Roman"/>
          <w:sz w:val="16"/>
          <w:szCs w:val="16"/>
        </w:rPr>
        <w:t>improving</w:t>
      </w:r>
      <w:r>
        <w:rPr>
          <w:rFonts w:ascii="Times New Roman" w:hAnsi="Times New Roman" w:cs="Times New Roman"/>
          <w:sz w:val="16"/>
          <w:szCs w:val="16"/>
        </w:rPr>
        <w:t xml:space="preserve"> the properties of marine clay using </w:t>
      </w:r>
      <w:r w:rsidR="00955842">
        <w:rPr>
          <w:rFonts w:ascii="Times New Roman" w:hAnsi="Times New Roman" w:cs="Times New Roman"/>
          <w:sz w:val="16"/>
          <w:szCs w:val="16"/>
        </w:rPr>
        <w:t>Phosphogypsum</w:t>
      </w:r>
      <w:r>
        <w:rPr>
          <w:rFonts w:ascii="Times New Roman" w:hAnsi="Times New Roman" w:cs="Times New Roman"/>
          <w:sz w:val="16"/>
          <w:szCs w:val="16"/>
        </w:rPr>
        <w:t xml:space="preserve"> and lime as subgrade for fl</w:t>
      </w:r>
      <w:r w:rsidR="003F0D84">
        <w:rPr>
          <w:rFonts w:ascii="Times New Roman" w:hAnsi="Times New Roman" w:cs="Times New Roman"/>
          <w:sz w:val="16"/>
          <w:szCs w:val="16"/>
        </w:rPr>
        <w:t>exible pavements, IJTIMES, vol.4</w:t>
      </w:r>
      <w:r>
        <w:rPr>
          <w:rFonts w:ascii="Times New Roman" w:hAnsi="Times New Roman" w:cs="Times New Roman"/>
          <w:sz w:val="16"/>
          <w:szCs w:val="16"/>
        </w:rPr>
        <w:t xml:space="preserve">, </w:t>
      </w:r>
      <w:proofErr w:type="spellStart"/>
      <w:r>
        <w:rPr>
          <w:rFonts w:ascii="Times New Roman" w:hAnsi="Times New Roman" w:cs="Times New Roman"/>
          <w:sz w:val="16"/>
          <w:szCs w:val="16"/>
        </w:rPr>
        <w:t>Issume</w:t>
      </w:r>
      <w:proofErr w:type="spellEnd"/>
      <w:r>
        <w:rPr>
          <w:rFonts w:ascii="Times New Roman" w:hAnsi="Times New Roman" w:cs="Times New Roman"/>
          <w:sz w:val="16"/>
          <w:szCs w:val="16"/>
        </w:rPr>
        <w:t>. 08, August 2018.</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21</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IS: 2720 part- 4 (1975): Grain size analysis. </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22</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IS: 2720 part- 5 (1970): Determination of Liquid limit and Plastic limit. </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23</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IS: 2720 part- 6 (1972): Determination of Shrinkage limit. </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24</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IS: 2720 part- 6 (1974): Determination of Dry density and Optimum moisture content. </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25</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 IS: 2720 Part-10 (1973): Determination of Unconfined compressive strength. </w:t>
      </w:r>
    </w:p>
    <w:p w:rsidR="00092C07" w:rsidRPr="006A5D9F" w:rsidRDefault="00A9433E" w:rsidP="00092C07">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26</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 xml:space="preserve">.IS: 2720 Part-16 (1979): Determination of California bearing ratio. </w:t>
      </w:r>
    </w:p>
    <w:p w:rsidR="00250B4C" w:rsidRPr="001C0431" w:rsidRDefault="00A9433E" w:rsidP="001C0431">
      <w:pPr>
        <w:pStyle w:val="ListParagraph"/>
        <w:ind w:left="0"/>
        <w:jc w:val="both"/>
        <w:rPr>
          <w:rFonts w:ascii="Times New Roman" w:hAnsi="Times New Roman" w:cs="Times New Roman"/>
          <w:sz w:val="16"/>
          <w:szCs w:val="16"/>
        </w:rPr>
      </w:pPr>
      <w:r w:rsidRPr="006A5D9F">
        <w:rPr>
          <w:rFonts w:ascii="Times New Roman" w:hAnsi="Times New Roman" w:cs="Times New Roman"/>
          <w:sz w:val="16"/>
          <w:szCs w:val="16"/>
        </w:rPr>
        <w:t>[</w:t>
      </w:r>
      <w:r w:rsidR="00FA18E3">
        <w:rPr>
          <w:rFonts w:ascii="Times New Roman" w:hAnsi="Times New Roman" w:cs="Times New Roman"/>
          <w:sz w:val="16"/>
          <w:szCs w:val="16"/>
        </w:rPr>
        <w:t>27</w:t>
      </w:r>
      <w:r w:rsidRPr="006A5D9F">
        <w:rPr>
          <w:rFonts w:ascii="Times New Roman" w:hAnsi="Times New Roman" w:cs="Times New Roman"/>
          <w:sz w:val="16"/>
          <w:szCs w:val="16"/>
        </w:rPr>
        <w:t>]</w:t>
      </w:r>
      <w:r w:rsidR="00092C07" w:rsidRPr="006A5D9F">
        <w:rPr>
          <w:rFonts w:ascii="Times New Roman" w:hAnsi="Times New Roman" w:cs="Times New Roman"/>
          <w:sz w:val="16"/>
          <w:szCs w:val="16"/>
        </w:rPr>
        <w:t>.IS: 2720 part-40 (1977): Det</w:t>
      </w:r>
      <w:r w:rsidR="001C0431">
        <w:rPr>
          <w:rFonts w:ascii="Times New Roman" w:hAnsi="Times New Roman" w:cs="Times New Roman"/>
          <w:sz w:val="16"/>
          <w:szCs w:val="16"/>
        </w:rPr>
        <w:t>ermination of Free Swell Index.</w:t>
      </w:r>
    </w:p>
    <w:p w:rsidR="008D53C3" w:rsidRDefault="00141AE1" w:rsidP="00141AE1">
      <w:pPr>
        <w:autoSpaceDE w:val="0"/>
        <w:autoSpaceDN w:val="0"/>
        <w:adjustRightInd w:val="0"/>
        <w:spacing w:after="0" w:line="240" w:lineRule="auto"/>
        <w:jc w:val="both"/>
        <w:rPr>
          <w:rFonts w:ascii="Times New Roman" w:hAnsi="Times New Roman" w:cs="Times New Roman"/>
          <w:sz w:val="20"/>
          <w:szCs w:val="20"/>
        </w:rPr>
      </w:pPr>
      <w:r w:rsidRPr="00141AE1">
        <w:rPr>
          <w:rFonts w:ascii="Times New Roman" w:hAnsi="Times New Roman" w:cs="Times New Roman"/>
          <w:sz w:val="20"/>
          <w:szCs w:val="20"/>
        </w:rPr>
        <w:t>AUTHORS BIOGRAPHIE</w:t>
      </w:r>
    </w:p>
    <w:p w:rsidR="00AA7715" w:rsidRDefault="00AA7715" w:rsidP="00141AE1">
      <w:pPr>
        <w:autoSpaceDE w:val="0"/>
        <w:autoSpaceDN w:val="0"/>
        <w:adjustRightInd w:val="0"/>
        <w:spacing w:after="0" w:line="240" w:lineRule="auto"/>
        <w:jc w:val="both"/>
        <w:rPr>
          <w:rFonts w:ascii="Times New Roman" w:hAnsi="Times New Roman" w:cs="Times New Roman"/>
          <w:i/>
          <w:sz w:val="20"/>
          <w:szCs w:val="20"/>
        </w:rPr>
      </w:pPr>
    </w:p>
    <w:p w:rsidR="008D53C3" w:rsidRDefault="008D53C3" w:rsidP="00141AE1">
      <w:pPr>
        <w:autoSpaceDE w:val="0"/>
        <w:autoSpaceDN w:val="0"/>
        <w:adjustRightInd w:val="0"/>
        <w:spacing w:after="0" w:line="240" w:lineRule="auto"/>
        <w:jc w:val="both"/>
        <w:rPr>
          <w:rFonts w:ascii="Times New Roman" w:hAnsi="Times New Roman" w:cs="Times New Roman"/>
          <w:i/>
          <w:sz w:val="20"/>
          <w:szCs w:val="20"/>
        </w:rPr>
      </w:pPr>
      <w:r w:rsidRPr="008D53C3">
        <w:rPr>
          <w:rFonts w:ascii="Times New Roman" w:hAnsi="Times New Roman" w:cs="Times New Roman"/>
          <w:i/>
          <w:sz w:val="20"/>
          <w:szCs w:val="20"/>
        </w:rPr>
        <w:t>Author 1:</w:t>
      </w:r>
    </w:p>
    <w:p w:rsidR="00841009" w:rsidRDefault="00841009" w:rsidP="00841009">
      <w:pPr>
        <w:autoSpaceDE w:val="0"/>
        <w:autoSpaceDN w:val="0"/>
        <w:adjustRightInd w:val="0"/>
        <w:spacing w:after="0" w:line="240" w:lineRule="auto"/>
        <w:ind w:firstLine="720"/>
        <w:jc w:val="both"/>
        <w:rPr>
          <w:rFonts w:ascii="Times New Roman" w:hAnsi="Times New Roman" w:cs="Times New Roman"/>
          <w:sz w:val="20"/>
          <w:szCs w:val="20"/>
          <w:lang w:val="en-AU"/>
        </w:rPr>
      </w:pPr>
      <w:r>
        <w:rPr>
          <w:rFonts w:ascii="Times New Roman" w:hAnsi="Times New Roman" w:cs="Times New Roman"/>
          <w:sz w:val="20"/>
          <w:szCs w:val="20"/>
          <w:lang w:val="en-AU"/>
        </w:rPr>
        <w:t xml:space="preserve">B. </w:t>
      </w:r>
      <w:proofErr w:type="spellStart"/>
      <w:r>
        <w:rPr>
          <w:rFonts w:ascii="Times New Roman" w:hAnsi="Times New Roman" w:cs="Times New Roman"/>
          <w:sz w:val="20"/>
          <w:szCs w:val="20"/>
          <w:lang w:val="en-AU"/>
        </w:rPr>
        <w:t>Satyanarayana</w:t>
      </w:r>
      <w:proofErr w:type="spellEnd"/>
      <w:r>
        <w:rPr>
          <w:rFonts w:ascii="Times New Roman" w:hAnsi="Times New Roman" w:cs="Times New Roman"/>
          <w:sz w:val="20"/>
          <w:szCs w:val="20"/>
          <w:lang w:val="en-AU"/>
        </w:rPr>
        <w:t>, Research Scholar</w:t>
      </w:r>
      <w:r w:rsidRPr="004E6DF8">
        <w:rPr>
          <w:rFonts w:ascii="Times New Roman" w:hAnsi="Times New Roman" w:cs="Times New Roman"/>
          <w:sz w:val="20"/>
          <w:szCs w:val="20"/>
          <w:lang w:val="en-AU"/>
        </w:rPr>
        <w:t>, Department of Civil Engineering, University College of Engineering, JNTUK Kakinada, East Godavari District-533003, Andhra Pradesh, India</w:t>
      </w:r>
    </w:p>
    <w:p w:rsidR="00B32997" w:rsidRDefault="00B32997" w:rsidP="00841009">
      <w:pPr>
        <w:autoSpaceDE w:val="0"/>
        <w:autoSpaceDN w:val="0"/>
        <w:adjustRightInd w:val="0"/>
        <w:spacing w:after="0" w:line="240" w:lineRule="auto"/>
        <w:ind w:firstLine="720"/>
        <w:jc w:val="both"/>
        <w:rPr>
          <w:rFonts w:ascii="Times New Roman" w:hAnsi="Times New Roman" w:cs="Times New Roman"/>
          <w:sz w:val="20"/>
          <w:szCs w:val="20"/>
          <w:lang w:val="en-AU"/>
        </w:rPr>
      </w:pPr>
    </w:p>
    <w:p w:rsidR="00B32997" w:rsidRPr="008D53C3" w:rsidRDefault="00B32997" w:rsidP="00841009">
      <w:pPr>
        <w:autoSpaceDE w:val="0"/>
        <w:autoSpaceDN w:val="0"/>
        <w:adjustRightInd w:val="0"/>
        <w:spacing w:after="0" w:line="240" w:lineRule="auto"/>
        <w:ind w:firstLine="720"/>
        <w:jc w:val="both"/>
        <w:rPr>
          <w:rFonts w:ascii="Times New Roman" w:hAnsi="Times New Roman" w:cs="Times New Roman"/>
          <w:i/>
          <w:sz w:val="20"/>
          <w:szCs w:val="20"/>
        </w:rPr>
      </w:pPr>
    </w:p>
    <w:p w:rsidR="00141AE1" w:rsidRPr="00141AE1" w:rsidRDefault="00C228F1" w:rsidP="00141AE1">
      <w:pPr>
        <w:autoSpaceDE w:val="0"/>
        <w:autoSpaceDN w:val="0"/>
        <w:adjustRightInd w:val="0"/>
        <w:spacing w:after="0" w:line="240" w:lineRule="auto"/>
        <w:jc w:val="both"/>
        <w:rPr>
          <w:rFonts w:ascii="Times New Roman" w:hAnsi="Times New Roman" w:cs="Times New Roman"/>
        </w:rPr>
      </w:pPr>
      <w:r>
        <w:rPr>
          <w:noProof/>
          <w:lang w:bidi="ar-SA"/>
        </w:rPr>
        <w:pict>
          <v:shape id="Text Box 6" o:spid="_x0000_s1093" type="#_x0000_t202" style="position:absolute;left:0;text-align:left;margin-left:204pt;margin-top:28.85pt;width:220.4pt;height:78.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" strokecolor="white [3212]">
            <v:textbox>
              <w:txbxContent>
                <w:p w:rsidR="006E6484" w:rsidRDefault="006E6484" w:rsidP="009360E2">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B. </w:t>
                  </w:r>
                  <w:proofErr w:type="spellStart"/>
                  <w:r>
                    <w:rPr>
                      <w:rFonts w:ascii="Times New Roman" w:hAnsi="Times New Roman" w:cs="Times New Roman"/>
                      <w:sz w:val="20"/>
                      <w:szCs w:val="20"/>
                    </w:rPr>
                    <w:t>Satyanarayana</w:t>
                  </w:r>
                  <w:proofErr w:type="spellEnd"/>
                </w:p>
                <w:p w:rsidR="006E6484" w:rsidRDefault="006E6484" w:rsidP="009360E2">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Research Scholar</w:t>
                  </w:r>
                </w:p>
                <w:p w:rsidR="006E6484" w:rsidRPr="004E6DF8" w:rsidRDefault="006E6484" w:rsidP="009360E2">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University College of Engineering</w:t>
                  </w:r>
                </w:p>
                <w:p w:rsidR="006E6484" w:rsidRPr="00751CA2" w:rsidRDefault="006E6484" w:rsidP="009360E2">
                  <w:pPr>
                    <w:spacing w:after="0" w:line="360" w:lineRule="auto"/>
                    <w:jc w:val="center"/>
                    <w:rPr>
                      <w:rFonts w:ascii="Times New Roman" w:hAnsi="Times New Roman" w:cs="Times New Roman"/>
                      <w:sz w:val="20"/>
                      <w:szCs w:val="20"/>
                    </w:rPr>
                  </w:pPr>
                  <w:proofErr w:type="gramStart"/>
                  <w:r w:rsidRPr="004E6DF8">
                    <w:rPr>
                      <w:rFonts w:ascii="Times New Roman" w:hAnsi="Times New Roman" w:cs="Times New Roman"/>
                      <w:sz w:val="20"/>
                      <w:szCs w:val="20"/>
                    </w:rPr>
                    <w:t>JNTUK Kakinada, Andhra Pradesh, INDIA.</w:t>
                  </w:r>
                  <w:proofErr w:type="gramEnd"/>
                </w:p>
                <w:p w:rsidR="006E6484" w:rsidRDefault="006E6484" w:rsidP="009360E2"/>
              </w:txbxContent>
            </v:textbox>
          </v:shape>
        </w:pict>
      </w:r>
      <w:r w:rsidR="008B5C9D">
        <w:rPr>
          <w:rFonts w:ascii="Times New Roman" w:hAnsi="Times New Roman" w:cs="Times New Roman"/>
        </w:rPr>
        <w:tab/>
      </w:r>
      <w:r w:rsidR="009360E2" w:rsidRPr="009360E2">
        <w:rPr>
          <w:rFonts w:ascii="Times New Roman" w:hAnsi="Times New Roman" w:cs="Times New Roman"/>
          <w:noProof/>
          <w:lang w:bidi="ar-SA"/>
        </w:rPr>
        <w:drawing>
          <wp:inline distT="0" distB="0" distL="0" distR="0">
            <wp:extent cx="1852376" cy="2095500"/>
            <wp:effectExtent l="0" t="0" r="0" b="0"/>
            <wp:docPr id="3" name="Picture 3" descr="C:\Users\Ajay\Desktop\sa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esktop\satya.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52376" cy="2095500"/>
                    </a:xfrm>
                    <a:prstGeom prst="rect">
                      <a:avLst/>
                    </a:prstGeom>
                    <a:noFill/>
                    <a:ln>
                      <a:noFill/>
                    </a:ln>
                  </pic:spPr>
                </pic:pic>
              </a:graphicData>
            </a:graphic>
          </wp:inline>
        </w:drawing>
      </w:r>
    </w:p>
    <w:p w:rsidR="00AA7715" w:rsidRDefault="00AA7715" w:rsidP="00141AE1">
      <w:pPr>
        <w:autoSpaceDE w:val="0"/>
        <w:autoSpaceDN w:val="0"/>
        <w:adjustRightInd w:val="0"/>
        <w:spacing w:after="0" w:line="240" w:lineRule="auto"/>
        <w:jc w:val="both"/>
        <w:rPr>
          <w:rFonts w:ascii="Times New Roman" w:hAnsi="Times New Roman" w:cs="Times New Roman"/>
          <w:i/>
          <w:sz w:val="20"/>
          <w:szCs w:val="20"/>
        </w:rPr>
      </w:pPr>
    </w:p>
    <w:p w:rsidR="00751CA2" w:rsidRDefault="005E3588" w:rsidP="00141AE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sz w:val="20"/>
          <w:szCs w:val="20"/>
        </w:rPr>
        <w:lastRenderedPageBreak/>
        <w:t>Author 2</w:t>
      </w:r>
      <w:r w:rsidR="00141AE1" w:rsidRPr="00751CA2">
        <w:rPr>
          <w:rFonts w:ascii="Times New Roman" w:hAnsi="Times New Roman" w:cs="Times New Roman"/>
          <w:i/>
          <w:sz w:val="20"/>
          <w:szCs w:val="20"/>
        </w:rPr>
        <w:t>:</w:t>
      </w:r>
    </w:p>
    <w:p w:rsidR="00B32997" w:rsidRDefault="00B32997" w:rsidP="00141AE1">
      <w:pPr>
        <w:autoSpaceDE w:val="0"/>
        <w:autoSpaceDN w:val="0"/>
        <w:adjustRightInd w:val="0"/>
        <w:spacing w:after="0" w:line="240" w:lineRule="auto"/>
        <w:jc w:val="both"/>
        <w:rPr>
          <w:rFonts w:ascii="Times New Roman" w:hAnsi="Times New Roman" w:cs="Times New Roman"/>
          <w:sz w:val="20"/>
          <w:szCs w:val="20"/>
        </w:rPr>
      </w:pPr>
    </w:p>
    <w:p w:rsidR="00141AE1" w:rsidRDefault="00141AE1" w:rsidP="00751CA2">
      <w:pPr>
        <w:autoSpaceDE w:val="0"/>
        <w:autoSpaceDN w:val="0"/>
        <w:adjustRightInd w:val="0"/>
        <w:spacing w:after="0" w:line="240" w:lineRule="auto"/>
        <w:ind w:firstLine="720"/>
        <w:jc w:val="both"/>
        <w:rPr>
          <w:rFonts w:ascii="Times New Roman" w:hAnsi="Times New Roman" w:cs="Times New Roman"/>
          <w:sz w:val="20"/>
          <w:szCs w:val="20"/>
        </w:rPr>
      </w:pPr>
      <w:r w:rsidRPr="00141AE1">
        <w:rPr>
          <w:rFonts w:ascii="Times New Roman" w:hAnsi="Times New Roman" w:cs="Times New Roman"/>
          <w:sz w:val="20"/>
          <w:szCs w:val="20"/>
        </w:rPr>
        <w:t xml:space="preserve">Dr. D Koteswara Rao is working as a Professor of Civil Engineering &amp; Director, Faculty Development Centre, Jawaharlal Nehru Technological University Kakinada. He is a “Triple Hat-Trick Best Teacher Awardee” from the Department of Civil Engineering, University College of Engineering, </w:t>
      </w:r>
      <w:proofErr w:type="gramStart"/>
      <w:r w:rsidRPr="00141AE1">
        <w:rPr>
          <w:rFonts w:ascii="Times New Roman" w:hAnsi="Times New Roman" w:cs="Times New Roman"/>
          <w:sz w:val="20"/>
          <w:szCs w:val="20"/>
        </w:rPr>
        <w:t>JNTUK</w:t>
      </w:r>
      <w:proofErr w:type="gramEnd"/>
      <w:r w:rsidRPr="00141AE1">
        <w:rPr>
          <w:rFonts w:ascii="Times New Roman" w:hAnsi="Times New Roman" w:cs="Times New Roman"/>
          <w:sz w:val="20"/>
          <w:szCs w:val="20"/>
        </w:rPr>
        <w:t xml:space="preserve"> Kakinada. He was awarded the “University Meritorious teacher award -2013” by the University authorities and also received the National Best Teacher award-2013. Recently he was awarded “the State Best Teacher Award-2017” by the Government of Andhra Pradesh, </w:t>
      </w:r>
      <w:proofErr w:type="spellStart"/>
      <w:r w:rsidRPr="00141AE1">
        <w:rPr>
          <w:rFonts w:ascii="Times New Roman" w:hAnsi="Times New Roman" w:cs="Times New Roman"/>
          <w:sz w:val="20"/>
          <w:szCs w:val="20"/>
        </w:rPr>
        <w:t>India.He</w:t>
      </w:r>
      <w:proofErr w:type="spellEnd"/>
      <w:r w:rsidRPr="00141AE1">
        <w:rPr>
          <w:rFonts w:ascii="Times New Roman" w:hAnsi="Times New Roman" w:cs="Times New Roman"/>
          <w:sz w:val="20"/>
          <w:szCs w:val="20"/>
        </w:rPr>
        <w:t xml:space="preserve"> has published 41 research and review papers in various International&amp; national journals and conferences. He has guided about 50 post graduate projects and four research scholars are working under his guidance. He is a leading consulting member in the fields of Surveying, Transportation and Geotechnical Engineering.</w:t>
      </w:r>
    </w:p>
    <w:p w:rsidR="00B32997" w:rsidRDefault="00B32997" w:rsidP="00751CA2">
      <w:pPr>
        <w:autoSpaceDE w:val="0"/>
        <w:autoSpaceDN w:val="0"/>
        <w:adjustRightInd w:val="0"/>
        <w:spacing w:after="0" w:line="240" w:lineRule="auto"/>
        <w:ind w:firstLine="720"/>
        <w:jc w:val="both"/>
        <w:rPr>
          <w:rFonts w:ascii="Times New Roman" w:hAnsi="Times New Roman" w:cs="Times New Roman"/>
          <w:sz w:val="20"/>
          <w:szCs w:val="20"/>
        </w:rPr>
      </w:pPr>
    </w:p>
    <w:p w:rsidR="00B32997" w:rsidRPr="00141AE1" w:rsidRDefault="00B32997" w:rsidP="00751CA2">
      <w:pPr>
        <w:autoSpaceDE w:val="0"/>
        <w:autoSpaceDN w:val="0"/>
        <w:adjustRightInd w:val="0"/>
        <w:spacing w:after="0" w:line="240" w:lineRule="auto"/>
        <w:ind w:firstLine="720"/>
        <w:jc w:val="both"/>
        <w:rPr>
          <w:rFonts w:ascii="Times New Roman" w:hAnsi="Times New Roman" w:cs="Times New Roman"/>
          <w:sz w:val="20"/>
          <w:szCs w:val="20"/>
        </w:rPr>
      </w:pPr>
    </w:p>
    <w:p w:rsidR="00141AE1" w:rsidRDefault="00C228F1" w:rsidP="00141AE1">
      <w:pPr>
        <w:autoSpaceDE w:val="0"/>
        <w:autoSpaceDN w:val="0"/>
        <w:adjustRightInd w:val="0"/>
        <w:rPr>
          <w:bCs/>
          <w:lang w:val="en-AU"/>
        </w:rPr>
      </w:pPr>
      <w:r>
        <w:rPr>
          <w:noProof/>
          <w:lang w:bidi="ar-SA"/>
        </w:rPr>
        <w:pict>
          <v:shape id="Text Box 2" o:spid="_x0000_s1094" type="#_x0000_t202" style="position:absolute;margin-left:201.75pt;margin-top:21pt;width:220.4pt;height:78.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" strokecolor="white [3212]">
            <v:textbox>
              <w:txbxContent>
                <w:p w:rsidR="006E6484" w:rsidRPr="004E6DF8" w:rsidRDefault="006E6484" w:rsidP="00751CA2">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 xml:space="preserve">Dr. </w:t>
                  </w:r>
                  <w:r>
                    <w:rPr>
                      <w:rFonts w:ascii="Times New Roman" w:hAnsi="Times New Roman" w:cs="Times New Roman"/>
                      <w:sz w:val="20"/>
                      <w:szCs w:val="20"/>
                    </w:rPr>
                    <w:t>D. Koteswara Rao</w:t>
                  </w:r>
                </w:p>
                <w:p w:rsidR="006E6484" w:rsidRPr="004E6DF8" w:rsidRDefault="006E6484" w:rsidP="00751CA2">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 xml:space="preserve">Professor of Civil Engineering &amp; Director </w:t>
                  </w:r>
                </w:p>
                <w:p w:rsidR="006E6484" w:rsidRPr="004E6DF8" w:rsidRDefault="006E6484" w:rsidP="00751CA2">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Faculty Developmen</w:t>
                  </w:r>
                  <w:r>
                    <w:rPr>
                      <w:rFonts w:ascii="Times New Roman" w:hAnsi="Times New Roman" w:cs="Times New Roman"/>
                      <w:sz w:val="20"/>
                      <w:szCs w:val="20"/>
                    </w:rPr>
                    <w:t>t Centre</w:t>
                  </w:r>
                </w:p>
                <w:p w:rsidR="006E6484" w:rsidRPr="00751CA2" w:rsidRDefault="006E6484" w:rsidP="00751CA2">
                  <w:pPr>
                    <w:spacing w:after="0" w:line="360" w:lineRule="auto"/>
                    <w:jc w:val="center"/>
                    <w:rPr>
                      <w:rFonts w:ascii="Times New Roman" w:hAnsi="Times New Roman" w:cs="Times New Roman"/>
                      <w:sz w:val="20"/>
                      <w:szCs w:val="20"/>
                    </w:rPr>
                  </w:pPr>
                  <w:proofErr w:type="gramStart"/>
                  <w:r w:rsidRPr="004E6DF8">
                    <w:rPr>
                      <w:rFonts w:ascii="Times New Roman" w:hAnsi="Times New Roman" w:cs="Times New Roman"/>
                      <w:sz w:val="20"/>
                      <w:szCs w:val="20"/>
                    </w:rPr>
                    <w:t>JNTUK Kakinada, Andhra Pradesh, INDIA.</w:t>
                  </w:r>
                  <w:proofErr w:type="gramEnd"/>
                </w:p>
                <w:p w:rsidR="006E6484" w:rsidRDefault="006E6484"/>
              </w:txbxContent>
            </v:textbox>
          </v:shape>
        </w:pict>
      </w:r>
      <w:r w:rsidR="00141AE1">
        <w:rPr>
          <w:noProof/>
          <w:lang w:bidi="ar-SA"/>
        </w:rPr>
        <w:drawing>
          <wp:inline distT="0" distB="0" distL="0" distR="0">
            <wp:extent cx="1743075" cy="2019300"/>
            <wp:effectExtent l="0" t="0" r="9525" b="0"/>
            <wp:docPr id="5" name="Picture 1" descr="Description: DSC06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C06759.JPG"/>
                    <pic:cNvPicPr>
                      <a:picLocks noChangeAspect="1" noChangeArrowheads="1"/>
                    </pic:cNvPicPr>
                  </pic:nvPicPr>
                  <pic:blipFill>
                    <a:blip r:embed="rId30"/>
                    <a:srcRect/>
                    <a:stretch>
                      <a:fillRect/>
                    </a:stretch>
                  </pic:blipFill>
                  <pic:spPr bwMode="auto">
                    <a:xfrm>
                      <a:off x="0" y="0"/>
                      <a:ext cx="1745220" cy="2021785"/>
                    </a:xfrm>
                    <a:prstGeom prst="rect">
                      <a:avLst/>
                    </a:prstGeom>
                    <a:noFill/>
                    <a:ln w="9525">
                      <a:noFill/>
                      <a:miter lim="800000"/>
                      <a:headEnd/>
                      <a:tailEnd/>
                    </a:ln>
                  </pic:spPr>
                </pic:pic>
              </a:graphicData>
            </a:graphic>
          </wp:inline>
        </w:drawing>
      </w:r>
    </w:p>
    <w:p w:rsidR="00B32997" w:rsidRDefault="00B32997" w:rsidP="004E6DF8">
      <w:pPr>
        <w:autoSpaceDE w:val="0"/>
        <w:autoSpaceDN w:val="0"/>
        <w:adjustRightInd w:val="0"/>
        <w:spacing w:after="0" w:line="240" w:lineRule="auto"/>
        <w:jc w:val="both"/>
        <w:rPr>
          <w:rFonts w:ascii="Times New Roman" w:hAnsi="Times New Roman" w:cs="Times New Roman"/>
          <w:i/>
          <w:sz w:val="20"/>
          <w:szCs w:val="20"/>
          <w:lang w:val="en-AU"/>
        </w:rPr>
      </w:pPr>
    </w:p>
    <w:p w:rsidR="00B32997" w:rsidRDefault="005E3588" w:rsidP="004E6DF8">
      <w:pPr>
        <w:autoSpaceDE w:val="0"/>
        <w:autoSpaceDN w:val="0"/>
        <w:adjustRightInd w:val="0"/>
        <w:spacing w:after="0" w:line="240" w:lineRule="auto"/>
        <w:jc w:val="both"/>
        <w:rPr>
          <w:rFonts w:ascii="Times New Roman" w:hAnsi="Times New Roman" w:cs="Times New Roman"/>
          <w:i/>
          <w:sz w:val="20"/>
          <w:szCs w:val="20"/>
          <w:lang w:val="en-AU"/>
        </w:rPr>
      </w:pPr>
      <w:r>
        <w:rPr>
          <w:rFonts w:ascii="Times New Roman" w:hAnsi="Times New Roman" w:cs="Times New Roman"/>
          <w:i/>
          <w:sz w:val="20"/>
          <w:szCs w:val="20"/>
          <w:lang w:val="en-AU"/>
        </w:rPr>
        <w:t>Author 3</w:t>
      </w:r>
      <w:r w:rsidR="004E6DF8" w:rsidRPr="004E6DF8">
        <w:rPr>
          <w:rFonts w:ascii="Times New Roman" w:hAnsi="Times New Roman" w:cs="Times New Roman"/>
          <w:i/>
          <w:sz w:val="20"/>
          <w:szCs w:val="20"/>
          <w:lang w:val="en-AU"/>
        </w:rPr>
        <w:t>:</w:t>
      </w:r>
    </w:p>
    <w:p w:rsidR="004E6DF8" w:rsidRPr="004E6DF8" w:rsidRDefault="004E6DF8" w:rsidP="004E6DF8">
      <w:pPr>
        <w:autoSpaceDE w:val="0"/>
        <w:autoSpaceDN w:val="0"/>
        <w:adjustRightInd w:val="0"/>
        <w:spacing w:after="0" w:line="240" w:lineRule="auto"/>
        <w:jc w:val="both"/>
        <w:rPr>
          <w:rFonts w:ascii="Times New Roman" w:hAnsi="Times New Roman" w:cs="Times New Roman"/>
          <w:i/>
          <w:sz w:val="20"/>
          <w:szCs w:val="20"/>
          <w:lang w:val="en-AU"/>
        </w:rPr>
      </w:pPr>
    </w:p>
    <w:p w:rsidR="004E6DF8" w:rsidRPr="004E6DF8" w:rsidRDefault="001C0431" w:rsidP="004E6DF8">
      <w:pPr>
        <w:autoSpaceDE w:val="0"/>
        <w:autoSpaceDN w:val="0"/>
        <w:adjustRightInd w:val="0"/>
        <w:jc w:val="both"/>
        <w:rPr>
          <w:rFonts w:ascii="Times New Roman" w:hAnsi="Times New Roman" w:cs="Times New Roman"/>
          <w:sz w:val="20"/>
          <w:szCs w:val="20"/>
          <w:lang w:val="en-AU"/>
        </w:rPr>
      </w:pPr>
      <w:proofErr w:type="spellStart"/>
      <w:r>
        <w:rPr>
          <w:rFonts w:ascii="Times New Roman" w:hAnsi="Times New Roman" w:cs="Times New Roman"/>
          <w:sz w:val="20"/>
          <w:szCs w:val="20"/>
          <w:lang w:val="en-AU"/>
        </w:rPr>
        <w:t>N.S.Pramod</w:t>
      </w:r>
      <w:proofErr w:type="spellEnd"/>
      <w:r>
        <w:rPr>
          <w:rFonts w:ascii="Times New Roman" w:hAnsi="Times New Roman" w:cs="Times New Roman"/>
          <w:sz w:val="20"/>
          <w:szCs w:val="20"/>
          <w:lang w:val="en-AU"/>
        </w:rPr>
        <w:t xml:space="preserve"> Kumar</w:t>
      </w:r>
      <w:r w:rsidR="004E6DF8" w:rsidRPr="004E6DF8">
        <w:rPr>
          <w:rFonts w:ascii="Times New Roman" w:hAnsi="Times New Roman" w:cs="Times New Roman"/>
          <w:sz w:val="20"/>
          <w:szCs w:val="20"/>
          <w:lang w:val="en-AU"/>
        </w:rPr>
        <w:t>, P.G student,</w:t>
      </w:r>
      <w:r w:rsidR="006B1997">
        <w:rPr>
          <w:rFonts w:ascii="Times New Roman" w:hAnsi="Times New Roman" w:cs="Times New Roman"/>
          <w:sz w:val="20"/>
          <w:szCs w:val="20"/>
          <w:lang w:val="en-AU"/>
        </w:rPr>
        <w:t xml:space="preserve"> </w:t>
      </w:r>
      <w:r w:rsidR="004E6DF8" w:rsidRPr="004E6DF8">
        <w:rPr>
          <w:rFonts w:ascii="Times New Roman" w:hAnsi="Times New Roman" w:cs="Times New Roman"/>
          <w:sz w:val="20"/>
          <w:szCs w:val="20"/>
          <w:lang w:val="en-AU"/>
        </w:rPr>
        <w:t>Geo- Technical Engineering Division, Department of Civil Engineering, University College of Engineering, JNTUK Kakinada, East Godavari District-533003, Andhra Pradesh, India.</w:t>
      </w:r>
    </w:p>
    <w:p w:rsidR="00250B4C" w:rsidRPr="005333BA" w:rsidRDefault="00C228F1" w:rsidP="004E6DF8">
      <w:pPr>
        <w:autoSpaceDE w:val="0"/>
        <w:autoSpaceDN w:val="0"/>
        <w:adjustRightInd w:val="0"/>
        <w:rPr>
          <w:rFonts w:ascii="Times New Roman" w:hAnsi="Times New Roman" w:cs="Times New Roman"/>
          <w:color w:val="000000" w:themeColor="text1"/>
          <w:sz w:val="20"/>
          <w:szCs w:val="20"/>
        </w:rPr>
      </w:pPr>
      <w:r>
        <w:rPr>
          <w:noProof/>
          <w:lang w:bidi="ar-SA"/>
        </w:rPr>
        <w:pict>
          <v:shape id="_x0000_s1095" type="#_x0000_t202" style="position:absolute;margin-left:203.25pt;margin-top:26.65pt;width:220.4pt;height:78.6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" strokecolor="white [3212]">
            <v:textbox>
              <w:txbxContent>
                <w:p w:rsidR="006E6484" w:rsidRDefault="006E6484" w:rsidP="00E9467D">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N. S. </w:t>
                  </w:r>
                  <w:proofErr w:type="spellStart"/>
                  <w:r>
                    <w:rPr>
                      <w:rFonts w:ascii="Times New Roman" w:hAnsi="Times New Roman" w:cs="Times New Roman"/>
                      <w:sz w:val="20"/>
                      <w:szCs w:val="20"/>
                    </w:rPr>
                    <w:t>Pramod</w:t>
                  </w:r>
                  <w:proofErr w:type="spellEnd"/>
                  <w:r>
                    <w:rPr>
                      <w:rFonts w:ascii="Times New Roman" w:hAnsi="Times New Roman" w:cs="Times New Roman"/>
                      <w:sz w:val="20"/>
                      <w:szCs w:val="20"/>
                    </w:rPr>
                    <w:t xml:space="preserve"> Kumar</w:t>
                  </w:r>
                </w:p>
                <w:p w:rsidR="006E6484" w:rsidRDefault="006E6484" w:rsidP="00E9467D">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Post-Graduation Student</w:t>
                  </w:r>
                </w:p>
                <w:p w:rsidR="006E6484" w:rsidRPr="004E6DF8" w:rsidRDefault="006E6484" w:rsidP="00E9467D">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University College of Engineering</w:t>
                  </w:r>
                </w:p>
                <w:p w:rsidR="006E6484" w:rsidRPr="00751CA2" w:rsidRDefault="006E6484" w:rsidP="00E9467D">
                  <w:pPr>
                    <w:spacing w:after="0" w:line="360" w:lineRule="auto"/>
                    <w:jc w:val="center"/>
                    <w:rPr>
                      <w:rFonts w:ascii="Times New Roman" w:hAnsi="Times New Roman" w:cs="Times New Roman"/>
                      <w:sz w:val="20"/>
                      <w:szCs w:val="20"/>
                    </w:rPr>
                  </w:pPr>
                  <w:proofErr w:type="gramStart"/>
                  <w:r w:rsidRPr="004E6DF8">
                    <w:rPr>
                      <w:rFonts w:ascii="Times New Roman" w:hAnsi="Times New Roman" w:cs="Times New Roman"/>
                      <w:sz w:val="20"/>
                      <w:szCs w:val="20"/>
                    </w:rPr>
                    <w:t>JNTUK Kakinada, Andhra Pradesh, INDIA.</w:t>
                  </w:r>
                  <w:proofErr w:type="gramEnd"/>
                </w:p>
                <w:p w:rsidR="006E6484" w:rsidRDefault="006E6484" w:rsidP="00E9467D"/>
              </w:txbxContent>
            </v:textbox>
          </v:shape>
        </w:pict>
      </w:r>
      <w:r w:rsidR="00A92B4D" w:rsidRPr="00A92B4D">
        <w:rPr>
          <w:bCs/>
          <w:noProof/>
          <w:lang w:bidi="ar-SA"/>
        </w:rPr>
        <w:drawing>
          <wp:inline distT="0" distB="0" distL="0" distR="0">
            <wp:extent cx="1581150" cy="1889072"/>
            <wp:effectExtent l="0" t="0" r="0" b="0"/>
            <wp:docPr id="1" name="Picture 1" descr="C:\Users\Ajay\Downloads\gate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ownloads\gate phot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82738" cy="1890970"/>
                    </a:xfrm>
                    <a:prstGeom prst="rect">
                      <a:avLst/>
                    </a:prstGeom>
                    <a:noFill/>
                    <a:ln>
                      <a:noFill/>
                    </a:ln>
                  </pic:spPr>
                </pic:pic>
              </a:graphicData>
            </a:graphic>
          </wp:inline>
        </w:drawing>
      </w:r>
    </w:p>
    <w:sectPr w:rsidR="00250B4C" w:rsidRPr="005333BA" w:rsidSect="00F6096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8F1" w:rsidRDefault="00C228F1" w:rsidP="00BA6946">
      <w:pPr>
        <w:spacing w:after="0" w:line="240" w:lineRule="auto"/>
      </w:pPr>
      <w:r>
        <w:separator/>
      </w:r>
    </w:p>
  </w:endnote>
  <w:endnote w:type="continuationSeparator" w:id="0">
    <w:p w:rsidR="00C228F1" w:rsidRDefault="00C228F1" w:rsidP="00BA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8F1" w:rsidRDefault="00C228F1" w:rsidP="00BA6946">
      <w:pPr>
        <w:spacing w:after="0" w:line="240" w:lineRule="auto"/>
      </w:pPr>
      <w:r>
        <w:separator/>
      </w:r>
    </w:p>
  </w:footnote>
  <w:footnote w:type="continuationSeparator" w:id="0">
    <w:p w:rsidR="00C228F1" w:rsidRDefault="00C228F1" w:rsidP="00BA6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8D6"/>
    <w:multiLevelType w:val="hybridMultilevel"/>
    <w:tmpl w:val="D94E0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A5580"/>
    <w:multiLevelType w:val="hybridMultilevel"/>
    <w:tmpl w:val="721A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3964F27"/>
    <w:multiLevelType w:val="hybridMultilevel"/>
    <w:tmpl w:val="8B4C7AA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B2E83"/>
    <w:multiLevelType w:val="hybridMultilevel"/>
    <w:tmpl w:val="1CE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MDIzNzA1szSzMLE0MzRR0lEKTi0uzszPAykwrAUA7bD60iwAAAA="/>
  </w:docVars>
  <w:rsids>
    <w:rsidRoot w:val="0028282A"/>
    <w:rsid w:val="00005A1B"/>
    <w:rsid w:val="00005B13"/>
    <w:rsid w:val="000077BC"/>
    <w:rsid w:val="000116F0"/>
    <w:rsid w:val="00012893"/>
    <w:rsid w:val="00012E8B"/>
    <w:rsid w:val="00013F78"/>
    <w:rsid w:val="00013F86"/>
    <w:rsid w:val="00042B51"/>
    <w:rsid w:val="00045B18"/>
    <w:rsid w:val="0004691B"/>
    <w:rsid w:val="00046972"/>
    <w:rsid w:val="00052E4B"/>
    <w:rsid w:val="00054DE6"/>
    <w:rsid w:val="00054E66"/>
    <w:rsid w:val="00056FF2"/>
    <w:rsid w:val="00064D1F"/>
    <w:rsid w:val="00066A70"/>
    <w:rsid w:val="000711C0"/>
    <w:rsid w:val="00083D19"/>
    <w:rsid w:val="0008432A"/>
    <w:rsid w:val="00085870"/>
    <w:rsid w:val="00090088"/>
    <w:rsid w:val="00090C17"/>
    <w:rsid w:val="00092C07"/>
    <w:rsid w:val="000977A9"/>
    <w:rsid w:val="000A077C"/>
    <w:rsid w:val="000A7582"/>
    <w:rsid w:val="000C1539"/>
    <w:rsid w:val="000C6B9E"/>
    <w:rsid w:val="000D4363"/>
    <w:rsid w:val="000E2E0F"/>
    <w:rsid w:val="000E42DD"/>
    <w:rsid w:val="000E4AEF"/>
    <w:rsid w:val="000F3701"/>
    <w:rsid w:val="000F69AB"/>
    <w:rsid w:val="00110CB2"/>
    <w:rsid w:val="0011689B"/>
    <w:rsid w:val="00126E37"/>
    <w:rsid w:val="0013580F"/>
    <w:rsid w:val="00141AE1"/>
    <w:rsid w:val="001504A3"/>
    <w:rsid w:val="00157E6D"/>
    <w:rsid w:val="00170531"/>
    <w:rsid w:val="00177F53"/>
    <w:rsid w:val="00181185"/>
    <w:rsid w:val="00181DC5"/>
    <w:rsid w:val="00192C9E"/>
    <w:rsid w:val="001A0DD6"/>
    <w:rsid w:val="001A51EF"/>
    <w:rsid w:val="001A605C"/>
    <w:rsid w:val="001A7873"/>
    <w:rsid w:val="001C0431"/>
    <w:rsid w:val="001C0B7B"/>
    <w:rsid w:val="001C450C"/>
    <w:rsid w:val="001F0B98"/>
    <w:rsid w:val="00207208"/>
    <w:rsid w:val="00224BEA"/>
    <w:rsid w:val="00225084"/>
    <w:rsid w:val="002416E4"/>
    <w:rsid w:val="00250B4C"/>
    <w:rsid w:val="0025776D"/>
    <w:rsid w:val="00267C8D"/>
    <w:rsid w:val="002721F6"/>
    <w:rsid w:val="002737B6"/>
    <w:rsid w:val="002767F7"/>
    <w:rsid w:val="00276E25"/>
    <w:rsid w:val="0028282A"/>
    <w:rsid w:val="00284C19"/>
    <w:rsid w:val="00291F6B"/>
    <w:rsid w:val="00291FFB"/>
    <w:rsid w:val="002A1ED3"/>
    <w:rsid w:val="002A28E5"/>
    <w:rsid w:val="002A2BF0"/>
    <w:rsid w:val="002A3B1A"/>
    <w:rsid w:val="002A5364"/>
    <w:rsid w:val="002B62D9"/>
    <w:rsid w:val="002D1EC5"/>
    <w:rsid w:val="002D4550"/>
    <w:rsid w:val="002F1968"/>
    <w:rsid w:val="002F6A23"/>
    <w:rsid w:val="002F6DB8"/>
    <w:rsid w:val="002F7D2A"/>
    <w:rsid w:val="0030126D"/>
    <w:rsid w:val="003045B8"/>
    <w:rsid w:val="003129F3"/>
    <w:rsid w:val="00314BE5"/>
    <w:rsid w:val="00317213"/>
    <w:rsid w:val="0032230A"/>
    <w:rsid w:val="00324457"/>
    <w:rsid w:val="00325F3F"/>
    <w:rsid w:val="00326AFC"/>
    <w:rsid w:val="003344CF"/>
    <w:rsid w:val="003579F0"/>
    <w:rsid w:val="00372B09"/>
    <w:rsid w:val="00380973"/>
    <w:rsid w:val="00390A7E"/>
    <w:rsid w:val="003A607D"/>
    <w:rsid w:val="003B2208"/>
    <w:rsid w:val="003B241B"/>
    <w:rsid w:val="003B3F38"/>
    <w:rsid w:val="003C445E"/>
    <w:rsid w:val="003D2FA5"/>
    <w:rsid w:val="003D34F8"/>
    <w:rsid w:val="003D446E"/>
    <w:rsid w:val="003E0854"/>
    <w:rsid w:val="003E1AD9"/>
    <w:rsid w:val="003E212C"/>
    <w:rsid w:val="003E5672"/>
    <w:rsid w:val="003F04AD"/>
    <w:rsid w:val="003F0D84"/>
    <w:rsid w:val="003F6998"/>
    <w:rsid w:val="00403711"/>
    <w:rsid w:val="004113A8"/>
    <w:rsid w:val="004178F1"/>
    <w:rsid w:val="00420115"/>
    <w:rsid w:val="00423195"/>
    <w:rsid w:val="00432BAD"/>
    <w:rsid w:val="00434ADF"/>
    <w:rsid w:val="00436AF4"/>
    <w:rsid w:val="00437677"/>
    <w:rsid w:val="0044032A"/>
    <w:rsid w:val="004544A1"/>
    <w:rsid w:val="00466B0A"/>
    <w:rsid w:val="00471689"/>
    <w:rsid w:val="0048063B"/>
    <w:rsid w:val="004807A8"/>
    <w:rsid w:val="0048673D"/>
    <w:rsid w:val="00486DE5"/>
    <w:rsid w:val="004974EE"/>
    <w:rsid w:val="004A03D5"/>
    <w:rsid w:val="004A5E30"/>
    <w:rsid w:val="004C324D"/>
    <w:rsid w:val="004C517E"/>
    <w:rsid w:val="004C796F"/>
    <w:rsid w:val="004D6171"/>
    <w:rsid w:val="004D7C12"/>
    <w:rsid w:val="004E0145"/>
    <w:rsid w:val="004E388A"/>
    <w:rsid w:val="004E6DF8"/>
    <w:rsid w:val="004F79F1"/>
    <w:rsid w:val="00507505"/>
    <w:rsid w:val="00515280"/>
    <w:rsid w:val="00515DDA"/>
    <w:rsid w:val="0052663A"/>
    <w:rsid w:val="00526935"/>
    <w:rsid w:val="00532050"/>
    <w:rsid w:val="005333BA"/>
    <w:rsid w:val="00542742"/>
    <w:rsid w:val="005507B9"/>
    <w:rsid w:val="00562A5B"/>
    <w:rsid w:val="005655A3"/>
    <w:rsid w:val="00571E7E"/>
    <w:rsid w:val="00576BED"/>
    <w:rsid w:val="00586C1B"/>
    <w:rsid w:val="00591FFB"/>
    <w:rsid w:val="00596D75"/>
    <w:rsid w:val="0059751F"/>
    <w:rsid w:val="00597C38"/>
    <w:rsid w:val="005A2533"/>
    <w:rsid w:val="005B077C"/>
    <w:rsid w:val="005B3696"/>
    <w:rsid w:val="005B61B9"/>
    <w:rsid w:val="005C1189"/>
    <w:rsid w:val="005D08A0"/>
    <w:rsid w:val="005D0A29"/>
    <w:rsid w:val="005E1E0E"/>
    <w:rsid w:val="005E3588"/>
    <w:rsid w:val="005E6D1D"/>
    <w:rsid w:val="005F1987"/>
    <w:rsid w:val="005F2A31"/>
    <w:rsid w:val="005F4141"/>
    <w:rsid w:val="00606280"/>
    <w:rsid w:val="00607F65"/>
    <w:rsid w:val="00617FF4"/>
    <w:rsid w:val="00647D34"/>
    <w:rsid w:val="006550D3"/>
    <w:rsid w:val="00657BF1"/>
    <w:rsid w:val="0066319A"/>
    <w:rsid w:val="006716FB"/>
    <w:rsid w:val="0067615F"/>
    <w:rsid w:val="006A1324"/>
    <w:rsid w:val="006A5D9F"/>
    <w:rsid w:val="006B1997"/>
    <w:rsid w:val="006B4A25"/>
    <w:rsid w:val="006B62A8"/>
    <w:rsid w:val="006C3545"/>
    <w:rsid w:val="006C4FA4"/>
    <w:rsid w:val="006E06FD"/>
    <w:rsid w:val="006E6484"/>
    <w:rsid w:val="00700B2B"/>
    <w:rsid w:val="00712A05"/>
    <w:rsid w:val="007161E7"/>
    <w:rsid w:val="0073073A"/>
    <w:rsid w:val="00730955"/>
    <w:rsid w:val="007362DC"/>
    <w:rsid w:val="0074069B"/>
    <w:rsid w:val="00741025"/>
    <w:rsid w:val="00746358"/>
    <w:rsid w:val="007479DA"/>
    <w:rsid w:val="007503A4"/>
    <w:rsid w:val="00751CA2"/>
    <w:rsid w:val="00762DEF"/>
    <w:rsid w:val="00771FA2"/>
    <w:rsid w:val="00772BD5"/>
    <w:rsid w:val="007757EC"/>
    <w:rsid w:val="0078043D"/>
    <w:rsid w:val="007834F7"/>
    <w:rsid w:val="00784C41"/>
    <w:rsid w:val="0079689F"/>
    <w:rsid w:val="007A1310"/>
    <w:rsid w:val="007B5F56"/>
    <w:rsid w:val="007B7B51"/>
    <w:rsid w:val="007E7804"/>
    <w:rsid w:val="007F04D5"/>
    <w:rsid w:val="007F0E56"/>
    <w:rsid w:val="00804FF5"/>
    <w:rsid w:val="00814303"/>
    <w:rsid w:val="00815592"/>
    <w:rsid w:val="00817E24"/>
    <w:rsid w:val="00825274"/>
    <w:rsid w:val="00841009"/>
    <w:rsid w:val="00852589"/>
    <w:rsid w:val="00852CC0"/>
    <w:rsid w:val="00853694"/>
    <w:rsid w:val="00870BCB"/>
    <w:rsid w:val="00872A50"/>
    <w:rsid w:val="00875613"/>
    <w:rsid w:val="00884BEA"/>
    <w:rsid w:val="0088580C"/>
    <w:rsid w:val="008865F4"/>
    <w:rsid w:val="00897FC6"/>
    <w:rsid w:val="008A1D0E"/>
    <w:rsid w:val="008A396A"/>
    <w:rsid w:val="008A3CA0"/>
    <w:rsid w:val="008A77C2"/>
    <w:rsid w:val="008B0A14"/>
    <w:rsid w:val="008B5725"/>
    <w:rsid w:val="008B5C9D"/>
    <w:rsid w:val="008C43FE"/>
    <w:rsid w:val="008C7CD7"/>
    <w:rsid w:val="008D022A"/>
    <w:rsid w:val="008D3AE3"/>
    <w:rsid w:val="008D53C3"/>
    <w:rsid w:val="008E008A"/>
    <w:rsid w:val="008E38F8"/>
    <w:rsid w:val="008E7518"/>
    <w:rsid w:val="008F25E8"/>
    <w:rsid w:val="00913A63"/>
    <w:rsid w:val="009211A9"/>
    <w:rsid w:val="00923AC0"/>
    <w:rsid w:val="00926049"/>
    <w:rsid w:val="00926B93"/>
    <w:rsid w:val="00933842"/>
    <w:rsid w:val="009360E2"/>
    <w:rsid w:val="00943A04"/>
    <w:rsid w:val="00946E9B"/>
    <w:rsid w:val="00947104"/>
    <w:rsid w:val="00952F6A"/>
    <w:rsid w:val="00954B24"/>
    <w:rsid w:val="00955842"/>
    <w:rsid w:val="00955A0B"/>
    <w:rsid w:val="00966902"/>
    <w:rsid w:val="00975EA0"/>
    <w:rsid w:val="00981B69"/>
    <w:rsid w:val="00984D98"/>
    <w:rsid w:val="009914C8"/>
    <w:rsid w:val="00992D96"/>
    <w:rsid w:val="009A13F0"/>
    <w:rsid w:val="009A3BD8"/>
    <w:rsid w:val="009B0975"/>
    <w:rsid w:val="009B580F"/>
    <w:rsid w:val="009C13C7"/>
    <w:rsid w:val="009C1F21"/>
    <w:rsid w:val="009C3A39"/>
    <w:rsid w:val="009C4372"/>
    <w:rsid w:val="009E12BB"/>
    <w:rsid w:val="009E32DB"/>
    <w:rsid w:val="009F0336"/>
    <w:rsid w:val="009F3ACB"/>
    <w:rsid w:val="00A05471"/>
    <w:rsid w:val="00A20231"/>
    <w:rsid w:val="00A34E1A"/>
    <w:rsid w:val="00A36E0F"/>
    <w:rsid w:val="00A627A9"/>
    <w:rsid w:val="00A671C9"/>
    <w:rsid w:val="00A6780E"/>
    <w:rsid w:val="00A82D72"/>
    <w:rsid w:val="00A906B5"/>
    <w:rsid w:val="00A92B4D"/>
    <w:rsid w:val="00A9433E"/>
    <w:rsid w:val="00A95AF2"/>
    <w:rsid w:val="00AA04DC"/>
    <w:rsid w:val="00AA200C"/>
    <w:rsid w:val="00AA7715"/>
    <w:rsid w:val="00AB541B"/>
    <w:rsid w:val="00AC2089"/>
    <w:rsid w:val="00AC52BC"/>
    <w:rsid w:val="00AC75A8"/>
    <w:rsid w:val="00AD54F4"/>
    <w:rsid w:val="00AD61F8"/>
    <w:rsid w:val="00AE1DD9"/>
    <w:rsid w:val="00AE789F"/>
    <w:rsid w:val="00AF1314"/>
    <w:rsid w:val="00AF17F7"/>
    <w:rsid w:val="00AF74B9"/>
    <w:rsid w:val="00B14317"/>
    <w:rsid w:val="00B14F6C"/>
    <w:rsid w:val="00B20C07"/>
    <w:rsid w:val="00B21914"/>
    <w:rsid w:val="00B237D2"/>
    <w:rsid w:val="00B2577C"/>
    <w:rsid w:val="00B26961"/>
    <w:rsid w:val="00B31ADA"/>
    <w:rsid w:val="00B32997"/>
    <w:rsid w:val="00B35B0F"/>
    <w:rsid w:val="00B43428"/>
    <w:rsid w:val="00B44394"/>
    <w:rsid w:val="00B50729"/>
    <w:rsid w:val="00B62DF1"/>
    <w:rsid w:val="00B72408"/>
    <w:rsid w:val="00B903F2"/>
    <w:rsid w:val="00BA6946"/>
    <w:rsid w:val="00BB2782"/>
    <w:rsid w:val="00BC1972"/>
    <w:rsid w:val="00BC77DB"/>
    <w:rsid w:val="00BD2372"/>
    <w:rsid w:val="00BD48CA"/>
    <w:rsid w:val="00BE131A"/>
    <w:rsid w:val="00BE4DB9"/>
    <w:rsid w:val="00BF476D"/>
    <w:rsid w:val="00C02F55"/>
    <w:rsid w:val="00C055C4"/>
    <w:rsid w:val="00C1193F"/>
    <w:rsid w:val="00C152B5"/>
    <w:rsid w:val="00C15B4C"/>
    <w:rsid w:val="00C228D8"/>
    <w:rsid w:val="00C228F1"/>
    <w:rsid w:val="00C277BD"/>
    <w:rsid w:val="00C33047"/>
    <w:rsid w:val="00C3393C"/>
    <w:rsid w:val="00C74953"/>
    <w:rsid w:val="00C923D8"/>
    <w:rsid w:val="00CA22F1"/>
    <w:rsid w:val="00CA4691"/>
    <w:rsid w:val="00CA7A41"/>
    <w:rsid w:val="00CB7A7D"/>
    <w:rsid w:val="00CC7BBC"/>
    <w:rsid w:val="00CC7FD6"/>
    <w:rsid w:val="00CD0583"/>
    <w:rsid w:val="00CD0F0B"/>
    <w:rsid w:val="00CE7F60"/>
    <w:rsid w:val="00D06D90"/>
    <w:rsid w:val="00D077A3"/>
    <w:rsid w:val="00D07F66"/>
    <w:rsid w:val="00D10871"/>
    <w:rsid w:val="00D11D92"/>
    <w:rsid w:val="00D15A00"/>
    <w:rsid w:val="00D20F4D"/>
    <w:rsid w:val="00D51368"/>
    <w:rsid w:val="00D6219C"/>
    <w:rsid w:val="00D64378"/>
    <w:rsid w:val="00D73B96"/>
    <w:rsid w:val="00D7597B"/>
    <w:rsid w:val="00D80F7B"/>
    <w:rsid w:val="00D91116"/>
    <w:rsid w:val="00DB4680"/>
    <w:rsid w:val="00DB709B"/>
    <w:rsid w:val="00DC0720"/>
    <w:rsid w:val="00DC1E72"/>
    <w:rsid w:val="00DD2E24"/>
    <w:rsid w:val="00DF3585"/>
    <w:rsid w:val="00DF7B5D"/>
    <w:rsid w:val="00E04F25"/>
    <w:rsid w:val="00E16AC4"/>
    <w:rsid w:val="00E2413E"/>
    <w:rsid w:val="00E2593A"/>
    <w:rsid w:val="00E40580"/>
    <w:rsid w:val="00E50269"/>
    <w:rsid w:val="00E611D7"/>
    <w:rsid w:val="00E643A3"/>
    <w:rsid w:val="00E64EB6"/>
    <w:rsid w:val="00E66FF3"/>
    <w:rsid w:val="00E80DBC"/>
    <w:rsid w:val="00E81E2E"/>
    <w:rsid w:val="00E85DC4"/>
    <w:rsid w:val="00E9339B"/>
    <w:rsid w:val="00E9467D"/>
    <w:rsid w:val="00E95E1D"/>
    <w:rsid w:val="00E964DD"/>
    <w:rsid w:val="00EA26E9"/>
    <w:rsid w:val="00EC396C"/>
    <w:rsid w:val="00EE2947"/>
    <w:rsid w:val="00EE2F6F"/>
    <w:rsid w:val="00EE327D"/>
    <w:rsid w:val="00F16952"/>
    <w:rsid w:val="00F363C3"/>
    <w:rsid w:val="00F439A0"/>
    <w:rsid w:val="00F45D36"/>
    <w:rsid w:val="00F468AB"/>
    <w:rsid w:val="00F52CE5"/>
    <w:rsid w:val="00F6096A"/>
    <w:rsid w:val="00F61340"/>
    <w:rsid w:val="00F66E7A"/>
    <w:rsid w:val="00F74C04"/>
    <w:rsid w:val="00F83D87"/>
    <w:rsid w:val="00F9451C"/>
    <w:rsid w:val="00FA18E3"/>
    <w:rsid w:val="00FA19E0"/>
    <w:rsid w:val="00FA5C3F"/>
    <w:rsid w:val="00FB3A92"/>
    <w:rsid w:val="00FC2889"/>
    <w:rsid w:val="00FD334B"/>
    <w:rsid w:val="00FE21E4"/>
    <w:rsid w:val="00FE428E"/>
    <w:rsid w:val="00FE649D"/>
    <w:rsid w:val="00FF1EDC"/>
    <w:rsid w:val="00FF46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rules v:ext="edit">
        <o:r id="V:Rule1" type="connector" idref="#Straight Arrow Connector 94"/>
        <o:r id="V:Rule2" type="connector" idref="#Straight Arrow Connector 98"/>
        <o:r id="V:Rule3" type="connector" idref="#Straight Arrow Connector 97"/>
        <o:r id="V:Rule4" type="connector" idref="#Straight Arrow Connector 9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DC"/>
  </w:style>
  <w:style w:type="paragraph" w:styleId="Heading1">
    <w:name w:val="heading 1"/>
    <w:basedOn w:val="Normal"/>
    <w:next w:val="Normal"/>
    <w:link w:val="Heading1Char"/>
    <w:uiPriority w:val="99"/>
    <w:qFormat/>
    <w:rsid w:val="00952F6A"/>
    <w:pPr>
      <w:keepNext/>
      <w:keepLines/>
      <w:numPr>
        <w:numId w:val="6"/>
      </w:numPr>
      <w:tabs>
        <w:tab w:val="left" w:pos="216"/>
      </w:tabs>
      <w:spacing w:before="160" w:after="80" w:line="240" w:lineRule="auto"/>
      <w:jc w:val="center"/>
      <w:outlineLvl w:val="0"/>
    </w:pPr>
    <w:rPr>
      <w:rFonts w:ascii="Times New Roman" w:eastAsia="SimSun" w:hAnsi="Times New Roman" w:cs="Times New Roman"/>
      <w:smallCaps/>
      <w:noProof/>
      <w:sz w:val="20"/>
      <w:szCs w:val="20"/>
      <w:lang w:bidi="ar-SA"/>
    </w:rPr>
  </w:style>
  <w:style w:type="paragraph" w:styleId="Heading2">
    <w:name w:val="heading 2"/>
    <w:basedOn w:val="Normal"/>
    <w:next w:val="Normal"/>
    <w:link w:val="Heading2Char"/>
    <w:uiPriority w:val="99"/>
    <w:qFormat/>
    <w:rsid w:val="00952F6A"/>
    <w:pPr>
      <w:keepNext/>
      <w:keepLines/>
      <w:numPr>
        <w:ilvl w:val="1"/>
        <w:numId w:val="6"/>
      </w:numPr>
      <w:spacing w:before="120" w:after="60" w:line="240" w:lineRule="auto"/>
      <w:outlineLvl w:val="1"/>
    </w:pPr>
    <w:rPr>
      <w:rFonts w:ascii="Times New Roman" w:eastAsia="SimSun" w:hAnsi="Times New Roman" w:cs="Times New Roman"/>
      <w:i/>
      <w:iCs/>
      <w:noProof/>
      <w:sz w:val="20"/>
      <w:szCs w:val="20"/>
      <w:lang w:bidi="ar-SA"/>
    </w:rPr>
  </w:style>
  <w:style w:type="paragraph" w:styleId="Heading3">
    <w:name w:val="heading 3"/>
    <w:basedOn w:val="Normal"/>
    <w:next w:val="Normal"/>
    <w:link w:val="Heading3Char"/>
    <w:uiPriority w:val="99"/>
    <w:qFormat/>
    <w:rsid w:val="00952F6A"/>
    <w:pPr>
      <w:numPr>
        <w:ilvl w:val="2"/>
        <w:numId w:val="6"/>
      </w:numPr>
      <w:spacing w:after="0" w:line="240" w:lineRule="exact"/>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9"/>
    <w:qFormat/>
    <w:rsid w:val="00952F6A"/>
    <w:pPr>
      <w:numPr>
        <w:ilvl w:val="3"/>
        <w:numId w:val="6"/>
      </w:numPr>
      <w:spacing w:before="40" w:after="40" w:line="240" w:lineRule="auto"/>
      <w:jc w:val="both"/>
      <w:outlineLvl w:val="3"/>
    </w:pPr>
    <w:rPr>
      <w:rFonts w:ascii="Times New Roman" w:eastAsia="SimSun" w:hAnsi="Times New Roman" w:cs="Times New Roman"/>
      <w:i/>
      <w:iC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2A"/>
    <w:pPr>
      <w:spacing w:after="160" w:line="259" w:lineRule="auto"/>
      <w:ind w:left="720"/>
      <w:contextualSpacing/>
    </w:pPr>
    <w:rPr>
      <w:rFonts w:eastAsiaTheme="minorHAnsi"/>
      <w:lang w:val="en-IN"/>
    </w:rPr>
  </w:style>
  <w:style w:type="table" w:styleId="TableGrid">
    <w:name w:val="Table Grid"/>
    <w:basedOn w:val="TableNormal"/>
    <w:uiPriority w:val="59"/>
    <w:rsid w:val="0028282A"/>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8282A"/>
    <w:pPr>
      <w:spacing w:after="0" w:line="240" w:lineRule="auto"/>
    </w:pPr>
    <w:rPr>
      <w:rFonts w:eastAsiaTheme="minorHAnsi"/>
      <w:lang w:val="en-IN"/>
    </w:rPr>
  </w:style>
  <w:style w:type="paragraph" w:styleId="BalloonText">
    <w:name w:val="Balloon Text"/>
    <w:basedOn w:val="Normal"/>
    <w:link w:val="BalloonTextChar"/>
    <w:uiPriority w:val="99"/>
    <w:semiHidden/>
    <w:unhideWhenUsed/>
    <w:rsid w:val="00282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82A"/>
    <w:rPr>
      <w:rFonts w:ascii="Tahoma" w:hAnsi="Tahoma" w:cs="Tahoma"/>
      <w:sz w:val="16"/>
      <w:szCs w:val="16"/>
    </w:rPr>
  </w:style>
  <w:style w:type="paragraph" w:customStyle="1" w:styleId="Default">
    <w:name w:val="Default"/>
    <w:rsid w:val="0059751F"/>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Header">
    <w:name w:val="header"/>
    <w:basedOn w:val="Normal"/>
    <w:link w:val="HeaderChar"/>
    <w:uiPriority w:val="99"/>
    <w:unhideWhenUsed/>
    <w:rsid w:val="00BA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946"/>
  </w:style>
  <w:style w:type="paragraph" w:styleId="Footer">
    <w:name w:val="footer"/>
    <w:basedOn w:val="Normal"/>
    <w:link w:val="FooterChar"/>
    <w:uiPriority w:val="99"/>
    <w:unhideWhenUsed/>
    <w:rsid w:val="00BA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946"/>
  </w:style>
  <w:style w:type="character" w:styleId="Hyperlink">
    <w:name w:val="Hyperlink"/>
    <w:basedOn w:val="DefaultParagraphFont"/>
    <w:uiPriority w:val="99"/>
    <w:unhideWhenUsed/>
    <w:rsid w:val="00853694"/>
    <w:rPr>
      <w:color w:val="0000FF"/>
      <w:u w:val="single"/>
    </w:rPr>
  </w:style>
  <w:style w:type="paragraph" w:styleId="NormalWeb">
    <w:name w:val="Normal (Web)"/>
    <w:basedOn w:val="Normal"/>
    <w:link w:val="NormalWebChar"/>
    <w:uiPriority w:val="99"/>
    <w:unhideWhenUsed/>
    <w:rsid w:val="00597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597C38"/>
    <w:rPr>
      <w:rFonts w:ascii="Times New Roman" w:eastAsia="Times New Roman" w:hAnsi="Times New Roman" w:cs="Times New Roman"/>
      <w:sz w:val="24"/>
      <w:szCs w:val="24"/>
    </w:rPr>
  </w:style>
  <w:style w:type="character" w:customStyle="1" w:styleId="diffclr">
    <w:name w:val="diffclr"/>
    <w:basedOn w:val="DefaultParagraphFont"/>
    <w:rsid w:val="00597C38"/>
  </w:style>
  <w:style w:type="paragraph" w:customStyle="1" w:styleId="Affiliation">
    <w:name w:val="Affiliation"/>
    <w:uiPriority w:val="99"/>
    <w:rsid w:val="00817E24"/>
    <w:pPr>
      <w:spacing w:after="0" w:line="240" w:lineRule="auto"/>
      <w:jc w:val="center"/>
    </w:pPr>
    <w:rPr>
      <w:rFonts w:ascii="Times New Roman" w:eastAsia="SimSun" w:hAnsi="Times New Roman" w:cs="Times New Roman"/>
      <w:sz w:val="20"/>
      <w:szCs w:val="20"/>
    </w:rPr>
  </w:style>
  <w:style w:type="paragraph" w:customStyle="1" w:styleId="Author">
    <w:name w:val="Author"/>
    <w:uiPriority w:val="99"/>
    <w:rsid w:val="00817E24"/>
    <w:pPr>
      <w:spacing w:before="360" w:after="40" w:line="240" w:lineRule="auto"/>
      <w:jc w:val="center"/>
    </w:pPr>
    <w:rPr>
      <w:rFonts w:ascii="Times New Roman" w:eastAsia="SimSun" w:hAnsi="Times New Roman" w:cs="Times New Roman"/>
      <w:noProof/>
    </w:rPr>
  </w:style>
  <w:style w:type="paragraph" w:customStyle="1" w:styleId="references">
    <w:name w:val="references"/>
    <w:uiPriority w:val="99"/>
    <w:rsid w:val="00A95AF2"/>
    <w:pPr>
      <w:numPr>
        <w:numId w:val="3"/>
      </w:numPr>
      <w:spacing w:after="50" w:line="180" w:lineRule="exact"/>
      <w:jc w:val="both"/>
    </w:pPr>
    <w:rPr>
      <w:rFonts w:ascii="Times New Roman" w:eastAsia="MS Mincho" w:hAnsi="Times New Roman" w:cs="Times New Roman"/>
      <w:noProof/>
      <w:sz w:val="16"/>
      <w:szCs w:val="16"/>
    </w:rPr>
  </w:style>
  <w:style w:type="character" w:customStyle="1" w:styleId="Heading1Char">
    <w:name w:val="Heading 1 Char"/>
    <w:basedOn w:val="DefaultParagraphFont"/>
    <w:link w:val="Heading1"/>
    <w:uiPriority w:val="99"/>
    <w:rsid w:val="00952F6A"/>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uiPriority w:val="99"/>
    <w:rsid w:val="00952F6A"/>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uiPriority w:val="99"/>
    <w:rsid w:val="00952F6A"/>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uiPriority w:val="99"/>
    <w:rsid w:val="00952F6A"/>
    <w:rPr>
      <w:rFonts w:ascii="Times New Roman" w:eastAsia="SimSun" w:hAnsi="Times New Roman" w:cs="Times New Roman"/>
      <w:i/>
      <w:iCs/>
      <w:noProof/>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130264">
      <w:bodyDiv w:val="1"/>
      <w:marLeft w:val="0"/>
      <w:marRight w:val="0"/>
      <w:marTop w:val="0"/>
      <w:marBottom w:val="0"/>
      <w:divBdr>
        <w:top w:val="none" w:sz="0" w:space="0" w:color="auto"/>
        <w:left w:val="none" w:sz="0" w:space="0" w:color="auto"/>
        <w:bottom w:val="none" w:sz="0" w:space="0" w:color="auto"/>
        <w:right w:val="none" w:sz="0" w:space="0" w:color="auto"/>
      </w:divBdr>
    </w:div>
    <w:div w:id="12636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ya41@gmail.com"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1.xm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5.png"/><Relationship Id="rId28" Type="http://schemas.openxmlformats.org/officeDocument/2006/relationships/chart" Target="charts/chart13.xml"/><Relationship Id="rId10" Type="http://schemas.openxmlformats.org/officeDocument/2006/relationships/hyperlink" Target="https://www.researchgate.net/profile/Benny_Abraham" TargetMode="External"/><Relationship Id="rId19" Type="http://schemas.openxmlformats.org/officeDocument/2006/relationships/image" Target="media/image1.gif"/><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dr.dkrjntuk@gmail.com" TargetMode="External"/><Relationship Id="rId14" Type="http://schemas.openxmlformats.org/officeDocument/2006/relationships/chart" Target="charts/chart4.xml"/><Relationship Id="rId22" Type="http://schemas.openxmlformats.org/officeDocument/2006/relationships/image" Target="media/image4.jpeg"/><Relationship Id="rId27" Type="http://schemas.openxmlformats.org/officeDocument/2006/relationships/chart" Target="charts/chart12.xml"/><Relationship Id="rId30"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New%20Microsoft%20Office%20Excel%20Workshee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enkat\Desktop\promod%20project%20modified\plateloadtes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enkat\Desktop\promod%20project%20modified\plateloadtes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ramod%20kumar\Desktop\promod%20project%20modified\New%20Microsoft%20Office%20Excel%20Workshee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enkat\Desktop\promod%20project%20modified\plateload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mod%20kumar\Desktop\PRAMOD%20PROJECT\graphs\cbr%20for%20untreated%20marine%20clay..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ramod%20kumar\Desktop\PRAMOD%20PROJECT\graphs\PROJECT%20GRAPHS\(MC+SF)OMC%20AND%20MD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dd%20and%20%25%20SF%20VARIATION.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pramod%20kumar\Desktop\PRAMOD%20PROJECT\graphs\PROJECT%20GRAPHS\(mc+sf)combined%20cbr%20valu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c+sf)combined%20cbr%20valu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C+18%25SF+LIME%20COMPAC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c+sf+lime)combind%20cbr.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pramod%20kumar\Desktop\PRAMOD%20PROJECT\graphs\plateload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06412064941395"/>
          <c:y val="0.11615628299894484"/>
          <c:w val="0.79049150615130781"/>
          <c:h val="0.69262526650188183"/>
        </c:manualLayout>
      </c:layout>
      <c:scatterChart>
        <c:scatterStyle val="smoothMarker"/>
        <c:varyColors val="0"/>
        <c:ser>
          <c:idx val="0"/>
          <c:order val="0"/>
          <c:dLbls>
            <c:spPr>
              <a:noFill/>
              <a:ln>
                <a:noFill/>
              </a:ln>
              <a:effectLst/>
            </c:spPr>
            <c:txPr>
              <a:bodyPr/>
              <a:lstStyle/>
              <a:p>
                <a:pPr>
                  <a:defRPr lang="en-US"/>
                </a:pPr>
                <a:endParaRPr lang="en-US"/>
              </a:p>
            </c:txPr>
            <c:dLblPos val="r"/>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xVal>
            <c:numRef>
              <c:f>Sheet1!$A$1:$A$5</c:f>
              <c:numCache>
                <c:formatCode>General</c:formatCode>
                <c:ptCount val="5"/>
                <c:pt idx="0">
                  <c:v>32.300000000000004</c:v>
                </c:pt>
                <c:pt idx="1">
                  <c:v>33.130000000000003</c:v>
                </c:pt>
                <c:pt idx="2">
                  <c:v>34.81</c:v>
                </c:pt>
                <c:pt idx="3">
                  <c:v>37.08</c:v>
                </c:pt>
                <c:pt idx="4">
                  <c:v>38.720000000000013</c:v>
                </c:pt>
              </c:numCache>
            </c:numRef>
          </c:xVal>
          <c:yVal>
            <c:numRef>
              <c:f>Sheet1!$B$1:$B$5</c:f>
              <c:numCache>
                <c:formatCode>General</c:formatCode>
                <c:ptCount val="5"/>
                <c:pt idx="0">
                  <c:v>1.3800000000000001</c:v>
                </c:pt>
                <c:pt idx="1">
                  <c:v>1.3900000000000001</c:v>
                </c:pt>
                <c:pt idx="2">
                  <c:v>1.3979999999999795</c:v>
                </c:pt>
                <c:pt idx="3">
                  <c:v>1.3900000000000001</c:v>
                </c:pt>
                <c:pt idx="4">
                  <c:v>1.37</c:v>
                </c:pt>
              </c:numCache>
            </c:numRef>
          </c:yVal>
          <c:smooth val="1"/>
          <c:extLst xmlns:c16r2="http://schemas.microsoft.com/office/drawing/2015/06/chart">
            <c:ext xmlns:c16="http://schemas.microsoft.com/office/drawing/2014/chart" uri="{C3380CC4-5D6E-409C-BE32-E72D297353CC}">
              <c16:uniqueId val="{00000000-70EE-4514-967C-B47CF838C668}"/>
            </c:ext>
          </c:extLst>
        </c:ser>
        <c:dLbls>
          <c:showLegendKey val="0"/>
          <c:showVal val="1"/>
          <c:showCatName val="1"/>
          <c:showSerName val="0"/>
          <c:showPercent val="0"/>
          <c:showBubbleSize val="0"/>
        </c:dLbls>
        <c:axId val="46908160"/>
        <c:axId val="46915584"/>
      </c:scatterChart>
      <c:valAx>
        <c:axId val="46908160"/>
        <c:scaling>
          <c:orientation val="minMax"/>
        </c:scaling>
        <c:delete val="0"/>
        <c:axPos val="b"/>
        <c:title>
          <c:tx>
            <c:rich>
              <a:bodyPr/>
              <a:lstStyle/>
              <a:p>
                <a:pPr>
                  <a:defRPr lang="en-US"/>
                </a:pPr>
                <a:r>
                  <a:rPr lang="en-US"/>
                  <a:t>Water</a:t>
                </a:r>
                <a:r>
                  <a:rPr lang="en-US" baseline="0"/>
                  <a:t> Content </a:t>
                </a:r>
                <a:r>
                  <a:rPr lang="en-US"/>
                  <a:t> (%)</a:t>
                </a:r>
              </a:p>
            </c:rich>
          </c:tx>
          <c:layout>
            <c:manualLayout>
              <c:xMode val="edge"/>
              <c:yMode val="edge"/>
              <c:x val="0.41052125813263568"/>
              <c:y val="0.90481325756610531"/>
            </c:manualLayout>
          </c:layout>
          <c:overlay val="0"/>
        </c:title>
        <c:numFmt formatCode="General" sourceLinked="1"/>
        <c:majorTickMark val="out"/>
        <c:minorTickMark val="none"/>
        <c:tickLblPos val="nextTo"/>
        <c:txPr>
          <a:bodyPr/>
          <a:lstStyle/>
          <a:p>
            <a:pPr>
              <a:defRPr lang="en-US"/>
            </a:pPr>
            <a:endParaRPr lang="en-US"/>
          </a:p>
        </c:txPr>
        <c:crossAx val="46915584"/>
        <c:crosses val="autoZero"/>
        <c:crossBetween val="midCat"/>
      </c:valAx>
      <c:valAx>
        <c:axId val="46915584"/>
        <c:scaling>
          <c:orientation val="minMax"/>
        </c:scaling>
        <c:delete val="0"/>
        <c:axPos val="l"/>
        <c:title>
          <c:tx>
            <c:rich>
              <a:bodyPr/>
              <a:lstStyle/>
              <a:p>
                <a:pPr>
                  <a:defRPr lang="en-US"/>
                </a:pPr>
                <a:r>
                  <a:rPr lang="en-US"/>
                  <a:t>Dry Density</a:t>
                </a:r>
                <a:r>
                  <a:rPr lang="en-US" baseline="0"/>
                  <a:t> </a:t>
                </a:r>
                <a:r>
                  <a:rPr lang="en-US"/>
                  <a:t>(g/cc)</a:t>
                </a:r>
              </a:p>
            </c:rich>
          </c:tx>
          <c:layout>
            <c:manualLayout>
              <c:xMode val="edge"/>
              <c:yMode val="edge"/>
              <c:x val="3.6750536476100104E-2"/>
              <c:y val="0.33916673037229578"/>
            </c:manualLayout>
          </c:layout>
          <c:overlay val="0"/>
        </c:title>
        <c:numFmt formatCode="General" sourceLinked="1"/>
        <c:majorTickMark val="out"/>
        <c:minorTickMark val="none"/>
        <c:tickLblPos val="nextTo"/>
        <c:txPr>
          <a:bodyPr/>
          <a:lstStyle/>
          <a:p>
            <a:pPr>
              <a:defRPr lang="en-US"/>
            </a:pPr>
            <a:endParaRPr lang="en-US"/>
          </a:p>
        </c:txPr>
        <c:crossAx val="46908160"/>
        <c:crosses val="autoZero"/>
        <c:crossBetween val="midCat"/>
      </c:valAx>
    </c:plotArea>
    <c:plotVisOnly val="1"/>
    <c:dispBlanksAs val="gap"/>
    <c:showDLblsOverMax val="0"/>
  </c:chart>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83704653197368E-2"/>
          <c:y val="0.1370945554882563"/>
          <c:w val="0.78935009867952566"/>
          <c:h val="0.84304865737936641"/>
        </c:manualLayout>
      </c:layout>
      <c:scatterChart>
        <c:scatterStyle val="smoothMarker"/>
        <c:varyColors val="0"/>
        <c:ser>
          <c:idx val="0"/>
          <c:order val="0"/>
          <c:spPr>
            <a:ln w="19050"/>
          </c:spPr>
          <c:dLbls>
            <c:dLbl>
              <c:idx val="35"/>
              <c:showLegendKey val="0"/>
              <c:showVal val="1"/>
              <c:showCatName val="1"/>
              <c:showSerName val="0"/>
              <c:showPercent val="0"/>
              <c:showBubbleSize val="0"/>
              <c:extLst>
                <c:ext xmlns:c15="http://schemas.microsoft.com/office/drawing/2012/chart" uri="{CE6537A1-D6FC-4f65-9D91-7224C49458BB}">
                  <c15:layout/>
                </c:ext>
              </c:extLst>
            </c:dLbl>
            <c:dLbl>
              <c:idx val="75"/>
              <c:showLegendKey val="0"/>
              <c:showVal val="1"/>
              <c:showCatName val="1"/>
              <c:showSerName val="0"/>
              <c:showPercent val="0"/>
              <c:showBubbleSize val="0"/>
              <c:extLst>
                <c:ext xmlns:c15="http://schemas.microsoft.com/office/drawing/2012/chart" uri="{CE6537A1-D6FC-4f65-9D91-7224C49458BB}">
                  <c15:layout/>
                </c:ext>
              </c:extLst>
            </c:dLbl>
            <c:dLbl>
              <c:idx val="105"/>
              <c:showLegendKey val="0"/>
              <c:showVal val="1"/>
              <c:showCatName val="1"/>
              <c:showSerName val="0"/>
              <c:showPercent val="0"/>
              <c:showBubbleSize val="0"/>
              <c:extLst>
                <c:ext xmlns:c15="http://schemas.microsoft.com/office/drawing/2012/chart" uri="{CE6537A1-D6FC-4f65-9D91-7224C49458BB}">
                  <c15:layout/>
                </c:ext>
              </c:extLst>
            </c:dLbl>
            <c:dLbl>
              <c:idx val="112"/>
              <c:showLegendKey val="0"/>
              <c:showVal val="1"/>
              <c:showCatName val="1"/>
              <c:showSerName val="0"/>
              <c:showPercent val="0"/>
              <c:showBubbleSize val="0"/>
              <c:extLst>
                <c:ext xmlns:c15="http://schemas.microsoft.com/office/drawing/2012/chart" uri="{CE6537A1-D6FC-4f65-9D91-7224C49458BB}">
                  <c15:layout/>
                </c:ext>
              </c:extLst>
            </c:dLbl>
            <c:dLbl>
              <c:idx val="113"/>
              <c:showLegendKey val="0"/>
              <c:showVal val="1"/>
              <c:showCatName val="1"/>
              <c:showSerName val="0"/>
              <c:showPercent val="0"/>
              <c:showBubbleSize val="0"/>
              <c:extLst>
                <c:ext xmlns:c15="http://schemas.microsoft.com/office/drawing/2012/chart" uri="{CE6537A1-D6FC-4f65-9D91-7224C49458BB}">
                  <c15:layout/>
                </c:ext>
              </c:extLst>
            </c:dLbl>
            <c:dLbl>
              <c:idx val="114"/>
              <c:showLegendKey val="0"/>
              <c:showVal val="1"/>
              <c:showCatName val="1"/>
              <c:showSerName val="0"/>
              <c:showPercent val="0"/>
              <c:showBubbleSize val="0"/>
              <c:extLst>
                <c:ext xmlns:c15="http://schemas.microsoft.com/office/drawing/2012/chart" uri="{CE6537A1-D6FC-4f65-9D91-7224C49458BB}">
                  <c15:layout/>
                </c:ext>
              </c:extLst>
            </c:dLbl>
            <c:dLbl>
              <c:idx val="115"/>
              <c:showLegendKey val="0"/>
              <c:showVal val="1"/>
              <c:showCatName val="1"/>
              <c:showSerName val="0"/>
              <c:showPercent val="0"/>
              <c:showBubbleSize val="0"/>
              <c:extLst>
                <c:ext xmlns:c15="http://schemas.microsoft.com/office/drawing/2012/chart" uri="{CE6537A1-D6FC-4f65-9D91-7224C49458BB}">
                  <c15:layout/>
                </c:ext>
              </c:extLst>
            </c:dLbl>
            <c:dLbl>
              <c:idx val="116"/>
              <c:showLegendKey val="0"/>
              <c:showVal val="1"/>
              <c:showCatName val="1"/>
              <c:showSerName val="0"/>
              <c:showPercent val="0"/>
              <c:showBubbleSize val="0"/>
              <c:extLst>
                <c:ext xmlns:c15="http://schemas.microsoft.com/office/drawing/2012/chart" uri="{CE6537A1-D6FC-4f65-9D91-7224C49458BB}">
                  <c15:layout/>
                </c:ext>
              </c:extLst>
            </c:dLbl>
            <c:dLbl>
              <c:idx val="117"/>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Sheet8!$A$1:$A$118</c:f>
              <c:numCache>
                <c:formatCode>General</c:formatCode>
                <c:ptCount val="118"/>
                <c:pt idx="0">
                  <c:v>0</c:v>
                </c:pt>
                <c:pt idx="1">
                  <c:v>100</c:v>
                </c:pt>
                <c:pt idx="2">
                  <c:v>200</c:v>
                </c:pt>
                <c:pt idx="3">
                  <c:v>300</c:v>
                </c:pt>
                <c:pt idx="4">
                  <c:v>400</c:v>
                </c:pt>
                <c:pt idx="5">
                  <c:v>500</c:v>
                </c:pt>
                <c:pt idx="6">
                  <c:v>400</c:v>
                </c:pt>
                <c:pt idx="7">
                  <c:v>300</c:v>
                </c:pt>
                <c:pt idx="8">
                  <c:v>200</c:v>
                </c:pt>
                <c:pt idx="9">
                  <c:v>100</c:v>
                </c:pt>
                <c:pt idx="10">
                  <c:v>0</c:v>
                </c:pt>
                <c:pt idx="11">
                  <c:v>100</c:v>
                </c:pt>
                <c:pt idx="12">
                  <c:v>200</c:v>
                </c:pt>
                <c:pt idx="13">
                  <c:v>300</c:v>
                </c:pt>
                <c:pt idx="14">
                  <c:v>400</c:v>
                </c:pt>
                <c:pt idx="15">
                  <c:v>500</c:v>
                </c:pt>
                <c:pt idx="16">
                  <c:v>400</c:v>
                </c:pt>
                <c:pt idx="17">
                  <c:v>300</c:v>
                </c:pt>
                <c:pt idx="18">
                  <c:v>200</c:v>
                </c:pt>
                <c:pt idx="19">
                  <c:v>100</c:v>
                </c:pt>
                <c:pt idx="20">
                  <c:v>0</c:v>
                </c:pt>
                <c:pt idx="21">
                  <c:v>100</c:v>
                </c:pt>
                <c:pt idx="22">
                  <c:v>200</c:v>
                </c:pt>
                <c:pt idx="23">
                  <c:v>300</c:v>
                </c:pt>
                <c:pt idx="24">
                  <c:v>400</c:v>
                </c:pt>
                <c:pt idx="25">
                  <c:v>500</c:v>
                </c:pt>
                <c:pt idx="26">
                  <c:v>400</c:v>
                </c:pt>
                <c:pt idx="27">
                  <c:v>300</c:v>
                </c:pt>
                <c:pt idx="28">
                  <c:v>200</c:v>
                </c:pt>
                <c:pt idx="29">
                  <c:v>100</c:v>
                </c:pt>
                <c:pt idx="30">
                  <c:v>0</c:v>
                </c:pt>
                <c:pt idx="31">
                  <c:v>100</c:v>
                </c:pt>
                <c:pt idx="32">
                  <c:v>200</c:v>
                </c:pt>
                <c:pt idx="33">
                  <c:v>300</c:v>
                </c:pt>
                <c:pt idx="34">
                  <c:v>400</c:v>
                </c:pt>
                <c:pt idx="35">
                  <c:v>500</c:v>
                </c:pt>
                <c:pt idx="36">
                  <c:v>400</c:v>
                </c:pt>
                <c:pt idx="37">
                  <c:v>300</c:v>
                </c:pt>
                <c:pt idx="38">
                  <c:v>200</c:v>
                </c:pt>
                <c:pt idx="39">
                  <c:v>100</c:v>
                </c:pt>
                <c:pt idx="40">
                  <c:v>0</c:v>
                </c:pt>
                <c:pt idx="41">
                  <c:v>120</c:v>
                </c:pt>
                <c:pt idx="42">
                  <c:v>220</c:v>
                </c:pt>
                <c:pt idx="43">
                  <c:v>360</c:v>
                </c:pt>
                <c:pt idx="44">
                  <c:v>480</c:v>
                </c:pt>
                <c:pt idx="45">
                  <c:v>560</c:v>
                </c:pt>
                <c:pt idx="46">
                  <c:v>480</c:v>
                </c:pt>
                <c:pt idx="47">
                  <c:v>360</c:v>
                </c:pt>
                <c:pt idx="48">
                  <c:v>220</c:v>
                </c:pt>
                <c:pt idx="49">
                  <c:v>120</c:v>
                </c:pt>
                <c:pt idx="50">
                  <c:v>0</c:v>
                </c:pt>
                <c:pt idx="51">
                  <c:v>120</c:v>
                </c:pt>
                <c:pt idx="52">
                  <c:v>220</c:v>
                </c:pt>
                <c:pt idx="53">
                  <c:v>360</c:v>
                </c:pt>
                <c:pt idx="54">
                  <c:v>480</c:v>
                </c:pt>
                <c:pt idx="55">
                  <c:v>560</c:v>
                </c:pt>
                <c:pt idx="56">
                  <c:v>480</c:v>
                </c:pt>
                <c:pt idx="57">
                  <c:v>360</c:v>
                </c:pt>
                <c:pt idx="58">
                  <c:v>220</c:v>
                </c:pt>
                <c:pt idx="59">
                  <c:v>120</c:v>
                </c:pt>
                <c:pt idx="60">
                  <c:v>0</c:v>
                </c:pt>
                <c:pt idx="61">
                  <c:v>120</c:v>
                </c:pt>
                <c:pt idx="62">
                  <c:v>220</c:v>
                </c:pt>
                <c:pt idx="63">
                  <c:v>360</c:v>
                </c:pt>
                <c:pt idx="64">
                  <c:v>480</c:v>
                </c:pt>
                <c:pt idx="65">
                  <c:v>560</c:v>
                </c:pt>
                <c:pt idx="66">
                  <c:v>480</c:v>
                </c:pt>
                <c:pt idx="67">
                  <c:v>360</c:v>
                </c:pt>
                <c:pt idx="68">
                  <c:v>220</c:v>
                </c:pt>
                <c:pt idx="69">
                  <c:v>120</c:v>
                </c:pt>
                <c:pt idx="70">
                  <c:v>0</c:v>
                </c:pt>
                <c:pt idx="71">
                  <c:v>120</c:v>
                </c:pt>
                <c:pt idx="72">
                  <c:v>220</c:v>
                </c:pt>
                <c:pt idx="73">
                  <c:v>360</c:v>
                </c:pt>
                <c:pt idx="74">
                  <c:v>480</c:v>
                </c:pt>
                <c:pt idx="75">
                  <c:v>560</c:v>
                </c:pt>
                <c:pt idx="76">
                  <c:v>480</c:v>
                </c:pt>
                <c:pt idx="77">
                  <c:v>360</c:v>
                </c:pt>
                <c:pt idx="78">
                  <c:v>220</c:v>
                </c:pt>
                <c:pt idx="79">
                  <c:v>120</c:v>
                </c:pt>
                <c:pt idx="80">
                  <c:v>0</c:v>
                </c:pt>
                <c:pt idx="81">
                  <c:v>130</c:v>
                </c:pt>
                <c:pt idx="82">
                  <c:v>260</c:v>
                </c:pt>
                <c:pt idx="83">
                  <c:v>380</c:v>
                </c:pt>
                <c:pt idx="84">
                  <c:v>520</c:v>
                </c:pt>
                <c:pt idx="85">
                  <c:v>630</c:v>
                </c:pt>
                <c:pt idx="86">
                  <c:v>520</c:v>
                </c:pt>
                <c:pt idx="87">
                  <c:v>380</c:v>
                </c:pt>
                <c:pt idx="88">
                  <c:v>260</c:v>
                </c:pt>
                <c:pt idx="89">
                  <c:v>130</c:v>
                </c:pt>
                <c:pt idx="90">
                  <c:v>0</c:v>
                </c:pt>
                <c:pt idx="91">
                  <c:v>130</c:v>
                </c:pt>
                <c:pt idx="92">
                  <c:v>260</c:v>
                </c:pt>
                <c:pt idx="93">
                  <c:v>380</c:v>
                </c:pt>
                <c:pt idx="94">
                  <c:v>520</c:v>
                </c:pt>
                <c:pt idx="95">
                  <c:v>630</c:v>
                </c:pt>
                <c:pt idx="96">
                  <c:v>520</c:v>
                </c:pt>
                <c:pt idx="97">
                  <c:v>380</c:v>
                </c:pt>
                <c:pt idx="98">
                  <c:v>260</c:v>
                </c:pt>
                <c:pt idx="99">
                  <c:v>130</c:v>
                </c:pt>
                <c:pt idx="100">
                  <c:v>0</c:v>
                </c:pt>
                <c:pt idx="101">
                  <c:v>130</c:v>
                </c:pt>
                <c:pt idx="102">
                  <c:v>260</c:v>
                </c:pt>
                <c:pt idx="103">
                  <c:v>380</c:v>
                </c:pt>
                <c:pt idx="104">
                  <c:v>520</c:v>
                </c:pt>
                <c:pt idx="105">
                  <c:v>630</c:v>
                </c:pt>
                <c:pt idx="106">
                  <c:v>520</c:v>
                </c:pt>
                <c:pt idx="107">
                  <c:v>380</c:v>
                </c:pt>
                <c:pt idx="108">
                  <c:v>260</c:v>
                </c:pt>
                <c:pt idx="109">
                  <c:v>130</c:v>
                </c:pt>
                <c:pt idx="110">
                  <c:v>0</c:v>
                </c:pt>
                <c:pt idx="111">
                  <c:v>130</c:v>
                </c:pt>
                <c:pt idx="112">
                  <c:v>260</c:v>
                </c:pt>
                <c:pt idx="113">
                  <c:v>380</c:v>
                </c:pt>
                <c:pt idx="114">
                  <c:v>520</c:v>
                </c:pt>
                <c:pt idx="115">
                  <c:v>630</c:v>
                </c:pt>
                <c:pt idx="116">
                  <c:v>630</c:v>
                </c:pt>
                <c:pt idx="117">
                  <c:v>630</c:v>
                </c:pt>
              </c:numCache>
            </c:numRef>
          </c:xVal>
          <c:yVal>
            <c:numRef>
              <c:f>Sheet8!$B$1:$B$118</c:f>
              <c:numCache>
                <c:formatCode>General</c:formatCode>
                <c:ptCount val="118"/>
                <c:pt idx="0">
                  <c:v>0</c:v>
                </c:pt>
                <c:pt idx="1">
                  <c:v>0.1</c:v>
                </c:pt>
                <c:pt idx="2">
                  <c:v>0.2</c:v>
                </c:pt>
                <c:pt idx="3">
                  <c:v>0.28000000000000008</c:v>
                </c:pt>
                <c:pt idx="4">
                  <c:v>0.36000000000000032</c:v>
                </c:pt>
                <c:pt idx="5">
                  <c:v>0.48000000000000032</c:v>
                </c:pt>
                <c:pt idx="6">
                  <c:v>0.39000000000000173</c:v>
                </c:pt>
                <c:pt idx="7">
                  <c:v>0.30000000000000032</c:v>
                </c:pt>
                <c:pt idx="8">
                  <c:v>0.25</c:v>
                </c:pt>
                <c:pt idx="9">
                  <c:v>0.15000000000000024</c:v>
                </c:pt>
                <c:pt idx="10">
                  <c:v>0.17</c:v>
                </c:pt>
                <c:pt idx="11">
                  <c:v>0.18000000000000024</c:v>
                </c:pt>
                <c:pt idx="12">
                  <c:v>0.30000000000000032</c:v>
                </c:pt>
                <c:pt idx="13">
                  <c:v>0.35000000000000031</c:v>
                </c:pt>
                <c:pt idx="14">
                  <c:v>0.48000000000000032</c:v>
                </c:pt>
                <c:pt idx="15">
                  <c:v>0.60000000000000064</c:v>
                </c:pt>
                <c:pt idx="16">
                  <c:v>0.5</c:v>
                </c:pt>
                <c:pt idx="17">
                  <c:v>0.4</c:v>
                </c:pt>
                <c:pt idx="18">
                  <c:v>0.34</c:v>
                </c:pt>
                <c:pt idx="19">
                  <c:v>0.22</c:v>
                </c:pt>
                <c:pt idx="20">
                  <c:v>0.30000000000000032</c:v>
                </c:pt>
                <c:pt idx="21">
                  <c:v>0.28000000000000008</c:v>
                </c:pt>
                <c:pt idx="22">
                  <c:v>0.38000000000000173</c:v>
                </c:pt>
                <c:pt idx="23">
                  <c:v>0.52</c:v>
                </c:pt>
                <c:pt idx="24">
                  <c:v>0.58000000000000007</c:v>
                </c:pt>
                <c:pt idx="25">
                  <c:v>0.70000000000000062</c:v>
                </c:pt>
                <c:pt idx="26">
                  <c:v>0.65000000000000369</c:v>
                </c:pt>
                <c:pt idx="27">
                  <c:v>0.58000000000000007</c:v>
                </c:pt>
                <c:pt idx="28">
                  <c:v>0.42000000000000032</c:v>
                </c:pt>
                <c:pt idx="29">
                  <c:v>0.34</c:v>
                </c:pt>
                <c:pt idx="30">
                  <c:v>0.42000000000000032</c:v>
                </c:pt>
                <c:pt idx="31">
                  <c:v>0.38000000000000173</c:v>
                </c:pt>
                <c:pt idx="32">
                  <c:v>0.5</c:v>
                </c:pt>
                <c:pt idx="33">
                  <c:v>0.64000000000000346</c:v>
                </c:pt>
                <c:pt idx="34">
                  <c:v>0.70000000000000062</c:v>
                </c:pt>
                <c:pt idx="35">
                  <c:v>0.78</c:v>
                </c:pt>
                <c:pt idx="36">
                  <c:v>0.75000000000000322</c:v>
                </c:pt>
                <c:pt idx="37">
                  <c:v>0.70000000000000062</c:v>
                </c:pt>
                <c:pt idx="38">
                  <c:v>0.55000000000000004</c:v>
                </c:pt>
                <c:pt idx="39">
                  <c:v>0.44</c:v>
                </c:pt>
                <c:pt idx="40">
                  <c:v>0.5</c:v>
                </c:pt>
                <c:pt idx="41">
                  <c:v>0.60000000000000064</c:v>
                </c:pt>
                <c:pt idx="42">
                  <c:v>0.75000000000000322</c:v>
                </c:pt>
                <c:pt idx="43">
                  <c:v>0.85000000000000064</c:v>
                </c:pt>
                <c:pt idx="44">
                  <c:v>1.05</c:v>
                </c:pt>
                <c:pt idx="45">
                  <c:v>1.3</c:v>
                </c:pt>
                <c:pt idx="46">
                  <c:v>1</c:v>
                </c:pt>
                <c:pt idx="47">
                  <c:v>1.1800000000000062</c:v>
                </c:pt>
                <c:pt idx="48">
                  <c:v>0.85000000000000064</c:v>
                </c:pt>
                <c:pt idx="49">
                  <c:v>0.75000000000000322</c:v>
                </c:pt>
                <c:pt idx="50">
                  <c:v>0.8</c:v>
                </c:pt>
                <c:pt idx="51">
                  <c:v>0.8</c:v>
                </c:pt>
                <c:pt idx="52">
                  <c:v>0.9</c:v>
                </c:pt>
                <c:pt idx="53">
                  <c:v>1</c:v>
                </c:pt>
                <c:pt idx="54">
                  <c:v>1.149999999999993</c:v>
                </c:pt>
                <c:pt idx="55">
                  <c:v>1.45</c:v>
                </c:pt>
                <c:pt idx="56">
                  <c:v>1.22</c:v>
                </c:pt>
                <c:pt idx="57">
                  <c:v>1.05</c:v>
                </c:pt>
                <c:pt idx="58">
                  <c:v>0.95000000000000062</c:v>
                </c:pt>
                <c:pt idx="59">
                  <c:v>0.9</c:v>
                </c:pt>
                <c:pt idx="60">
                  <c:v>1</c:v>
                </c:pt>
                <c:pt idx="61">
                  <c:v>0.98</c:v>
                </c:pt>
                <c:pt idx="62">
                  <c:v>1.05</c:v>
                </c:pt>
                <c:pt idx="63">
                  <c:v>1.1200000000000001</c:v>
                </c:pt>
                <c:pt idx="64">
                  <c:v>1.28</c:v>
                </c:pt>
                <c:pt idx="65">
                  <c:v>1.62</c:v>
                </c:pt>
                <c:pt idx="66">
                  <c:v>1.3800000000000001</c:v>
                </c:pt>
                <c:pt idx="67">
                  <c:v>1.22</c:v>
                </c:pt>
                <c:pt idx="68">
                  <c:v>1.139999999999993</c:v>
                </c:pt>
                <c:pt idx="69">
                  <c:v>1.08</c:v>
                </c:pt>
                <c:pt idx="70">
                  <c:v>1.2</c:v>
                </c:pt>
                <c:pt idx="71">
                  <c:v>1.1800000000000062</c:v>
                </c:pt>
                <c:pt idx="72">
                  <c:v>1.26</c:v>
                </c:pt>
                <c:pt idx="73">
                  <c:v>1.32</c:v>
                </c:pt>
                <c:pt idx="74">
                  <c:v>1.52</c:v>
                </c:pt>
                <c:pt idx="75">
                  <c:v>1.8</c:v>
                </c:pt>
                <c:pt idx="76">
                  <c:v>1.6</c:v>
                </c:pt>
                <c:pt idx="77">
                  <c:v>1.4</c:v>
                </c:pt>
                <c:pt idx="78">
                  <c:v>1.34</c:v>
                </c:pt>
                <c:pt idx="79">
                  <c:v>1.26</c:v>
                </c:pt>
                <c:pt idx="80">
                  <c:v>1.3</c:v>
                </c:pt>
                <c:pt idx="81">
                  <c:v>1.4</c:v>
                </c:pt>
                <c:pt idx="82">
                  <c:v>1.6</c:v>
                </c:pt>
                <c:pt idx="83">
                  <c:v>1.8</c:v>
                </c:pt>
                <c:pt idx="84">
                  <c:v>2</c:v>
                </c:pt>
                <c:pt idx="85">
                  <c:v>2.2999999999999998</c:v>
                </c:pt>
                <c:pt idx="86">
                  <c:v>2.0499999999999998</c:v>
                </c:pt>
                <c:pt idx="87">
                  <c:v>1.8800000000000001</c:v>
                </c:pt>
                <c:pt idx="88">
                  <c:v>1.6900000000000062</c:v>
                </c:pt>
                <c:pt idx="89">
                  <c:v>1.5</c:v>
                </c:pt>
                <c:pt idx="90">
                  <c:v>1.4</c:v>
                </c:pt>
                <c:pt idx="91">
                  <c:v>1.58</c:v>
                </c:pt>
                <c:pt idx="92">
                  <c:v>1.76</c:v>
                </c:pt>
                <c:pt idx="93">
                  <c:v>1.9500000000000062</c:v>
                </c:pt>
                <c:pt idx="94">
                  <c:v>2.12</c:v>
                </c:pt>
                <c:pt idx="95">
                  <c:v>2.4</c:v>
                </c:pt>
                <c:pt idx="96">
                  <c:v>2.1800000000000002</c:v>
                </c:pt>
                <c:pt idx="97">
                  <c:v>2</c:v>
                </c:pt>
                <c:pt idx="98">
                  <c:v>1.8</c:v>
                </c:pt>
                <c:pt idx="99">
                  <c:v>1.6400000000000001</c:v>
                </c:pt>
                <c:pt idx="100">
                  <c:v>1.5</c:v>
                </c:pt>
                <c:pt idx="101">
                  <c:v>1.7</c:v>
                </c:pt>
                <c:pt idx="102">
                  <c:v>1.8800000000000001</c:v>
                </c:pt>
                <c:pt idx="103">
                  <c:v>2.1</c:v>
                </c:pt>
                <c:pt idx="104">
                  <c:v>2.2400000000000002</c:v>
                </c:pt>
                <c:pt idx="105">
                  <c:v>2.5</c:v>
                </c:pt>
                <c:pt idx="106">
                  <c:v>2.2999999999999998</c:v>
                </c:pt>
                <c:pt idx="107">
                  <c:v>2.1800000000000002</c:v>
                </c:pt>
                <c:pt idx="108">
                  <c:v>1.9400000000000062</c:v>
                </c:pt>
                <c:pt idx="109">
                  <c:v>1.8</c:v>
                </c:pt>
                <c:pt idx="110">
                  <c:v>1.7</c:v>
                </c:pt>
                <c:pt idx="111">
                  <c:v>1.9600000000000062</c:v>
                </c:pt>
                <c:pt idx="112">
                  <c:v>2.2400000000000002</c:v>
                </c:pt>
                <c:pt idx="113">
                  <c:v>2.38</c:v>
                </c:pt>
                <c:pt idx="114">
                  <c:v>3.18</c:v>
                </c:pt>
                <c:pt idx="115">
                  <c:v>4.4000000000000004</c:v>
                </c:pt>
                <c:pt idx="116">
                  <c:v>5.8</c:v>
                </c:pt>
                <c:pt idx="117">
                  <c:v>6.9</c:v>
                </c:pt>
              </c:numCache>
            </c:numRef>
          </c:yVal>
          <c:smooth val="1"/>
        </c:ser>
        <c:dLbls>
          <c:showLegendKey val="0"/>
          <c:showVal val="0"/>
          <c:showCatName val="0"/>
          <c:showSerName val="0"/>
          <c:showPercent val="0"/>
          <c:showBubbleSize val="0"/>
        </c:dLbls>
        <c:axId val="178067712"/>
        <c:axId val="178078080"/>
      </c:scatterChart>
      <c:valAx>
        <c:axId val="178067712"/>
        <c:scaling>
          <c:orientation val="minMax"/>
        </c:scaling>
        <c:delete val="0"/>
        <c:axPos val="t"/>
        <c:title>
          <c:tx>
            <c:rich>
              <a:bodyPr/>
              <a:lstStyle/>
              <a:p>
                <a:pPr>
                  <a:defRPr/>
                </a:pPr>
                <a:r>
                  <a:rPr lang="en-US"/>
                  <a:t> Pressure(kPa)</a:t>
                </a:r>
              </a:p>
            </c:rich>
          </c:tx>
          <c:layout>
            <c:manualLayout>
              <c:xMode val="edge"/>
              <c:yMode val="edge"/>
              <c:x val="0.44207141549166817"/>
              <c:y val="3.687839020122486E-2"/>
            </c:manualLayout>
          </c:layout>
          <c:overlay val="0"/>
        </c:title>
        <c:numFmt formatCode="General" sourceLinked="1"/>
        <c:majorTickMark val="out"/>
        <c:minorTickMark val="none"/>
        <c:tickLblPos val="nextTo"/>
        <c:crossAx val="178078080"/>
        <c:crosses val="autoZero"/>
        <c:crossBetween val="midCat"/>
      </c:valAx>
      <c:valAx>
        <c:axId val="178078080"/>
        <c:scaling>
          <c:orientation val="maxMin"/>
        </c:scaling>
        <c:delete val="0"/>
        <c:axPos val="l"/>
        <c:title>
          <c:tx>
            <c:rich>
              <a:bodyPr rot="-5400000" vert="horz"/>
              <a:lstStyle/>
              <a:p>
                <a:pPr>
                  <a:defRPr/>
                </a:pPr>
                <a:r>
                  <a:rPr lang="en-US"/>
                  <a:t>Settlement(mm)</a:t>
                </a:r>
              </a:p>
            </c:rich>
          </c:tx>
          <c:layout>
            <c:manualLayout>
              <c:xMode val="edge"/>
              <c:yMode val="edge"/>
              <c:x val="2.3020936336446318E-2"/>
              <c:y val="0.41828548354532608"/>
            </c:manualLayout>
          </c:layout>
          <c:overlay val="0"/>
        </c:title>
        <c:numFmt formatCode="General" sourceLinked="1"/>
        <c:majorTickMark val="out"/>
        <c:minorTickMark val="none"/>
        <c:tickLblPos val="nextTo"/>
        <c:crossAx val="178067712"/>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18496120586808"/>
          <c:y val="0.14815307569312455"/>
          <c:w val="0.86634825035585294"/>
          <c:h val="0.81556400277551511"/>
        </c:manualLayout>
      </c:layout>
      <c:scatterChart>
        <c:scatterStyle val="smoothMarker"/>
        <c:varyColors val="0"/>
        <c:ser>
          <c:idx val="0"/>
          <c:order val="0"/>
          <c:spPr>
            <a:ln w="19050"/>
          </c:spPr>
          <c:dLbls>
            <c:dLbl>
              <c:idx val="35"/>
              <c:showLegendKey val="0"/>
              <c:showVal val="1"/>
              <c:showCatName val="1"/>
              <c:showSerName val="0"/>
              <c:showPercent val="0"/>
              <c:showBubbleSize val="0"/>
              <c:extLst>
                <c:ext xmlns:c15="http://schemas.microsoft.com/office/drawing/2012/chart" uri="{CE6537A1-D6FC-4f65-9D91-7224C49458BB}">
                  <c15:layout/>
                </c:ext>
              </c:extLst>
            </c:dLbl>
            <c:dLbl>
              <c:idx val="75"/>
              <c:showLegendKey val="0"/>
              <c:showVal val="1"/>
              <c:showCatName val="1"/>
              <c:showSerName val="0"/>
              <c:showPercent val="0"/>
              <c:showBubbleSize val="0"/>
              <c:extLst>
                <c:ext xmlns:c15="http://schemas.microsoft.com/office/drawing/2012/chart" uri="{CE6537A1-D6FC-4f65-9D91-7224C49458BB}">
                  <c15:layout/>
                </c:ext>
              </c:extLst>
            </c:dLbl>
            <c:dLbl>
              <c:idx val="115"/>
              <c:showLegendKey val="0"/>
              <c:showVal val="1"/>
              <c:showCatName val="1"/>
              <c:showSerName val="0"/>
              <c:showPercent val="0"/>
              <c:showBubbleSize val="0"/>
              <c:extLst>
                <c:ext xmlns:c15="http://schemas.microsoft.com/office/drawing/2012/chart" uri="{CE6537A1-D6FC-4f65-9D91-7224C49458BB}">
                  <c15:layout/>
                </c:ext>
              </c:extLst>
            </c:dLbl>
            <c:dLbl>
              <c:idx val="155"/>
              <c:showLegendKey val="0"/>
              <c:showVal val="1"/>
              <c:showCatName val="1"/>
              <c:showSerName val="0"/>
              <c:showPercent val="0"/>
              <c:showBubbleSize val="0"/>
              <c:extLst>
                <c:ext xmlns:c15="http://schemas.microsoft.com/office/drawing/2012/chart" uri="{CE6537A1-D6FC-4f65-9D91-7224C49458BB}">
                  <c15:layout/>
                </c:ext>
              </c:extLst>
            </c:dLbl>
            <c:dLbl>
              <c:idx val="185"/>
              <c:showLegendKey val="0"/>
              <c:showVal val="1"/>
              <c:showCatName val="1"/>
              <c:showSerName val="0"/>
              <c:showPercent val="0"/>
              <c:showBubbleSize val="0"/>
              <c:extLst>
                <c:ext xmlns:c15="http://schemas.microsoft.com/office/drawing/2012/chart" uri="{CE6537A1-D6FC-4f65-9D91-7224C49458BB}">
                  <c15:layout/>
                </c:ext>
              </c:extLst>
            </c:dLbl>
            <c:dLbl>
              <c:idx val="192"/>
              <c:showLegendKey val="0"/>
              <c:showVal val="1"/>
              <c:showCatName val="1"/>
              <c:showSerName val="0"/>
              <c:showPercent val="0"/>
              <c:showBubbleSize val="0"/>
              <c:extLst>
                <c:ext xmlns:c15="http://schemas.microsoft.com/office/drawing/2012/chart" uri="{CE6537A1-D6FC-4f65-9D91-7224C49458BB}">
                  <c15:layout/>
                </c:ext>
              </c:extLst>
            </c:dLbl>
            <c:dLbl>
              <c:idx val="193"/>
              <c:showLegendKey val="0"/>
              <c:showVal val="1"/>
              <c:showCatName val="1"/>
              <c:showSerName val="0"/>
              <c:showPercent val="0"/>
              <c:showBubbleSize val="0"/>
              <c:extLst>
                <c:ext xmlns:c15="http://schemas.microsoft.com/office/drawing/2012/chart" uri="{CE6537A1-D6FC-4f65-9D91-7224C49458BB}">
                  <c15:layout/>
                </c:ext>
              </c:extLst>
            </c:dLbl>
            <c:dLbl>
              <c:idx val="194"/>
              <c:showLegendKey val="0"/>
              <c:showVal val="1"/>
              <c:showCatName val="1"/>
              <c:showSerName val="0"/>
              <c:showPercent val="0"/>
              <c:showBubbleSize val="0"/>
              <c:extLst>
                <c:ext xmlns:c15="http://schemas.microsoft.com/office/drawing/2012/chart" uri="{CE6537A1-D6FC-4f65-9D91-7224C49458BB}">
                  <c15:layout/>
                </c:ext>
              </c:extLst>
            </c:dLbl>
            <c:dLbl>
              <c:idx val="195"/>
              <c:showLegendKey val="0"/>
              <c:showVal val="1"/>
              <c:showCatName val="1"/>
              <c:showSerName val="0"/>
              <c:showPercent val="0"/>
              <c:showBubbleSize val="0"/>
              <c:extLst>
                <c:ext xmlns:c15="http://schemas.microsoft.com/office/drawing/2012/chart" uri="{CE6537A1-D6FC-4f65-9D91-7224C49458BB}">
                  <c15:layout/>
                </c:ext>
              </c:extLst>
            </c:dLbl>
            <c:dLbl>
              <c:idx val="196"/>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Sheet9!$A$1:$A$197</c:f>
              <c:numCache>
                <c:formatCode>General</c:formatCode>
                <c:ptCount val="197"/>
                <c:pt idx="0">
                  <c:v>0</c:v>
                </c:pt>
                <c:pt idx="1">
                  <c:v>100</c:v>
                </c:pt>
                <c:pt idx="2">
                  <c:v>200</c:v>
                </c:pt>
                <c:pt idx="3">
                  <c:v>300</c:v>
                </c:pt>
                <c:pt idx="4">
                  <c:v>400</c:v>
                </c:pt>
                <c:pt idx="5">
                  <c:v>500</c:v>
                </c:pt>
                <c:pt idx="6">
                  <c:v>400</c:v>
                </c:pt>
                <c:pt idx="7">
                  <c:v>300</c:v>
                </c:pt>
                <c:pt idx="8">
                  <c:v>200</c:v>
                </c:pt>
                <c:pt idx="9">
                  <c:v>100</c:v>
                </c:pt>
                <c:pt idx="10">
                  <c:v>0</c:v>
                </c:pt>
                <c:pt idx="11">
                  <c:v>100</c:v>
                </c:pt>
                <c:pt idx="12">
                  <c:v>200</c:v>
                </c:pt>
                <c:pt idx="13">
                  <c:v>300</c:v>
                </c:pt>
                <c:pt idx="14">
                  <c:v>400</c:v>
                </c:pt>
                <c:pt idx="15">
                  <c:v>500</c:v>
                </c:pt>
                <c:pt idx="16">
                  <c:v>400</c:v>
                </c:pt>
                <c:pt idx="17">
                  <c:v>300</c:v>
                </c:pt>
                <c:pt idx="18">
                  <c:v>200</c:v>
                </c:pt>
                <c:pt idx="19">
                  <c:v>100</c:v>
                </c:pt>
                <c:pt idx="20">
                  <c:v>0</c:v>
                </c:pt>
                <c:pt idx="21">
                  <c:v>100</c:v>
                </c:pt>
                <c:pt idx="22">
                  <c:v>200</c:v>
                </c:pt>
                <c:pt idx="23">
                  <c:v>300</c:v>
                </c:pt>
                <c:pt idx="24">
                  <c:v>400</c:v>
                </c:pt>
                <c:pt idx="25">
                  <c:v>500</c:v>
                </c:pt>
                <c:pt idx="26">
                  <c:v>400</c:v>
                </c:pt>
                <c:pt idx="27">
                  <c:v>300</c:v>
                </c:pt>
                <c:pt idx="28">
                  <c:v>200</c:v>
                </c:pt>
                <c:pt idx="29">
                  <c:v>100</c:v>
                </c:pt>
                <c:pt idx="30">
                  <c:v>0</c:v>
                </c:pt>
                <c:pt idx="31">
                  <c:v>100</c:v>
                </c:pt>
                <c:pt idx="32">
                  <c:v>200</c:v>
                </c:pt>
                <c:pt idx="33">
                  <c:v>300</c:v>
                </c:pt>
                <c:pt idx="34">
                  <c:v>400</c:v>
                </c:pt>
                <c:pt idx="35">
                  <c:v>500</c:v>
                </c:pt>
                <c:pt idx="36">
                  <c:v>400</c:v>
                </c:pt>
                <c:pt idx="37">
                  <c:v>300</c:v>
                </c:pt>
                <c:pt idx="38">
                  <c:v>200</c:v>
                </c:pt>
                <c:pt idx="39">
                  <c:v>100</c:v>
                </c:pt>
                <c:pt idx="40">
                  <c:v>0</c:v>
                </c:pt>
                <c:pt idx="41">
                  <c:v>120</c:v>
                </c:pt>
                <c:pt idx="42">
                  <c:v>220</c:v>
                </c:pt>
                <c:pt idx="43">
                  <c:v>360</c:v>
                </c:pt>
                <c:pt idx="44">
                  <c:v>480</c:v>
                </c:pt>
                <c:pt idx="45">
                  <c:v>560</c:v>
                </c:pt>
                <c:pt idx="46">
                  <c:v>480</c:v>
                </c:pt>
                <c:pt idx="47">
                  <c:v>360</c:v>
                </c:pt>
                <c:pt idx="48">
                  <c:v>220</c:v>
                </c:pt>
                <c:pt idx="49">
                  <c:v>120</c:v>
                </c:pt>
                <c:pt idx="50">
                  <c:v>0</c:v>
                </c:pt>
                <c:pt idx="51">
                  <c:v>120</c:v>
                </c:pt>
                <c:pt idx="52">
                  <c:v>220</c:v>
                </c:pt>
                <c:pt idx="53">
                  <c:v>360</c:v>
                </c:pt>
                <c:pt idx="54">
                  <c:v>480</c:v>
                </c:pt>
                <c:pt idx="55">
                  <c:v>560</c:v>
                </c:pt>
                <c:pt idx="56">
                  <c:v>480</c:v>
                </c:pt>
                <c:pt idx="57">
                  <c:v>360</c:v>
                </c:pt>
                <c:pt idx="58">
                  <c:v>220</c:v>
                </c:pt>
                <c:pt idx="59">
                  <c:v>120</c:v>
                </c:pt>
                <c:pt idx="60">
                  <c:v>0</c:v>
                </c:pt>
                <c:pt idx="61">
                  <c:v>120</c:v>
                </c:pt>
                <c:pt idx="62">
                  <c:v>220</c:v>
                </c:pt>
                <c:pt idx="63">
                  <c:v>360</c:v>
                </c:pt>
                <c:pt idx="64">
                  <c:v>480</c:v>
                </c:pt>
                <c:pt idx="65">
                  <c:v>560</c:v>
                </c:pt>
                <c:pt idx="66">
                  <c:v>480</c:v>
                </c:pt>
                <c:pt idx="67">
                  <c:v>360</c:v>
                </c:pt>
                <c:pt idx="68">
                  <c:v>220</c:v>
                </c:pt>
                <c:pt idx="69">
                  <c:v>120</c:v>
                </c:pt>
                <c:pt idx="70">
                  <c:v>0</c:v>
                </c:pt>
                <c:pt idx="71">
                  <c:v>120</c:v>
                </c:pt>
                <c:pt idx="72">
                  <c:v>220</c:v>
                </c:pt>
                <c:pt idx="73">
                  <c:v>360</c:v>
                </c:pt>
                <c:pt idx="74">
                  <c:v>480</c:v>
                </c:pt>
                <c:pt idx="75">
                  <c:v>560</c:v>
                </c:pt>
                <c:pt idx="76">
                  <c:v>480</c:v>
                </c:pt>
                <c:pt idx="77">
                  <c:v>360</c:v>
                </c:pt>
                <c:pt idx="78">
                  <c:v>220</c:v>
                </c:pt>
                <c:pt idx="79">
                  <c:v>120</c:v>
                </c:pt>
                <c:pt idx="80">
                  <c:v>0</c:v>
                </c:pt>
                <c:pt idx="81">
                  <c:v>130</c:v>
                </c:pt>
                <c:pt idx="82">
                  <c:v>260</c:v>
                </c:pt>
                <c:pt idx="83">
                  <c:v>380</c:v>
                </c:pt>
                <c:pt idx="84">
                  <c:v>520</c:v>
                </c:pt>
                <c:pt idx="85">
                  <c:v>630</c:v>
                </c:pt>
                <c:pt idx="86">
                  <c:v>520</c:v>
                </c:pt>
                <c:pt idx="87">
                  <c:v>380</c:v>
                </c:pt>
                <c:pt idx="88">
                  <c:v>260</c:v>
                </c:pt>
                <c:pt idx="89">
                  <c:v>130</c:v>
                </c:pt>
                <c:pt idx="90">
                  <c:v>0</c:v>
                </c:pt>
                <c:pt idx="91">
                  <c:v>130</c:v>
                </c:pt>
                <c:pt idx="92">
                  <c:v>260</c:v>
                </c:pt>
                <c:pt idx="93">
                  <c:v>380</c:v>
                </c:pt>
                <c:pt idx="94">
                  <c:v>520</c:v>
                </c:pt>
                <c:pt idx="95">
                  <c:v>630</c:v>
                </c:pt>
                <c:pt idx="96">
                  <c:v>520</c:v>
                </c:pt>
                <c:pt idx="97">
                  <c:v>380</c:v>
                </c:pt>
                <c:pt idx="98">
                  <c:v>260</c:v>
                </c:pt>
                <c:pt idx="99">
                  <c:v>130</c:v>
                </c:pt>
                <c:pt idx="100">
                  <c:v>0</c:v>
                </c:pt>
                <c:pt idx="101">
                  <c:v>130</c:v>
                </c:pt>
                <c:pt idx="102">
                  <c:v>260</c:v>
                </c:pt>
                <c:pt idx="103">
                  <c:v>380</c:v>
                </c:pt>
                <c:pt idx="104">
                  <c:v>520</c:v>
                </c:pt>
                <c:pt idx="105">
                  <c:v>630</c:v>
                </c:pt>
                <c:pt idx="106">
                  <c:v>520</c:v>
                </c:pt>
                <c:pt idx="107">
                  <c:v>380</c:v>
                </c:pt>
                <c:pt idx="108">
                  <c:v>260</c:v>
                </c:pt>
                <c:pt idx="109">
                  <c:v>130</c:v>
                </c:pt>
                <c:pt idx="110">
                  <c:v>0</c:v>
                </c:pt>
                <c:pt idx="111">
                  <c:v>130</c:v>
                </c:pt>
                <c:pt idx="112">
                  <c:v>260</c:v>
                </c:pt>
                <c:pt idx="113">
                  <c:v>380</c:v>
                </c:pt>
                <c:pt idx="114">
                  <c:v>520</c:v>
                </c:pt>
                <c:pt idx="115">
                  <c:v>630</c:v>
                </c:pt>
                <c:pt idx="116">
                  <c:v>520</c:v>
                </c:pt>
                <c:pt idx="117">
                  <c:v>380</c:v>
                </c:pt>
                <c:pt idx="118">
                  <c:v>260</c:v>
                </c:pt>
                <c:pt idx="119">
                  <c:v>130</c:v>
                </c:pt>
                <c:pt idx="120">
                  <c:v>0</c:v>
                </c:pt>
                <c:pt idx="121">
                  <c:v>140</c:v>
                </c:pt>
                <c:pt idx="122">
                  <c:v>280</c:v>
                </c:pt>
                <c:pt idx="123">
                  <c:v>420</c:v>
                </c:pt>
                <c:pt idx="124">
                  <c:v>560</c:v>
                </c:pt>
                <c:pt idx="125">
                  <c:v>700</c:v>
                </c:pt>
                <c:pt idx="126">
                  <c:v>560</c:v>
                </c:pt>
                <c:pt idx="127">
                  <c:v>420</c:v>
                </c:pt>
                <c:pt idx="128">
                  <c:v>280</c:v>
                </c:pt>
                <c:pt idx="129">
                  <c:v>140</c:v>
                </c:pt>
                <c:pt idx="130">
                  <c:v>0</c:v>
                </c:pt>
                <c:pt idx="131">
                  <c:v>140</c:v>
                </c:pt>
                <c:pt idx="132">
                  <c:v>280</c:v>
                </c:pt>
                <c:pt idx="133">
                  <c:v>420</c:v>
                </c:pt>
                <c:pt idx="134">
                  <c:v>560</c:v>
                </c:pt>
                <c:pt idx="135">
                  <c:v>700</c:v>
                </c:pt>
                <c:pt idx="136">
                  <c:v>560</c:v>
                </c:pt>
                <c:pt idx="137">
                  <c:v>420</c:v>
                </c:pt>
                <c:pt idx="138">
                  <c:v>280</c:v>
                </c:pt>
                <c:pt idx="139">
                  <c:v>140</c:v>
                </c:pt>
                <c:pt idx="140">
                  <c:v>0</c:v>
                </c:pt>
                <c:pt idx="141">
                  <c:v>140</c:v>
                </c:pt>
                <c:pt idx="142">
                  <c:v>280</c:v>
                </c:pt>
                <c:pt idx="143">
                  <c:v>420</c:v>
                </c:pt>
                <c:pt idx="144">
                  <c:v>560</c:v>
                </c:pt>
                <c:pt idx="145">
                  <c:v>700</c:v>
                </c:pt>
                <c:pt idx="146">
                  <c:v>560</c:v>
                </c:pt>
                <c:pt idx="147">
                  <c:v>420</c:v>
                </c:pt>
                <c:pt idx="148">
                  <c:v>280</c:v>
                </c:pt>
                <c:pt idx="149">
                  <c:v>140</c:v>
                </c:pt>
                <c:pt idx="150">
                  <c:v>0</c:v>
                </c:pt>
                <c:pt idx="151">
                  <c:v>140</c:v>
                </c:pt>
                <c:pt idx="152">
                  <c:v>280</c:v>
                </c:pt>
                <c:pt idx="153">
                  <c:v>420</c:v>
                </c:pt>
                <c:pt idx="154">
                  <c:v>560</c:v>
                </c:pt>
                <c:pt idx="155">
                  <c:v>700</c:v>
                </c:pt>
                <c:pt idx="156">
                  <c:v>560</c:v>
                </c:pt>
                <c:pt idx="157">
                  <c:v>420</c:v>
                </c:pt>
                <c:pt idx="158">
                  <c:v>280</c:v>
                </c:pt>
                <c:pt idx="159">
                  <c:v>140</c:v>
                </c:pt>
                <c:pt idx="160">
                  <c:v>0</c:v>
                </c:pt>
                <c:pt idx="161">
                  <c:v>200</c:v>
                </c:pt>
                <c:pt idx="162">
                  <c:v>400</c:v>
                </c:pt>
                <c:pt idx="163">
                  <c:v>600</c:v>
                </c:pt>
                <c:pt idx="164">
                  <c:v>800</c:v>
                </c:pt>
                <c:pt idx="165">
                  <c:v>1000</c:v>
                </c:pt>
                <c:pt idx="166">
                  <c:v>800</c:v>
                </c:pt>
                <c:pt idx="167">
                  <c:v>600</c:v>
                </c:pt>
                <c:pt idx="168">
                  <c:v>400</c:v>
                </c:pt>
                <c:pt idx="169">
                  <c:v>200</c:v>
                </c:pt>
                <c:pt idx="170">
                  <c:v>0</c:v>
                </c:pt>
                <c:pt idx="171">
                  <c:v>200</c:v>
                </c:pt>
                <c:pt idx="172">
                  <c:v>400</c:v>
                </c:pt>
                <c:pt idx="173">
                  <c:v>600</c:v>
                </c:pt>
                <c:pt idx="174">
                  <c:v>800</c:v>
                </c:pt>
                <c:pt idx="175">
                  <c:v>1000</c:v>
                </c:pt>
                <c:pt idx="176">
                  <c:v>800</c:v>
                </c:pt>
                <c:pt idx="177">
                  <c:v>600</c:v>
                </c:pt>
                <c:pt idx="178">
                  <c:v>400</c:v>
                </c:pt>
                <c:pt idx="179">
                  <c:v>200</c:v>
                </c:pt>
                <c:pt idx="180">
                  <c:v>0</c:v>
                </c:pt>
                <c:pt idx="181">
                  <c:v>200</c:v>
                </c:pt>
                <c:pt idx="182">
                  <c:v>400</c:v>
                </c:pt>
                <c:pt idx="183">
                  <c:v>600</c:v>
                </c:pt>
                <c:pt idx="184">
                  <c:v>800</c:v>
                </c:pt>
                <c:pt idx="185">
                  <c:v>1000</c:v>
                </c:pt>
                <c:pt idx="186">
                  <c:v>800</c:v>
                </c:pt>
                <c:pt idx="187">
                  <c:v>600</c:v>
                </c:pt>
                <c:pt idx="188">
                  <c:v>400</c:v>
                </c:pt>
                <c:pt idx="189">
                  <c:v>200</c:v>
                </c:pt>
                <c:pt idx="190">
                  <c:v>0</c:v>
                </c:pt>
                <c:pt idx="191">
                  <c:v>200</c:v>
                </c:pt>
                <c:pt idx="192">
                  <c:v>400</c:v>
                </c:pt>
                <c:pt idx="193">
                  <c:v>600</c:v>
                </c:pt>
                <c:pt idx="194">
                  <c:v>800</c:v>
                </c:pt>
                <c:pt idx="195">
                  <c:v>1000</c:v>
                </c:pt>
                <c:pt idx="196">
                  <c:v>1000</c:v>
                </c:pt>
              </c:numCache>
            </c:numRef>
          </c:xVal>
          <c:yVal>
            <c:numRef>
              <c:f>Sheet9!$B$1:$B$197</c:f>
              <c:numCache>
                <c:formatCode>General</c:formatCode>
                <c:ptCount val="197"/>
                <c:pt idx="0">
                  <c:v>0</c:v>
                </c:pt>
                <c:pt idx="1">
                  <c:v>0.1</c:v>
                </c:pt>
                <c:pt idx="2">
                  <c:v>0.15000000000000024</c:v>
                </c:pt>
                <c:pt idx="3">
                  <c:v>0.2</c:v>
                </c:pt>
                <c:pt idx="4">
                  <c:v>0.25</c:v>
                </c:pt>
                <c:pt idx="5">
                  <c:v>0.30000000000000032</c:v>
                </c:pt>
                <c:pt idx="6">
                  <c:v>0.26</c:v>
                </c:pt>
                <c:pt idx="7">
                  <c:v>0.21000000000000021</c:v>
                </c:pt>
                <c:pt idx="8">
                  <c:v>0.16</c:v>
                </c:pt>
                <c:pt idx="9">
                  <c:v>0.11</c:v>
                </c:pt>
                <c:pt idx="10">
                  <c:v>0.1</c:v>
                </c:pt>
                <c:pt idx="11">
                  <c:v>0.2</c:v>
                </c:pt>
                <c:pt idx="12">
                  <c:v>0.25</c:v>
                </c:pt>
                <c:pt idx="13">
                  <c:v>0.30000000000000032</c:v>
                </c:pt>
                <c:pt idx="14">
                  <c:v>0.35000000000000031</c:v>
                </c:pt>
                <c:pt idx="15">
                  <c:v>0.4</c:v>
                </c:pt>
                <c:pt idx="16">
                  <c:v>0.36000000000000032</c:v>
                </c:pt>
                <c:pt idx="17">
                  <c:v>0.31000000000000144</c:v>
                </c:pt>
                <c:pt idx="18">
                  <c:v>0.26</c:v>
                </c:pt>
                <c:pt idx="19">
                  <c:v>0.21000000000000021</c:v>
                </c:pt>
                <c:pt idx="20">
                  <c:v>0.2</c:v>
                </c:pt>
                <c:pt idx="21">
                  <c:v>0.30000000000000032</c:v>
                </c:pt>
                <c:pt idx="22">
                  <c:v>0.35000000000000031</c:v>
                </c:pt>
                <c:pt idx="23">
                  <c:v>0.4</c:v>
                </c:pt>
                <c:pt idx="24">
                  <c:v>0.45</c:v>
                </c:pt>
                <c:pt idx="25">
                  <c:v>0.5</c:v>
                </c:pt>
                <c:pt idx="26">
                  <c:v>0.46</c:v>
                </c:pt>
                <c:pt idx="27">
                  <c:v>0.41000000000000031</c:v>
                </c:pt>
                <c:pt idx="28">
                  <c:v>0.36000000000000032</c:v>
                </c:pt>
                <c:pt idx="29">
                  <c:v>0.31000000000000144</c:v>
                </c:pt>
                <c:pt idx="30">
                  <c:v>0.30000000000000032</c:v>
                </c:pt>
                <c:pt idx="31">
                  <c:v>0.4</c:v>
                </c:pt>
                <c:pt idx="32">
                  <c:v>0.45</c:v>
                </c:pt>
                <c:pt idx="33">
                  <c:v>0.5</c:v>
                </c:pt>
                <c:pt idx="34">
                  <c:v>0.55000000000000004</c:v>
                </c:pt>
                <c:pt idx="35">
                  <c:v>0.60000000000000064</c:v>
                </c:pt>
                <c:pt idx="36">
                  <c:v>0.56000000000000005</c:v>
                </c:pt>
                <c:pt idx="37">
                  <c:v>0.51</c:v>
                </c:pt>
                <c:pt idx="38">
                  <c:v>0.46</c:v>
                </c:pt>
                <c:pt idx="39">
                  <c:v>0.41000000000000031</c:v>
                </c:pt>
                <c:pt idx="40">
                  <c:v>0.4</c:v>
                </c:pt>
                <c:pt idx="41">
                  <c:v>0.5</c:v>
                </c:pt>
                <c:pt idx="42">
                  <c:v>0.55000000000000004</c:v>
                </c:pt>
                <c:pt idx="43">
                  <c:v>0.60000000000000064</c:v>
                </c:pt>
                <c:pt idx="44">
                  <c:v>0.65000000000000335</c:v>
                </c:pt>
                <c:pt idx="45">
                  <c:v>0.69000000000000061</c:v>
                </c:pt>
                <c:pt idx="46">
                  <c:v>0.67000000000000381</c:v>
                </c:pt>
                <c:pt idx="47">
                  <c:v>0.62000000000000288</c:v>
                </c:pt>
                <c:pt idx="48">
                  <c:v>0.56999999999999995</c:v>
                </c:pt>
                <c:pt idx="49">
                  <c:v>0.52</c:v>
                </c:pt>
                <c:pt idx="50">
                  <c:v>0.5</c:v>
                </c:pt>
                <c:pt idx="51">
                  <c:v>0.60000000000000064</c:v>
                </c:pt>
                <c:pt idx="52">
                  <c:v>0.65000000000000335</c:v>
                </c:pt>
                <c:pt idx="53">
                  <c:v>0.70000000000000062</c:v>
                </c:pt>
                <c:pt idx="54">
                  <c:v>0.750000000000003</c:v>
                </c:pt>
                <c:pt idx="55">
                  <c:v>0.78</c:v>
                </c:pt>
                <c:pt idx="56">
                  <c:v>0.77000000000000324</c:v>
                </c:pt>
                <c:pt idx="57">
                  <c:v>0.72000000000000064</c:v>
                </c:pt>
                <c:pt idx="58">
                  <c:v>0.66000000000000381</c:v>
                </c:pt>
                <c:pt idx="59">
                  <c:v>0.62000000000000288</c:v>
                </c:pt>
                <c:pt idx="60">
                  <c:v>0.60000000000000064</c:v>
                </c:pt>
                <c:pt idx="61">
                  <c:v>0.70000000000000062</c:v>
                </c:pt>
                <c:pt idx="62">
                  <c:v>0.750000000000003</c:v>
                </c:pt>
                <c:pt idx="63">
                  <c:v>0.8</c:v>
                </c:pt>
                <c:pt idx="64">
                  <c:v>0.85000000000000064</c:v>
                </c:pt>
                <c:pt idx="65">
                  <c:v>0.88</c:v>
                </c:pt>
                <c:pt idx="66">
                  <c:v>0.86000000000000065</c:v>
                </c:pt>
                <c:pt idx="67">
                  <c:v>0.81</c:v>
                </c:pt>
                <c:pt idx="68">
                  <c:v>0.76000000000000323</c:v>
                </c:pt>
                <c:pt idx="69">
                  <c:v>0.71000000000000063</c:v>
                </c:pt>
                <c:pt idx="70">
                  <c:v>0.70000000000000062</c:v>
                </c:pt>
                <c:pt idx="71">
                  <c:v>0.8</c:v>
                </c:pt>
                <c:pt idx="72">
                  <c:v>0.85000000000000064</c:v>
                </c:pt>
                <c:pt idx="73">
                  <c:v>0.9</c:v>
                </c:pt>
                <c:pt idx="74">
                  <c:v>0.95000000000000062</c:v>
                </c:pt>
                <c:pt idx="75">
                  <c:v>0.98</c:v>
                </c:pt>
                <c:pt idx="76">
                  <c:v>0.96000000000000063</c:v>
                </c:pt>
                <c:pt idx="77">
                  <c:v>0.91</c:v>
                </c:pt>
                <c:pt idx="78">
                  <c:v>0.86000000000000065</c:v>
                </c:pt>
                <c:pt idx="79">
                  <c:v>0.81</c:v>
                </c:pt>
                <c:pt idx="80">
                  <c:v>0.8</c:v>
                </c:pt>
                <c:pt idx="81">
                  <c:v>0.85000000000000064</c:v>
                </c:pt>
                <c:pt idx="82">
                  <c:v>0.9</c:v>
                </c:pt>
                <c:pt idx="83">
                  <c:v>0.95000000000000062</c:v>
                </c:pt>
                <c:pt idx="84">
                  <c:v>1</c:v>
                </c:pt>
                <c:pt idx="85">
                  <c:v>1.05</c:v>
                </c:pt>
                <c:pt idx="86">
                  <c:v>1</c:v>
                </c:pt>
                <c:pt idx="87">
                  <c:v>0.96000000000000063</c:v>
                </c:pt>
                <c:pt idx="88">
                  <c:v>0.91</c:v>
                </c:pt>
                <c:pt idx="89">
                  <c:v>0.86000000000000065</c:v>
                </c:pt>
                <c:pt idx="90">
                  <c:v>0.9</c:v>
                </c:pt>
                <c:pt idx="91">
                  <c:v>0.95000000000000062</c:v>
                </c:pt>
                <c:pt idx="92">
                  <c:v>1</c:v>
                </c:pt>
                <c:pt idx="93">
                  <c:v>1.05</c:v>
                </c:pt>
                <c:pt idx="94">
                  <c:v>1.1000000000000001</c:v>
                </c:pt>
                <c:pt idx="95">
                  <c:v>1.1499999999999935</c:v>
                </c:pt>
                <c:pt idx="96">
                  <c:v>1.1100000000000001</c:v>
                </c:pt>
                <c:pt idx="97">
                  <c:v>1.06</c:v>
                </c:pt>
                <c:pt idx="98">
                  <c:v>1</c:v>
                </c:pt>
                <c:pt idx="99">
                  <c:v>0.96000000000000063</c:v>
                </c:pt>
                <c:pt idx="100">
                  <c:v>1</c:v>
                </c:pt>
                <c:pt idx="101">
                  <c:v>1.05</c:v>
                </c:pt>
                <c:pt idx="102">
                  <c:v>1.1000000000000001</c:v>
                </c:pt>
                <c:pt idx="103">
                  <c:v>1.1499999999999935</c:v>
                </c:pt>
                <c:pt idx="104">
                  <c:v>1.2</c:v>
                </c:pt>
                <c:pt idx="105">
                  <c:v>1.25</c:v>
                </c:pt>
                <c:pt idx="106">
                  <c:v>1.21</c:v>
                </c:pt>
                <c:pt idx="107">
                  <c:v>1.1599999999999935</c:v>
                </c:pt>
                <c:pt idx="108">
                  <c:v>1.1100000000000001</c:v>
                </c:pt>
                <c:pt idx="109">
                  <c:v>1.06</c:v>
                </c:pt>
                <c:pt idx="110">
                  <c:v>1.1000000000000001</c:v>
                </c:pt>
                <c:pt idx="111">
                  <c:v>1.1499999999999935</c:v>
                </c:pt>
                <c:pt idx="112">
                  <c:v>1.2</c:v>
                </c:pt>
                <c:pt idx="113">
                  <c:v>1.25</c:v>
                </c:pt>
                <c:pt idx="114">
                  <c:v>1.3</c:v>
                </c:pt>
                <c:pt idx="115">
                  <c:v>1.35</c:v>
                </c:pt>
                <c:pt idx="116">
                  <c:v>1.31</c:v>
                </c:pt>
                <c:pt idx="117">
                  <c:v>1.26</c:v>
                </c:pt>
                <c:pt idx="118">
                  <c:v>1.21</c:v>
                </c:pt>
                <c:pt idx="119">
                  <c:v>1.1599999999999935</c:v>
                </c:pt>
                <c:pt idx="120">
                  <c:v>1.2</c:v>
                </c:pt>
                <c:pt idx="121">
                  <c:v>1.25</c:v>
                </c:pt>
                <c:pt idx="122">
                  <c:v>1.3</c:v>
                </c:pt>
                <c:pt idx="123">
                  <c:v>1.35</c:v>
                </c:pt>
                <c:pt idx="124">
                  <c:v>1.4</c:v>
                </c:pt>
                <c:pt idx="125">
                  <c:v>1.45</c:v>
                </c:pt>
                <c:pt idx="126">
                  <c:v>1.41</c:v>
                </c:pt>
                <c:pt idx="127">
                  <c:v>1.36</c:v>
                </c:pt>
                <c:pt idx="128">
                  <c:v>1.31</c:v>
                </c:pt>
                <c:pt idx="129">
                  <c:v>1.26</c:v>
                </c:pt>
                <c:pt idx="130">
                  <c:v>1.3</c:v>
                </c:pt>
                <c:pt idx="131">
                  <c:v>1.35</c:v>
                </c:pt>
                <c:pt idx="132">
                  <c:v>1.4</c:v>
                </c:pt>
                <c:pt idx="133">
                  <c:v>1.45</c:v>
                </c:pt>
                <c:pt idx="134">
                  <c:v>1.5</c:v>
                </c:pt>
                <c:pt idx="135">
                  <c:v>1.55</c:v>
                </c:pt>
                <c:pt idx="136">
                  <c:v>1.51</c:v>
                </c:pt>
                <c:pt idx="137">
                  <c:v>1.46</c:v>
                </c:pt>
                <c:pt idx="138">
                  <c:v>1.41</c:v>
                </c:pt>
                <c:pt idx="139">
                  <c:v>1.36</c:v>
                </c:pt>
                <c:pt idx="140">
                  <c:v>1.4</c:v>
                </c:pt>
                <c:pt idx="141">
                  <c:v>1.45</c:v>
                </c:pt>
                <c:pt idx="142">
                  <c:v>1.5</c:v>
                </c:pt>
                <c:pt idx="143">
                  <c:v>1.55</c:v>
                </c:pt>
                <c:pt idx="144">
                  <c:v>1.6</c:v>
                </c:pt>
                <c:pt idx="145">
                  <c:v>1.6500000000000001</c:v>
                </c:pt>
                <c:pt idx="146">
                  <c:v>1.61</c:v>
                </c:pt>
                <c:pt idx="147">
                  <c:v>1.56</c:v>
                </c:pt>
                <c:pt idx="148">
                  <c:v>1.51</c:v>
                </c:pt>
                <c:pt idx="149">
                  <c:v>1.46</c:v>
                </c:pt>
                <c:pt idx="150">
                  <c:v>1.5</c:v>
                </c:pt>
                <c:pt idx="151">
                  <c:v>1.55</c:v>
                </c:pt>
                <c:pt idx="152">
                  <c:v>1.6</c:v>
                </c:pt>
                <c:pt idx="153">
                  <c:v>1.6500000000000001</c:v>
                </c:pt>
                <c:pt idx="154">
                  <c:v>1.7</c:v>
                </c:pt>
                <c:pt idx="155">
                  <c:v>1.75</c:v>
                </c:pt>
                <c:pt idx="156">
                  <c:v>1.71</c:v>
                </c:pt>
                <c:pt idx="157">
                  <c:v>1.6600000000000001</c:v>
                </c:pt>
                <c:pt idx="158">
                  <c:v>1.61</c:v>
                </c:pt>
                <c:pt idx="159">
                  <c:v>1.56</c:v>
                </c:pt>
                <c:pt idx="160">
                  <c:v>1.7</c:v>
                </c:pt>
                <c:pt idx="161">
                  <c:v>1.75</c:v>
                </c:pt>
                <c:pt idx="162">
                  <c:v>1.82</c:v>
                </c:pt>
                <c:pt idx="163">
                  <c:v>1.8800000000000001</c:v>
                </c:pt>
                <c:pt idx="164">
                  <c:v>1.9500000000000057</c:v>
                </c:pt>
                <c:pt idx="165">
                  <c:v>2.1</c:v>
                </c:pt>
                <c:pt idx="166">
                  <c:v>1.9800000000000064</c:v>
                </c:pt>
                <c:pt idx="167">
                  <c:v>1.9200000000000021</c:v>
                </c:pt>
                <c:pt idx="168">
                  <c:v>1.8800000000000001</c:v>
                </c:pt>
                <c:pt idx="169">
                  <c:v>1.8</c:v>
                </c:pt>
                <c:pt idx="170">
                  <c:v>1.8</c:v>
                </c:pt>
                <c:pt idx="171">
                  <c:v>1.86</c:v>
                </c:pt>
                <c:pt idx="172">
                  <c:v>1.9200000000000021</c:v>
                </c:pt>
                <c:pt idx="173">
                  <c:v>1.9800000000000064</c:v>
                </c:pt>
                <c:pt idx="174">
                  <c:v>2.04</c:v>
                </c:pt>
                <c:pt idx="175">
                  <c:v>2.2000000000000002</c:v>
                </c:pt>
                <c:pt idx="176">
                  <c:v>2.06</c:v>
                </c:pt>
                <c:pt idx="177">
                  <c:v>2</c:v>
                </c:pt>
                <c:pt idx="178">
                  <c:v>1.9600000000000057</c:v>
                </c:pt>
                <c:pt idx="179">
                  <c:v>1.8800000000000001</c:v>
                </c:pt>
                <c:pt idx="180">
                  <c:v>1.9000000000000001</c:v>
                </c:pt>
                <c:pt idx="181">
                  <c:v>1.9400000000000057</c:v>
                </c:pt>
                <c:pt idx="182">
                  <c:v>2</c:v>
                </c:pt>
                <c:pt idx="183">
                  <c:v>2.0499999999999998</c:v>
                </c:pt>
                <c:pt idx="184">
                  <c:v>2.14</c:v>
                </c:pt>
                <c:pt idx="185">
                  <c:v>2.2999999999999998</c:v>
                </c:pt>
                <c:pt idx="186">
                  <c:v>2.1800000000000002</c:v>
                </c:pt>
                <c:pt idx="187">
                  <c:v>2.1</c:v>
                </c:pt>
                <c:pt idx="188">
                  <c:v>2.04</c:v>
                </c:pt>
                <c:pt idx="189">
                  <c:v>1.9800000000000064</c:v>
                </c:pt>
                <c:pt idx="190">
                  <c:v>2</c:v>
                </c:pt>
                <c:pt idx="191">
                  <c:v>2.12</c:v>
                </c:pt>
                <c:pt idx="192">
                  <c:v>2.2200000000000002</c:v>
                </c:pt>
                <c:pt idx="193">
                  <c:v>2.2999999999999998</c:v>
                </c:pt>
                <c:pt idx="194">
                  <c:v>2.42</c:v>
                </c:pt>
                <c:pt idx="195">
                  <c:v>2.7</c:v>
                </c:pt>
                <c:pt idx="196">
                  <c:v>3.5</c:v>
                </c:pt>
              </c:numCache>
            </c:numRef>
          </c:yVal>
          <c:smooth val="1"/>
        </c:ser>
        <c:dLbls>
          <c:showLegendKey val="0"/>
          <c:showVal val="0"/>
          <c:showCatName val="0"/>
          <c:showSerName val="0"/>
          <c:showPercent val="0"/>
          <c:showBubbleSize val="0"/>
        </c:dLbls>
        <c:axId val="178119808"/>
        <c:axId val="178121728"/>
      </c:scatterChart>
      <c:valAx>
        <c:axId val="178119808"/>
        <c:scaling>
          <c:orientation val="minMax"/>
        </c:scaling>
        <c:delete val="0"/>
        <c:axPos val="t"/>
        <c:title>
          <c:tx>
            <c:rich>
              <a:bodyPr/>
              <a:lstStyle/>
              <a:p>
                <a:pPr>
                  <a:defRPr/>
                </a:pPr>
                <a:r>
                  <a:rPr lang="en-US"/>
                  <a:t>Pressure(kPa)</a:t>
                </a:r>
              </a:p>
            </c:rich>
          </c:tx>
          <c:layout>
            <c:manualLayout>
              <c:xMode val="edge"/>
              <c:yMode val="edge"/>
              <c:x val="0.4837979578571488"/>
              <c:y val="2.8179020725857557E-2"/>
            </c:manualLayout>
          </c:layout>
          <c:overlay val="0"/>
        </c:title>
        <c:numFmt formatCode="General" sourceLinked="1"/>
        <c:majorTickMark val="out"/>
        <c:minorTickMark val="none"/>
        <c:tickLblPos val="nextTo"/>
        <c:crossAx val="178121728"/>
        <c:crosses val="autoZero"/>
        <c:crossBetween val="midCat"/>
      </c:valAx>
      <c:valAx>
        <c:axId val="178121728"/>
        <c:scaling>
          <c:orientation val="maxMin"/>
        </c:scaling>
        <c:delete val="0"/>
        <c:axPos val="l"/>
        <c:title>
          <c:tx>
            <c:rich>
              <a:bodyPr rot="-5400000" vert="horz"/>
              <a:lstStyle/>
              <a:p>
                <a:pPr>
                  <a:defRPr/>
                </a:pPr>
                <a:r>
                  <a:rPr lang="en-US"/>
                  <a:t>Settlement(mm)</a:t>
                </a:r>
              </a:p>
            </c:rich>
          </c:tx>
          <c:layout>
            <c:manualLayout>
              <c:xMode val="edge"/>
              <c:yMode val="edge"/>
              <c:x val="2.3891096685014695E-2"/>
              <c:y val="0.40632757112257528"/>
            </c:manualLayout>
          </c:layout>
          <c:overlay val="0"/>
        </c:title>
        <c:numFmt formatCode="General" sourceLinked="1"/>
        <c:majorTickMark val="out"/>
        <c:minorTickMark val="none"/>
        <c:tickLblPos val="nextTo"/>
        <c:crossAx val="178119808"/>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60892388451443"/>
          <c:y val="0.20449938381358307"/>
          <c:w val="0.8620723748114163"/>
          <c:h val="0.75503363154874714"/>
        </c:manualLayout>
      </c:layout>
      <c:scatterChart>
        <c:scatterStyle val="smoothMarker"/>
        <c:varyColors val="0"/>
        <c:ser>
          <c:idx val="0"/>
          <c:order val="0"/>
          <c:spPr>
            <a:ln w="19050"/>
          </c:spPr>
          <c:dLbls>
            <c:dLbl>
              <c:idx val="35"/>
              <c:showLegendKey val="0"/>
              <c:showVal val="1"/>
              <c:showCatName val="1"/>
              <c:showSerName val="0"/>
              <c:showPercent val="0"/>
              <c:showBubbleSize val="0"/>
              <c:extLst>
                <c:ext xmlns:c15="http://schemas.microsoft.com/office/drawing/2012/chart" uri="{CE6537A1-D6FC-4f65-9D91-7224C49458BB}">
                  <c15:layout/>
                </c:ext>
              </c:extLst>
            </c:dLbl>
            <c:dLbl>
              <c:idx val="75"/>
              <c:showLegendKey val="0"/>
              <c:showVal val="1"/>
              <c:showCatName val="1"/>
              <c:showSerName val="0"/>
              <c:showPercent val="0"/>
              <c:showBubbleSize val="0"/>
              <c:extLst>
                <c:ext xmlns:c15="http://schemas.microsoft.com/office/drawing/2012/chart" uri="{CE6537A1-D6FC-4f65-9D91-7224C49458BB}">
                  <c15:layout/>
                </c:ext>
              </c:extLst>
            </c:dLbl>
            <c:dLbl>
              <c:idx val="115"/>
              <c:showLegendKey val="0"/>
              <c:showVal val="1"/>
              <c:showCatName val="1"/>
              <c:showSerName val="0"/>
              <c:showPercent val="0"/>
              <c:showBubbleSize val="0"/>
              <c:extLst>
                <c:ext xmlns:c15="http://schemas.microsoft.com/office/drawing/2012/chart" uri="{CE6537A1-D6FC-4f65-9D91-7224C49458BB}">
                  <c15:layout/>
                </c:ext>
              </c:extLst>
            </c:dLbl>
            <c:dLbl>
              <c:idx val="155"/>
              <c:showLegendKey val="0"/>
              <c:showVal val="1"/>
              <c:showCatName val="1"/>
              <c:showSerName val="0"/>
              <c:showPercent val="0"/>
              <c:showBubbleSize val="0"/>
              <c:extLst>
                <c:ext xmlns:c15="http://schemas.microsoft.com/office/drawing/2012/chart" uri="{CE6537A1-D6FC-4f65-9D91-7224C49458BB}">
                  <c15:layout/>
                </c:ext>
              </c:extLst>
            </c:dLbl>
            <c:dLbl>
              <c:idx val="195"/>
              <c:showLegendKey val="0"/>
              <c:showVal val="1"/>
              <c:showCatName val="1"/>
              <c:showSerName val="0"/>
              <c:showPercent val="0"/>
              <c:showBubbleSize val="0"/>
              <c:extLst>
                <c:ext xmlns:c15="http://schemas.microsoft.com/office/drawing/2012/chart" uri="{CE6537A1-D6FC-4f65-9D91-7224C49458BB}">
                  <c15:layout/>
                </c:ext>
              </c:extLst>
            </c:dLbl>
            <c:dLbl>
              <c:idx val="215"/>
              <c:showLegendKey val="0"/>
              <c:showVal val="1"/>
              <c:showCatName val="1"/>
              <c:showSerName val="0"/>
              <c:showPercent val="0"/>
              <c:showBubbleSize val="0"/>
              <c:extLst>
                <c:ext xmlns:c15="http://schemas.microsoft.com/office/drawing/2012/chart" uri="{CE6537A1-D6FC-4f65-9D91-7224C49458BB}">
                  <c15:layout/>
                </c:ext>
              </c:extLst>
            </c:dLbl>
            <c:dLbl>
              <c:idx val="223"/>
              <c:showLegendKey val="0"/>
              <c:showVal val="1"/>
              <c:showCatName val="1"/>
              <c:showSerName val="0"/>
              <c:showPercent val="0"/>
              <c:showBubbleSize val="0"/>
              <c:extLst>
                <c:ext xmlns:c15="http://schemas.microsoft.com/office/drawing/2012/chart" uri="{CE6537A1-D6FC-4f65-9D91-7224C49458BB}">
                  <c15:layout/>
                </c:ext>
              </c:extLst>
            </c:dLbl>
            <c:dLbl>
              <c:idx val="224"/>
              <c:showLegendKey val="0"/>
              <c:showVal val="1"/>
              <c:showCatName val="1"/>
              <c:showSerName val="0"/>
              <c:showPercent val="0"/>
              <c:showBubbleSize val="0"/>
              <c:extLst>
                <c:ext xmlns:c15="http://schemas.microsoft.com/office/drawing/2012/chart" uri="{CE6537A1-D6FC-4f65-9D91-7224C49458BB}">
                  <c15:layout/>
                </c:ext>
              </c:extLst>
            </c:dLbl>
            <c:dLbl>
              <c:idx val="225"/>
              <c:showLegendKey val="0"/>
              <c:showVal val="1"/>
              <c:showCatName val="1"/>
              <c:showSerName val="0"/>
              <c:showPercent val="0"/>
              <c:showBubbleSize val="0"/>
              <c:extLst>
                <c:ext xmlns:c15="http://schemas.microsoft.com/office/drawing/2012/chart" uri="{CE6537A1-D6FC-4f65-9D91-7224C49458BB}">
                  <c15:layout/>
                </c:ext>
              </c:extLst>
            </c:dLbl>
            <c:dLbl>
              <c:idx val="226"/>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Sheet2!$A$1:$A$227</c:f>
              <c:numCache>
                <c:formatCode>General</c:formatCode>
                <c:ptCount val="227"/>
                <c:pt idx="0">
                  <c:v>0</c:v>
                </c:pt>
                <c:pt idx="1">
                  <c:v>100</c:v>
                </c:pt>
                <c:pt idx="2">
                  <c:v>200</c:v>
                </c:pt>
                <c:pt idx="3">
                  <c:v>300</c:v>
                </c:pt>
                <c:pt idx="4">
                  <c:v>400</c:v>
                </c:pt>
                <c:pt idx="5">
                  <c:v>500</c:v>
                </c:pt>
                <c:pt idx="6">
                  <c:v>400</c:v>
                </c:pt>
                <c:pt idx="7">
                  <c:v>300</c:v>
                </c:pt>
                <c:pt idx="8">
                  <c:v>200</c:v>
                </c:pt>
                <c:pt idx="9">
                  <c:v>100</c:v>
                </c:pt>
                <c:pt idx="10">
                  <c:v>0</c:v>
                </c:pt>
                <c:pt idx="11">
                  <c:v>100</c:v>
                </c:pt>
                <c:pt idx="12">
                  <c:v>200</c:v>
                </c:pt>
                <c:pt idx="13">
                  <c:v>300</c:v>
                </c:pt>
                <c:pt idx="14">
                  <c:v>400</c:v>
                </c:pt>
                <c:pt idx="15">
                  <c:v>500</c:v>
                </c:pt>
                <c:pt idx="16">
                  <c:v>400</c:v>
                </c:pt>
                <c:pt idx="17">
                  <c:v>300</c:v>
                </c:pt>
                <c:pt idx="18">
                  <c:v>200</c:v>
                </c:pt>
                <c:pt idx="19">
                  <c:v>100</c:v>
                </c:pt>
                <c:pt idx="20">
                  <c:v>0</c:v>
                </c:pt>
                <c:pt idx="21">
                  <c:v>100</c:v>
                </c:pt>
                <c:pt idx="22">
                  <c:v>200</c:v>
                </c:pt>
                <c:pt idx="23">
                  <c:v>300</c:v>
                </c:pt>
                <c:pt idx="24">
                  <c:v>400</c:v>
                </c:pt>
                <c:pt idx="25">
                  <c:v>500</c:v>
                </c:pt>
                <c:pt idx="26">
                  <c:v>400</c:v>
                </c:pt>
                <c:pt idx="27">
                  <c:v>300</c:v>
                </c:pt>
                <c:pt idx="28">
                  <c:v>200</c:v>
                </c:pt>
                <c:pt idx="29">
                  <c:v>100</c:v>
                </c:pt>
                <c:pt idx="30">
                  <c:v>0</c:v>
                </c:pt>
                <c:pt idx="31">
                  <c:v>100</c:v>
                </c:pt>
                <c:pt idx="32">
                  <c:v>200</c:v>
                </c:pt>
                <c:pt idx="33">
                  <c:v>300</c:v>
                </c:pt>
                <c:pt idx="34">
                  <c:v>400</c:v>
                </c:pt>
                <c:pt idx="35">
                  <c:v>500</c:v>
                </c:pt>
                <c:pt idx="36">
                  <c:v>400</c:v>
                </c:pt>
                <c:pt idx="37">
                  <c:v>300</c:v>
                </c:pt>
                <c:pt idx="38">
                  <c:v>200</c:v>
                </c:pt>
                <c:pt idx="39">
                  <c:v>100</c:v>
                </c:pt>
                <c:pt idx="40">
                  <c:v>0</c:v>
                </c:pt>
                <c:pt idx="41">
                  <c:v>120</c:v>
                </c:pt>
                <c:pt idx="42">
                  <c:v>220</c:v>
                </c:pt>
                <c:pt idx="43">
                  <c:v>360</c:v>
                </c:pt>
                <c:pt idx="44">
                  <c:v>480</c:v>
                </c:pt>
                <c:pt idx="45">
                  <c:v>560</c:v>
                </c:pt>
                <c:pt idx="46">
                  <c:v>480</c:v>
                </c:pt>
                <c:pt idx="47">
                  <c:v>360</c:v>
                </c:pt>
                <c:pt idx="48">
                  <c:v>220</c:v>
                </c:pt>
                <c:pt idx="49">
                  <c:v>120</c:v>
                </c:pt>
                <c:pt idx="50">
                  <c:v>0</c:v>
                </c:pt>
                <c:pt idx="51">
                  <c:v>120</c:v>
                </c:pt>
                <c:pt idx="52">
                  <c:v>220</c:v>
                </c:pt>
                <c:pt idx="53">
                  <c:v>360</c:v>
                </c:pt>
                <c:pt idx="54">
                  <c:v>480</c:v>
                </c:pt>
                <c:pt idx="55">
                  <c:v>560</c:v>
                </c:pt>
                <c:pt idx="56">
                  <c:v>480</c:v>
                </c:pt>
                <c:pt idx="57">
                  <c:v>360</c:v>
                </c:pt>
                <c:pt idx="58">
                  <c:v>220</c:v>
                </c:pt>
                <c:pt idx="59">
                  <c:v>120</c:v>
                </c:pt>
                <c:pt idx="60">
                  <c:v>0</c:v>
                </c:pt>
                <c:pt idx="61">
                  <c:v>120</c:v>
                </c:pt>
                <c:pt idx="62">
                  <c:v>220</c:v>
                </c:pt>
                <c:pt idx="63">
                  <c:v>360</c:v>
                </c:pt>
                <c:pt idx="64">
                  <c:v>480</c:v>
                </c:pt>
                <c:pt idx="65">
                  <c:v>560</c:v>
                </c:pt>
                <c:pt idx="66">
                  <c:v>480</c:v>
                </c:pt>
                <c:pt idx="67">
                  <c:v>360</c:v>
                </c:pt>
                <c:pt idx="68">
                  <c:v>220</c:v>
                </c:pt>
                <c:pt idx="69">
                  <c:v>120</c:v>
                </c:pt>
                <c:pt idx="70">
                  <c:v>0</c:v>
                </c:pt>
                <c:pt idx="71">
                  <c:v>120</c:v>
                </c:pt>
                <c:pt idx="72">
                  <c:v>220</c:v>
                </c:pt>
                <c:pt idx="73">
                  <c:v>360</c:v>
                </c:pt>
                <c:pt idx="74">
                  <c:v>480</c:v>
                </c:pt>
                <c:pt idx="75">
                  <c:v>560</c:v>
                </c:pt>
                <c:pt idx="76">
                  <c:v>480</c:v>
                </c:pt>
                <c:pt idx="77">
                  <c:v>360</c:v>
                </c:pt>
                <c:pt idx="78">
                  <c:v>220</c:v>
                </c:pt>
                <c:pt idx="79">
                  <c:v>120</c:v>
                </c:pt>
                <c:pt idx="80">
                  <c:v>0</c:v>
                </c:pt>
                <c:pt idx="81">
                  <c:v>130</c:v>
                </c:pt>
                <c:pt idx="82">
                  <c:v>260</c:v>
                </c:pt>
                <c:pt idx="83">
                  <c:v>380</c:v>
                </c:pt>
                <c:pt idx="84">
                  <c:v>520</c:v>
                </c:pt>
                <c:pt idx="85">
                  <c:v>630</c:v>
                </c:pt>
                <c:pt idx="86">
                  <c:v>520</c:v>
                </c:pt>
                <c:pt idx="87">
                  <c:v>380</c:v>
                </c:pt>
                <c:pt idx="88">
                  <c:v>260</c:v>
                </c:pt>
                <c:pt idx="89">
                  <c:v>130</c:v>
                </c:pt>
                <c:pt idx="90">
                  <c:v>0</c:v>
                </c:pt>
                <c:pt idx="91">
                  <c:v>130</c:v>
                </c:pt>
                <c:pt idx="92">
                  <c:v>260</c:v>
                </c:pt>
                <c:pt idx="93">
                  <c:v>380</c:v>
                </c:pt>
                <c:pt idx="94">
                  <c:v>520</c:v>
                </c:pt>
                <c:pt idx="95">
                  <c:v>630</c:v>
                </c:pt>
                <c:pt idx="96">
                  <c:v>520</c:v>
                </c:pt>
                <c:pt idx="97">
                  <c:v>380</c:v>
                </c:pt>
                <c:pt idx="98">
                  <c:v>260</c:v>
                </c:pt>
                <c:pt idx="99">
                  <c:v>130</c:v>
                </c:pt>
                <c:pt idx="100">
                  <c:v>0</c:v>
                </c:pt>
                <c:pt idx="101">
                  <c:v>130</c:v>
                </c:pt>
                <c:pt idx="102">
                  <c:v>260</c:v>
                </c:pt>
                <c:pt idx="103">
                  <c:v>380</c:v>
                </c:pt>
                <c:pt idx="104">
                  <c:v>520</c:v>
                </c:pt>
                <c:pt idx="105">
                  <c:v>630</c:v>
                </c:pt>
                <c:pt idx="106">
                  <c:v>520</c:v>
                </c:pt>
                <c:pt idx="107">
                  <c:v>380</c:v>
                </c:pt>
                <c:pt idx="108">
                  <c:v>260</c:v>
                </c:pt>
                <c:pt idx="109">
                  <c:v>130</c:v>
                </c:pt>
                <c:pt idx="110">
                  <c:v>0</c:v>
                </c:pt>
                <c:pt idx="111">
                  <c:v>130</c:v>
                </c:pt>
                <c:pt idx="112">
                  <c:v>260</c:v>
                </c:pt>
                <c:pt idx="113">
                  <c:v>380</c:v>
                </c:pt>
                <c:pt idx="114">
                  <c:v>520</c:v>
                </c:pt>
                <c:pt idx="115">
                  <c:v>630</c:v>
                </c:pt>
                <c:pt idx="116">
                  <c:v>520</c:v>
                </c:pt>
                <c:pt idx="117">
                  <c:v>380</c:v>
                </c:pt>
                <c:pt idx="118">
                  <c:v>260</c:v>
                </c:pt>
                <c:pt idx="119">
                  <c:v>130</c:v>
                </c:pt>
                <c:pt idx="120">
                  <c:v>0</c:v>
                </c:pt>
                <c:pt idx="121">
                  <c:v>140</c:v>
                </c:pt>
                <c:pt idx="122">
                  <c:v>280</c:v>
                </c:pt>
                <c:pt idx="123">
                  <c:v>420</c:v>
                </c:pt>
                <c:pt idx="124">
                  <c:v>560</c:v>
                </c:pt>
                <c:pt idx="125">
                  <c:v>700</c:v>
                </c:pt>
                <c:pt idx="126">
                  <c:v>560</c:v>
                </c:pt>
                <c:pt idx="127">
                  <c:v>420</c:v>
                </c:pt>
                <c:pt idx="128">
                  <c:v>280</c:v>
                </c:pt>
                <c:pt idx="129">
                  <c:v>140</c:v>
                </c:pt>
                <c:pt idx="130">
                  <c:v>0</c:v>
                </c:pt>
                <c:pt idx="131">
                  <c:v>140</c:v>
                </c:pt>
                <c:pt idx="132">
                  <c:v>280</c:v>
                </c:pt>
                <c:pt idx="133">
                  <c:v>420</c:v>
                </c:pt>
                <c:pt idx="134">
                  <c:v>560</c:v>
                </c:pt>
                <c:pt idx="135">
                  <c:v>700</c:v>
                </c:pt>
                <c:pt idx="136">
                  <c:v>560</c:v>
                </c:pt>
                <c:pt idx="137">
                  <c:v>420</c:v>
                </c:pt>
                <c:pt idx="138">
                  <c:v>280</c:v>
                </c:pt>
                <c:pt idx="139">
                  <c:v>140</c:v>
                </c:pt>
                <c:pt idx="140">
                  <c:v>0</c:v>
                </c:pt>
                <c:pt idx="141">
                  <c:v>140</c:v>
                </c:pt>
                <c:pt idx="142">
                  <c:v>280</c:v>
                </c:pt>
                <c:pt idx="143">
                  <c:v>420</c:v>
                </c:pt>
                <c:pt idx="144">
                  <c:v>560</c:v>
                </c:pt>
                <c:pt idx="145">
                  <c:v>700</c:v>
                </c:pt>
                <c:pt idx="146">
                  <c:v>560</c:v>
                </c:pt>
                <c:pt idx="147">
                  <c:v>420</c:v>
                </c:pt>
                <c:pt idx="148">
                  <c:v>280</c:v>
                </c:pt>
                <c:pt idx="149">
                  <c:v>140</c:v>
                </c:pt>
                <c:pt idx="150">
                  <c:v>0</c:v>
                </c:pt>
                <c:pt idx="151">
                  <c:v>140</c:v>
                </c:pt>
                <c:pt idx="152">
                  <c:v>280</c:v>
                </c:pt>
                <c:pt idx="153">
                  <c:v>420</c:v>
                </c:pt>
                <c:pt idx="154">
                  <c:v>560</c:v>
                </c:pt>
                <c:pt idx="155">
                  <c:v>700</c:v>
                </c:pt>
                <c:pt idx="156">
                  <c:v>560</c:v>
                </c:pt>
                <c:pt idx="157">
                  <c:v>420</c:v>
                </c:pt>
                <c:pt idx="158">
                  <c:v>280</c:v>
                </c:pt>
                <c:pt idx="159">
                  <c:v>140</c:v>
                </c:pt>
                <c:pt idx="160">
                  <c:v>0</c:v>
                </c:pt>
                <c:pt idx="161">
                  <c:v>200</c:v>
                </c:pt>
                <c:pt idx="162">
                  <c:v>400</c:v>
                </c:pt>
                <c:pt idx="163">
                  <c:v>600</c:v>
                </c:pt>
                <c:pt idx="164">
                  <c:v>800</c:v>
                </c:pt>
                <c:pt idx="165">
                  <c:v>1000</c:v>
                </c:pt>
                <c:pt idx="166">
                  <c:v>800</c:v>
                </c:pt>
                <c:pt idx="167">
                  <c:v>600</c:v>
                </c:pt>
                <c:pt idx="168">
                  <c:v>400</c:v>
                </c:pt>
                <c:pt idx="169">
                  <c:v>200</c:v>
                </c:pt>
                <c:pt idx="170">
                  <c:v>0</c:v>
                </c:pt>
                <c:pt idx="171">
                  <c:v>200</c:v>
                </c:pt>
                <c:pt idx="172">
                  <c:v>400</c:v>
                </c:pt>
                <c:pt idx="173">
                  <c:v>600</c:v>
                </c:pt>
                <c:pt idx="174">
                  <c:v>800</c:v>
                </c:pt>
                <c:pt idx="175">
                  <c:v>1000</c:v>
                </c:pt>
                <c:pt idx="176">
                  <c:v>800</c:v>
                </c:pt>
                <c:pt idx="177">
                  <c:v>600</c:v>
                </c:pt>
                <c:pt idx="178">
                  <c:v>400</c:v>
                </c:pt>
                <c:pt idx="179">
                  <c:v>200</c:v>
                </c:pt>
                <c:pt idx="180">
                  <c:v>0</c:v>
                </c:pt>
                <c:pt idx="181">
                  <c:v>200</c:v>
                </c:pt>
                <c:pt idx="182">
                  <c:v>400</c:v>
                </c:pt>
                <c:pt idx="183">
                  <c:v>600</c:v>
                </c:pt>
                <c:pt idx="184">
                  <c:v>800</c:v>
                </c:pt>
                <c:pt idx="185">
                  <c:v>1000</c:v>
                </c:pt>
                <c:pt idx="186">
                  <c:v>800</c:v>
                </c:pt>
                <c:pt idx="187">
                  <c:v>600</c:v>
                </c:pt>
                <c:pt idx="188">
                  <c:v>400</c:v>
                </c:pt>
                <c:pt idx="189">
                  <c:v>200</c:v>
                </c:pt>
                <c:pt idx="190">
                  <c:v>0</c:v>
                </c:pt>
                <c:pt idx="191">
                  <c:v>200</c:v>
                </c:pt>
                <c:pt idx="192">
                  <c:v>400</c:v>
                </c:pt>
                <c:pt idx="193">
                  <c:v>600</c:v>
                </c:pt>
                <c:pt idx="194">
                  <c:v>800</c:v>
                </c:pt>
                <c:pt idx="195">
                  <c:v>1000</c:v>
                </c:pt>
                <c:pt idx="196">
                  <c:v>800</c:v>
                </c:pt>
                <c:pt idx="197">
                  <c:v>600</c:v>
                </c:pt>
                <c:pt idx="198">
                  <c:v>400</c:v>
                </c:pt>
                <c:pt idx="199">
                  <c:v>200</c:v>
                </c:pt>
                <c:pt idx="200">
                  <c:v>0</c:v>
                </c:pt>
                <c:pt idx="201">
                  <c:v>280</c:v>
                </c:pt>
                <c:pt idx="202">
                  <c:v>560</c:v>
                </c:pt>
                <c:pt idx="203">
                  <c:v>840</c:v>
                </c:pt>
                <c:pt idx="204">
                  <c:v>1120</c:v>
                </c:pt>
                <c:pt idx="205">
                  <c:v>1400</c:v>
                </c:pt>
                <c:pt idx="206">
                  <c:v>1120</c:v>
                </c:pt>
                <c:pt idx="207">
                  <c:v>840</c:v>
                </c:pt>
                <c:pt idx="208">
                  <c:v>560</c:v>
                </c:pt>
                <c:pt idx="209">
                  <c:v>280</c:v>
                </c:pt>
                <c:pt idx="210">
                  <c:v>0</c:v>
                </c:pt>
                <c:pt idx="211">
                  <c:v>280</c:v>
                </c:pt>
                <c:pt idx="212">
                  <c:v>560</c:v>
                </c:pt>
                <c:pt idx="213">
                  <c:v>840</c:v>
                </c:pt>
                <c:pt idx="214">
                  <c:v>1120</c:v>
                </c:pt>
                <c:pt idx="215">
                  <c:v>1400</c:v>
                </c:pt>
                <c:pt idx="216">
                  <c:v>1120</c:v>
                </c:pt>
                <c:pt idx="217">
                  <c:v>840</c:v>
                </c:pt>
                <c:pt idx="218">
                  <c:v>560</c:v>
                </c:pt>
                <c:pt idx="219">
                  <c:v>280</c:v>
                </c:pt>
                <c:pt idx="220">
                  <c:v>0</c:v>
                </c:pt>
                <c:pt idx="221">
                  <c:v>280</c:v>
                </c:pt>
                <c:pt idx="222">
                  <c:v>560</c:v>
                </c:pt>
                <c:pt idx="223">
                  <c:v>840</c:v>
                </c:pt>
                <c:pt idx="224">
                  <c:v>1120</c:v>
                </c:pt>
                <c:pt idx="225">
                  <c:v>1400</c:v>
                </c:pt>
                <c:pt idx="226">
                  <c:v>1400</c:v>
                </c:pt>
              </c:numCache>
            </c:numRef>
          </c:xVal>
          <c:yVal>
            <c:numRef>
              <c:f>Sheet2!$B$1:$B$227</c:f>
              <c:numCache>
                <c:formatCode>General</c:formatCode>
                <c:ptCount val="227"/>
                <c:pt idx="0">
                  <c:v>0</c:v>
                </c:pt>
                <c:pt idx="1">
                  <c:v>2.0000000000000011E-2</c:v>
                </c:pt>
                <c:pt idx="2">
                  <c:v>0.1</c:v>
                </c:pt>
                <c:pt idx="3">
                  <c:v>0.15000000000000024</c:v>
                </c:pt>
                <c:pt idx="4">
                  <c:v>0.18000000000000024</c:v>
                </c:pt>
                <c:pt idx="5">
                  <c:v>0.28000000000000008</c:v>
                </c:pt>
                <c:pt idx="6">
                  <c:v>0.22</c:v>
                </c:pt>
                <c:pt idx="7">
                  <c:v>0.18000000000000024</c:v>
                </c:pt>
                <c:pt idx="8">
                  <c:v>0.15000000000000024</c:v>
                </c:pt>
                <c:pt idx="9">
                  <c:v>8.0000000000000043E-2</c:v>
                </c:pt>
                <c:pt idx="10">
                  <c:v>0.05</c:v>
                </c:pt>
                <c:pt idx="11">
                  <c:v>0.13</c:v>
                </c:pt>
                <c:pt idx="12">
                  <c:v>0.18000000000000024</c:v>
                </c:pt>
                <c:pt idx="13">
                  <c:v>0.22</c:v>
                </c:pt>
                <c:pt idx="14">
                  <c:v>0.28000000000000008</c:v>
                </c:pt>
                <c:pt idx="15">
                  <c:v>0.35000000000000031</c:v>
                </c:pt>
                <c:pt idx="16">
                  <c:v>0.32000000000000089</c:v>
                </c:pt>
                <c:pt idx="17">
                  <c:v>0.26</c:v>
                </c:pt>
                <c:pt idx="18">
                  <c:v>0.22</c:v>
                </c:pt>
                <c:pt idx="19">
                  <c:v>0.16</c:v>
                </c:pt>
                <c:pt idx="20">
                  <c:v>0.14000000000000001</c:v>
                </c:pt>
                <c:pt idx="21">
                  <c:v>0.18000000000000024</c:v>
                </c:pt>
                <c:pt idx="22">
                  <c:v>0.24000000000000021</c:v>
                </c:pt>
                <c:pt idx="23">
                  <c:v>0.30000000000000032</c:v>
                </c:pt>
                <c:pt idx="24">
                  <c:v>0.38000000000000089</c:v>
                </c:pt>
                <c:pt idx="25">
                  <c:v>0.4</c:v>
                </c:pt>
                <c:pt idx="26">
                  <c:v>0.42000000000000032</c:v>
                </c:pt>
                <c:pt idx="27">
                  <c:v>0.34</c:v>
                </c:pt>
                <c:pt idx="28">
                  <c:v>0.28000000000000008</c:v>
                </c:pt>
                <c:pt idx="29">
                  <c:v>0.22</c:v>
                </c:pt>
                <c:pt idx="30">
                  <c:v>0.24000000000000021</c:v>
                </c:pt>
                <c:pt idx="31">
                  <c:v>0.28000000000000008</c:v>
                </c:pt>
                <c:pt idx="32">
                  <c:v>0.32000000000000089</c:v>
                </c:pt>
                <c:pt idx="33">
                  <c:v>0.38000000000000089</c:v>
                </c:pt>
                <c:pt idx="34">
                  <c:v>0.44</c:v>
                </c:pt>
                <c:pt idx="35">
                  <c:v>0.48000000000000032</c:v>
                </c:pt>
                <c:pt idx="36">
                  <c:v>0.48000000000000032</c:v>
                </c:pt>
                <c:pt idx="37">
                  <c:v>0.42000000000000032</c:v>
                </c:pt>
                <c:pt idx="38">
                  <c:v>0.35000000000000031</c:v>
                </c:pt>
                <c:pt idx="39">
                  <c:v>0.30000000000000032</c:v>
                </c:pt>
                <c:pt idx="40">
                  <c:v>0.28000000000000008</c:v>
                </c:pt>
                <c:pt idx="41">
                  <c:v>0.42000000000000032</c:v>
                </c:pt>
                <c:pt idx="42">
                  <c:v>0.5</c:v>
                </c:pt>
                <c:pt idx="43">
                  <c:v>0.58000000000000007</c:v>
                </c:pt>
                <c:pt idx="44">
                  <c:v>0.70000000000000062</c:v>
                </c:pt>
                <c:pt idx="45">
                  <c:v>0.76000000000000179</c:v>
                </c:pt>
                <c:pt idx="46">
                  <c:v>0.72000000000000064</c:v>
                </c:pt>
                <c:pt idx="47">
                  <c:v>0.60000000000000064</c:v>
                </c:pt>
                <c:pt idx="48">
                  <c:v>0.54</c:v>
                </c:pt>
                <c:pt idx="49">
                  <c:v>0.45</c:v>
                </c:pt>
                <c:pt idx="50">
                  <c:v>0.35000000000000031</c:v>
                </c:pt>
                <c:pt idx="51">
                  <c:v>0.48000000000000032</c:v>
                </c:pt>
                <c:pt idx="52">
                  <c:v>0.55000000000000004</c:v>
                </c:pt>
                <c:pt idx="53">
                  <c:v>0.64000000000000179</c:v>
                </c:pt>
                <c:pt idx="54">
                  <c:v>0.74000000000000155</c:v>
                </c:pt>
                <c:pt idx="55">
                  <c:v>0.8</c:v>
                </c:pt>
                <c:pt idx="56">
                  <c:v>0.76000000000000179</c:v>
                </c:pt>
                <c:pt idx="57">
                  <c:v>0.68</c:v>
                </c:pt>
                <c:pt idx="58">
                  <c:v>0.62000000000000155</c:v>
                </c:pt>
                <c:pt idx="59">
                  <c:v>0.54</c:v>
                </c:pt>
                <c:pt idx="60">
                  <c:v>0.52</c:v>
                </c:pt>
                <c:pt idx="61">
                  <c:v>0.58000000000000007</c:v>
                </c:pt>
                <c:pt idx="62">
                  <c:v>0.65000000000000191</c:v>
                </c:pt>
                <c:pt idx="63">
                  <c:v>0.72000000000000064</c:v>
                </c:pt>
                <c:pt idx="64">
                  <c:v>0.8</c:v>
                </c:pt>
                <c:pt idx="65">
                  <c:v>0.86000000000000065</c:v>
                </c:pt>
                <c:pt idx="66">
                  <c:v>0.82000000000000062</c:v>
                </c:pt>
                <c:pt idx="67">
                  <c:v>0.75000000000000167</c:v>
                </c:pt>
                <c:pt idx="68">
                  <c:v>0.68</c:v>
                </c:pt>
                <c:pt idx="69">
                  <c:v>0.60000000000000064</c:v>
                </c:pt>
                <c:pt idx="70">
                  <c:v>0.56000000000000005</c:v>
                </c:pt>
                <c:pt idx="71">
                  <c:v>0.62000000000000155</c:v>
                </c:pt>
                <c:pt idx="72">
                  <c:v>0.72000000000000064</c:v>
                </c:pt>
                <c:pt idx="73">
                  <c:v>0.78</c:v>
                </c:pt>
                <c:pt idx="74">
                  <c:v>0.85000000000000064</c:v>
                </c:pt>
                <c:pt idx="75">
                  <c:v>0.9</c:v>
                </c:pt>
                <c:pt idx="76">
                  <c:v>0.85000000000000064</c:v>
                </c:pt>
                <c:pt idx="77">
                  <c:v>0.82000000000000062</c:v>
                </c:pt>
                <c:pt idx="78">
                  <c:v>0.76000000000000179</c:v>
                </c:pt>
                <c:pt idx="79">
                  <c:v>0.66000000000000203</c:v>
                </c:pt>
                <c:pt idx="80">
                  <c:v>0.60000000000000064</c:v>
                </c:pt>
                <c:pt idx="81">
                  <c:v>0.72000000000000064</c:v>
                </c:pt>
                <c:pt idx="82">
                  <c:v>0.84000000000000064</c:v>
                </c:pt>
                <c:pt idx="83">
                  <c:v>0.88</c:v>
                </c:pt>
                <c:pt idx="84">
                  <c:v>0.98</c:v>
                </c:pt>
                <c:pt idx="85">
                  <c:v>1.05</c:v>
                </c:pt>
                <c:pt idx="86">
                  <c:v>1</c:v>
                </c:pt>
                <c:pt idx="87">
                  <c:v>0.94000000000000061</c:v>
                </c:pt>
                <c:pt idx="88">
                  <c:v>0.85000000000000064</c:v>
                </c:pt>
                <c:pt idx="89">
                  <c:v>0.74000000000000155</c:v>
                </c:pt>
                <c:pt idx="90">
                  <c:v>0.66000000000000203</c:v>
                </c:pt>
                <c:pt idx="91">
                  <c:v>0.78</c:v>
                </c:pt>
                <c:pt idx="92">
                  <c:v>0.88</c:v>
                </c:pt>
                <c:pt idx="93">
                  <c:v>0.96000000000000063</c:v>
                </c:pt>
                <c:pt idx="94">
                  <c:v>1.04</c:v>
                </c:pt>
                <c:pt idx="95">
                  <c:v>1.08</c:v>
                </c:pt>
                <c:pt idx="96">
                  <c:v>1.06</c:v>
                </c:pt>
                <c:pt idx="97">
                  <c:v>1</c:v>
                </c:pt>
                <c:pt idx="98">
                  <c:v>0.92</c:v>
                </c:pt>
                <c:pt idx="99">
                  <c:v>0.82000000000000062</c:v>
                </c:pt>
                <c:pt idx="100">
                  <c:v>0.70000000000000062</c:v>
                </c:pt>
                <c:pt idx="101">
                  <c:v>0.84000000000000064</c:v>
                </c:pt>
                <c:pt idx="102">
                  <c:v>0.94000000000000061</c:v>
                </c:pt>
                <c:pt idx="103">
                  <c:v>1</c:v>
                </c:pt>
                <c:pt idx="104">
                  <c:v>1.1100000000000001</c:v>
                </c:pt>
                <c:pt idx="105">
                  <c:v>1.1499999999999966</c:v>
                </c:pt>
                <c:pt idx="106">
                  <c:v>1.1200000000000001</c:v>
                </c:pt>
                <c:pt idx="107">
                  <c:v>1.05</c:v>
                </c:pt>
                <c:pt idx="108">
                  <c:v>1</c:v>
                </c:pt>
                <c:pt idx="109">
                  <c:v>0.86000000000000065</c:v>
                </c:pt>
                <c:pt idx="110">
                  <c:v>0.75000000000000167</c:v>
                </c:pt>
                <c:pt idx="111">
                  <c:v>0.9</c:v>
                </c:pt>
                <c:pt idx="112">
                  <c:v>1</c:v>
                </c:pt>
                <c:pt idx="113">
                  <c:v>1.1000000000000001</c:v>
                </c:pt>
                <c:pt idx="114">
                  <c:v>1.1499999999999966</c:v>
                </c:pt>
                <c:pt idx="115">
                  <c:v>1.2</c:v>
                </c:pt>
                <c:pt idx="116">
                  <c:v>1.180000000000003</c:v>
                </c:pt>
                <c:pt idx="117">
                  <c:v>1.1200000000000001</c:v>
                </c:pt>
                <c:pt idx="118">
                  <c:v>1.04</c:v>
                </c:pt>
                <c:pt idx="119">
                  <c:v>0.96000000000000063</c:v>
                </c:pt>
                <c:pt idx="120">
                  <c:v>0.86000000000000065</c:v>
                </c:pt>
                <c:pt idx="121">
                  <c:v>1</c:v>
                </c:pt>
                <c:pt idx="122">
                  <c:v>1.08</c:v>
                </c:pt>
                <c:pt idx="123">
                  <c:v>1.1499999999999966</c:v>
                </c:pt>
                <c:pt idx="124">
                  <c:v>1.22</c:v>
                </c:pt>
                <c:pt idx="125">
                  <c:v>1.28</c:v>
                </c:pt>
                <c:pt idx="126">
                  <c:v>1.26</c:v>
                </c:pt>
                <c:pt idx="127">
                  <c:v>1.2</c:v>
                </c:pt>
                <c:pt idx="128">
                  <c:v>1.1399999999999966</c:v>
                </c:pt>
                <c:pt idx="129">
                  <c:v>1.05</c:v>
                </c:pt>
                <c:pt idx="130">
                  <c:v>1</c:v>
                </c:pt>
                <c:pt idx="131">
                  <c:v>1.08</c:v>
                </c:pt>
                <c:pt idx="132">
                  <c:v>1.2</c:v>
                </c:pt>
                <c:pt idx="133">
                  <c:v>1.24</c:v>
                </c:pt>
                <c:pt idx="134">
                  <c:v>1.3</c:v>
                </c:pt>
                <c:pt idx="135">
                  <c:v>1.34</c:v>
                </c:pt>
                <c:pt idx="136">
                  <c:v>1.3</c:v>
                </c:pt>
                <c:pt idx="137">
                  <c:v>1.25</c:v>
                </c:pt>
                <c:pt idx="138">
                  <c:v>1.2</c:v>
                </c:pt>
                <c:pt idx="139">
                  <c:v>1.1499999999999966</c:v>
                </c:pt>
                <c:pt idx="140">
                  <c:v>1.05</c:v>
                </c:pt>
                <c:pt idx="141">
                  <c:v>1.1399999999999966</c:v>
                </c:pt>
                <c:pt idx="142">
                  <c:v>1.22</c:v>
                </c:pt>
                <c:pt idx="143">
                  <c:v>1.3</c:v>
                </c:pt>
                <c:pt idx="144">
                  <c:v>1.32</c:v>
                </c:pt>
                <c:pt idx="145">
                  <c:v>1.3800000000000001</c:v>
                </c:pt>
                <c:pt idx="146">
                  <c:v>1.36</c:v>
                </c:pt>
                <c:pt idx="147">
                  <c:v>1.32</c:v>
                </c:pt>
                <c:pt idx="148">
                  <c:v>1.28</c:v>
                </c:pt>
                <c:pt idx="149">
                  <c:v>1.22</c:v>
                </c:pt>
                <c:pt idx="150">
                  <c:v>1.1499999999999966</c:v>
                </c:pt>
                <c:pt idx="151">
                  <c:v>1.22</c:v>
                </c:pt>
                <c:pt idx="152">
                  <c:v>1.3</c:v>
                </c:pt>
                <c:pt idx="153">
                  <c:v>1.35</c:v>
                </c:pt>
                <c:pt idx="154">
                  <c:v>1.3800000000000001</c:v>
                </c:pt>
                <c:pt idx="155">
                  <c:v>1.44</c:v>
                </c:pt>
                <c:pt idx="156">
                  <c:v>1.4</c:v>
                </c:pt>
                <c:pt idx="157">
                  <c:v>1.3800000000000001</c:v>
                </c:pt>
                <c:pt idx="158">
                  <c:v>1.34</c:v>
                </c:pt>
                <c:pt idx="159">
                  <c:v>1.28</c:v>
                </c:pt>
                <c:pt idx="160">
                  <c:v>1.24</c:v>
                </c:pt>
                <c:pt idx="161">
                  <c:v>1.3340000000000001</c:v>
                </c:pt>
                <c:pt idx="162">
                  <c:v>1.4</c:v>
                </c:pt>
                <c:pt idx="163">
                  <c:v>1.45</c:v>
                </c:pt>
                <c:pt idx="164">
                  <c:v>1.52</c:v>
                </c:pt>
                <c:pt idx="165">
                  <c:v>1.58</c:v>
                </c:pt>
                <c:pt idx="166">
                  <c:v>1.54</c:v>
                </c:pt>
                <c:pt idx="167">
                  <c:v>1.5</c:v>
                </c:pt>
                <c:pt idx="168">
                  <c:v>1.43</c:v>
                </c:pt>
                <c:pt idx="169">
                  <c:v>1.4</c:v>
                </c:pt>
                <c:pt idx="170">
                  <c:v>1.34</c:v>
                </c:pt>
                <c:pt idx="171">
                  <c:v>1.4</c:v>
                </c:pt>
                <c:pt idx="172">
                  <c:v>1.5</c:v>
                </c:pt>
                <c:pt idx="173">
                  <c:v>1.52</c:v>
                </c:pt>
                <c:pt idx="174">
                  <c:v>1.58</c:v>
                </c:pt>
                <c:pt idx="175">
                  <c:v>1.6400000000000001</c:v>
                </c:pt>
                <c:pt idx="176">
                  <c:v>1.6</c:v>
                </c:pt>
                <c:pt idx="177">
                  <c:v>1.56</c:v>
                </c:pt>
                <c:pt idx="178">
                  <c:v>1.52</c:v>
                </c:pt>
                <c:pt idx="179">
                  <c:v>1.46</c:v>
                </c:pt>
                <c:pt idx="180">
                  <c:v>1.42</c:v>
                </c:pt>
                <c:pt idx="181">
                  <c:v>1.48</c:v>
                </c:pt>
                <c:pt idx="182">
                  <c:v>1.55</c:v>
                </c:pt>
                <c:pt idx="183">
                  <c:v>1.6</c:v>
                </c:pt>
                <c:pt idx="184">
                  <c:v>1.6400000000000001</c:v>
                </c:pt>
                <c:pt idx="185">
                  <c:v>1.680000000000003</c:v>
                </c:pt>
                <c:pt idx="186">
                  <c:v>1.6500000000000001</c:v>
                </c:pt>
                <c:pt idx="187">
                  <c:v>1.62</c:v>
                </c:pt>
                <c:pt idx="188">
                  <c:v>1.6</c:v>
                </c:pt>
                <c:pt idx="189">
                  <c:v>1.54</c:v>
                </c:pt>
                <c:pt idx="190">
                  <c:v>1.5</c:v>
                </c:pt>
                <c:pt idx="191">
                  <c:v>1.55</c:v>
                </c:pt>
                <c:pt idx="192">
                  <c:v>1.62</c:v>
                </c:pt>
                <c:pt idx="193">
                  <c:v>1.6500000000000001</c:v>
                </c:pt>
                <c:pt idx="194">
                  <c:v>1.7</c:v>
                </c:pt>
                <c:pt idx="195">
                  <c:v>1.74</c:v>
                </c:pt>
                <c:pt idx="196">
                  <c:v>1.7</c:v>
                </c:pt>
                <c:pt idx="197">
                  <c:v>1.680000000000003</c:v>
                </c:pt>
                <c:pt idx="198">
                  <c:v>1.6600000000000001</c:v>
                </c:pt>
                <c:pt idx="199">
                  <c:v>1.62</c:v>
                </c:pt>
                <c:pt idx="200">
                  <c:v>1.58</c:v>
                </c:pt>
                <c:pt idx="201">
                  <c:v>1.7</c:v>
                </c:pt>
                <c:pt idx="202">
                  <c:v>1.74</c:v>
                </c:pt>
                <c:pt idx="203">
                  <c:v>1.78</c:v>
                </c:pt>
                <c:pt idx="204">
                  <c:v>1.86</c:v>
                </c:pt>
                <c:pt idx="205">
                  <c:v>2</c:v>
                </c:pt>
                <c:pt idx="206">
                  <c:v>1.8800000000000001</c:v>
                </c:pt>
                <c:pt idx="207">
                  <c:v>1.8</c:v>
                </c:pt>
                <c:pt idx="208">
                  <c:v>1.78</c:v>
                </c:pt>
                <c:pt idx="209">
                  <c:v>1.72</c:v>
                </c:pt>
                <c:pt idx="210">
                  <c:v>1.62</c:v>
                </c:pt>
                <c:pt idx="211">
                  <c:v>1.75</c:v>
                </c:pt>
                <c:pt idx="212">
                  <c:v>1.8</c:v>
                </c:pt>
                <c:pt idx="213">
                  <c:v>1.84</c:v>
                </c:pt>
                <c:pt idx="214">
                  <c:v>1.9400000000000031</c:v>
                </c:pt>
                <c:pt idx="215">
                  <c:v>2.1</c:v>
                </c:pt>
                <c:pt idx="216">
                  <c:v>1.9600000000000031</c:v>
                </c:pt>
                <c:pt idx="217">
                  <c:v>1.8800000000000001</c:v>
                </c:pt>
                <c:pt idx="218">
                  <c:v>1.82</c:v>
                </c:pt>
                <c:pt idx="219">
                  <c:v>1.78</c:v>
                </c:pt>
                <c:pt idx="220">
                  <c:v>1.7</c:v>
                </c:pt>
                <c:pt idx="221">
                  <c:v>1.86</c:v>
                </c:pt>
                <c:pt idx="222">
                  <c:v>1.9600000000000031</c:v>
                </c:pt>
                <c:pt idx="223">
                  <c:v>2</c:v>
                </c:pt>
                <c:pt idx="224">
                  <c:v>2.2000000000000002</c:v>
                </c:pt>
                <c:pt idx="225">
                  <c:v>2.5</c:v>
                </c:pt>
                <c:pt idx="226">
                  <c:v>3.2</c:v>
                </c:pt>
              </c:numCache>
            </c:numRef>
          </c:yVal>
          <c:smooth val="1"/>
        </c:ser>
        <c:dLbls>
          <c:showLegendKey val="0"/>
          <c:showVal val="0"/>
          <c:showCatName val="0"/>
          <c:showSerName val="0"/>
          <c:showPercent val="0"/>
          <c:showBubbleSize val="0"/>
        </c:dLbls>
        <c:axId val="178146688"/>
        <c:axId val="178161152"/>
      </c:scatterChart>
      <c:valAx>
        <c:axId val="178146688"/>
        <c:scaling>
          <c:orientation val="minMax"/>
        </c:scaling>
        <c:delete val="0"/>
        <c:axPos val="t"/>
        <c:title>
          <c:tx>
            <c:rich>
              <a:bodyPr/>
              <a:lstStyle/>
              <a:p>
                <a:pPr>
                  <a:defRPr/>
                </a:pPr>
                <a:r>
                  <a:rPr lang="en-US"/>
                  <a:t>Pressure(kPa)</a:t>
                </a:r>
              </a:p>
            </c:rich>
          </c:tx>
          <c:layout>
            <c:manualLayout>
              <c:xMode val="edge"/>
              <c:yMode val="edge"/>
              <c:x val="0.49319891706450086"/>
              <c:y val="2.917513649072798E-2"/>
            </c:manualLayout>
          </c:layout>
          <c:overlay val="0"/>
        </c:title>
        <c:numFmt formatCode="General" sourceLinked="1"/>
        <c:majorTickMark val="out"/>
        <c:minorTickMark val="none"/>
        <c:tickLblPos val="nextTo"/>
        <c:crossAx val="178161152"/>
        <c:crosses val="autoZero"/>
        <c:crossBetween val="midCat"/>
      </c:valAx>
      <c:valAx>
        <c:axId val="178161152"/>
        <c:scaling>
          <c:orientation val="maxMin"/>
        </c:scaling>
        <c:delete val="0"/>
        <c:axPos val="l"/>
        <c:title>
          <c:tx>
            <c:rich>
              <a:bodyPr rot="-5400000" vert="horz"/>
              <a:lstStyle/>
              <a:p>
                <a:pPr>
                  <a:defRPr/>
                </a:pPr>
                <a:r>
                  <a:rPr lang="en-US"/>
                  <a:t>Settlement(mm)</a:t>
                </a:r>
              </a:p>
            </c:rich>
          </c:tx>
          <c:layout>
            <c:manualLayout>
              <c:xMode val="edge"/>
              <c:yMode val="edge"/>
              <c:x val="2.3755140843615016E-2"/>
              <c:y val="0.42159084713817302"/>
            </c:manualLayout>
          </c:layout>
          <c:overlay val="0"/>
        </c:title>
        <c:numFmt formatCode="General" sourceLinked="1"/>
        <c:majorTickMark val="out"/>
        <c:minorTickMark val="none"/>
        <c:tickLblPos val="nextTo"/>
        <c:crossAx val="178146688"/>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788968794631045E-2"/>
          <c:y val="0.13282814895662795"/>
          <c:w val="0.8709947211654725"/>
          <c:h val="0.83200878355552099"/>
        </c:manualLayout>
      </c:layout>
      <c:scatterChart>
        <c:scatterStyle val="smoothMarker"/>
        <c:varyColors val="0"/>
        <c:ser>
          <c:idx val="0"/>
          <c:order val="0"/>
          <c:tx>
            <c:strRef>
              <c:f>Sheet6!$B$1</c:f>
              <c:strCache>
                <c:ptCount val="1"/>
                <c:pt idx="0">
                  <c:v>Settlement (mm)</c:v>
                </c:pt>
              </c:strCache>
            </c:strRef>
          </c:tx>
          <c:spPr>
            <a:ln w="19050"/>
          </c:spPr>
          <c:dLbls>
            <c:dLbl>
              <c:idx val="36"/>
              <c:showLegendKey val="0"/>
              <c:showVal val="1"/>
              <c:showCatName val="1"/>
              <c:showSerName val="0"/>
              <c:showPercent val="0"/>
              <c:showBubbleSize val="0"/>
              <c:extLst>
                <c:ext xmlns:c15="http://schemas.microsoft.com/office/drawing/2012/chart" uri="{CE6537A1-D6FC-4f65-9D91-7224C49458BB}">
                  <c15:layout/>
                </c:ext>
              </c:extLst>
            </c:dLbl>
            <c:dLbl>
              <c:idx val="76"/>
              <c:showLegendKey val="0"/>
              <c:showVal val="1"/>
              <c:showCatName val="1"/>
              <c:showSerName val="0"/>
              <c:showPercent val="0"/>
              <c:showBubbleSize val="0"/>
              <c:extLst>
                <c:ext xmlns:c15="http://schemas.microsoft.com/office/drawing/2012/chart" uri="{CE6537A1-D6FC-4f65-9D91-7224C49458BB}">
                  <c15:layout/>
                </c:ext>
              </c:extLst>
            </c:dLbl>
            <c:dLbl>
              <c:idx val="111"/>
              <c:showLegendKey val="0"/>
              <c:showVal val="1"/>
              <c:showCatName val="1"/>
              <c:showSerName val="0"/>
              <c:showPercent val="0"/>
              <c:showBubbleSize val="0"/>
              <c:extLst>
                <c:ext xmlns:c15="http://schemas.microsoft.com/office/drawing/2012/chart" uri="{CE6537A1-D6FC-4f65-9D91-7224C49458BB}">
                  <c15:layout/>
                </c:ext>
              </c:extLst>
            </c:dLbl>
            <c:dLbl>
              <c:idx val="141"/>
              <c:showLegendKey val="0"/>
              <c:showVal val="1"/>
              <c:showCatName val="1"/>
              <c:showSerName val="0"/>
              <c:showPercent val="0"/>
              <c:showBubbleSize val="0"/>
              <c:extLst>
                <c:ext xmlns:c15="http://schemas.microsoft.com/office/drawing/2012/chart" uri="{CE6537A1-D6FC-4f65-9D91-7224C49458BB}">
                  <c15:layout/>
                </c:ext>
              </c:extLst>
            </c:dLbl>
            <c:dLbl>
              <c:idx val="191"/>
              <c:showLegendKey val="0"/>
              <c:showVal val="1"/>
              <c:showCatName val="1"/>
              <c:showSerName val="0"/>
              <c:showPercent val="0"/>
              <c:showBubbleSize val="0"/>
              <c:extLst>
                <c:ext xmlns:c15="http://schemas.microsoft.com/office/drawing/2012/chart" uri="{CE6537A1-D6FC-4f65-9D91-7224C49458BB}">
                  <c15:layout/>
                </c:ext>
              </c:extLst>
            </c:dLbl>
            <c:dLbl>
              <c:idx val="231"/>
              <c:showLegendKey val="0"/>
              <c:showVal val="1"/>
              <c:showCatName val="1"/>
              <c:showSerName val="0"/>
              <c:showPercent val="0"/>
              <c:showBubbleSize val="0"/>
              <c:extLst>
                <c:ext xmlns:c15="http://schemas.microsoft.com/office/drawing/2012/chart" uri="{CE6537A1-D6FC-4f65-9D91-7224C49458BB}">
                  <c15:layout/>
                </c:ext>
              </c:extLst>
            </c:dLbl>
            <c:dLbl>
              <c:idx val="261"/>
              <c:showLegendKey val="0"/>
              <c:showVal val="1"/>
              <c:showCatName val="1"/>
              <c:showSerName val="0"/>
              <c:showPercent val="0"/>
              <c:showBubbleSize val="0"/>
              <c:extLst>
                <c:ext xmlns:c15="http://schemas.microsoft.com/office/drawing/2012/chart" uri="{CE6537A1-D6FC-4f65-9D91-7224C49458BB}">
                  <c15:layout/>
                </c:ext>
              </c:extLst>
            </c:dLbl>
            <c:dLbl>
              <c:idx val="269"/>
              <c:showLegendKey val="0"/>
              <c:showVal val="1"/>
              <c:showCatName val="1"/>
              <c:showSerName val="0"/>
              <c:showPercent val="0"/>
              <c:showBubbleSize val="0"/>
              <c:extLst>
                <c:ext xmlns:c15="http://schemas.microsoft.com/office/drawing/2012/chart" uri="{CE6537A1-D6FC-4f65-9D91-7224C49458BB}">
                  <c15:layout/>
                </c:ext>
              </c:extLst>
            </c:dLbl>
            <c:dLbl>
              <c:idx val="270"/>
              <c:showLegendKey val="0"/>
              <c:showVal val="1"/>
              <c:showCatName val="1"/>
              <c:showSerName val="0"/>
              <c:showPercent val="0"/>
              <c:showBubbleSize val="0"/>
              <c:extLst>
                <c:ext xmlns:c15="http://schemas.microsoft.com/office/drawing/2012/chart" uri="{CE6537A1-D6FC-4f65-9D91-7224C49458BB}">
                  <c15:layout/>
                </c:ext>
              </c:extLst>
            </c:dLbl>
            <c:dLbl>
              <c:idx val="271"/>
              <c:showLegendKey val="0"/>
              <c:showVal val="1"/>
              <c:showCatName val="1"/>
              <c:showSerName val="0"/>
              <c:showPercent val="0"/>
              <c:showBubbleSize val="0"/>
              <c:extLst>
                <c:ext xmlns:c15="http://schemas.microsoft.com/office/drawing/2012/chart" uri="{CE6537A1-D6FC-4f65-9D91-7224C49458BB}">
                  <c15:layout/>
                </c:ext>
              </c:extLst>
            </c:dLbl>
            <c:dLbl>
              <c:idx val="272"/>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Sheet6!$A$2:$A$274</c:f>
              <c:numCache>
                <c:formatCode>General</c:formatCode>
                <c:ptCount val="273"/>
                <c:pt idx="1">
                  <c:v>0</c:v>
                </c:pt>
                <c:pt idx="2">
                  <c:v>100</c:v>
                </c:pt>
                <c:pt idx="3">
                  <c:v>200</c:v>
                </c:pt>
                <c:pt idx="4">
                  <c:v>300</c:v>
                </c:pt>
                <c:pt idx="5">
                  <c:v>400</c:v>
                </c:pt>
                <c:pt idx="6">
                  <c:v>500</c:v>
                </c:pt>
                <c:pt idx="7">
                  <c:v>400</c:v>
                </c:pt>
                <c:pt idx="8">
                  <c:v>300</c:v>
                </c:pt>
                <c:pt idx="9">
                  <c:v>200</c:v>
                </c:pt>
                <c:pt idx="10">
                  <c:v>100</c:v>
                </c:pt>
                <c:pt idx="11">
                  <c:v>0</c:v>
                </c:pt>
                <c:pt idx="12">
                  <c:v>100</c:v>
                </c:pt>
                <c:pt idx="13">
                  <c:v>200</c:v>
                </c:pt>
                <c:pt idx="14">
                  <c:v>300</c:v>
                </c:pt>
                <c:pt idx="15">
                  <c:v>400</c:v>
                </c:pt>
                <c:pt idx="16">
                  <c:v>500</c:v>
                </c:pt>
                <c:pt idx="17">
                  <c:v>400</c:v>
                </c:pt>
                <c:pt idx="18">
                  <c:v>300</c:v>
                </c:pt>
                <c:pt idx="19">
                  <c:v>200</c:v>
                </c:pt>
                <c:pt idx="20">
                  <c:v>100</c:v>
                </c:pt>
                <c:pt idx="21">
                  <c:v>0</c:v>
                </c:pt>
                <c:pt idx="22">
                  <c:v>100</c:v>
                </c:pt>
                <c:pt idx="23">
                  <c:v>200</c:v>
                </c:pt>
                <c:pt idx="24">
                  <c:v>300</c:v>
                </c:pt>
                <c:pt idx="25">
                  <c:v>400</c:v>
                </c:pt>
                <c:pt idx="26">
                  <c:v>500</c:v>
                </c:pt>
                <c:pt idx="27">
                  <c:v>400</c:v>
                </c:pt>
                <c:pt idx="28">
                  <c:v>300</c:v>
                </c:pt>
                <c:pt idx="29">
                  <c:v>200</c:v>
                </c:pt>
                <c:pt idx="30">
                  <c:v>100</c:v>
                </c:pt>
                <c:pt idx="31">
                  <c:v>0</c:v>
                </c:pt>
                <c:pt idx="32">
                  <c:v>100</c:v>
                </c:pt>
                <c:pt idx="33">
                  <c:v>200</c:v>
                </c:pt>
                <c:pt idx="34">
                  <c:v>300</c:v>
                </c:pt>
                <c:pt idx="35">
                  <c:v>400</c:v>
                </c:pt>
                <c:pt idx="36">
                  <c:v>500</c:v>
                </c:pt>
                <c:pt idx="37">
                  <c:v>400</c:v>
                </c:pt>
                <c:pt idx="38">
                  <c:v>300</c:v>
                </c:pt>
                <c:pt idx="39">
                  <c:v>200</c:v>
                </c:pt>
                <c:pt idx="40">
                  <c:v>100</c:v>
                </c:pt>
                <c:pt idx="41">
                  <c:v>0</c:v>
                </c:pt>
                <c:pt idx="42">
                  <c:v>120</c:v>
                </c:pt>
                <c:pt idx="43">
                  <c:v>220</c:v>
                </c:pt>
                <c:pt idx="44">
                  <c:v>360</c:v>
                </c:pt>
                <c:pt idx="45">
                  <c:v>480</c:v>
                </c:pt>
                <c:pt idx="46">
                  <c:v>560</c:v>
                </c:pt>
                <c:pt idx="47">
                  <c:v>480</c:v>
                </c:pt>
                <c:pt idx="48">
                  <c:v>360</c:v>
                </c:pt>
                <c:pt idx="49">
                  <c:v>220</c:v>
                </c:pt>
                <c:pt idx="50">
                  <c:v>120</c:v>
                </c:pt>
                <c:pt idx="51">
                  <c:v>0</c:v>
                </c:pt>
                <c:pt idx="52">
                  <c:v>120</c:v>
                </c:pt>
                <c:pt idx="53">
                  <c:v>220</c:v>
                </c:pt>
                <c:pt idx="54">
                  <c:v>360</c:v>
                </c:pt>
                <c:pt idx="55">
                  <c:v>480</c:v>
                </c:pt>
                <c:pt idx="56">
                  <c:v>560</c:v>
                </c:pt>
                <c:pt idx="57">
                  <c:v>480</c:v>
                </c:pt>
                <c:pt idx="58">
                  <c:v>360</c:v>
                </c:pt>
                <c:pt idx="59">
                  <c:v>220</c:v>
                </c:pt>
                <c:pt idx="60">
                  <c:v>120</c:v>
                </c:pt>
                <c:pt idx="61">
                  <c:v>0</c:v>
                </c:pt>
                <c:pt idx="62">
                  <c:v>120</c:v>
                </c:pt>
                <c:pt idx="63">
                  <c:v>220</c:v>
                </c:pt>
                <c:pt idx="64">
                  <c:v>360</c:v>
                </c:pt>
                <c:pt idx="65">
                  <c:v>480</c:v>
                </c:pt>
                <c:pt idx="66">
                  <c:v>560</c:v>
                </c:pt>
                <c:pt idx="67">
                  <c:v>480</c:v>
                </c:pt>
                <c:pt idx="68">
                  <c:v>360</c:v>
                </c:pt>
                <c:pt idx="69">
                  <c:v>220</c:v>
                </c:pt>
                <c:pt idx="70">
                  <c:v>120</c:v>
                </c:pt>
                <c:pt idx="71">
                  <c:v>0</c:v>
                </c:pt>
                <c:pt idx="72">
                  <c:v>120</c:v>
                </c:pt>
                <c:pt idx="73">
                  <c:v>220</c:v>
                </c:pt>
                <c:pt idx="74">
                  <c:v>360</c:v>
                </c:pt>
                <c:pt idx="75">
                  <c:v>480</c:v>
                </c:pt>
                <c:pt idx="76">
                  <c:v>560</c:v>
                </c:pt>
                <c:pt idx="77">
                  <c:v>480</c:v>
                </c:pt>
                <c:pt idx="78">
                  <c:v>360</c:v>
                </c:pt>
                <c:pt idx="79">
                  <c:v>220</c:v>
                </c:pt>
                <c:pt idx="80">
                  <c:v>120</c:v>
                </c:pt>
                <c:pt idx="81">
                  <c:v>0</c:v>
                </c:pt>
                <c:pt idx="82">
                  <c:v>130</c:v>
                </c:pt>
                <c:pt idx="83">
                  <c:v>260</c:v>
                </c:pt>
                <c:pt idx="84">
                  <c:v>380</c:v>
                </c:pt>
                <c:pt idx="85">
                  <c:v>520</c:v>
                </c:pt>
                <c:pt idx="86">
                  <c:v>630</c:v>
                </c:pt>
                <c:pt idx="87">
                  <c:v>520</c:v>
                </c:pt>
                <c:pt idx="88">
                  <c:v>380</c:v>
                </c:pt>
                <c:pt idx="89">
                  <c:v>260</c:v>
                </c:pt>
                <c:pt idx="90">
                  <c:v>130</c:v>
                </c:pt>
                <c:pt idx="91">
                  <c:v>0</c:v>
                </c:pt>
                <c:pt idx="92">
                  <c:v>130</c:v>
                </c:pt>
                <c:pt idx="93">
                  <c:v>260</c:v>
                </c:pt>
                <c:pt idx="94">
                  <c:v>520</c:v>
                </c:pt>
                <c:pt idx="95">
                  <c:v>630</c:v>
                </c:pt>
                <c:pt idx="96">
                  <c:v>520</c:v>
                </c:pt>
                <c:pt idx="97">
                  <c:v>380</c:v>
                </c:pt>
                <c:pt idx="98">
                  <c:v>260</c:v>
                </c:pt>
                <c:pt idx="99">
                  <c:v>380</c:v>
                </c:pt>
                <c:pt idx="100">
                  <c:v>520</c:v>
                </c:pt>
                <c:pt idx="101">
                  <c:v>630</c:v>
                </c:pt>
                <c:pt idx="102">
                  <c:v>520</c:v>
                </c:pt>
                <c:pt idx="103">
                  <c:v>380</c:v>
                </c:pt>
                <c:pt idx="104">
                  <c:v>260</c:v>
                </c:pt>
                <c:pt idx="105">
                  <c:v>130</c:v>
                </c:pt>
                <c:pt idx="106">
                  <c:v>0</c:v>
                </c:pt>
                <c:pt idx="107">
                  <c:v>130</c:v>
                </c:pt>
                <c:pt idx="108">
                  <c:v>260</c:v>
                </c:pt>
                <c:pt idx="109">
                  <c:v>380</c:v>
                </c:pt>
                <c:pt idx="110">
                  <c:v>520</c:v>
                </c:pt>
                <c:pt idx="111">
                  <c:v>630</c:v>
                </c:pt>
                <c:pt idx="112">
                  <c:v>520</c:v>
                </c:pt>
                <c:pt idx="113">
                  <c:v>380</c:v>
                </c:pt>
                <c:pt idx="114">
                  <c:v>260</c:v>
                </c:pt>
                <c:pt idx="115">
                  <c:v>130</c:v>
                </c:pt>
                <c:pt idx="116">
                  <c:v>0</c:v>
                </c:pt>
                <c:pt idx="117">
                  <c:v>140</c:v>
                </c:pt>
                <c:pt idx="118">
                  <c:v>280</c:v>
                </c:pt>
                <c:pt idx="119">
                  <c:v>420</c:v>
                </c:pt>
                <c:pt idx="120">
                  <c:v>560</c:v>
                </c:pt>
                <c:pt idx="121">
                  <c:v>700</c:v>
                </c:pt>
                <c:pt idx="122">
                  <c:v>560</c:v>
                </c:pt>
                <c:pt idx="123">
                  <c:v>420</c:v>
                </c:pt>
                <c:pt idx="124">
                  <c:v>280</c:v>
                </c:pt>
                <c:pt idx="125">
                  <c:v>140</c:v>
                </c:pt>
                <c:pt idx="126">
                  <c:v>0</c:v>
                </c:pt>
                <c:pt idx="127">
                  <c:v>140</c:v>
                </c:pt>
                <c:pt idx="128">
                  <c:v>280</c:v>
                </c:pt>
                <c:pt idx="129">
                  <c:v>420</c:v>
                </c:pt>
                <c:pt idx="130">
                  <c:v>560</c:v>
                </c:pt>
                <c:pt idx="131">
                  <c:v>700</c:v>
                </c:pt>
                <c:pt idx="132">
                  <c:v>560</c:v>
                </c:pt>
                <c:pt idx="133">
                  <c:v>420</c:v>
                </c:pt>
                <c:pt idx="134">
                  <c:v>280</c:v>
                </c:pt>
                <c:pt idx="135">
                  <c:v>140</c:v>
                </c:pt>
                <c:pt idx="136">
                  <c:v>0</c:v>
                </c:pt>
                <c:pt idx="137">
                  <c:v>140</c:v>
                </c:pt>
                <c:pt idx="138">
                  <c:v>280</c:v>
                </c:pt>
                <c:pt idx="139">
                  <c:v>420</c:v>
                </c:pt>
                <c:pt idx="140">
                  <c:v>560</c:v>
                </c:pt>
                <c:pt idx="141">
                  <c:v>700</c:v>
                </c:pt>
                <c:pt idx="142">
                  <c:v>560</c:v>
                </c:pt>
                <c:pt idx="143">
                  <c:v>420</c:v>
                </c:pt>
                <c:pt idx="144">
                  <c:v>280</c:v>
                </c:pt>
                <c:pt idx="145">
                  <c:v>140</c:v>
                </c:pt>
                <c:pt idx="146">
                  <c:v>0</c:v>
                </c:pt>
                <c:pt idx="147">
                  <c:v>140</c:v>
                </c:pt>
                <c:pt idx="148">
                  <c:v>280</c:v>
                </c:pt>
                <c:pt idx="149">
                  <c:v>420</c:v>
                </c:pt>
                <c:pt idx="150">
                  <c:v>560</c:v>
                </c:pt>
                <c:pt idx="151">
                  <c:v>700</c:v>
                </c:pt>
                <c:pt idx="152">
                  <c:v>560</c:v>
                </c:pt>
                <c:pt idx="153">
                  <c:v>420</c:v>
                </c:pt>
                <c:pt idx="154">
                  <c:v>280</c:v>
                </c:pt>
                <c:pt idx="155">
                  <c:v>140</c:v>
                </c:pt>
                <c:pt idx="156">
                  <c:v>0</c:v>
                </c:pt>
                <c:pt idx="157">
                  <c:v>200</c:v>
                </c:pt>
                <c:pt idx="158">
                  <c:v>400</c:v>
                </c:pt>
                <c:pt idx="159">
                  <c:v>600</c:v>
                </c:pt>
                <c:pt idx="160">
                  <c:v>800</c:v>
                </c:pt>
                <c:pt idx="161">
                  <c:v>1000</c:v>
                </c:pt>
                <c:pt idx="162">
                  <c:v>800</c:v>
                </c:pt>
                <c:pt idx="163">
                  <c:v>600</c:v>
                </c:pt>
                <c:pt idx="164">
                  <c:v>400</c:v>
                </c:pt>
                <c:pt idx="165">
                  <c:v>200</c:v>
                </c:pt>
                <c:pt idx="166">
                  <c:v>0</c:v>
                </c:pt>
                <c:pt idx="167">
                  <c:v>200</c:v>
                </c:pt>
                <c:pt idx="168">
                  <c:v>400</c:v>
                </c:pt>
                <c:pt idx="169">
                  <c:v>600</c:v>
                </c:pt>
                <c:pt idx="170">
                  <c:v>800</c:v>
                </c:pt>
                <c:pt idx="171">
                  <c:v>1000</c:v>
                </c:pt>
                <c:pt idx="172">
                  <c:v>800</c:v>
                </c:pt>
                <c:pt idx="173">
                  <c:v>600</c:v>
                </c:pt>
                <c:pt idx="174">
                  <c:v>400</c:v>
                </c:pt>
                <c:pt idx="175">
                  <c:v>200</c:v>
                </c:pt>
                <c:pt idx="176">
                  <c:v>0</c:v>
                </c:pt>
                <c:pt idx="177">
                  <c:v>200</c:v>
                </c:pt>
                <c:pt idx="178">
                  <c:v>400</c:v>
                </c:pt>
                <c:pt idx="179">
                  <c:v>600</c:v>
                </c:pt>
                <c:pt idx="180">
                  <c:v>800</c:v>
                </c:pt>
                <c:pt idx="181">
                  <c:v>1000</c:v>
                </c:pt>
                <c:pt idx="182">
                  <c:v>800</c:v>
                </c:pt>
                <c:pt idx="183">
                  <c:v>600</c:v>
                </c:pt>
                <c:pt idx="184">
                  <c:v>400</c:v>
                </c:pt>
                <c:pt idx="185">
                  <c:v>200</c:v>
                </c:pt>
                <c:pt idx="186">
                  <c:v>0</c:v>
                </c:pt>
                <c:pt idx="187">
                  <c:v>200</c:v>
                </c:pt>
                <c:pt idx="188">
                  <c:v>400</c:v>
                </c:pt>
                <c:pt idx="189">
                  <c:v>600</c:v>
                </c:pt>
                <c:pt idx="190">
                  <c:v>800</c:v>
                </c:pt>
                <c:pt idx="191">
                  <c:v>1000</c:v>
                </c:pt>
                <c:pt idx="192">
                  <c:v>800</c:v>
                </c:pt>
                <c:pt idx="193">
                  <c:v>600</c:v>
                </c:pt>
                <c:pt idx="194">
                  <c:v>400</c:v>
                </c:pt>
                <c:pt idx="195">
                  <c:v>200</c:v>
                </c:pt>
                <c:pt idx="196">
                  <c:v>0</c:v>
                </c:pt>
                <c:pt idx="197">
                  <c:v>280</c:v>
                </c:pt>
                <c:pt idx="198">
                  <c:v>560</c:v>
                </c:pt>
                <c:pt idx="199">
                  <c:v>840</c:v>
                </c:pt>
                <c:pt idx="200">
                  <c:v>1120</c:v>
                </c:pt>
                <c:pt idx="201">
                  <c:v>1400</c:v>
                </c:pt>
                <c:pt idx="202">
                  <c:v>1120</c:v>
                </c:pt>
                <c:pt idx="203">
                  <c:v>840</c:v>
                </c:pt>
                <c:pt idx="204">
                  <c:v>560</c:v>
                </c:pt>
                <c:pt idx="205">
                  <c:v>280</c:v>
                </c:pt>
                <c:pt idx="206">
                  <c:v>0</c:v>
                </c:pt>
                <c:pt idx="207">
                  <c:v>280</c:v>
                </c:pt>
                <c:pt idx="208">
                  <c:v>560</c:v>
                </c:pt>
                <c:pt idx="209">
                  <c:v>840</c:v>
                </c:pt>
                <c:pt idx="210">
                  <c:v>1120</c:v>
                </c:pt>
                <c:pt idx="211">
                  <c:v>1400</c:v>
                </c:pt>
                <c:pt idx="212">
                  <c:v>1120</c:v>
                </c:pt>
                <c:pt idx="213">
                  <c:v>840</c:v>
                </c:pt>
                <c:pt idx="214">
                  <c:v>560</c:v>
                </c:pt>
                <c:pt idx="215">
                  <c:v>280</c:v>
                </c:pt>
                <c:pt idx="216">
                  <c:v>0</c:v>
                </c:pt>
                <c:pt idx="217">
                  <c:v>280</c:v>
                </c:pt>
                <c:pt idx="218">
                  <c:v>560</c:v>
                </c:pt>
                <c:pt idx="219">
                  <c:v>840</c:v>
                </c:pt>
                <c:pt idx="220">
                  <c:v>1120</c:v>
                </c:pt>
                <c:pt idx="221">
                  <c:v>1400</c:v>
                </c:pt>
                <c:pt idx="222">
                  <c:v>1120</c:v>
                </c:pt>
                <c:pt idx="223">
                  <c:v>840</c:v>
                </c:pt>
                <c:pt idx="224">
                  <c:v>560</c:v>
                </c:pt>
                <c:pt idx="225">
                  <c:v>280</c:v>
                </c:pt>
                <c:pt idx="226">
                  <c:v>0</c:v>
                </c:pt>
                <c:pt idx="227">
                  <c:v>280</c:v>
                </c:pt>
                <c:pt idx="228">
                  <c:v>560</c:v>
                </c:pt>
                <c:pt idx="229">
                  <c:v>840</c:v>
                </c:pt>
                <c:pt idx="230">
                  <c:v>1120</c:v>
                </c:pt>
                <c:pt idx="231">
                  <c:v>1400</c:v>
                </c:pt>
                <c:pt idx="232">
                  <c:v>1120</c:v>
                </c:pt>
                <c:pt idx="233">
                  <c:v>840</c:v>
                </c:pt>
                <c:pt idx="234">
                  <c:v>560</c:v>
                </c:pt>
                <c:pt idx="235">
                  <c:v>280</c:v>
                </c:pt>
                <c:pt idx="236">
                  <c:v>0</c:v>
                </c:pt>
                <c:pt idx="237">
                  <c:v>440</c:v>
                </c:pt>
                <c:pt idx="238">
                  <c:v>880</c:v>
                </c:pt>
                <c:pt idx="239">
                  <c:v>1320</c:v>
                </c:pt>
                <c:pt idx="240">
                  <c:v>1760</c:v>
                </c:pt>
                <c:pt idx="241">
                  <c:v>2200</c:v>
                </c:pt>
                <c:pt idx="242">
                  <c:v>1760</c:v>
                </c:pt>
                <c:pt idx="243">
                  <c:v>1320</c:v>
                </c:pt>
                <c:pt idx="244">
                  <c:v>880</c:v>
                </c:pt>
                <c:pt idx="245">
                  <c:v>440</c:v>
                </c:pt>
                <c:pt idx="246">
                  <c:v>0</c:v>
                </c:pt>
                <c:pt idx="247">
                  <c:v>440</c:v>
                </c:pt>
                <c:pt idx="248">
                  <c:v>880</c:v>
                </c:pt>
                <c:pt idx="249">
                  <c:v>1320</c:v>
                </c:pt>
                <c:pt idx="250">
                  <c:v>1760</c:v>
                </c:pt>
                <c:pt idx="251">
                  <c:v>2200</c:v>
                </c:pt>
                <c:pt idx="252">
                  <c:v>1760</c:v>
                </c:pt>
                <c:pt idx="253">
                  <c:v>1320</c:v>
                </c:pt>
                <c:pt idx="254">
                  <c:v>880</c:v>
                </c:pt>
                <c:pt idx="255">
                  <c:v>440</c:v>
                </c:pt>
                <c:pt idx="256">
                  <c:v>0</c:v>
                </c:pt>
                <c:pt idx="257">
                  <c:v>440</c:v>
                </c:pt>
                <c:pt idx="258">
                  <c:v>880</c:v>
                </c:pt>
                <c:pt idx="259">
                  <c:v>1320</c:v>
                </c:pt>
                <c:pt idx="260">
                  <c:v>1760</c:v>
                </c:pt>
                <c:pt idx="261">
                  <c:v>2200</c:v>
                </c:pt>
                <c:pt idx="262">
                  <c:v>1760</c:v>
                </c:pt>
                <c:pt idx="263">
                  <c:v>1320</c:v>
                </c:pt>
                <c:pt idx="264">
                  <c:v>880</c:v>
                </c:pt>
                <c:pt idx="265">
                  <c:v>440</c:v>
                </c:pt>
                <c:pt idx="266">
                  <c:v>0</c:v>
                </c:pt>
                <c:pt idx="267">
                  <c:v>440</c:v>
                </c:pt>
                <c:pt idx="268">
                  <c:v>880</c:v>
                </c:pt>
                <c:pt idx="269">
                  <c:v>1320</c:v>
                </c:pt>
                <c:pt idx="270">
                  <c:v>1760</c:v>
                </c:pt>
                <c:pt idx="271">
                  <c:v>2200</c:v>
                </c:pt>
                <c:pt idx="272">
                  <c:v>2200</c:v>
                </c:pt>
              </c:numCache>
            </c:numRef>
          </c:xVal>
          <c:yVal>
            <c:numRef>
              <c:f>Sheet6!$B$2:$B$274</c:f>
              <c:numCache>
                <c:formatCode>General</c:formatCode>
                <c:ptCount val="273"/>
                <c:pt idx="1">
                  <c:v>0</c:v>
                </c:pt>
                <c:pt idx="2">
                  <c:v>1.0000000000000005E-2</c:v>
                </c:pt>
                <c:pt idx="3">
                  <c:v>2.0000000000000011E-2</c:v>
                </c:pt>
                <c:pt idx="4">
                  <c:v>3.0000000000000002E-2</c:v>
                </c:pt>
                <c:pt idx="5">
                  <c:v>4.0000000000000022E-2</c:v>
                </c:pt>
                <c:pt idx="6">
                  <c:v>6.0000000000000032E-2</c:v>
                </c:pt>
                <c:pt idx="7">
                  <c:v>4.0000000000000022E-2</c:v>
                </c:pt>
                <c:pt idx="8">
                  <c:v>4.0000000000000022E-2</c:v>
                </c:pt>
                <c:pt idx="9">
                  <c:v>3.0000000000000002E-2</c:v>
                </c:pt>
                <c:pt idx="10">
                  <c:v>2.0000000000000011E-2</c:v>
                </c:pt>
                <c:pt idx="11">
                  <c:v>1.0000000000000005E-2</c:v>
                </c:pt>
                <c:pt idx="12">
                  <c:v>0.05</c:v>
                </c:pt>
                <c:pt idx="13">
                  <c:v>8.0000000000000043E-2</c:v>
                </c:pt>
                <c:pt idx="14">
                  <c:v>1.0000000000000005E-2</c:v>
                </c:pt>
                <c:pt idx="15">
                  <c:v>0.12000000000000002</c:v>
                </c:pt>
                <c:pt idx="16">
                  <c:v>0.14000000000000001</c:v>
                </c:pt>
                <c:pt idx="17">
                  <c:v>0.11</c:v>
                </c:pt>
                <c:pt idx="18">
                  <c:v>9.0000000000000024E-2</c:v>
                </c:pt>
                <c:pt idx="19">
                  <c:v>0.05</c:v>
                </c:pt>
                <c:pt idx="20">
                  <c:v>4.0000000000000022E-2</c:v>
                </c:pt>
                <c:pt idx="21">
                  <c:v>4.0000000000000022E-2</c:v>
                </c:pt>
                <c:pt idx="22">
                  <c:v>6.0000000000000032E-2</c:v>
                </c:pt>
                <c:pt idx="23">
                  <c:v>7.0000000000000021E-2</c:v>
                </c:pt>
                <c:pt idx="24">
                  <c:v>0.12000000000000002</c:v>
                </c:pt>
                <c:pt idx="25">
                  <c:v>0.16</c:v>
                </c:pt>
                <c:pt idx="26">
                  <c:v>0.19</c:v>
                </c:pt>
                <c:pt idx="27">
                  <c:v>0.16</c:v>
                </c:pt>
                <c:pt idx="28">
                  <c:v>0.15000000000000024</c:v>
                </c:pt>
                <c:pt idx="29">
                  <c:v>0.14000000000000001</c:v>
                </c:pt>
                <c:pt idx="30">
                  <c:v>0.12000000000000002</c:v>
                </c:pt>
                <c:pt idx="31">
                  <c:v>0.11</c:v>
                </c:pt>
                <c:pt idx="32">
                  <c:v>0.14000000000000001</c:v>
                </c:pt>
                <c:pt idx="33">
                  <c:v>0.16</c:v>
                </c:pt>
                <c:pt idx="34">
                  <c:v>0.19</c:v>
                </c:pt>
                <c:pt idx="35">
                  <c:v>0.22</c:v>
                </c:pt>
                <c:pt idx="36">
                  <c:v>0.25</c:v>
                </c:pt>
                <c:pt idx="37">
                  <c:v>0.21000000000000021</c:v>
                </c:pt>
                <c:pt idx="38">
                  <c:v>0.18000000000000024</c:v>
                </c:pt>
                <c:pt idx="39">
                  <c:v>0.16</c:v>
                </c:pt>
                <c:pt idx="40">
                  <c:v>0.15000000000000024</c:v>
                </c:pt>
                <c:pt idx="41">
                  <c:v>0.14000000000000001</c:v>
                </c:pt>
                <c:pt idx="42">
                  <c:v>0.16</c:v>
                </c:pt>
                <c:pt idx="43">
                  <c:v>0.18000000000000024</c:v>
                </c:pt>
                <c:pt idx="44">
                  <c:v>0.21000000000000021</c:v>
                </c:pt>
                <c:pt idx="45">
                  <c:v>0.27</c:v>
                </c:pt>
                <c:pt idx="46">
                  <c:v>0.30000000000000032</c:v>
                </c:pt>
                <c:pt idx="47">
                  <c:v>0.29000000000000031</c:v>
                </c:pt>
                <c:pt idx="48">
                  <c:v>0.28000000000000008</c:v>
                </c:pt>
                <c:pt idx="49">
                  <c:v>0.25</c:v>
                </c:pt>
                <c:pt idx="50">
                  <c:v>0.24000000000000021</c:v>
                </c:pt>
                <c:pt idx="51">
                  <c:v>0.21000000000000021</c:v>
                </c:pt>
                <c:pt idx="52">
                  <c:v>0.22</c:v>
                </c:pt>
                <c:pt idx="53">
                  <c:v>0.25</c:v>
                </c:pt>
                <c:pt idx="54">
                  <c:v>0.28000000000000008</c:v>
                </c:pt>
                <c:pt idx="55">
                  <c:v>0.30000000000000032</c:v>
                </c:pt>
                <c:pt idx="56">
                  <c:v>0.35000000000000031</c:v>
                </c:pt>
                <c:pt idx="57">
                  <c:v>0.32000000000000173</c:v>
                </c:pt>
                <c:pt idx="58">
                  <c:v>0.29000000000000031</c:v>
                </c:pt>
                <c:pt idx="59">
                  <c:v>0.35000000000000031</c:v>
                </c:pt>
                <c:pt idx="60">
                  <c:v>0.23</c:v>
                </c:pt>
                <c:pt idx="61">
                  <c:v>0.2</c:v>
                </c:pt>
                <c:pt idx="62">
                  <c:v>0.24000000000000021</c:v>
                </c:pt>
                <c:pt idx="63">
                  <c:v>0.27</c:v>
                </c:pt>
                <c:pt idx="64">
                  <c:v>0.29000000000000031</c:v>
                </c:pt>
                <c:pt idx="65">
                  <c:v>0.32000000000000173</c:v>
                </c:pt>
                <c:pt idx="66">
                  <c:v>0.37000000000000038</c:v>
                </c:pt>
                <c:pt idx="67">
                  <c:v>0.33000000000000201</c:v>
                </c:pt>
                <c:pt idx="68">
                  <c:v>0.31000000000000155</c:v>
                </c:pt>
                <c:pt idx="69">
                  <c:v>0.28000000000000008</c:v>
                </c:pt>
                <c:pt idx="70">
                  <c:v>0.25</c:v>
                </c:pt>
                <c:pt idx="71">
                  <c:v>0.22</c:v>
                </c:pt>
                <c:pt idx="72">
                  <c:v>0.28000000000000008</c:v>
                </c:pt>
                <c:pt idx="73">
                  <c:v>0.31000000000000155</c:v>
                </c:pt>
                <c:pt idx="74">
                  <c:v>0.35000000000000031</c:v>
                </c:pt>
                <c:pt idx="75">
                  <c:v>0.38000000000000173</c:v>
                </c:pt>
                <c:pt idx="76">
                  <c:v>0.42000000000000032</c:v>
                </c:pt>
                <c:pt idx="77">
                  <c:v>0.38000000000000173</c:v>
                </c:pt>
                <c:pt idx="78">
                  <c:v>0.34</c:v>
                </c:pt>
                <c:pt idx="79">
                  <c:v>0.30000000000000032</c:v>
                </c:pt>
                <c:pt idx="80">
                  <c:v>0.29000000000000031</c:v>
                </c:pt>
                <c:pt idx="81">
                  <c:v>0.27</c:v>
                </c:pt>
                <c:pt idx="82">
                  <c:v>0.30000000000000032</c:v>
                </c:pt>
                <c:pt idx="83">
                  <c:v>0.33000000000000201</c:v>
                </c:pt>
                <c:pt idx="84">
                  <c:v>0.37000000000000038</c:v>
                </c:pt>
                <c:pt idx="85">
                  <c:v>0.39000000000000173</c:v>
                </c:pt>
                <c:pt idx="86">
                  <c:v>0.42000000000000032</c:v>
                </c:pt>
                <c:pt idx="87">
                  <c:v>0.4</c:v>
                </c:pt>
                <c:pt idx="88">
                  <c:v>0.37000000000000038</c:v>
                </c:pt>
                <c:pt idx="89">
                  <c:v>0.35000000000000031</c:v>
                </c:pt>
                <c:pt idx="90">
                  <c:v>0.32000000000000173</c:v>
                </c:pt>
                <c:pt idx="91">
                  <c:v>0.30000000000000032</c:v>
                </c:pt>
                <c:pt idx="92">
                  <c:v>0.35000000000000031</c:v>
                </c:pt>
                <c:pt idx="93">
                  <c:v>0.4</c:v>
                </c:pt>
                <c:pt idx="94">
                  <c:v>0.47000000000000008</c:v>
                </c:pt>
                <c:pt idx="95">
                  <c:v>0.5</c:v>
                </c:pt>
                <c:pt idx="96">
                  <c:v>0.47000000000000008</c:v>
                </c:pt>
                <c:pt idx="97">
                  <c:v>0.43000000000000038</c:v>
                </c:pt>
                <c:pt idx="98">
                  <c:v>0.42000000000000032</c:v>
                </c:pt>
                <c:pt idx="99">
                  <c:v>0.46</c:v>
                </c:pt>
                <c:pt idx="100">
                  <c:v>0.49000000000000032</c:v>
                </c:pt>
                <c:pt idx="101">
                  <c:v>0.5</c:v>
                </c:pt>
                <c:pt idx="102">
                  <c:v>0.5</c:v>
                </c:pt>
                <c:pt idx="103">
                  <c:v>0.48000000000000032</c:v>
                </c:pt>
                <c:pt idx="104">
                  <c:v>0.45</c:v>
                </c:pt>
                <c:pt idx="105">
                  <c:v>0.42000000000000032</c:v>
                </c:pt>
                <c:pt idx="106">
                  <c:v>0.4</c:v>
                </c:pt>
                <c:pt idx="107">
                  <c:v>0.45</c:v>
                </c:pt>
                <c:pt idx="108">
                  <c:v>0.47000000000000008</c:v>
                </c:pt>
                <c:pt idx="109">
                  <c:v>0.52</c:v>
                </c:pt>
                <c:pt idx="110">
                  <c:v>0.55000000000000004</c:v>
                </c:pt>
                <c:pt idx="111">
                  <c:v>0.56000000000000005</c:v>
                </c:pt>
                <c:pt idx="112">
                  <c:v>0.56000000000000005</c:v>
                </c:pt>
                <c:pt idx="113">
                  <c:v>0.53</c:v>
                </c:pt>
                <c:pt idx="114">
                  <c:v>0.51</c:v>
                </c:pt>
                <c:pt idx="115">
                  <c:v>0.48000000000000032</c:v>
                </c:pt>
                <c:pt idx="116">
                  <c:v>0.45</c:v>
                </c:pt>
                <c:pt idx="117">
                  <c:v>0.49000000000000032</c:v>
                </c:pt>
                <c:pt idx="118">
                  <c:v>0.51</c:v>
                </c:pt>
                <c:pt idx="119">
                  <c:v>0.56000000000000005</c:v>
                </c:pt>
                <c:pt idx="120">
                  <c:v>0.59</c:v>
                </c:pt>
                <c:pt idx="121">
                  <c:v>0.67000000000000404</c:v>
                </c:pt>
                <c:pt idx="122">
                  <c:v>0.60000000000000064</c:v>
                </c:pt>
                <c:pt idx="123">
                  <c:v>0.56000000000000005</c:v>
                </c:pt>
                <c:pt idx="124">
                  <c:v>0.52</c:v>
                </c:pt>
                <c:pt idx="125">
                  <c:v>0.48000000000000032</c:v>
                </c:pt>
                <c:pt idx="126">
                  <c:v>0.45</c:v>
                </c:pt>
                <c:pt idx="127">
                  <c:v>0.49000000000000032</c:v>
                </c:pt>
                <c:pt idx="128">
                  <c:v>0.54</c:v>
                </c:pt>
                <c:pt idx="129">
                  <c:v>0.58000000000000007</c:v>
                </c:pt>
                <c:pt idx="130">
                  <c:v>0.64000000000000346</c:v>
                </c:pt>
                <c:pt idx="131">
                  <c:v>0.70000000000000062</c:v>
                </c:pt>
                <c:pt idx="132">
                  <c:v>0.67000000000000404</c:v>
                </c:pt>
                <c:pt idx="133">
                  <c:v>0.63000000000000345</c:v>
                </c:pt>
                <c:pt idx="134">
                  <c:v>0.60000000000000064</c:v>
                </c:pt>
                <c:pt idx="135">
                  <c:v>0.55000000000000004</c:v>
                </c:pt>
                <c:pt idx="136">
                  <c:v>0.5</c:v>
                </c:pt>
                <c:pt idx="137">
                  <c:v>0.56999999999999995</c:v>
                </c:pt>
                <c:pt idx="138">
                  <c:v>0.61000000000000065</c:v>
                </c:pt>
                <c:pt idx="139">
                  <c:v>0.65000000000000369</c:v>
                </c:pt>
                <c:pt idx="140">
                  <c:v>0.70000000000000062</c:v>
                </c:pt>
                <c:pt idx="141">
                  <c:v>0.8</c:v>
                </c:pt>
                <c:pt idx="142">
                  <c:v>0.71000000000000063</c:v>
                </c:pt>
                <c:pt idx="143">
                  <c:v>0.68</c:v>
                </c:pt>
                <c:pt idx="144">
                  <c:v>0.64000000000000346</c:v>
                </c:pt>
                <c:pt idx="145">
                  <c:v>0.59</c:v>
                </c:pt>
                <c:pt idx="146">
                  <c:v>0.55000000000000004</c:v>
                </c:pt>
                <c:pt idx="147">
                  <c:v>0.66000000000000403</c:v>
                </c:pt>
                <c:pt idx="148">
                  <c:v>0.71000000000000063</c:v>
                </c:pt>
                <c:pt idx="149">
                  <c:v>0.75000000000000322</c:v>
                </c:pt>
                <c:pt idx="150">
                  <c:v>0.79</c:v>
                </c:pt>
                <c:pt idx="151">
                  <c:v>0.8</c:v>
                </c:pt>
                <c:pt idx="152">
                  <c:v>0.78</c:v>
                </c:pt>
                <c:pt idx="153">
                  <c:v>0.72000000000000064</c:v>
                </c:pt>
                <c:pt idx="154">
                  <c:v>0.70000000000000062</c:v>
                </c:pt>
                <c:pt idx="155">
                  <c:v>0.65000000000000369</c:v>
                </c:pt>
                <c:pt idx="156">
                  <c:v>0.60000000000000064</c:v>
                </c:pt>
                <c:pt idx="157">
                  <c:v>0.66000000000000403</c:v>
                </c:pt>
                <c:pt idx="158">
                  <c:v>0.70000000000000062</c:v>
                </c:pt>
                <c:pt idx="159">
                  <c:v>0.7400000000000031</c:v>
                </c:pt>
                <c:pt idx="160">
                  <c:v>0.77000000000000346</c:v>
                </c:pt>
                <c:pt idx="161">
                  <c:v>0.83000000000000063</c:v>
                </c:pt>
                <c:pt idx="162">
                  <c:v>0.79</c:v>
                </c:pt>
                <c:pt idx="163">
                  <c:v>0.75000000000000322</c:v>
                </c:pt>
                <c:pt idx="164">
                  <c:v>0.71000000000000063</c:v>
                </c:pt>
                <c:pt idx="165">
                  <c:v>0.68</c:v>
                </c:pt>
                <c:pt idx="166">
                  <c:v>0.65000000000000369</c:v>
                </c:pt>
                <c:pt idx="167">
                  <c:v>0.69000000000000061</c:v>
                </c:pt>
                <c:pt idx="168">
                  <c:v>0.7400000000000031</c:v>
                </c:pt>
                <c:pt idx="169">
                  <c:v>0.79</c:v>
                </c:pt>
                <c:pt idx="170">
                  <c:v>0.82000000000000062</c:v>
                </c:pt>
                <c:pt idx="171">
                  <c:v>0.8700000000000031</c:v>
                </c:pt>
                <c:pt idx="172">
                  <c:v>0.83000000000000063</c:v>
                </c:pt>
                <c:pt idx="173">
                  <c:v>0.8</c:v>
                </c:pt>
                <c:pt idx="174">
                  <c:v>0.75000000000000322</c:v>
                </c:pt>
                <c:pt idx="175">
                  <c:v>0.72000000000000064</c:v>
                </c:pt>
                <c:pt idx="176">
                  <c:v>0.71000000000000063</c:v>
                </c:pt>
                <c:pt idx="177">
                  <c:v>0.7400000000000031</c:v>
                </c:pt>
                <c:pt idx="178">
                  <c:v>0.79</c:v>
                </c:pt>
                <c:pt idx="179">
                  <c:v>0.83000000000000063</c:v>
                </c:pt>
                <c:pt idx="180">
                  <c:v>0.86000000000000065</c:v>
                </c:pt>
                <c:pt idx="181">
                  <c:v>0.9</c:v>
                </c:pt>
                <c:pt idx="182">
                  <c:v>0.85000000000000064</c:v>
                </c:pt>
                <c:pt idx="183">
                  <c:v>0.81</c:v>
                </c:pt>
                <c:pt idx="184">
                  <c:v>0.79</c:v>
                </c:pt>
                <c:pt idx="185">
                  <c:v>0.78</c:v>
                </c:pt>
                <c:pt idx="186">
                  <c:v>0.7400000000000031</c:v>
                </c:pt>
                <c:pt idx="187">
                  <c:v>0.79</c:v>
                </c:pt>
                <c:pt idx="188">
                  <c:v>0.84000000000000064</c:v>
                </c:pt>
                <c:pt idx="189">
                  <c:v>0.8700000000000031</c:v>
                </c:pt>
                <c:pt idx="190">
                  <c:v>0.9</c:v>
                </c:pt>
                <c:pt idx="191">
                  <c:v>0.95000000000000062</c:v>
                </c:pt>
                <c:pt idx="192">
                  <c:v>0.9</c:v>
                </c:pt>
                <c:pt idx="193">
                  <c:v>0.86000000000000065</c:v>
                </c:pt>
                <c:pt idx="194">
                  <c:v>0.83000000000000063</c:v>
                </c:pt>
                <c:pt idx="195">
                  <c:v>0.8</c:v>
                </c:pt>
                <c:pt idx="196">
                  <c:v>0.78</c:v>
                </c:pt>
                <c:pt idx="197">
                  <c:v>0.83000000000000063</c:v>
                </c:pt>
                <c:pt idx="198">
                  <c:v>0.8700000000000031</c:v>
                </c:pt>
                <c:pt idx="199">
                  <c:v>0.9</c:v>
                </c:pt>
                <c:pt idx="200">
                  <c:v>0.94000000000000061</c:v>
                </c:pt>
                <c:pt idx="201">
                  <c:v>0.99</c:v>
                </c:pt>
                <c:pt idx="202">
                  <c:v>0.96000000000000063</c:v>
                </c:pt>
                <c:pt idx="203">
                  <c:v>0.93</c:v>
                </c:pt>
                <c:pt idx="204">
                  <c:v>0.88</c:v>
                </c:pt>
                <c:pt idx="205">
                  <c:v>0.86000000000000065</c:v>
                </c:pt>
                <c:pt idx="206">
                  <c:v>0.84000000000000064</c:v>
                </c:pt>
                <c:pt idx="207">
                  <c:v>0.9</c:v>
                </c:pt>
                <c:pt idx="208">
                  <c:v>0.94000000000000061</c:v>
                </c:pt>
                <c:pt idx="209">
                  <c:v>0.97000000000000064</c:v>
                </c:pt>
                <c:pt idx="210">
                  <c:v>0.99</c:v>
                </c:pt>
                <c:pt idx="211">
                  <c:v>1.05</c:v>
                </c:pt>
                <c:pt idx="212">
                  <c:v>1.01</c:v>
                </c:pt>
                <c:pt idx="213">
                  <c:v>0.97000000000000064</c:v>
                </c:pt>
                <c:pt idx="214">
                  <c:v>0.94000000000000061</c:v>
                </c:pt>
                <c:pt idx="215">
                  <c:v>0.9</c:v>
                </c:pt>
                <c:pt idx="216">
                  <c:v>0.88</c:v>
                </c:pt>
                <c:pt idx="217">
                  <c:v>0.92</c:v>
                </c:pt>
                <c:pt idx="218">
                  <c:v>0.95000000000000062</c:v>
                </c:pt>
                <c:pt idx="219">
                  <c:v>0.99</c:v>
                </c:pt>
                <c:pt idx="220">
                  <c:v>1.03</c:v>
                </c:pt>
                <c:pt idx="221">
                  <c:v>1.0900000000000001</c:v>
                </c:pt>
                <c:pt idx="222">
                  <c:v>1.05</c:v>
                </c:pt>
                <c:pt idx="223">
                  <c:v>1.01</c:v>
                </c:pt>
                <c:pt idx="224">
                  <c:v>0.98</c:v>
                </c:pt>
                <c:pt idx="225">
                  <c:v>0.96000000000000063</c:v>
                </c:pt>
                <c:pt idx="226">
                  <c:v>0.94000000000000061</c:v>
                </c:pt>
                <c:pt idx="227">
                  <c:v>0.98</c:v>
                </c:pt>
                <c:pt idx="228">
                  <c:v>1.03</c:v>
                </c:pt>
                <c:pt idx="229">
                  <c:v>1.06</c:v>
                </c:pt>
                <c:pt idx="230">
                  <c:v>1.0900000000000001</c:v>
                </c:pt>
                <c:pt idx="231">
                  <c:v>1.149999999999993</c:v>
                </c:pt>
                <c:pt idx="232">
                  <c:v>1.1000000000000001</c:v>
                </c:pt>
                <c:pt idx="233">
                  <c:v>1.06</c:v>
                </c:pt>
                <c:pt idx="234">
                  <c:v>1.03</c:v>
                </c:pt>
                <c:pt idx="235">
                  <c:v>1</c:v>
                </c:pt>
                <c:pt idx="236">
                  <c:v>0.98</c:v>
                </c:pt>
                <c:pt idx="237">
                  <c:v>1.1100000000000001</c:v>
                </c:pt>
                <c:pt idx="238">
                  <c:v>1.22</c:v>
                </c:pt>
                <c:pt idx="239">
                  <c:v>1.3</c:v>
                </c:pt>
                <c:pt idx="240">
                  <c:v>1.3800000000000001</c:v>
                </c:pt>
                <c:pt idx="241">
                  <c:v>1.47</c:v>
                </c:pt>
                <c:pt idx="242">
                  <c:v>1.4</c:v>
                </c:pt>
                <c:pt idx="243">
                  <c:v>1.32</c:v>
                </c:pt>
                <c:pt idx="244">
                  <c:v>1.24</c:v>
                </c:pt>
                <c:pt idx="245">
                  <c:v>1.149999999999993</c:v>
                </c:pt>
                <c:pt idx="246">
                  <c:v>1.05</c:v>
                </c:pt>
                <c:pt idx="247">
                  <c:v>1.1800000000000062</c:v>
                </c:pt>
                <c:pt idx="248">
                  <c:v>1.3</c:v>
                </c:pt>
                <c:pt idx="249">
                  <c:v>1.3800000000000001</c:v>
                </c:pt>
                <c:pt idx="250">
                  <c:v>1.45</c:v>
                </c:pt>
                <c:pt idx="251">
                  <c:v>1.5</c:v>
                </c:pt>
                <c:pt idx="252">
                  <c:v>1.46</c:v>
                </c:pt>
                <c:pt idx="253">
                  <c:v>1.4</c:v>
                </c:pt>
                <c:pt idx="254">
                  <c:v>1.35</c:v>
                </c:pt>
                <c:pt idx="255">
                  <c:v>1.22</c:v>
                </c:pt>
                <c:pt idx="256">
                  <c:v>1.1200000000000001</c:v>
                </c:pt>
                <c:pt idx="257">
                  <c:v>1.26</c:v>
                </c:pt>
                <c:pt idx="258">
                  <c:v>1.3800000000000001</c:v>
                </c:pt>
                <c:pt idx="259">
                  <c:v>1.44</c:v>
                </c:pt>
                <c:pt idx="260">
                  <c:v>1.5</c:v>
                </c:pt>
                <c:pt idx="261">
                  <c:v>1.6</c:v>
                </c:pt>
                <c:pt idx="262">
                  <c:v>1.52</c:v>
                </c:pt>
                <c:pt idx="263">
                  <c:v>1.47</c:v>
                </c:pt>
                <c:pt idx="264">
                  <c:v>1.4</c:v>
                </c:pt>
                <c:pt idx="265">
                  <c:v>1.3</c:v>
                </c:pt>
                <c:pt idx="266">
                  <c:v>1.1800000000000062</c:v>
                </c:pt>
                <c:pt idx="267">
                  <c:v>1.25</c:v>
                </c:pt>
                <c:pt idx="268">
                  <c:v>1.52</c:v>
                </c:pt>
                <c:pt idx="269">
                  <c:v>1.9300000000000062</c:v>
                </c:pt>
                <c:pt idx="270">
                  <c:v>2.2200000000000002</c:v>
                </c:pt>
                <c:pt idx="271">
                  <c:v>2.8</c:v>
                </c:pt>
                <c:pt idx="272">
                  <c:v>3.38</c:v>
                </c:pt>
              </c:numCache>
            </c:numRef>
          </c:yVal>
          <c:smooth val="1"/>
        </c:ser>
        <c:dLbls>
          <c:showLegendKey val="0"/>
          <c:showVal val="1"/>
          <c:showCatName val="0"/>
          <c:showSerName val="0"/>
          <c:showPercent val="0"/>
          <c:showBubbleSize val="0"/>
        </c:dLbls>
        <c:axId val="178210688"/>
        <c:axId val="178233344"/>
      </c:scatterChart>
      <c:valAx>
        <c:axId val="178210688"/>
        <c:scaling>
          <c:orientation val="minMax"/>
        </c:scaling>
        <c:delete val="0"/>
        <c:axPos val="t"/>
        <c:title>
          <c:tx>
            <c:rich>
              <a:bodyPr/>
              <a:lstStyle/>
              <a:p>
                <a:pPr>
                  <a:defRPr/>
                </a:pPr>
                <a:r>
                  <a:rPr lang="en-US"/>
                  <a:t>Pressure(kPa)</a:t>
                </a:r>
              </a:p>
            </c:rich>
          </c:tx>
          <c:layout>
            <c:manualLayout>
              <c:xMode val="edge"/>
              <c:yMode val="edge"/>
              <c:x val="0.44835901130336236"/>
              <c:y val="2.6183830981523368E-2"/>
            </c:manualLayout>
          </c:layout>
          <c:overlay val="0"/>
        </c:title>
        <c:numFmt formatCode="General" sourceLinked="1"/>
        <c:majorTickMark val="out"/>
        <c:minorTickMark val="none"/>
        <c:tickLblPos val="nextTo"/>
        <c:crossAx val="178233344"/>
        <c:crosses val="autoZero"/>
        <c:crossBetween val="midCat"/>
      </c:valAx>
      <c:valAx>
        <c:axId val="178233344"/>
        <c:scaling>
          <c:orientation val="maxMin"/>
        </c:scaling>
        <c:delete val="0"/>
        <c:axPos val="l"/>
        <c:title>
          <c:tx>
            <c:rich>
              <a:bodyPr rot="-5400000" vert="horz"/>
              <a:lstStyle/>
              <a:p>
                <a:pPr>
                  <a:defRPr/>
                </a:pPr>
                <a:r>
                  <a:rPr lang="en-US"/>
                  <a:t>Settlement(mm)</a:t>
                </a:r>
              </a:p>
            </c:rich>
          </c:tx>
          <c:layout>
            <c:manualLayout>
              <c:xMode val="edge"/>
              <c:yMode val="edge"/>
              <c:x val="2.5078719092697679E-2"/>
              <c:y val="0.42656349886957207"/>
            </c:manualLayout>
          </c:layout>
          <c:overlay val="0"/>
        </c:title>
        <c:numFmt formatCode="General" sourceLinked="1"/>
        <c:majorTickMark val="out"/>
        <c:minorTickMark val="none"/>
        <c:tickLblPos val="nextTo"/>
        <c:crossAx val="178210688"/>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364846495165301E-2"/>
          <c:y val="5.6757990867579912E-2"/>
          <c:w val="0.85574632161207864"/>
          <c:h val="0.76234278934311295"/>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Sheet1!$B$1:$B$19</c:f>
              <c:numCache>
                <c:formatCode>General</c:formatCode>
                <c:ptCount val="19"/>
                <c:pt idx="0">
                  <c:v>0</c:v>
                </c:pt>
                <c:pt idx="1">
                  <c:v>6</c:v>
                </c:pt>
                <c:pt idx="2">
                  <c:v>7.5</c:v>
                </c:pt>
                <c:pt idx="3">
                  <c:v>8.5</c:v>
                </c:pt>
                <c:pt idx="4">
                  <c:v>10</c:v>
                </c:pt>
                <c:pt idx="5">
                  <c:v>11</c:v>
                </c:pt>
                <c:pt idx="6">
                  <c:v>12</c:v>
                </c:pt>
                <c:pt idx="7">
                  <c:v>12.5</c:v>
                </c:pt>
                <c:pt idx="8">
                  <c:v>13</c:v>
                </c:pt>
                <c:pt idx="9">
                  <c:v>14</c:v>
                </c:pt>
                <c:pt idx="10">
                  <c:v>14.5</c:v>
                </c:pt>
                <c:pt idx="11">
                  <c:v>15</c:v>
                </c:pt>
                <c:pt idx="12">
                  <c:v>15.5</c:v>
                </c:pt>
                <c:pt idx="13">
                  <c:v>16.5</c:v>
                </c:pt>
                <c:pt idx="14">
                  <c:v>17.5</c:v>
                </c:pt>
                <c:pt idx="15">
                  <c:v>19</c:v>
                </c:pt>
                <c:pt idx="16">
                  <c:v>19.5</c:v>
                </c:pt>
                <c:pt idx="17">
                  <c:v>19.5</c:v>
                </c:pt>
                <c:pt idx="18">
                  <c:v>20</c:v>
                </c:pt>
              </c:numCache>
            </c:numRef>
          </c:yVal>
          <c:smooth val="1"/>
          <c:extLst xmlns:c16r2="http://schemas.microsoft.com/office/drawing/2015/06/chart">
            <c:ext xmlns:c16="http://schemas.microsoft.com/office/drawing/2014/chart" uri="{C3380CC4-5D6E-409C-BE32-E72D297353CC}">
              <c16:uniqueId val="{00000000-F3F6-4EEC-A48D-F3D035E20509}"/>
            </c:ext>
          </c:extLst>
        </c:ser>
        <c:dLbls>
          <c:showLegendKey val="0"/>
          <c:showVal val="1"/>
          <c:showCatName val="0"/>
          <c:showSerName val="0"/>
          <c:showPercent val="0"/>
          <c:showBubbleSize val="0"/>
        </c:dLbls>
        <c:axId val="177152000"/>
        <c:axId val="177187072"/>
      </c:scatterChart>
      <c:valAx>
        <c:axId val="177152000"/>
        <c:scaling>
          <c:orientation val="minMax"/>
        </c:scaling>
        <c:delete val="0"/>
        <c:axPos val="b"/>
        <c:title>
          <c:tx>
            <c:rich>
              <a:bodyPr rot="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Penetration Depth(mm)</a:t>
                </a: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layout>
            <c:manualLayout>
              <c:xMode val="edge"/>
              <c:yMode val="edge"/>
              <c:x val="0.43428676464301902"/>
              <c:y val="0.8786002948261604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187072"/>
        <c:crosses val="autoZero"/>
        <c:crossBetween val="midCat"/>
      </c:valAx>
      <c:valAx>
        <c:axId val="177187072"/>
        <c:scaling>
          <c:orientation val="minMax"/>
        </c:scaling>
        <c:delete val="0"/>
        <c:axPos val="l"/>
        <c:title>
          <c:tx>
            <c:rich>
              <a:bodyPr rot="-540000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Load</a:t>
                </a:r>
                <a:r>
                  <a:rPr lang="en-US" baseline="0"/>
                  <a:t> </a:t>
                </a:r>
                <a:r>
                  <a:rPr lang="en-US"/>
                  <a:t>(kg)</a:t>
                </a: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layout>
            <c:manualLayout>
              <c:xMode val="edge"/>
              <c:yMode val="edge"/>
              <c:x val="1.2109911342515413E-2"/>
              <c:y val="0.396317908891525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15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03143852381017"/>
          <c:y val="4.7976215362460217E-2"/>
          <c:w val="0.84680874418522301"/>
          <c:h val="0.71571541722965115"/>
        </c:manualLayout>
      </c:layout>
      <c:scatterChart>
        <c:scatterStyle val="smoothMarker"/>
        <c:varyColors val="0"/>
        <c:ser>
          <c:idx val="0"/>
          <c:order val="0"/>
          <c:tx>
            <c:v>MC+16%SF</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Sheet7!$B$1:$B$25</c:f>
              <c:numCache>
                <c:formatCode>General</c:formatCode>
                <c:ptCount val="25"/>
                <c:pt idx="0">
                  <c:v>1.2889999999999819</c:v>
                </c:pt>
                <c:pt idx="1">
                  <c:v>1.3</c:v>
                </c:pt>
                <c:pt idx="2">
                  <c:v>1.4259999999999649</c:v>
                </c:pt>
                <c:pt idx="3">
                  <c:v>1.29</c:v>
                </c:pt>
                <c:pt idx="4">
                  <c:v>1.256</c:v>
                </c:pt>
              </c:numCache>
            </c:numRef>
          </c:yVal>
          <c:smooth val="1"/>
          <c:extLst xmlns:c16r2="http://schemas.microsoft.com/office/drawing/2015/06/chart">
            <c:ext xmlns:c16="http://schemas.microsoft.com/office/drawing/2014/chart" uri="{C3380CC4-5D6E-409C-BE32-E72D297353CC}">
              <c16:uniqueId val="{00000000-6606-457C-8EF6-A64293F28DE9}"/>
            </c:ext>
          </c:extLst>
        </c:ser>
        <c:ser>
          <c:idx val="1"/>
          <c:order val="1"/>
          <c:tx>
            <c:v>MC+17%SF</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Lbl>
              <c:idx val="7"/>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Sheet7!$C$1:$C$25</c:f>
              <c:numCache>
                <c:formatCode>General</c:formatCode>
                <c:ptCount val="25"/>
                <c:pt idx="5">
                  <c:v>1.333</c:v>
                </c:pt>
                <c:pt idx="6">
                  <c:v>1.3680000000000001</c:v>
                </c:pt>
                <c:pt idx="7">
                  <c:v>1.4369999999999767</c:v>
                </c:pt>
                <c:pt idx="8">
                  <c:v>1.3839999999999804</c:v>
                </c:pt>
                <c:pt idx="9">
                  <c:v>1.32</c:v>
                </c:pt>
              </c:numCache>
            </c:numRef>
          </c:yVal>
          <c:smooth val="1"/>
          <c:extLst xmlns:c16r2="http://schemas.microsoft.com/office/drawing/2015/06/chart">
            <c:ext xmlns:c16="http://schemas.microsoft.com/office/drawing/2014/chart" uri="{C3380CC4-5D6E-409C-BE32-E72D297353CC}">
              <c16:uniqueId val="{00000002-6606-457C-8EF6-A64293F28DE9}"/>
            </c:ext>
          </c:extLst>
        </c:ser>
        <c:ser>
          <c:idx val="2"/>
          <c:order val="2"/>
          <c:tx>
            <c:v>MC+18%SF</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Lbl>
              <c:idx val="12"/>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Sheet7!$D$1:$D$25</c:f>
              <c:numCache>
                <c:formatCode>General</c:formatCode>
                <c:ptCount val="25"/>
                <c:pt idx="10">
                  <c:v>1.3220000000000001</c:v>
                </c:pt>
                <c:pt idx="11">
                  <c:v>1.3959999999999804</c:v>
                </c:pt>
                <c:pt idx="12">
                  <c:v>1.4529999999999776</c:v>
                </c:pt>
                <c:pt idx="13">
                  <c:v>1.3640000000000001</c:v>
                </c:pt>
                <c:pt idx="14">
                  <c:v>1.321</c:v>
                </c:pt>
              </c:numCache>
            </c:numRef>
          </c:yVal>
          <c:smooth val="1"/>
          <c:extLst xmlns:c16r2="http://schemas.microsoft.com/office/drawing/2015/06/chart">
            <c:ext xmlns:c16="http://schemas.microsoft.com/office/drawing/2014/chart" uri="{C3380CC4-5D6E-409C-BE32-E72D297353CC}">
              <c16:uniqueId val="{00000004-6606-457C-8EF6-A64293F28DE9}"/>
            </c:ext>
          </c:extLst>
        </c:ser>
        <c:ser>
          <c:idx val="3"/>
          <c:order val="3"/>
          <c:tx>
            <c:v>MC+19%SF</c:v>
          </c:tx>
          <c:spPr>
            <a:ln w="22225" cap="rnd">
              <a:solidFill>
                <a:schemeClr val="accent4"/>
              </a:solidFill>
              <a:round/>
            </a:ln>
            <a:effectLst/>
          </c:spPr>
          <c:marker>
            <c:symbol val="x"/>
            <c:size val="6"/>
            <c:spPr>
              <a:noFill/>
              <a:ln w="9525">
                <a:solidFill>
                  <a:schemeClr val="accent4"/>
                </a:solidFill>
                <a:round/>
              </a:ln>
              <a:effectLst/>
            </c:spPr>
          </c:marker>
          <c:dLbls>
            <c:dLbl>
              <c:idx val="17"/>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Sheet7!$E$1:$E$25</c:f>
              <c:numCache>
                <c:formatCode>General</c:formatCode>
                <c:ptCount val="25"/>
                <c:pt idx="15">
                  <c:v>1.395</c:v>
                </c:pt>
                <c:pt idx="16">
                  <c:v>1.4</c:v>
                </c:pt>
                <c:pt idx="17">
                  <c:v>1.4319999999999649</c:v>
                </c:pt>
                <c:pt idx="18">
                  <c:v>1.3959999999999804</c:v>
                </c:pt>
                <c:pt idx="19">
                  <c:v>1.387</c:v>
                </c:pt>
              </c:numCache>
            </c:numRef>
          </c:yVal>
          <c:smooth val="1"/>
          <c:extLst xmlns:c16r2="http://schemas.microsoft.com/office/drawing/2015/06/chart">
            <c:ext xmlns:c16="http://schemas.microsoft.com/office/drawing/2014/chart" uri="{C3380CC4-5D6E-409C-BE32-E72D297353CC}">
              <c16:uniqueId val="{00000006-6606-457C-8EF6-A64293F28DE9}"/>
            </c:ext>
          </c:extLst>
        </c:ser>
        <c:ser>
          <c:idx val="4"/>
          <c:order val="4"/>
          <c:tx>
            <c:v>MC+20%SF</c:v>
          </c:tx>
          <c:spPr>
            <a:ln w="22225" cap="rnd">
              <a:solidFill>
                <a:schemeClr val="accent5"/>
              </a:solidFill>
              <a:round/>
            </a:ln>
            <a:effectLst/>
          </c:spPr>
          <c:marker>
            <c:symbol val="star"/>
            <c:size val="6"/>
            <c:spPr>
              <a:noFill/>
              <a:ln w="9525">
                <a:solidFill>
                  <a:schemeClr val="accent5"/>
                </a:solidFill>
                <a:round/>
              </a:ln>
              <a:effectLst/>
            </c:spPr>
          </c:marker>
          <c:dLbls>
            <c:dLbl>
              <c:idx val="22"/>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Sheet7!$F$1:$F$25</c:f>
              <c:numCache>
                <c:formatCode>General</c:formatCode>
                <c:ptCount val="25"/>
                <c:pt idx="20">
                  <c:v>1.2669999999999804</c:v>
                </c:pt>
                <c:pt idx="21">
                  <c:v>1.292</c:v>
                </c:pt>
                <c:pt idx="22">
                  <c:v>1.4259999999999649</c:v>
                </c:pt>
                <c:pt idx="23">
                  <c:v>1.258</c:v>
                </c:pt>
                <c:pt idx="24">
                  <c:v>1.238</c:v>
                </c:pt>
              </c:numCache>
            </c:numRef>
          </c:yVal>
          <c:smooth val="1"/>
          <c:extLst xmlns:c16r2="http://schemas.microsoft.com/office/drawing/2015/06/chart">
            <c:ext xmlns:c16="http://schemas.microsoft.com/office/drawing/2014/chart" uri="{C3380CC4-5D6E-409C-BE32-E72D297353CC}">
              <c16:uniqueId val="{00000008-6606-457C-8EF6-A64293F28DE9}"/>
            </c:ext>
          </c:extLst>
        </c:ser>
        <c:dLbls>
          <c:showLegendKey val="0"/>
          <c:showVal val="0"/>
          <c:showCatName val="0"/>
          <c:showSerName val="0"/>
          <c:showPercent val="0"/>
          <c:showBubbleSize val="0"/>
        </c:dLbls>
        <c:axId val="177397120"/>
        <c:axId val="177550464"/>
      </c:scatterChart>
      <c:valAx>
        <c:axId val="177397120"/>
        <c:scaling>
          <c:orientation val="minMax"/>
          <c:min val="22"/>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7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550464"/>
        <c:crosses val="autoZero"/>
        <c:crossBetween val="midCat"/>
      </c:valAx>
      <c:valAx>
        <c:axId val="1775504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397120"/>
        <c:crosses val="autoZero"/>
        <c:crossBetween val="midCat"/>
      </c:valAx>
      <c:spPr>
        <a:noFill/>
        <a:ln>
          <a:noFill/>
        </a:ln>
        <a:effectLst/>
      </c:spPr>
    </c:plotArea>
    <c:legend>
      <c:legendPos val="b"/>
      <c:layout>
        <c:manualLayout>
          <c:xMode val="edge"/>
          <c:yMode val="edge"/>
          <c:x val="2.4917190652604206E-2"/>
          <c:y val="0.87547624594262985"/>
          <c:w val="0.97023622047244096"/>
          <c:h val="9.8628337138331107E-2"/>
        </c:manualLayout>
      </c:layout>
      <c:overlay val="0"/>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12967074387152"/>
          <c:y val="6.0555654015917004E-2"/>
          <c:w val="0.82357405849662835"/>
          <c:h val="0.7805395837148264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0.11208406304728546"/>
                  <c:y val="-3.1007751937984544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10507880910683011"/>
                  <c:y val="-1.5503875968992253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r"/>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Sheet1!$A$1:$A$6</c:f>
              <c:numCache>
                <c:formatCode>General</c:formatCode>
                <c:ptCount val="6"/>
                <c:pt idx="0">
                  <c:v>0</c:v>
                </c:pt>
                <c:pt idx="1">
                  <c:v>16</c:v>
                </c:pt>
                <c:pt idx="2">
                  <c:v>17</c:v>
                </c:pt>
                <c:pt idx="3">
                  <c:v>18</c:v>
                </c:pt>
                <c:pt idx="4">
                  <c:v>19</c:v>
                </c:pt>
                <c:pt idx="5">
                  <c:v>20</c:v>
                </c:pt>
              </c:numCache>
            </c:numRef>
          </c:xVal>
          <c:yVal>
            <c:numRef>
              <c:f>Sheet1!$B$1:$B$6</c:f>
              <c:numCache>
                <c:formatCode>General</c:formatCode>
                <c:ptCount val="6"/>
                <c:pt idx="0">
                  <c:v>1.3979999999999804</c:v>
                </c:pt>
                <c:pt idx="1">
                  <c:v>1.4259999999999649</c:v>
                </c:pt>
                <c:pt idx="2">
                  <c:v>1.4369999999999767</c:v>
                </c:pt>
                <c:pt idx="3">
                  <c:v>1.4529999999999776</c:v>
                </c:pt>
                <c:pt idx="4">
                  <c:v>1.4319999999999649</c:v>
                </c:pt>
                <c:pt idx="5">
                  <c:v>1.4259999999999649</c:v>
                </c:pt>
              </c:numCache>
            </c:numRef>
          </c:yVal>
          <c:smooth val="1"/>
          <c:extLst xmlns:c16r2="http://schemas.microsoft.com/office/drawing/2015/06/chart">
            <c:ext xmlns:c16="http://schemas.microsoft.com/office/drawing/2014/chart" uri="{C3380CC4-5D6E-409C-BE32-E72D297353CC}">
              <c16:uniqueId val="{00000000-E5DF-4434-BAD5-F26E084B6B83}"/>
            </c:ext>
          </c:extLst>
        </c:ser>
        <c:dLbls>
          <c:showLegendKey val="0"/>
          <c:showVal val="1"/>
          <c:showCatName val="0"/>
          <c:showSerName val="0"/>
          <c:showPercent val="0"/>
          <c:showBubbleSize val="0"/>
        </c:dLbls>
        <c:axId val="177575424"/>
        <c:axId val="177591040"/>
      </c:scatterChart>
      <c:valAx>
        <c:axId val="177575424"/>
        <c:scaling>
          <c:orientation val="minMax"/>
        </c:scaling>
        <c:delete val="0"/>
        <c:axPos val="b"/>
        <c:title>
          <c:tx>
            <c:rich>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Mix of Silica Fume</a:t>
                </a:r>
              </a:p>
            </c:rich>
          </c:tx>
          <c:layout>
            <c:manualLayout>
              <c:xMode val="edge"/>
              <c:yMode val="edge"/>
              <c:x val="0.48276312221042422"/>
              <c:y val="0.9088636594844249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591040"/>
        <c:crosses val="autoZero"/>
        <c:crossBetween val="midCat"/>
      </c:valAx>
      <c:valAx>
        <c:axId val="177591040"/>
        <c:scaling>
          <c:orientation val="minMax"/>
        </c:scaling>
        <c:delete val="0"/>
        <c:axPos val="l"/>
        <c:title>
          <c:tx>
            <c:rich>
              <a:bodyPr rot="-54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Dry Density(g/cc)</a:t>
                </a:r>
              </a:p>
            </c:rich>
          </c:tx>
          <c:layout>
            <c:manualLayout>
              <c:xMode val="edge"/>
              <c:yMode val="edge"/>
              <c:x val="2.7202816810770816E-2"/>
              <c:y val="0.3020118415430629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57542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02877795615361"/>
          <c:y val="6.7962793455311074E-2"/>
          <c:w val="0.80721776282819013"/>
          <c:h val="0.6984297541585438"/>
        </c:manualLayout>
      </c:layout>
      <c:scatterChart>
        <c:scatterStyle val="smoothMarker"/>
        <c:varyColors val="0"/>
        <c:ser>
          <c:idx val="0"/>
          <c:order val="0"/>
          <c:tx>
            <c:v>MC+16%SF</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Sheet3!$B$1:$B$19</c:f>
              <c:numCache>
                <c:formatCode>General</c:formatCode>
                <c:ptCount val="19"/>
                <c:pt idx="0">
                  <c:v>0</c:v>
                </c:pt>
                <c:pt idx="1">
                  <c:v>28</c:v>
                </c:pt>
                <c:pt idx="2">
                  <c:v>35</c:v>
                </c:pt>
                <c:pt idx="3">
                  <c:v>40</c:v>
                </c:pt>
                <c:pt idx="4">
                  <c:v>48</c:v>
                </c:pt>
                <c:pt idx="5">
                  <c:v>51</c:v>
                </c:pt>
                <c:pt idx="6">
                  <c:v>52</c:v>
                </c:pt>
                <c:pt idx="7">
                  <c:v>54</c:v>
                </c:pt>
                <c:pt idx="8">
                  <c:v>56</c:v>
                </c:pt>
                <c:pt idx="9">
                  <c:v>58</c:v>
                </c:pt>
                <c:pt idx="10">
                  <c:v>60</c:v>
                </c:pt>
                <c:pt idx="11">
                  <c:v>62</c:v>
                </c:pt>
                <c:pt idx="12">
                  <c:v>63</c:v>
                </c:pt>
                <c:pt idx="13">
                  <c:v>68</c:v>
                </c:pt>
                <c:pt idx="14">
                  <c:v>72</c:v>
                </c:pt>
                <c:pt idx="15">
                  <c:v>73</c:v>
                </c:pt>
                <c:pt idx="16">
                  <c:v>75</c:v>
                </c:pt>
                <c:pt idx="17">
                  <c:v>76</c:v>
                </c:pt>
                <c:pt idx="18">
                  <c:v>78</c:v>
                </c:pt>
              </c:numCache>
            </c:numRef>
          </c:yVal>
          <c:smooth val="1"/>
          <c:extLst xmlns:c16r2="http://schemas.microsoft.com/office/drawing/2015/06/chart">
            <c:ext xmlns:c16="http://schemas.microsoft.com/office/drawing/2014/chart" uri="{C3380CC4-5D6E-409C-BE32-E72D297353CC}">
              <c16:uniqueId val="{00000000-C553-46DC-BBF5-224F12451D89}"/>
            </c:ext>
          </c:extLst>
        </c:ser>
        <c:ser>
          <c:idx val="1"/>
          <c:order val="1"/>
          <c:tx>
            <c:v>MC+17%SF</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Sheet3!$C$1:$C$19</c:f>
              <c:numCache>
                <c:formatCode>General</c:formatCode>
                <c:ptCount val="19"/>
                <c:pt idx="0">
                  <c:v>0</c:v>
                </c:pt>
                <c:pt idx="1">
                  <c:v>30</c:v>
                </c:pt>
                <c:pt idx="2">
                  <c:v>38</c:v>
                </c:pt>
                <c:pt idx="3">
                  <c:v>45</c:v>
                </c:pt>
                <c:pt idx="4">
                  <c:v>52</c:v>
                </c:pt>
                <c:pt idx="5">
                  <c:v>58</c:v>
                </c:pt>
                <c:pt idx="6">
                  <c:v>60</c:v>
                </c:pt>
                <c:pt idx="7">
                  <c:v>63</c:v>
                </c:pt>
                <c:pt idx="8">
                  <c:v>64</c:v>
                </c:pt>
                <c:pt idx="9">
                  <c:v>65</c:v>
                </c:pt>
                <c:pt idx="10">
                  <c:v>66</c:v>
                </c:pt>
                <c:pt idx="11">
                  <c:v>69</c:v>
                </c:pt>
                <c:pt idx="12">
                  <c:v>70</c:v>
                </c:pt>
                <c:pt idx="13">
                  <c:v>72</c:v>
                </c:pt>
                <c:pt idx="14">
                  <c:v>76</c:v>
                </c:pt>
                <c:pt idx="15">
                  <c:v>79</c:v>
                </c:pt>
                <c:pt idx="16">
                  <c:v>81</c:v>
                </c:pt>
                <c:pt idx="17">
                  <c:v>82</c:v>
                </c:pt>
                <c:pt idx="18">
                  <c:v>85</c:v>
                </c:pt>
              </c:numCache>
            </c:numRef>
          </c:yVal>
          <c:smooth val="1"/>
          <c:extLst xmlns:c16r2="http://schemas.microsoft.com/office/drawing/2015/06/chart">
            <c:ext xmlns:c16="http://schemas.microsoft.com/office/drawing/2014/chart" uri="{C3380CC4-5D6E-409C-BE32-E72D297353CC}">
              <c16:uniqueId val="{00000001-C553-46DC-BBF5-224F12451D89}"/>
            </c:ext>
          </c:extLst>
        </c:ser>
        <c:ser>
          <c:idx val="2"/>
          <c:order val="2"/>
          <c:tx>
            <c:v>MC+18%SF</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Sheet3!$D$1:$D$19</c:f>
              <c:numCache>
                <c:formatCode>General</c:formatCode>
                <c:ptCount val="19"/>
                <c:pt idx="0">
                  <c:v>0</c:v>
                </c:pt>
                <c:pt idx="1">
                  <c:v>40</c:v>
                </c:pt>
                <c:pt idx="2">
                  <c:v>52</c:v>
                </c:pt>
                <c:pt idx="3">
                  <c:v>58</c:v>
                </c:pt>
                <c:pt idx="4">
                  <c:v>64</c:v>
                </c:pt>
                <c:pt idx="5">
                  <c:v>66</c:v>
                </c:pt>
                <c:pt idx="6">
                  <c:v>69</c:v>
                </c:pt>
                <c:pt idx="7">
                  <c:v>71</c:v>
                </c:pt>
                <c:pt idx="8">
                  <c:v>71</c:v>
                </c:pt>
                <c:pt idx="9">
                  <c:v>72</c:v>
                </c:pt>
                <c:pt idx="10">
                  <c:v>72</c:v>
                </c:pt>
                <c:pt idx="11">
                  <c:v>74</c:v>
                </c:pt>
                <c:pt idx="12">
                  <c:v>74</c:v>
                </c:pt>
                <c:pt idx="13">
                  <c:v>78</c:v>
                </c:pt>
                <c:pt idx="14">
                  <c:v>79</c:v>
                </c:pt>
                <c:pt idx="15">
                  <c:v>82</c:v>
                </c:pt>
                <c:pt idx="16">
                  <c:v>84</c:v>
                </c:pt>
                <c:pt idx="17">
                  <c:v>86</c:v>
                </c:pt>
                <c:pt idx="18">
                  <c:v>88</c:v>
                </c:pt>
              </c:numCache>
            </c:numRef>
          </c:yVal>
          <c:smooth val="1"/>
          <c:extLst xmlns:c16r2="http://schemas.microsoft.com/office/drawing/2015/06/chart">
            <c:ext xmlns:c16="http://schemas.microsoft.com/office/drawing/2014/chart" uri="{C3380CC4-5D6E-409C-BE32-E72D297353CC}">
              <c16:uniqueId val="{00000002-C553-46DC-BBF5-224F12451D89}"/>
            </c:ext>
          </c:extLst>
        </c:ser>
        <c:ser>
          <c:idx val="3"/>
          <c:order val="3"/>
          <c:tx>
            <c:v>MC+19%SF</c:v>
          </c:tx>
          <c:spPr>
            <a:ln w="22225" cap="rnd">
              <a:solidFill>
                <a:schemeClr val="accent4"/>
              </a:solidFill>
              <a:round/>
            </a:ln>
            <a:effectLst/>
          </c:spPr>
          <c:marker>
            <c:symbol val="x"/>
            <c:size val="6"/>
            <c:spPr>
              <a:noFill/>
              <a:ln w="9525">
                <a:solidFill>
                  <a:schemeClr val="accent4"/>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Sheet3!$E$1:$E$19</c:f>
              <c:numCache>
                <c:formatCode>General</c:formatCode>
                <c:ptCount val="19"/>
                <c:pt idx="0">
                  <c:v>0</c:v>
                </c:pt>
                <c:pt idx="1">
                  <c:v>37</c:v>
                </c:pt>
                <c:pt idx="2">
                  <c:v>50</c:v>
                </c:pt>
                <c:pt idx="3">
                  <c:v>57</c:v>
                </c:pt>
                <c:pt idx="4">
                  <c:v>62</c:v>
                </c:pt>
                <c:pt idx="5">
                  <c:v>64</c:v>
                </c:pt>
                <c:pt idx="6">
                  <c:v>67</c:v>
                </c:pt>
                <c:pt idx="7">
                  <c:v>70</c:v>
                </c:pt>
                <c:pt idx="8">
                  <c:v>70</c:v>
                </c:pt>
                <c:pt idx="9">
                  <c:v>71</c:v>
                </c:pt>
                <c:pt idx="10">
                  <c:v>71</c:v>
                </c:pt>
                <c:pt idx="11">
                  <c:v>72</c:v>
                </c:pt>
                <c:pt idx="12">
                  <c:v>72</c:v>
                </c:pt>
                <c:pt idx="13">
                  <c:v>76</c:v>
                </c:pt>
                <c:pt idx="14">
                  <c:v>78</c:v>
                </c:pt>
                <c:pt idx="15">
                  <c:v>80</c:v>
                </c:pt>
                <c:pt idx="16">
                  <c:v>82</c:v>
                </c:pt>
                <c:pt idx="17">
                  <c:v>84</c:v>
                </c:pt>
                <c:pt idx="18">
                  <c:v>86</c:v>
                </c:pt>
              </c:numCache>
            </c:numRef>
          </c:yVal>
          <c:smooth val="1"/>
          <c:extLst xmlns:c16r2="http://schemas.microsoft.com/office/drawing/2015/06/chart">
            <c:ext xmlns:c16="http://schemas.microsoft.com/office/drawing/2014/chart" uri="{C3380CC4-5D6E-409C-BE32-E72D297353CC}">
              <c16:uniqueId val="{00000003-C553-46DC-BBF5-224F12451D89}"/>
            </c:ext>
          </c:extLst>
        </c:ser>
        <c:ser>
          <c:idx val="4"/>
          <c:order val="4"/>
          <c:tx>
            <c:v>MC+20%SF</c:v>
          </c:tx>
          <c:spPr>
            <a:ln w="22225" cap="rnd">
              <a:solidFill>
                <a:schemeClr val="accent5"/>
              </a:solidFill>
              <a:round/>
            </a:ln>
            <a:effectLst/>
          </c:spPr>
          <c:marker>
            <c:symbol val="star"/>
            <c:size val="6"/>
            <c:spPr>
              <a:noFill/>
              <a:ln w="9525">
                <a:solidFill>
                  <a:schemeClr val="accent5"/>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Sheet3!$F$1:$F$19</c:f>
              <c:numCache>
                <c:formatCode>General</c:formatCode>
                <c:ptCount val="19"/>
                <c:pt idx="0">
                  <c:v>0</c:v>
                </c:pt>
                <c:pt idx="1">
                  <c:v>36</c:v>
                </c:pt>
                <c:pt idx="2">
                  <c:v>41</c:v>
                </c:pt>
                <c:pt idx="3">
                  <c:v>46</c:v>
                </c:pt>
                <c:pt idx="4">
                  <c:v>51</c:v>
                </c:pt>
                <c:pt idx="5">
                  <c:v>55</c:v>
                </c:pt>
                <c:pt idx="6">
                  <c:v>58</c:v>
                </c:pt>
                <c:pt idx="7">
                  <c:v>60</c:v>
                </c:pt>
                <c:pt idx="8">
                  <c:v>62</c:v>
                </c:pt>
                <c:pt idx="9">
                  <c:v>64</c:v>
                </c:pt>
                <c:pt idx="10">
                  <c:v>65</c:v>
                </c:pt>
                <c:pt idx="11">
                  <c:v>66</c:v>
                </c:pt>
                <c:pt idx="12">
                  <c:v>68</c:v>
                </c:pt>
                <c:pt idx="13">
                  <c:v>70</c:v>
                </c:pt>
                <c:pt idx="14">
                  <c:v>74</c:v>
                </c:pt>
                <c:pt idx="15">
                  <c:v>75</c:v>
                </c:pt>
                <c:pt idx="16">
                  <c:v>78</c:v>
                </c:pt>
                <c:pt idx="17">
                  <c:v>79</c:v>
                </c:pt>
                <c:pt idx="18">
                  <c:v>80</c:v>
                </c:pt>
              </c:numCache>
            </c:numRef>
          </c:yVal>
          <c:smooth val="1"/>
          <c:extLst xmlns:c16r2="http://schemas.microsoft.com/office/drawing/2015/06/chart">
            <c:ext xmlns:c16="http://schemas.microsoft.com/office/drawing/2014/chart" uri="{C3380CC4-5D6E-409C-BE32-E72D297353CC}">
              <c16:uniqueId val="{00000004-C553-46DC-BBF5-224F12451D89}"/>
            </c:ext>
          </c:extLst>
        </c:ser>
        <c:dLbls>
          <c:showLegendKey val="0"/>
          <c:showVal val="0"/>
          <c:showCatName val="0"/>
          <c:showSerName val="0"/>
          <c:showPercent val="0"/>
          <c:showBubbleSize val="0"/>
        </c:dLbls>
        <c:axId val="177620096"/>
        <c:axId val="177622016"/>
      </c:scatterChart>
      <c:valAx>
        <c:axId val="177620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622016"/>
        <c:crosses val="autoZero"/>
        <c:crossBetween val="midCat"/>
      </c:valAx>
      <c:valAx>
        <c:axId val="17762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620096"/>
        <c:crosses val="autoZero"/>
        <c:crossBetween val="midCat"/>
      </c:valAx>
      <c:spPr>
        <a:noFill/>
        <a:ln>
          <a:noFill/>
        </a:ln>
        <a:effectLst/>
      </c:spPr>
    </c:plotArea>
    <c:legend>
      <c:legendPos val="b"/>
      <c:layout>
        <c:manualLayout>
          <c:xMode val="edge"/>
          <c:yMode val="edge"/>
          <c:x val="4.9907042869641434E-2"/>
          <c:y val="0.88944375522191543"/>
          <c:w val="0.9001859142607177"/>
          <c:h val="0.10727734595876483"/>
        </c:manualLayout>
      </c:layout>
      <c:overlay val="0"/>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042512377368132E-2"/>
          <c:y val="9.7474523704031896E-2"/>
          <c:w val="0.84892047426786277"/>
          <c:h val="0.7137807593545392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9.0487238979118298E-2"/>
                  <c:y val="-2.8880866425992784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9.0487238979118298E-2"/>
                  <c:y val="-3.8507821901323715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3"/>
              <c:dLblPos val="t"/>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0-5415-4260-BE2E-9D94B79AF650}"/>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r"/>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Sheet2!$A$1:$A$6</c:f>
              <c:numCache>
                <c:formatCode>General</c:formatCode>
                <c:ptCount val="6"/>
                <c:pt idx="0">
                  <c:v>0</c:v>
                </c:pt>
                <c:pt idx="1">
                  <c:v>16</c:v>
                </c:pt>
                <c:pt idx="2">
                  <c:v>17</c:v>
                </c:pt>
                <c:pt idx="3">
                  <c:v>18</c:v>
                </c:pt>
                <c:pt idx="4">
                  <c:v>19</c:v>
                </c:pt>
                <c:pt idx="5">
                  <c:v>20</c:v>
                </c:pt>
              </c:numCache>
            </c:numRef>
          </c:xVal>
          <c:yVal>
            <c:numRef>
              <c:f>Sheet2!$B$1:$B$6</c:f>
              <c:numCache>
                <c:formatCode>General</c:formatCode>
                <c:ptCount val="6"/>
                <c:pt idx="0">
                  <c:v>0.82700000000000062</c:v>
                </c:pt>
                <c:pt idx="1">
                  <c:v>3.72</c:v>
                </c:pt>
                <c:pt idx="2">
                  <c:v>4.2300000000000004</c:v>
                </c:pt>
                <c:pt idx="3">
                  <c:v>4.8099999999999996</c:v>
                </c:pt>
                <c:pt idx="4">
                  <c:v>4.67</c:v>
                </c:pt>
                <c:pt idx="5">
                  <c:v>4.01</c:v>
                </c:pt>
              </c:numCache>
            </c:numRef>
          </c:yVal>
          <c:smooth val="1"/>
          <c:extLst xmlns:c16r2="http://schemas.microsoft.com/office/drawing/2015/06/chart">
            <c:ext xmlns:c16="http://schemas.microsoft.com/office/drawing/2014/chart" uri="{C3380CC4-5D6E-409C-BE32-E72D297353CC}">
              <c16:uniqueId val="{00000001-5415-4260-BE2E-9D94B79AF650}"/>
            </c:ext>
          </c:extLst>
        </c:ser>
        <c:dLbls>
          <c:showLegendKey val="0"/>
          <c:showVal val="1"/>
          <c:showCatName val="0"/>
          <c:showSerName val="0"/>
          <c:showPercent val="0"/>
          <c:showBubbleSize val="0"/>
        </c:dLbls>
        <c:axId val="177741184"/>
        <c:axId val="177756800"/>
      </c:scatterChart>
      <c:valAx>
        <c:axId val="177741184"/>
        <c:scaling>
          <c:orientation val="minMax"/>
        </c:scaling>
        <c:delete val="0"/>
        <c:axPos val="b"/>
        <c:title>
          <c:tx>
            <c:rich>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Mix of Silica Fume</a:t>
                </a:r>
              </a:p>
            </c:rich>
          </c:tx>
          <c:layout>
            <c:manualLayout>
              <c:xMode val="edge"/>
              <c:yMode val="edge"/>
              <c:x val="0.40412335349032635"/>
              <c:y val="0.8936293432635001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756800"/>
        <c:crosses val="autoZero"/>
        <c:crossBetween val="midCat"/>
      </c:valAx>
      <c:valAx>
        <c:axId val="177756800"/>
        <c:scaling>
          <c:orientation val="minMax"/>
        </c:scaling>
        <c:delete val="0"/>
        <c:axPos val="l"/>
        <c:title>
          <c:tx>
            <c:rich>
              <a:bodyPr rot="-54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CBR (%)</a:t>
                </a:r>
              </a:p>
            </c:rich>
          </c:tx>
          <c:layout>
            <c:manualLayout>
              <c:xMode val="edge"/>
              <c:yMode val="edge"/>
              <c:x val="1.5261705975848147E-2"/>
              <c:y val="0.4086881378094888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74118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52557281691139"/>
          <c:y val="5.8060288335517733E-2"/>
          <c:w val="0.70394676172235215"/>
          <c:h val="0.7745241738775586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3"/>
              <c:layout>
                <c:manualLayout>
                  <c:x val="9.2714061803047643E-2"/>
                  <c:y val="4.0706606863925257E-2"/>
                </c:manualLayout>
              </c:layout>
              <c:dLblPos val="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6.4899843262133231E-2"/>
                  <c:y val="0.13568868954641541"/>
                </c:manualLayout>
              </c:layout>
              <c:dLblPos val="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Sheet7!$A$2:$A$6</c:f>
              <c:numCache>
                <c:formatCode>General</c:formatCode>
                <c:ptCount val="5"/>
                <c:pt idx="0">
                  <c:v>6</c:v>
                </c:pt>
                <c:pt idx="1">
                  <c:v>7</c:v>
                </c:pt>
                <c:pt idx="2">
                  <c:v>8</c:v>
                </c:pt>
                <c:pt idx="3">
                  <c:v>9</c:v>
                </c:pt>
                <c:pt idx="4">
                  <c:v>10</c:v>
                </c:pt>
              </c:numCache>
            </c:numRef>
          </c:xVal>
          <c:yVal>
            <c:numRef>
              <c:f>Sheet7!$B$2:$B$6</c:f>
              <c:numCache>
                <c:formatCode>General</c:formatCode>
                <c:ptCount val="5"/>
                <c:pt idx="0">
                  <c:v>1.4429999999999812</c:v>
                </c:pt>
                <c:pt idx="1">
                  <c:v>1.484</c:v>
                </c:pt>
                <c:pt idx="2">
                  <c:v>1.5129999999999832</c:v>
                </c:pt>
                <c:pt idx="3">
                  <c:v>1.4929999999999835</c:v>
                </c:pt>
                <c:pt idx="4">
                  <c:v>1.482</c:v>
                </c:pt>
              </c:numCache>
            </c:numRef>
          </c:yVal>
          <c:smooth val="1"/>
          <c:extLst xmlns:c16r2="http://schemas.microsoft.com/office/drawing/2015/06/chart">
            <c:ext xmlns:c16="http://schemas.microsoft.com/office/drawing/2014/chart" uri="{C3380CC4-5D6E-409C-BE32-E72D297353CC}">
              <c16:uniqueId val="{00000000-25AA-40CD-8CA0-F621067C7827}"/>
            </c:ext>
          </c:extLst>
        </c:ser>
        <c:dLbls>
          <c:showLegendKey val="0"/>
          <c:showVal val="1"/>
          <c:showCatName val="0"/>
          <c:showSerName val="0"/>
          <c:showPercent val="0"/>
          <c:showBubbleSize val="0"/>
        </c:dLbls>
        <c:axId val="177760896"/>
        <c:axId val="177800320"/>
      </c:scatterChart>
      <c:valAx>
        <c:axId val="177760896"/>
        <c:scaling>
          <c:orientation val="minMax"/>
          <c:min val="4"/>
        </c:scaling>
        <c:delete val="0"/>
        <c:axPos val="b"/>
        <c:title>
          <c:tx>
            <c:rich>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Mix of Lime</a:t>
                </a:r>
              </a:p>
            </c:rich>
          </c:tx>
          <c:layout>
            <c:manualLayout>
              <c:xMode val="edge"/>
              <c:yMode val="edge"/>
              <c:x val="0.50472225672106441"/>
              <c:y val="0.9037893584856663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800320"/>
        <c:crosses val="autoZero"/>
        <c:crossBetween val="midCat"/>
      </c:valAx>
      <c:valAx>
        <c:axId val="177800320"/>
        <c:scaling>
          <c:orientation val="minMax"/>
          <c:min val="1.4"/>
        </c:scaling>
        <c:delete val="0"/>
        <c:axPos val="l"/>
        <c:title>
          <c:tx>
            <c:rich>
              <a:bodyPr rot="-540000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Dry Density(g/cc)</a:t>
                </a: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layout>
            <c:manualLayout>
              <c:xMode val="edge"/>
              <c:yMode val="edge"/>
              <c:x val="1.2130455301920069E-2"/>
              <c:y val="0.341962290049432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76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88545699743338"/>
          <c:y val="5.219454329774615E-2"/>
          <c:w val="0.72408095396915162"/>
          <c:h val="0.6705056446257470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Sheet2!$A$1:$A$5</c:f>
              <c:numCache>
                <c:formatCode>General</c:formatCode>
                <c:ptCount val="5"/>
                <c:pt idx="0">
                  <c:v>6</c:v>
                </c:pt>
                <c:pt idx="1">
                  <c:v>7</c:v>
                </c:pt>
                <c:pt idx="2">
                  <c:v>8</c:v>
                </c:pt>
                <c:pt idx="3">
                  <c:v>9</c:v>
                </c:pt>
                <c:pt idx="4">
                  <c:v>10</c:v>
                </c:pt>
              </c:numCache>
            </c:numRef>
          </c:xVal>
          <c:yVal>
            <c:numRef>
              <c:f>Sheet2!$B$1:$B$5</c:f>
              <c:numCache>
                <c:formatCode>General</c:formatCode>
                <c:ptCount val="5"/>
                <c:pt idx="0">
                  <c:v>8</c:v>
                </c:pt>
                <c:pt idx="1">
                  <c:v>8.6399999999999988</c:v>
                </c:pt>
                <c:pt idx="2">
                  <c:v>9.39</c:v>
                </c:pt>
                <c:pt idx="3">
                  <c:v>8.7900000000000009</c:v>
                </c:pt>
                <c:pt idx="4">
                  <c:v>8.27</c:v>
                </c:pt>
              </c:numCache>
            </c:numRef>
          </c:yVal>
          <c:smooth val="1"/>
          <c:extLst xmlns:c16r2="http://schemas.microsoft.com/office/drawing/2015/06/chart">
            <c:ext xmlns:c16="http://schemas.microsoft.com/office/drawing/2014/chart" uri="{C3380CC4-5D6E-409C-BE32-E72D297353CC}">
              <c16:uniqueId val="{00000000-5328-48B6-8ACB-2E94C580C458}"/>
            </c:ext>
          </c:extLst>
        </c:ser>
        <c:dLbls>
          <c:showLegendKey val="0"/>
          <c:showVal val="1"/>
          <c:showCatName val="0"/>
          <c:showSerName val="0"/>
          <c:showPercent val="0"/>
          <c:showBubbleSize val="0"/>
        </c:dLbls>
        <c:axId val="177824128"/>
        <c:axId val="177827200"/>
      </c:scatterChart>
      <c:valAx>
        <c:axId val="177824128"/>
        <c:scaling>
          <c:orientation val="minMax"/>
          <c:min val="5"/>
        </c:scaling>
        <c:delete val="0"/>
        <c:axPos val="b"/>
        <c:title>
          <c:tx>
            <c:rich>
              <a:bodyPr rot="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Mix of Lime</a:t>
                </a: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layout>
            <c:manualLayout>
              <c:xMode val="edge"/>
              <c:yMode val="edge"/>
              <c:x val="0.46429218447141624"/>
              <c:y val="0.828112449799196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827200"/>
        <c:crosses val="autoZero"/>
        <c:crossBetween val="midCat"/>
      </c:valAx>
      <c:valAx>
        <c:axId val="177827200"/>
        <c:scaling>
          <c:orientation val="minMax"/>
          <c:min val="7"/>
        </c:scaling>
        <c:delete val="0"/>
        <c:axPos val="l"/>
        <c:title>
          <c:tx>
            <c:rich>
              <a:bodyPr rot="-54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CBR(%)</a:t>
                </a:r>
              </a:p>
            </c:rich>
          </c:tx>
          <c:layout>
            <c:manualLayout>
              <c:xMode val="edge"/>
              <c:yMode val="edge"/>
              <c:x val="2.7772430372648253E-2"/>
              <c:y val="0.308215552553838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824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92143987416735"/>
          <c:y val="0.13359974147375722"/>
          <c:w val="0.83689341178923038"/>
          <c:h val="0.74660771007227711"/>
        </c:manualLayout>
      </c:layout>
      <c:scatterChart>
        <c:scatterStyle val="smooth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2"/>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0-521B-4A89-A1BF-BEABF74748DF}"/>
                </c:ext>
                <c:ext xmlns:c15="http://schemas.microsoft.com/office/drawing/2012/chart" uri="{CE6537A1-D6FC-4f65-9D91-7224C49458BB}">
                  <c15:layout/>
                </c:ext>
              </c:extLst>
            </c:dLbl>
            <c:dLbl>
              <c:idx val="5"/>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1-521B-4A89-A1BF-BEABF74748DF}"/>
                </c:ext>
                <c:ext xmlns:c15="http://schemas.microsoft.com/office/drawing/2012/chart" uri="{CE6537A1-D6FC-4f65-9D91-7224C49458BB}">
                  <c15:layout/>
                </c:ext>
              </c:extLst>
            </c:dLbl>
            <c:dLbl>
              <c:idx val="8"/>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2-521B-4A89-A1BF-BEABF74748DF}"/>
                </c:ext>
                <c:ext xmlns:c15="http://schemas.microsoft.com/office/drawing/2012/chart" uri="{CE6537A1-D6FC-4f65-9D91-7224C49458BB}">
                  <c15:layout/>
                </c:ext>
              </c:extLst>
            </c:dLbl>
            <c:dLbl>
              <c:idx val="11"/>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3-521B-4A89-A1BF-BEABF74748DF}"/>
                </c:ext>
                <c:ext xmlns:c15="http://schemas.microsoft.com/office/drawing/2012/chart" uri="{CE6537A1-D6FC-4f65-9D91-7224C49458BB}">
                  <c15:layout/>
                </c:ext>
              </c:extLst>
            </c:dLbl>
            <c:dLbl>
              <c:idx val="14"/>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4-521B-4A89-A1BF-BEABF74748DF}"/>
                </c:ext>
                <c:ext xmlns:c15="http://schemas.microsoft.com/office/drawing/2012/chart" uri="{CE6537A1-D6FC-4f65-9D91-7224C49458BB}">
                  <c15:layout/>
                </c:ext>
              </c:extLst>
            </c:dLbl>
            <c:dLbl>
              <c:idx val="17"/>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5-521B-4A89-A1BF-BEABF74748DF}"/>
                </c:ext>
                <c:ext xmlns:c15="http://schemas.microsoft.com/office/drawing/2012/chart" uri="{CE6537A1-D6FC-4f65-9D91-7224C49458BB}">
                  <c15:layout/>
                </c:ext>
              </c:extLst>
            </c:dLbl>
            <c:dLbl>
              <c:idx val="18"/>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6-521B-4A89-A1BF-BEABF74748DF}"/>
                </c:ext>
                <c:ext xmlns:c15="http://schemas.microsoft.com/office/drawing/2012/chart" uri="{CE6537A1-D6FC-4f65-9D91-7224C49458BB}">
                  <c15:layout/>
                </c:ext>
              </c:extLst>
            </c:dLbl>
            <c:dLbl>
              <c:idx val="19"/>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7-521B-4A89-A1BF-BEABF74748DF}"/>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Sheet1!$A$1:$A$20</c:f>
              <c:numCache>
                <c:formatCode>General</c:formatCode>
                <c:ptCount val="20"/>
                <c:pt idx="0">
                  <c:v>0</c:v>
                </c:pt>
                <c:pt idx="1">
                  <c:v>35</c:v>
                </c:pt>
                <c:pt idx="2">
                  <c:v>70</c:v>
                </c:pt>
                <c:pt idx="3">
                  <c:v>35</c:v>
                </c:pt>
                <c:pt idx="4">
                  <c:v>0</c:v>
                </c:pt>
                <c:pt idx="5">
                  <c:v>70</c:v>
                </c:pt>
                <c:pt idx="6">
                  <c:v>35</c:v>
                </c:pt>
                <c:pt idx="7">
                  <c:v>0</c:v>
                </c:pt>
                <c:pt idx="8">
                  <c:v>70</c:v>
                </c:pt>
                <c:pt idx="9">
                  <c:v>35</c:v>
                </c:pt>
                <c:pt idx="10">
                  <c:v>0</c:v>
                </c:pt>
                <c:pt idx="11">
                  <c:v>70</c:v>
                </c:pt>
                <c:pt idx="12">
                  <c:v>35</c:v>
                </c:pt>
                <c:pt idx="13">
                  <c:v>0</c:v>
                </c:pt>
                <c:pt idx="14">
                  <c:v>70</c:v>
                </c:pt>
                <c:pt idx="15">
                  <c:v>35</c:v>
                </c:pt>
                <c:pt idx="16">
                  <c:v>0</c:v>
                </c:pt>
                <c:pt idx="17">
                  <c:v>70</c:v>
                </c:pt>
                <c:pt idx="18">
                  <c:v>100</c:v>
                </c:pt>
                <c:pt idx="19">
                  <c:v>100</c:v>
                </c:pt>
              </c:numCache>
            </c:numRef>
          </c:xVal>
          <c:yVal>
            <c:numRef>
              <c:f>Sheet1!$B$1:$B$20</c:f>
              <c:numCache>
                <c:formatCode>General</c:formatCode>
                <c:ptCount val="20"/>
                <c:pt idx="0">
                  <c:v>0</c:v>
                </c:pt>
                <c:pt idx="1">
                  <c:v>9.0000000000000066E-2</c:v>
                </c:pt>
                <c:pt idx="2">
                  <c:v>0.22000000000000014</c:v>
                </c:pt>
                <c:pt idx="3">
                  <c:v>0.1</c:v>
                </c:pt>
                <c:pt idx="4">
                  <c:v>0.12000000000000002</c:v>
                </c:pt>
                <c:pt idx="5">
                  <c:v>0.68000000000000094</c:v>
                </c:pt>
                <c:pt idx="6">
                  <c:v>0.56999999999999995</c:v>
                </c:pt>
                <c:pt idx="7">
                  <c:v>0.38000000000000517</c:v>
                </c:pt>
                <c:pt idx="8">
                  <c:v>1.26</c:v>
                </c:pt>
                <c:pt idx="9">
                  <c:v>1.1200000000000001</c:v>
                </c:pt>
                <c:pt idx="10">
                  <c:v>0.88000000000000067</c:v>
                </c:pt>
                <c:pt idx="11">
                  <c:v>2.36</c:v>
                </c:pt>
                <c:pt idx="12">
                  <c:v>1.85</c:v>
                </c:pt>
                <c:pt idx="13">
                  <c:v>1.42</c:v>
                </c:pt>
                <c:pt idx="14">
                  <c:v>2.98</c:v>
                </c:pt>
                <c:pt idx="15">
                  <c:v>2.64</c:v>
                </c:pt>
                <c:pt idx="16">
                  <c:v>2.25</c:v>
                </c:pt>
                <c:pt idx="17">
                  <c:v>5.01</c:v>
                </c:pt>
                <c:pt idx="18">
                  <c:v>5.8599999999999985</c:v>
                </c:pt>
                <c:pt idx="19">
                  <c:v>6.5</c:v>
                </c:pt>
              </c:numCache>
            </c:numRef>
          </c:yVal>
          <c:smooth val="1"/>
          <c:extLst xmlns:c16r2="http://schemas.microsoft.com/office/drawing/2015/06/chart">
            <c:ext xmlns:c16="http://schemas.microsoft.com/office/drawing/2014/chart" uri="{C3380CC4-5D6E-409C-BE32-E72D297353CC}">
              <c16:uniqueId val="{00000008-521B-4A89-A1BF-BEABF74748DF}"/>
            </c:ext>
          </c:extLst>
        </c:ser>
        <c:dLbls>
          <c:showLegendKey val="0"/>
          <c:showVal val="0"/>
          <c:showCatName val="0"/>
          <c:showSerName val="0"/>
          <c:showPercent val="0"/>
          <c:showBubbleSize val="0"/>
        </c:dLbls>
        <c:axId val="177933696"/>
        <c:axId val="177951872"/>
      </c:scatterChart>
      <c:valAx>
        <c:axId val="177933696"/>
        <c:scaling>
          <c:orientation val="minMax"/>
        </c:scaling>
        <c:delete val="0"/>
        <c:axPos val="t"/>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951872"/>
        <c:crosses val="autoZero"/>
        <c:crossBetween val="midCat"/>
      </c:valAx>
      <c:valAx>
        <c:axId val="177951872"/>
        <c:scaling>
          <c:orientation val="maxMin"/>
        </c:scaling>
        <c:delete val="0"/>
        <c:axPos val="l"/>
        <c:title>
          <c:tx>
            <c:rich>
              <a:bodyPr/>
              <a:lstStyle/>
              <a:p>
                <a:pPr>
                  <a:defRPr/>
                </a:pPr>
                <a:r>
                  <a:rPr lang="en-IN"/>
                  <a:t>Settlement (mm)</a:t>
                </a:r>
              </a:p>
            </c:rich>
          </c:tx>
          <c:layout>
            <c:manualLayout>
              <c:xMode val="edge"/>
              <c:yMode val="edge"/>
              <c:x val="2.4686508049309726E-2"/>
              <c:y val="0.36056718135458304"/>
            </c:manualLayout>
          </c:layout>
          <c:overlay val="0"/>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793369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cdr:x>
      <cdr:y>0.10417</cdr:y>
    </cdr:from>
    <cdr:to>
      <cdr:x>0.7</cdr:x>
      <cdr:y>0.4375</cdr:y>
    </cdr:to>
    <cdr:sp macro="" textlink="">
      <cdr:nvSpPr>
        <cdr:cNvPr id="2" name="TextBox 1">
          <a:extLst xmlns:a="http://schemas.openxmlformats.org/drawingml/2006/main">
            <a:ext uri="{FF2B5EF4-FFF2-40B4-BE49-F238E27FC236}">
              <a16:creationId xmlns="" xmlns:a16="http://schemas.microsoft.com/office/drawing/2014/main" id="{770B289B-DE7A-403D-AE81-67B531F6631A}"/>
            </a:ext>
          </a:extLst>
        </cdr:cNvPr>
        <cdr:cNvSpPr txBox="1"/>
      </cdr:nvSpPr>
      <cdr:spPr>
        <a:xfrm xmlns:a="http://schemas.openxmlformats.org/drawingml/2006/main">
          <a:off x="2286000" y="2857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0.30738</cdr:x>
      <cdr:y>0.82157</cdr:y>
    </cdr:from>
    <cdr:to>
      <cdr:x>0.67891</cdr:x>
      <cdr:y>0.91031</cdr:y>
    </cdr:to>
    <cdr:sp macro="" textlink="">
      <cdr:nvSpPr>
        <cdr:cNvPr id="3" name="TextBox 2">
          <a:extLst xmlns:a="http://schemas.openxmlformats.org/drawingml/2006/main">
            <a:ext uri="{FF2B5EF4-FFF2-40B4-BE49-F238E27FC236}">
              <a16:creationId xmlns="" xmlns:a16="http://schemas.microsoft.com/office/drawing/2014/main" id="{EB43DB56-F46C-4082-AEE1-5D518540A612}"/>
            </a:ext>
          </a:extLst>
        </cdr:cNvPr>
        <cdr:cNvSpPr txBox="1"/>
      </cdr:nvSpPr>
      <cdr:spPr>
        <a:xfrm xmlns:a="http://schemas.openxmlformats.org/drawingml/2006/main">
          <a:off x="1736156" y="2645019"/>
          <a:ext cx="2098522" cy="28569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Water</a:t>
          </a:r>
          <a:r>
            <a:rPr lang="en-US" sz="800" b="1" baseline="0">
              <a:latin typeface="Times New Roman" panose="02020603050405020304" pitchFamily="18" charset="0"/>
              <a:cs typeface="Times New Roman" panose="02020603050405020304" pitchFamily="18" charset="0"/>
            </a:rPr>
            <a:t> content (</a:t>
          </a:r>
          <a:r>
            <a:rPr lang="en-US" sz="800" b="1">
              <a:latin typeface="Times New Roman" panose="02020603050405020304" pitchFamily="18" charset="0"/>
              <a:cs typeface="Times New Roman" panose="02020603050405020304" pitchFamily="18" charset="0"/>
            </a:rPr>
            <a:t>%)</a:t>
          </a:r>
        </a:p>
      </cdr:txBody>
    </cdr:sp>
  </cdr:relSizeAnchor>
  <cdr:relSizeAnchor xmlns:cdr="http://schemas.openxmlformats.org/drawingml/2006/chartDrawing">
    <cdr:from>
      <cdr:x>0.0118</cdr:x>
      <cdr:y>0.17592</cdr:y>
    </cdr:from>
    <cdr:to>
      <cdr:x>0.08643</cdr:x>
      <cdr:y>0.54327</cdr:y>
    </cdr:to>
    <cdr:sp macro="" textlink="">
      <cdr:nvSpPr>
        <cdr:cNvPr id="4" name="TextBox 3">
          <a:extLst xmlns:a="http://schemas.openxmlformats.org/drawingml/2006/main">
            <a:ext uri="{FF2B5EF4-FFF2-40B4-BE49-F238E27FC236}">
              <a16:creationId xmlns="" xmlns:a16="http://schemas.microsoft.com/office/drawing/2014/main" id="{114A61D7-327C-449B-BBBA-094A771AE264}"/>
            </a:ext>
          </a:extLst>
        </cdr:cNvPr>
        <cdr:cNvSpPr txBox="1"/>
      </cdr:nvSpPr>
      <cdr:spPr>
        <a:xfrm xmlns:a="http://schemas.openxmlformats.org/drawingml/2006/main" rot="16200000">
          <a:off x="-313889" y="946919"/>
          <a:ext cx="1182665" cy="42153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Dry</a:t>
          </a:r>
          <a:r>
            <a:rPr lang="en-US" sz="800" b="1" baseline="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Densiy(g/cc)</a:t>
          </a:r>
        </a:p>
      </cdr:txBody>
    </cdr:sp>
  </cdr:relSizeAnchor>
</c:userShapes>
</file>

<file path=word/drawings/drawing2.xml><?xml version="1.0" encoding="utf-8"?>
<c:userShapes xmlns:c="http://schemas.openxmlformats.org/drawingml/2006/chart">
  <cdr:relSizeAnchor xmlns:cdr="http://schemas.openxmlformats.org/drawingml/2006/chartDrawing">
    <cdr:from>
      <cdr:x>0.27778</cdr:x>
      <cdr:y>0.82958</cdr:y>
    </cdr:from>
    <cdr:to>
      <cdr:x>0.74653</cdr:x>
      <cdr:y>0.90542</cdr:y>
    </cdr:to>
    <cdr:sp macro="" textlink="">
      <cdr:nvSpPr>
        <cdr:cNvPr id="2" name="TextBox 1">
          <a:extLst xmlns:a="http://schemas.openxmlformats.org/drawingml/2006/main">
            <a:ext uri="{FF2B5EF4-FFF2-40B4-BE49-F238E27FC236}">
              <a16:creationId xmlns="" xmlns:a16="http://schemas.microsoft.com/office/drawing/2014/main" id="{FB8FC47B-8B1F-434D-B57D-FF7B1C4CC296}"/>
            </a:ext>
          </a:extLst>
        </cdr:cNvPr>
        <cdr:cNvSpPr txBox="1"/>
      </cdr:nvSpPr>
      <cdr:spPr>
        <a:xfrm xmlns:a="http://schemas.openxmlformats.org/drawingml/2006/main">
          <a:off x="1635138" y="2457451"/>
          <a:ext cx="2759274" cy="22464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Penetration Depth (mm)</a:t>
          </a:r>
        </a:p>
      </cdr:txBody>
    </cdr:sp>
  </cdr:relSizeAnchor>
  <cdr:relSizeAnchor xmlns:cdr="http://schemas.openxmlformats.org/drawingml/2006/chartDrawing">
    <cdr:from>
      <cdr:x>0.01858</cdr:x>
      <cdr:y>0.27521</cdr:y>
    </cdr:from>
    <cdr:to>
      <cdr:x>0.10538</cdr:x>
      <cdr:y>0.55263</cdr:y>
    </cdr:to>
    <cdr:sp macro="" textlink="">
      <cdr:nvSpPr>
        <cdr:cNvPr id="3" name="TextBox 2">
          <a:extLst xmlns:a="http://schemas.openxmlformats.org/drawingml/2006/main">
            <a:ext uri="{FF2B5EF4-FFF2-40B4-BE49-F238E27FC236}">
              <a16:creationId xmlns="" xmlns:a16="http://schemas.microsoft.com/office/drawing/2014/main" id="{77F8D18C-093F-4BCC-B8DD-E0AB62AA94AF}"/>
            </a:ext>
          </a:extLst>
        </cdr:cNvPr>
        <cdr:cNvSpPr txBox="1"/>
      </cdr:nvSpPr>
      <cdr:spPr>
        <a:xfrm xmlns:a="http://schemas.openxmlformats.org/drawingml/2006/main" rot="16200000">
          <a:off x="-46073" y="970667"/>
          <a:ext cx="821794" cy="51094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Load</a:t>
          </a:r>
          <a:r>
            <a:rPr lang="en-US" sz="800" b="1" baseline="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(kg)</a:t>
          </a:r>
        </a:p>
      </cdr:txBody>
    </cdr:sp>
  </cdr:relSizeAnchor>
</c:userShapes>
</file>

<file path=word/drawings/drawing3.xml><?xml version="1.0" encoding="utf-8"?>
<c:userShapes xmlns:c="http://schemas.openxmlformats.org/drawingml/2006/chart">
  <cdr:relSizeAnchor xmlns:cdr="http://schemas.openxmlformats.org/drawingml/2006/chartDrawing">
    <cdr:from>
      <cdr:x>0.45833</cdr:x>
      <cdr:y>0.04255</cdr:y>
    </cdr:from>
    <cdr:to>
      <cdr:x>0.65833</cdr:x>
      <cdr:y>0.33435</cdr:y>
    </cdr:to>
    <cdr:sp macro="" textlink="">
      <cdr:nvSpPr>
        <cdr:cNvPr id="2" name="TextBox 1">
          <a:extLst xmlns:a="http://schemas.openxmlformats.org/drawingml/2006/main">
            <a:ext uri="{FF2B5EF4-FFF2-40B4-BE49-F238E27FC236}">
              <a16:creationId xmlns="" xmlns:a16="http://schemas.microsoft.com/office/drawing/2014/main" id="{6228BCCC-E6C7-41F3-A1C1-8D2977BF76DD}"/>
            </a:ext>
          </a:extLst>
        </cdr:cNvPr>
        <cdr:cNvSpPr txBox="1"/>
      </cdr:nvSpPr>
      <cdr:spPr>
        <a:xfrm xmlns:a="http://schemas.openxmlformats.org/drawingml/2006/main">
          <a:off x="2095500" y="1333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0.35833</cdr:x>
      <cdr:y>0</cdr:y>
    </cdr:from>
    <cdr:to>
      <cdr:x>0.65</cdr:x>
      <cdr:y>0.11111</cdr:y>
    </cdr:to>
    <cdr:sp macro="" textlink="">
      <cdr:nvSpPr>
        <cdr:cNvPr id="3" name="TextBox 2">
          <a:extLst xmlns:a="http://schemas.openxmlformats.org/drawingml/2006/main">
            <a:ext uri="{FF2B5EF4-FFF2-40B4-BE49-F238E27FC236}">
              <a16:creationId xmlns="" xmlns:a16="http://schemas.microsoft.com/office/drawing/2014/main" id="{D3E94E4A-1654-4B8E-8915-A88660975E9D}"/>
            </a:ext>
          </a:extLst>
        </cdr:cNvPr>
        <cdr:cNvSpPr txBox="1"/>
      </cdr:nvSpPr>
      <cdr:spPr>
        <a:xfrm xmlns:a="http://schemas.openxmlformats.org/drawingml/2006/main">
          <a:off x="1890854" y="0"/>
          <a:ext cx="1539099" cy="3524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rtl="0">
            <a:defRPr sz="96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800"/>
            <a:t>Pressure (kPa)</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kumar</dc:creator>
  <cp:keywords/>
  <dc:description/>
  <cp:lastModifiedBy>DELL</cp:lastModifiedBy>
  <cp:revision>301</cp:revision>
  <cp:lastPrinted>2018-09-28T10:37:00Z</cp:lastPrinted>
  <dcterms:created xsi:type="dcterms:W3CDTF">2018-09-25T04:21:00Z</dcterms:created>
  <dcterms:modified xsi:type="dcterms:W3CDTF">2018-10-06T11:53:00Z</dcterms:modified>
</cp:coreProperties>
</file>