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Enterprise support is available 24 hours a day. Tickets receive a response within 2 hours.</w:t>
      </w:r>
    </w:p>
    <w:tbl>
      <w:tr>
        <w:tc>
          <w:p>
            <w:r>
              <w:t>Support hours</w:t>
            </w:r>
          </w:p>
        </w:tc>
        <w:tc>
          <w:p>
            <w:r>
              <w:t>24</w:t>
            </w:r>
          </w:p>
        </w:tc>
      </w:tr>
    </w:tbl>
  </w:body>
</w:document>
</file>