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618816" w14:textId="0987A5E9" w:rsidR="00F22A4E" w:rsidRDefault="005931BC">
      <w:r>
        <w:fldChar w:fldCharType="begin"/>
      </w:r>
      <w:r>
        <w:instrText xml:space="preserve"> HYPERLINK "</w:instrText>
      </w:r>
      <w:r w:rsidRPr="00A419E5">
        <w:instrText>https://support.sonatype.com/hc/en-us/articles/213464708-Why-does-search-not-find-artifacts-within-the-same-GAV-but-with-different-extensions-</w:instrText>
      </w:r>
      <w:r>
        <w:instrText xml:space="preserve">" </w:instrText>
      </w:r>
      <w:r>
        <w:fldChar w:fldCharType="separate"/>
      </w:r>
      <w:r w:rsidRPr="00AD2EF3">
        <w:rPr>
          <w:rStyle w:val="Hyperlink"/>
        </w:rPr>
        <w:t>https://support.sonatype.com/hc/en-us/articles/213464708-Why-does-search-not-find-artifacts-within-the-same-GAV-but-with-different-extensions-</w:t>
      </w:r>
      <w:r>
        <w:fldChar w:fldCharType="end"/>
      </w:r>
    </w:p>
    <w:p w14:paraId="489FC0A2" w14:textId="33F49005" w:rsidR="005931BC" w:rsidRDefault="005931BC"/>
    <w:p w14:paraId="2090A68C" w14:textId="77777777" w:rsidR="005931BC" w:rsidRDefault="005931BC" w:rsidP="005931BC">
      <w:pPr>
        <w:pStyle w:val="Heading1"/>
        <w:spacing w:before="0" w:beforeAutospacing="0" w:after="150" w:afterAutospacing="0"/>
        <w:rPr>
          <w:color w:val="000000"/>
          <w:sz w:val="34"/>
          <w:szCs w:val="34"/>
        </w:rPr>
      </w:pPr>
      <w:r>
        <w:rPr>
          <w:color w:val="000000"/>
          <w:sz w:val="34"/>
          <w:szCs w:val="34"/>
        </w:rPr>
        <w:t xml:space="preserve">Why does search not find </w:t>
      </w:r>
      <w:proofErr w:type="spellStart"/>
      <w:r>
        <w:rPr>
          <w:color w:val="000000"/>
          <w:sz w:val="34"/>
          <w:szCs w:val="34"/>
        </w:rPr>
        <w:t>artifacts</w:t>
      </w:r>
      <w:proofErr w:type="spellEnd"/>
      <w:r>
        <w:rPr>
          <w:color w:val="000000"/>
          <w:sz w:val="34"/>
          <w:szCs w:val="34"/>
        </w:rPr>
        <w:t xml:space="preserve"> within the same GAV but with different extensions?</w:t>
      </w:r>
    </w:p>
    <w:p w14:paraId="7C4C2935" w14:textId="77777777" w:rsidR="005931BC" w:rsidRDefault="005931BC" w:rsidP="005931BC">
      <w:pPr>
        <w:pStyle w:val="Heading1"/>
        <w:shd w:val="clear" w:color="auto" w:fill="FFFFFF"/>
        <w:spacing w:before="161" w:beforeAutospacing="0" w:after="161" w:afterAutospacing="0"/>
        <w:rPr>
          <w:rFonts w:ascii="Segoe UI" w:hAnsi="Segoe UI" w:cs="Segoe UI"/>
          <w:b w:val="0"/>
          <w:bCs w:val="0"/>
          <w:color w:val="000000"/>
          <w:sz w:val="42"/>
          <w:szCs w:val="42"/>
        </w:rPr>
      </w:pPr>
      <w:r>
        <w:rPr>
          <w:rFonts w:ascii="Segoe UI" w:hAnsi="Segoe UI" w:cs="Segoe UI"/>
          <w:b w:val="0"/>
          <w:bCs w:val="0"/>
          <w:color w:val="000000"/>
          <w:sz w:val="42"/>
          <w:szCs w:val="42"/>
        </w:rPr>
        <w:t>Symptom</w:t>
      </w:r>
    </w:p>
    <w:p w14:paraId="10D5E359" w14:textId="77777777" w:rsidR="005931BC" w:rsidRDefault="005931BC" w:rsidP="005931BC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4A4A4A"/>
          <w:sz w:val="21"/>
          <w:szCs w:val="21"/>
        </w:rPr>
      </w:pPr>
      <w:r>
        <w:rPr>
          <w:rFonts w:ascii="Segoe UI" w:hAnsi="Segoe UI" w:cs="Segoe UI"/>
          <w:color w:val="4A4A4A"/>
          <w:sz w:val="21"/>
          <w:szCs w:val="21"/>
        </w:rPr>
        <w:t xml:space="preserve">You may notice that some </w:t>
      </w:r>
      <w:proofErr w:type="spellStart"/>
      <w:r>
        <w:rPr>
          <w:rFonts w:ascii="Segoe UI" w:hAnsi="Segoe UI" w:cs="Segoe UI"/>
          <w:color w:val="4A4A4A"/>
          <w:sz w:val="21"/>
          <w:szCs w:val="21"/>
        </w:rPr>
        <w:t>artifacts</w:t>
      </w:r>
      <w:proofErr w:type="spellEnd"/>
      <w:r>
        <w:rPr>
          <w:rFonts w:ascii="Segoe UI" w:hAnsi="Segoe UI" w:cs="Segoe UI"/>
          <w:color w:val="4A4A4A"/>
          <w:sz w:val="21"/>
          <w:szCs w:val="21"/>
        </w:rPr>
        <w:t xml:space="preserve"> using the same </w:t>
      </w:r>
      <w:proofErr w:type="spellStart"/>
      <w:r>
        <w:rPr>
          <w:rFonts w:ascii="Segoe UI" w:hAnsi="Segoe UI" w:cs="Segoe UI"/>
          <w:color w:val="4A4A4A"/>
          <w:sz w:val="21"/>
          <w:szCs w:val="21"/>
        </w:rPr>
        <w:t>groupId</w:t>
      </w:r>
      <w:proofErr w:type="spellEnd"/>
      <w:r>
        <w:rPr>
          <w:rFonts w:ascii="Segoe UI" w:hAnsi="Segoe UI" w:cs="Segoe UI"/>
          <w:color w:val="4A4A4A"/>
          <w:sz w:val="21"/>
          <w:szCs w:val="21"/>
        </w:rPr>
        <w:t>/</w:t>
      </w:r>
      <w:proofErr w:type="spellStart"/>
      <w:r>
        <w:rPr>
          <w:rFonts w:ascii="Segoe UI" w:hAnsi="Segoe UI" w:cs="Segoe UI"/>
          <w:color w:val="4A4A4A"/>
          <w:sz w:val="21"/>
          <w:szCs w:val="21"/>
        </w:rPr>
        <w:t>artifactId</w:t>
      </w:r>
      <w:proofErr w:type="spellEnd"/>
      <w:r>
        <w:rPr>
          <w:rFonts w:ascii="Segoe UI" w:hAnsi="Segoe UI" w:cs="Segoe UI"/>
          <w:color w:val="4A4A4A"/>
          <w:sz w:val="21"/>
          <w:szCs w:val="21"/>
        </w:rPr>
        <w:t xml:space="preserve">/version are not showing in Nexus search results or the Browse Index UI next to their peer </w:t>
      </w:r>
      <w:proofErr w:type="spellStart"/>
      <w:r>
        <w:rPr>
          <w:rFonts w:ascii="Segoe UI" w:hAnsi="Segoe UI" w:cs="Segoe UI"/>
          <w:color w:val="4A4A4A"/>
          <w:sz w:val="21"/>
          <w:szCs w:val="21"/>
        </w:rPr>
        <w:t>artifacts</w:t>
      </w:r>
      <w:proofErr w:type="spellEnd"/>
      <w:r>
        <w:rPr>
          <w:rFonts w:ascii="Segoe UI" w:hAnsi="Segoe UI" w:cs="Segoe UI"/>
          <w:color w:val="4A4A4A"/>
          <w:sz w:val="21"/>
          <w:szCs w:val="21"/>
        </w:rPr>
        <w:t xml:space="preserve"> at the same Maven 2 repository path.</w:t>
      </w:r>
    </w:p>
    <w:p w14:paraId="787F8201" w14:textId="77777777" w:rsidR="005931BC" w:rsidRDefault="005931BC" w:rsidP="005931BC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4A4A4A"/>
          <w:sz w:val="21"/>
          <w:szCs w:val="21"/>
        </w:rPr>
      </w:pPr>
      <w:r>
        <w:rPr>
          <w:rFonts w:ascii="Segoe UI" w:hAnsi="Segoe UI" w:cs="Segoe UI"/>
          <w:color w:val="4A4A4A"/>
          <w:sz w:val="21"/>
          <w:szCs w:val="21"/>
        </w:rPr>
        <w:t xml:space="preserve">An example is if you search for the following </w:t>
      </w:r>
      <w:proofErr w:type="spellStart"/>
      <w:r>
        <w:rPr>
          <w:rFonts w:ascii="Segoe UI" w:hAnsi="Segoe UI" w:cs="Segoe UI"/>
          <w:color w:val="4A4A4A"/>
          <w:sz w:val="21"/>
          <w:szCs w:val="21"/>
        </w:rPr>
        <w:t>artifact</w:t>
      </w:r>
      <w:proofErr w:type="spellEnd"/>
      <w:r>
        <w:rPr>
          <w:rFonts w:ascii="Segoe UI" w:hAnsi="Segoe UI" w:cs="Segoe UI"/>
          <w:color w:val="4A4A4A"/>
          <w:sz w:val="21"/>
          <w:szCs w:val="21"/>
        </w:rPr>
        <w:t xml:space="preserve"> using a Nexus ‘GAV’ search against the Maven central index:</w:t>
      </w:r>
    </w:p>
    <w:p w14:paraId="4EAB54CD" w14:textId="77777777" w:rsidR="005931BC" w:rsidRDefault="005931BC" w:rsidP="005931BC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4A4A4A"/>
          <w:sz w:val="21"/>
          <w:szCs w:val="21"/>
        </w:rPr>
      </w:pPr>
      <w:proofErr w:type="spellStart"/>
      <w:r>
        <w:rPr>
          <w:rStyle w:val="Strong"/>
          <w:rFonts w:ascii="Segoe UI" w:hAnsi="Segoe UI" w:cs="Segoe UI"/>
          <w:color w:val="363636"/>
          <w:sz w:val="21"/>
          <w:szCs w:val="21"/>
        </w:rPr>
        <w:t>groupId</w:t>
      </w:r>
      <w:proofErr w:type="spellEnd"/>
      <w:r>
        <w:rPr>
          <w:rStyle w:val="Strong"/>
          <w:rFonts w:ascii="Segoe UI" w:hAnsi="Segoe UI" w:cs="Segoe UI"/>
          <w:color w:val="363636"/>
          <w:sz w:val="21"/>
          <w:szCs w:val="21"/>
        </w:rPr>
        <w:t>:</w:t>
      </w:r>
      <w:r>
        <w:rPr>
          <w:rFonts w:ascii="Segoe UI" w:hAnsi="Segoe UI" w:cs="Segoe UI"/>
          <w:color w:val="4A4A4A"/>
          <w:sz w:val="21"/>
          <w:szCs w:val="21"/>
        </w:rPr>
        <w:t> log4j</w:t>
      </w:r>
      <w:r>
        <w:rPr>
          <w:rFonts w:ascii="Segoe UI" w:hAnsi="Segoe UI" w:cs="Segoe UI"/>
          <w:color w:val="4A4A4A"/>
          <w:sz w:val="21"/>
          <w:szCs w:val="21"/>
        </w:rPr>
        <w:br/>
      </w:r>
      <w:proofErr w:type="spellStart"/>
      <w:r>
        <w:rPr>
          <w:rStyle w:val="Strong"/>
          <w:rFonts w:ascii="Segoe UI" w:hAnsi="Segoe UI" w:cs="Segoe UI"/>
          <w:color w:val="363636"/>
          <w:sz w:val="21"/>
          <w:szCs w:val="21"/>
        </w:rPr>
        <w:t>artifactId</w:t>
      </w:r>
      <w:proofErr w:type="spellEnd"/>
      <w:r>
        <w:rPr>
          <w:rStyle w:val="Strong"/>
          <w:rFonts w:ascii="Segoe UI" w:hAnsi="Segoe UI" w:cs="Segoe UI"/>
          <w:color w:val="363636"/>
          <w:sz w:val="21"/>
          <w:szCs w:val="21"/>
        </w:rPr>
        <w:t>:</w:t>
      </w:r>
      <w:r>
        <w:rPr>
          <w:rFonts w:ascii="Segoe UI" w:hAnsi="Segoe UI" w:cs="Segoe UI"/>
          <w:color w:val="4A4A4A"/>
          <w:sz w:val="21"/>
          <w:szCs w:val="21"/>
        </w:rPr>
        <w:t> log4j</w:t>
      </w:r>
      <w:r>
        <w:rPr>
          <w:rFonts w:ascii="Segoe UI" w:hAnsi="Segoe UI" w:cs="Segoe UI"/>
          <w:color w:val="4A4A4A"/>
          <w:sz w:val="21"/>
          <w:szCs w:val="21"/>
        </w:rPr>
        <w:br/>
      </w:r>
      <w:r>
        <w:rPr>
          <w:rStyle w:val="Strong"/>
          <w:rFonts w:ascii="Segoe UI" w:hAnsi="Segoe UI" w:cs="Segoe UI"/>
          <w:color w:val="363636"/>
          <w:sz w:val="21"/>
          <w:szCs w:val="21"/>
        </w:rPr>
        <w:t>version:</w:t>
      </w:r>
      <w:r>
        <w:rPr>
          <w:rFonts w:ascii="Segoe UI" w:hAnsi="Segoe UI" w:cs="Segoe UI"/>
          <w:color w:val="4A4A4A"/>
          <w:sz w:val="21"/>
          <w:szCs w:val="21"/>
        </w:rPr>
        <w:t> 1.2.17</w:t>
      </w:r>
    </w:p>
    <w:p w14:paraId="1DE120CE" w14:textId="77777777" w:rsidR="005931BC" w:rsidRDefault="005931BC" w:rsidP="005931BC">
      <w:pPr>
        <w:pStyle w:val="Heading1"/>
        <w:shd w:val="clear" w:color="auto" w:fill="FFFFFF"/>
        <w:spacing w:before="161" w:beforeAutospacing="0" w:after="161" w:afterAutospacing="0"/>
        <w:rPr>
          <w:rFonts w:ascii="Segoe UI" w:hAnsi="Segoe UI" w:cs="Segoe UI"/>
          <w:b w:val="0"/>
          <w:bCs w:val="0"/>
          <w:color w:val="000000"/>
          <w:sz w:val="42"/>
          <w:szCs w:val="42"/>
        </w:rPr>
      </w:pPr>
      <w:r>
        <w:rPr>
          <w:rFonts w:ascii="Segoe UI" w:hAnsi="Segoe UI" w:cs="Segoe UI"/>
          <w:b w:val="0"/>
          <w:bCs w:val="0"/>
          <w:color w:val="000000"/>
          <w:sz w:val="42"/>
          <w:szCs w:val="42"/>
        </w:rPr>
        <w:t>Explanation</w:t>
      </w:r>
    </w:p>
    <w:p w14:paraId="60B43AA1" w14:textId="77777777" w:rsidR="005931BC" w:rsidRDefault="005931BC" w:rsidP="005931BC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4A4A4A"/>
          <w:sz w:val="21"/>
          <w:szCs w:val="21"/>
        </w:rPr>
      </w:pPr>
      <w:r w:rsidRPr="008113FC">
        <w:rPr>
          <w:rFonts w:ascii="Segoe UI" w:hAnsi="Segoe UI" w:cs="Segoe UI"/>
          <w:color w:val="4A4A4A"/>
          <w:sz w:val="21"/>
          <w:szCs w:val="21"/>
          <w:highlight w:val="yellow"/>
        </w:rPr>
        <w:t xml:space="preserve">This GAV contains two </w:t>
      </w:r>
      <w:proofErr w:type="spellStart"/>
      <w:r w:rsidRPr="008113FC">
        <w:rPr>
          <w:rFonts w:ascii="Segoe UI" w:hAnsi="Segoe UI" w:cs="Segoe UI"/>
          <w:color w:val="4A4A4A"/>
          <w:sz w:val="21"/>
          <w:szCs w:val="21"/>
          <w:highlight w:val="yellow"/>
        </w:rPr>
        <w:t>artifacts</w:t>
      </w:r>
      <w:proofErr w:type="spellEnd"/>
      <w:r w:rsidRPr="008113FC">
        <w:rPr>
          <w:rFonts w:ascii="Segoe UI" w:hAnsi="Segoe UI" w:cs="Segoe UI"/>
          <w:color w:val="4A4A4A"/>
          <w:sz w:val="21"/>
          <w:szCs w:val="21"/>
          <w:highlight w:val="yellow"/>
        </w:rPr>
        <w:t xml:space="preserve"> with different extensions, but the second </w:t>
      </w:r>
      <w:proofErr w:type="spellStart"/>
      <w:r w:rsidRPr="008113FC">
        <w:rPr>
          <w:rFonts w:ascii="Segoe UI" w:hAnsi="Segoe UI" w:cs="Segoe UI"/>
          <w:color w:val="4A4A4A"/>
          <w:sz w:val="21"/>
          <w:szCs w:val="21"/>
          <w:highlight w:val="yellow"/>
        </w:rPr>
        <w:t>artifact</w:t>
      </w:r>
      <w:proofErr w:type="spellEnd"/>
      <w:r w:rsidRPr="008113FC">
        <w:rPr>
          <w:rFonts w:ascii="Segoe UI" w:hAnsi="Segoe UI" w:cs="Segoe UI"/>
          <w:color w:val="4A4A4A"/>
          <w:sz w:val="21"/>
          <w:szCs w:val="21"/>
          <w:highlight w:val="yellow"/>
        </w:rPr>
        <w:t xml:space="preserve"> (.zip) does not use a classifier. Therefore, sometimes you will notice that the search results only list the .jar </w:t>
      </w:r>
      <w:proofErr w:type="spellStart"/>
      <w:r w:rsidRPr="008113FC">
        <w:rPr>
          <w:rFonts w:ascii="Segoe UI" w:hAnsi="Segoe UI" w:cs="Segoe UI"/>
          <w:color w:val="4A4A4A"/>
          <w:sz w:val="21"/>
          <w:szCs w:val="21"/>
          <w:highlight w:val="yellow"/>
        </w:rPr>
        <w:t>artifact</w:t>
      </w:r>
      <w:proofErr w:type="spellEnd"/>
      <w:r w:rsidRPr="008113FC">
        <w:rPr>
          <w:rFonts w:ascii="Segoe UI" w:hAnsi="Segoe UI" w:cs="Segoe UI"/>
          <w:color w:val="4A4A4A"/>
          <w:sz w:val="21"/>
          <w:szCs w:val="21"/>
          <w:highlight w:val="yellow"/>
        </w:rPr>
        <w:t xml:space="preserve">, or the .zip </w:t>
      </w:r>
      <w:proofErr w:type="spellStart"/>
      <w:r w:rsidRPr="008113FC">
        <w:rPr>
          <w:rFonts w:ascii="Segoe UI" w:hAnsi="Segoe UI" w:cs="Segoe UI"/>
          <w:color w:val="4A4A4A"/>
          <w:sz w:val="21"/>
          <w:szCs w:val="21"/>
          <w:highlight w:val="yellow"/>
        </w:rPr>
        <w:t>artifact</w:t>
      </w:r>
      <w:proofErr w:type="spellEnd"/>
      <w:r w:rsidRPr="008113FC">
        <w:rPr>
          <w:rFonts w:ascii="Segoe UI" w:hAnsi="Segoe UI" w:cs="Segoe UI"/>
          <w:color w:val="4A4A4A"/>
          <w:sz w:val="21"/>
          <w:szCs w:val="21"/>
          <w:highlight w:val="yellow"/>
        </w:rPr>
        <w:t xml:space="preserve">, but not all of the </w:t>
      </w:r>
      <w:proofErr w:type="spellStart"/>
      <w:r w:rsidRPr="008113FC">
        <w:rPr>
          <w:rFonts w:ascii="Segoe UI" w:hAnsi="Segoe UI" w:cs="Segoe UI"/>
          <w:color w:val="4A4A4A"/>
          <w:sz w:val="21"/>
          <w:szCs w:val="21"/>
          <w:highlight w:val="yellow"/>
        </w:rPr>
        <w:t>artifacts</w:t>
      </w:r>
      <w:proofErr w:type="spellEnd"/>
      <w:r w:rsidRPr="008113FC">
        <w:rPr>
          <w:rFonts w:ascii="Segoe UI" w:hAnsi="Segoe UI" w:cs="Segoe UI"/>
          <w:color w:val="4A4A4A"/>
          <w:sz w:val="21"/>
          <w:szCs w:val="21"/>
          <w:highlight w:val="yellow"/>
        </w:rPr>
        <w:t>.</w:t>
      </w:r>
    </w:p>
    <w:p w14:paraId="7D3A0A60" w14:textId="77777777" w:rsidR="005931BC" w:rsidRDefault="005931BC" w:rsidP="005931BC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4A4A4A"/>
          <w:sz w:val="21"/>
          <w:szCs w:val="21"/>
        </w:rPr>
      </w:pPr>
      <w:r>
        <w:rPr>
          <w:rFonts w:ascii="Segoe UI" w:hAnsi="Segoe UI" w:cs="Segoe UI"/>
          <w:color w:val="4A4A4A"/>
          <w:sz w:val="21"/>
          <w:szCs w:val="21"/>
        </w:rPr>
        <w:t xml:space="preserve">Maven best practices dictate that there should only be one main </w:t>
      </w:r>
      <w:proofErr w:type="spellStart"/>
      <w:r>
        <w:rPr>
          <w:rFonts w:ascii="Segoe UI" w:hAnsi="Segoe UI" w:cs="Segoe UI"/>
          <w:color w:val="4A4A4A"/>
          <w:sz w:val="21"/>
          <w:szCs w:val="21"/>
        </w:rPr>
        <w:t>artifact</w:t>
      </w:r>
      <w:proofErr w:type="spellEnd"/>
      <w:r>
        <w:rPr>
          <w:rFonts w:ascii="Segoe UI" w:hAnsi="Segoe UI" w:cs="Segoe UI"/>
          <w:color w:val="4A4A4A"/>
          <w:sz w:val="21"/>
          <w:szCs w:val="21"/>
        </w:rPr>
        <w:t xml:space="preserve"> associated with a pom file and that additional </w:t>
      </w:r>
      <w:proofErr w:type="spellStart"/>
      <w:r>
        <w:rPr>
          <w:rFonts w:ascii="Segoe UI" w:hAnsi="Segoe UI" w:cs="Segoe UI"/>
          <w:color w:val="4A4A4A"/>
          <w:sz w:val="21"/>
          <w:szCs w:val="21"/>
        </w:rPr>
        <w:t>artifacts</w:t>
      </w:r>
      <w:proofErr w:type="spellEnd"/>
      <w:r>
        <w:rPr>
          <w:rFonts w:ascii="Segoe UI" w:hAnsi="Segoe UI" w:cs="Segoe UI"/>
          <w:color w:val="4A4A4A"/>
          <w:sz w:val="21"/>
          <w:szCs w:val="21"/>
        </w:rPr>
        <w:t xml:space="preserve"> should be distinguished by classifier.</w:t>
      </w:r>
    </w:p>
    <w:p w14:paraId="36AD078D" w14:textId="77777777" w:rsidR="005931BC" w:rsidRDefault="005931BC" w:rsidP="005931BC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4A4A4A"/>
          <w:sz w:val="21"/>
          <w:szCs w:val="21"/>
        </w:rPr>
      </w:pPr>
      <w:r>
        <w:rPr>
          <w:rFonts w:ascii="Segoe UI" w:hAnsi="Segoe UI" w:cs="Segoe UI"/>
          <w:color w:val="4A4A4A"/>
          <w:sz w:val="21"/>
          <w:szCs w:val="21"/>
        </w:rPr>
        <w:t xml:space="preserve">The Maven Indexer was originally coded with this in mind, and consequentially if there is more than one main </w:t>
      </w:r>
      <w:proofErr w:type="spellStart"/>
      <w:r>
        <w:rPr>
          <w:rFonts w:ascii="Segoe UI" w:hAnsi="Segoe UI" w:cs="Segoe UI"/>
          <w:color w:val="4A4A4A"/>
          <w:sz w:val="21"/>
          <w:szCs w:val="21"/>
        </w:rPr>
        <w:t>artifact</w:t>
      </w:r>
      <w:proofErr w:type="spellEnd"/>
      <w:r>
        <w:rPr>
          <w:rFonts w:ascii="Segoe UI" w:hAnsi="Segoe UI" w:cs="Segoe UI"/>
          <w:color w:val="4A4A4A"/>
          <w:sz w:val="21"/>
          <w:szCs w:val="21"/>
        </w:rPr>
        <w:t xml:space="preserve"> (distinguished only by packaging) only one will show up in the index tree.</w:t>
      </w:r>
    </w:p>
    <w:p w14:paraId="27077DAC" w14:textId="77777777" w:rsidR="005931BC" w:rsidRDefault="005931BC" w:rsidP="005931BC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4A4A4A"/>
          <w:sz w:val="21"/>
          <w:szCs w:val="21"/>
        </w:rPr>
      </w:pPr>
      <w:r>
        <w:rPr>
          <w:rFonts w:ascii="Segoe UI" w:hAnsi="Segoe UI" w:cs="Segoe UI"/>
          <w:color w:val="4A4A4A"/>
          <w:sz w:val="21"/>
          <w:szCs w:val="21"/>
        </w:rPr>
        <w:t>At some point we will likely replace the Maven Indexer with a new technology. If/when this is done this limitation will not be present.</w:t>
      </w:r>
    </w:p>
    <w:p w14:paraId="656CF3F8" w14:textId="77777777" w:rsidR="005931BC" w:rsidRDefault="005931BC" w:rsidP="005931BC">
      <w:pPr>
        <w:pStyle w:val="Heading3"/>
        <w:shd w:val="clear" w:color="auto" w:fill="FFFFFF"/>
        <w:rPr>
          <w:rFonts w:ascii="Segoe UI" w:hAnsi="Segoe UI" w:cs="Segoe UI"/>
          <w:b w:val="0"/>
          <w:bCs w:val="0"/>
          <w:color w:val="000000"/>
        </w:rPr>
      </w:pPr>
      <w:r>
        <w:rPr>
          <w:rFonts w:ascii="Segoe UI" w:hAnsi="Segoe UI" w:cs="Segoe UI"/>
          <w:b w:val="0"/>
          <w:bCs w:val="0"/>
          <w:color w:val="000000"/>
        </w:rPr>
        <w:t>Related Maven Indexer Issues</w:t>
      </w:r>
    </w:p>
    <w:p w14:paraId="1FD84BAF" w14:textId="77777777" w:rsidR="005931BC" w:rsidRDefault="005931BC" w:rsidP="005931B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cs="Segoe UI"/>
          <w:color w:val="4A4A4A"/>
          <w:sz w:val="21"/>
          <w:szCs w:val="21"/>
        </w:rPr>
      </w:pPr>
      <w:hyperlink r:id="rId5" w:tgtFrame="_blank" w:history="1">
        <w:r>
          <w:rPr>
            <w:rStyle w:val="Hyperlink"/>
            <w:rFonts w:ascii="Segoe UI" w:hAnsi="Segoe UI" w:cs="Segoe UI"/>
            <w:color w:val="3B4D96"/>
            <w:sz w:val="21"/>
            <w:szCs w:val="21"/>
          </w:rPr>
          <w:t xml:space="preserve">MINDEXER-19 - Make </w:t>
        </w:r>
        <w:proofErr w:type="spellStart"/>
        <w:r>
          <w:rPr>
            <w:rStyle w:val="Hyperlink"/>
            <w:rFonts w:ascii="Segoe UI" w:hAnsi="Segoe UI" w:cs="Segoe UI"/>
            <w:color w:val="3B4D96"/>
            <w:sz w:val="21"/>
            <w:szCs w:val="21"/>
          </w:rPr>
          <w:t>ArtifactContextProduces</w:t>
        </w:r>
        <w:proofErr w:type="spellEnd"/>
        <w:r>
          <w:rPr>
            <w:rStyle w:val="Hyperlink"/>
            <w:rFonts w:ascii="Segoe UI" w:hAnsi="Segoe UI" w:cs="Segoe UI"/>
            <w:color w:val="3B4D96"/>
            <w:sz w:val="21"/>
            <w:szCs w:val="21"/>
          </w:rPr>
          <w:t xml:space="preserve"> smarter about main </w:t>
        </w:r>
        <w:proofErr w:type="spellStart"/>
        <w:r>
          <w:rPr>
            <w:rStyle w:val="Hyperlink"/>
            <w:rFonts w:ascii="Segoe UI" w:hAnsi="Segoe UI" w:cs="Segoe UI"/>
            <w:color w:val="3B4D96"/>
            <w:sz w:val="21"/>
            <w:szCs w:val="21"/>
          </w:rPr>
          <w:t>artifact</w:t>
        </w:r>
        <w:proofErr w:type="spellEnd"/>
        <w:r>
          <w:rPr>
            <w:rStyle w:val="Hyperlink"/>
            <w:rFonts w:ascii="Segoe UI" w:hAnsi="Segoe UI" w:cs="Segoe UI"/>
            <w:color w:val="3B4D96"/>
            <w:sz w:val="21"/>
            <w:szCs w:val="21"/>
          </w:rPr>
          <w:t xml:space="preserve"> selection</w:t>
        </w:r>
      </w:hyperlink>
    </w:p>
    <w:p w14:paraId="47DC4334" w14:textId="77777777" w:rsidR="005931BC" w:rsidRDefault="005931BC" w:rsidP="005931B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cs="Segoe UI"/>
          <w:color w:val="4A4A4A"/>
          <w:sz w:val="21"/>
          <w:szCs w:val="21"/>
        </w:rPr>
      </w:pPr>
      <w:hyperlink r:id="rId6" w:tgtFrame="_blank" w:history="1">
        <w:r>
          <w:rPr>
            <w:rStyle w:val="Hyperlink"/>
            <w:rFonts w:ascii="Segoe UI" w:hAnsi="Segoe UI" w:cs="Segoe UI"/>
            <w:color w:val="3B4D96"/>
            <w:sz w:val="21"/>
            <w:szCs w:val="21"/>
          </w:rPr>
          <w:t xml:space="preserve">MINDEXER-41 - Allow to index several </w:t>
        </w:r>
        <w:proofErr w:type="spellStart"/>
        <w:r>
          <w:rPr>
            <w:rStyle w:val="Hyperlink"/>
            <w:rFonts w:ascii="Segoe UI" w:hAnsi="Segoe UI" w:cs="Segoe UI"/>
            <w:color w:val="3B4D96"/>
            <w:sz w:val="21"/>
            <w:szCs w:val="21"/>
          </w:rPr>
          <w:t>artifacts</w:t>
        </w:r>
        <w:proofErr w:type="spellEnd"/>
        <w:r>
          <w:rPr>
            <w:rStyle w:val="Hyperlink"/>
            <w:rFonts w:ascii="Segoe UI" w:hAnsi="Segoe UI" w:cs="Segoe UI"/>
            <w:color w:val="3B4D96"/>
            <w:sz w:val="21"/>
            <w:szCs w:val="21"/>
          </w:rPr>
          <w:t xml:space="preserve"> with no classifier</w:t>
        </w:r>
      </w:hyperlink>
    </w:p>
    <w:p w14:paraId="4845E862" w14:textId="3B51BE61" w:rsidR="005931BC" w:rsidRDefault="005931BC">
      <w:pPr>
        <w:rPr>
          <w:rStyle w:val="article-vote-question"/>
          <w:b/>
          <w:bCs/>
        </w:rPr>
      </w:pPr>
    </w:p>
    <w:p w14:paraId="4A015EA9" w14:textId="4CE5739C" w:rsidR="00215798" w:rsidRDefault="00215798">
      <w:pPr>
        <w:rPr>
          <w:rStyle w:val="article-vote-question"/>
          <w:b/>
          <w:bCs/>
        </w:rPr>
      </w:pPr>
      <w:r>
        <w:rPr>
          <w:rStyle w:val="article-vote-question"/>
          <w:b/>
          <w:bCs/>
        </w:rPr>
        <w:t>Use maven-assemble-plugin to make zip, tar etc. content of these composed file is defined in xml file</w:t>
      </w:r>
      <w:r w:rsidR="009A2B31">
        <w:rPr>
          <w:rStyle w:val="article-vote-question"/>
          <w:b/>
          <w:bCs/>
        </w:rPr>
        <w:t xml:space="preserve"> (for ex assemble.xml)</w:t>
      </w:r>
      <w:r>
        <w:rPr>
          <w:rStyle w:val="article-vote-question"/>
          <w:b/>
          <w:bCs/>
        </w:rPr>
        <w:t xml:space="preserve"> and need to specify </w:t>
      </w:r>
      <w:r w:rsidR="009A2B31">
        <w:rPr>
          <w:rStyle w:val="article-vote-question"/>
          <w:b/>
          <w:bCs/>
        </w:rPr>
        <w:t xml:space="preserve">this xml file name </w:t>
      </w:r>
      <w:r>
        <w:rPr>
          <w:rStyle w:val="article-vote-question"/>
          <w:b/>
          <w:bCs/>
        </w:rPr>
        <w:t xml:space="preserve">in </w:t>
      </w:r>
      <w:r w:rsidR="009A2B31">
        <w:rPr>
          <w:rStyle w:val="article-vote-question"/>
          <w:b/>
          <w:bCs/>
        </w:rPr>
        <w:t>assembly plugin. Here just making a tag as true adds classifier (classifier name is value of id tag in assemble.xml)</w:t>
      </w:r>
    </w:p>
    <w:p w14:paraId="1991179E" w14:textId="342E9F87" w:rsidR="009A2B31" w:rsidRDefault="009A2B31">
      <w:pPr>
        <w:rPr>
          <w:rStyle w:val="article-vote-question"/>
          <w:b/>
          <w:bCs/>
        </w:rPr>
      </w:pPr>
      <w:r>
        <w:rPr>
          <w:rStyle w:val="article-vote-question"/>
          <w:b/>
          <w:bCs/>
        </w:rPr>
        <w:t>&lt;</w:t>
      </w:r>
      <w:proofErr w:type="spellStart"/>
      <w:r>
        <w:rPr>
          <w:rStyle w:val="article-vote-question"/>
          <w:b/>
          <w:bCs/>
        </w:rPr>
        <w:t>fileName</w:t>
      </w:r>
      <w:proofErr w:type="spellEnd"/>
      <w:r>
        <w:rPr>
          <w:rStyle w:val="article-vote-question"/>
          <w:b/>
          <w:bCs/>
        </w:rPr>
        <w:t>&gt; is used to specify artefact name (however it will add classifier over and above)</w:t>
      </w:r>
    </w:p>
    <w:p w14:paraId="7BAAC200" w14:textId="77777777" w:rsidR="009A2B31" w:rsidRDefault="009A2B31">
      <w:pPr>
        <w:rPr>
          <w:rStyle w:val="article-vote-question"/>
          <w:b/>
          <w:bCs/>
        </w:rPr>
      </w:pPr>
      <w:bookmarkStart w:id="0" w:name="_GoBack"/>
      <w:bookmarkEnd w:id="0"/>
    </w:p>
    <w:p w14:paraId="56720D33" w14:textId="77777777" w:rsidR="005931BC" w:rsidRDefault="005931BC"/>
    <w:sectPr w:rsidR="005931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3566C3"/>
    <w:multiLevelType w:val="multilevel"/>
    <w:tmpl w:val="32E00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90966AB"/>
    <w:multiLevelType w:val="multilevel"/>
    <w:tmpl w:val="0866B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95079EF"/>
    <w:multiLevelType w:val="multilevel"/>
    <w:tmpl w:val="2BE8B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C35"/>
    <w:rsid w:val="00215798"/>
    <w:rsid w:val="002F0F38"/>
    <w:rsid w:val="005931BC"/>
    <w:rsid w:val="006B3E01"/>
    <w:rsid w:val="008113FC"/>
    <w:rsid w:val="009A2B31"/>
    <w:rsid w:val="00A419E5"/>
    <w:rsid w:val="00AD0C35"/>
    <w:rsid w:val="00F22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BA44A"/>
  <w15:chartTrackingRefBased/>
  <w15:docId w15:val="{FC1C0522-865E-4CB5-841D-70FF8B6D2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931B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5931B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31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31BC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5931B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5931B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5931B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931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rticle-vote-question">
    <w:name w:val="article-vote-question"/>
    <w:basedOn w:val="DefaultParagraphFont"/>
    <w:rsid w:val="005931BC"/>
  </w:style>
  <w:style w:type="character" w:customStyle="1" w:styleId="article-vote-label">
    <w:name w:val="article-vote-label"/>
    <w:basedOn w:val="DefaultParagraphFont"/>
    <w:rsid w:val="005931BC"/>
  </w:style>
  <w:style w:type="paragraph" w:customStyle="1" w:styleId="comment">
    <w:name w:val="comment"/>
    <w:basedOn w:val="Normal"/>
    <w:rsid w:val="005931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vote-sum">
    <w:name w:val="vote-sum"/>
    <w:basedOn w:val="DefaultParagraphFont"/>
    <w:rsid w:val="005931BC"/>
  </w:style>
  <w:style w:type="character" w:customStyle="1" w:styleId="comment-published">
    <w:name w:val="comment-published"/>
    <w:basedOn w:val="DefaultParagraphFont"/>
    <w:rsid w:val="005931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081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7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11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49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21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86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02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741524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599072">
          <w:marLeft w:val="0"/>
          <w:marRight w:val="0"/>
          <w:marTop w:val="225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17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8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4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6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35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7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ssues.apache.org/jira/browse/MINDEXER-41" TargetMode="External"/><Relationship Id="rId5" Type="http://schemas.openxmlformats.org/officeDocument/2006/relationships/hyperlink" Target="https://issues.apache.org/jira/browse/MINDEXER-1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2</Pages>
  <Words>335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Kumar</dc:creator>
  <cp:keywords/>
  <dc:description/>
  <cp:lastModifiedBy>Sandeep Kumar</cp:lastModifiedBy>
  <cp:revision>2</cp:revision>
  <dcterms:created xsi:type="dcterms:W3CDTF">2019-03-16T10:58:00Z</dcterms:created>
  <dcterms:modified xsi:type="dcterms:W3CDTF">2019-03-16T16:18:00Z</dcterms:modified>
</cp:coreProperties>
</file>