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776" w:rsidRDefault="0067378C" w:rsidP="00FD5B62">
      <w:r>
        <w:t>Configure azure</w:t>
      </w:r>
      <w:r w:rsidR="00835513">
        <w:t xml:space="preserve"> via JSON template</w:t>
      </w:r>
      <w:r w:rsidR="00D3532C">
        <w:t>:</w:t>
      </w:r>
    </w:p>
    <w:p w:rsidR="00CC7776" w:rsidRDefault="00835513" w:rsidP="00FD5B62">
      <w:r>
        <w:rPr>
          <w:noProof/>
        </w:rPr>
        <w:drawing>
          <wp:inline distT="0" distB="0" distL="0" distR="0" wp14:anchorId="7D1F0522" wp14:editId="30C1E615">
            <wp:extent cx="5314286" cy="1066667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13" w:rsidRDefault="00EE5531" w:rsidP="00835513">
      <w:hyperlink r:id="rId8" w:history="1">
        <w:r w:rsidR="00835513" w:rsidRPr="007224CB">
          <w:rPr>
            <w:rStyle w:val="Hyperlink"/>
          </w:rPr>
          <w:t>https://github.com/Azure/azure-quickstart-templates/tree/master/201-site-to-site-vpn</w:t>
        </w:r>
      </w:hyperlink>
    </w:p>
    <w:p w:rsidR="00855166" w:rsidRDefault="006A7BCB" w:rsidP="00E668A8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A6AADA4" wp14:editId="5F234DC5">
            <wp:extent cx="5380952" cy="805714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8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6" w:rsidRPr="00D86412" w:rsidRDefault="00CC7776" w:rsidP="00D86412">
      <w:pPr>
        <w:rPr>
          <w:rFonts w:ascii="Calibri" w:hAnsi="Calibri"/>
          <w:color w:val="FF0000"/>
        </w:rPr>
      </w:pPr>
      <w:r>
        <w:rPr>
          <w:rFonts w:ascii="Calibri" w:hAnsi="Calibri"/>
        </w:rPr>
        <w:t xml:space="preserve">After Site 2 Site connection is deployed review your </w:t>
      </w:r>
      <w:r w:rsidRPr="00C435FE">
        <w:rPr>
          <w:rFonts w:ascii="Calibri" w:hAnsi="Calibri"/>
          <w:color w:val="0000CC"/>
        </w:rPr>
        <w:t xml:space="preserve">Azure </w:t>
      </w:r>
      <w:r w:rsidR="006E6981" w:rsidRPr="00C435FE">
        <w:rPr>
          <w:rFonts w:ascii="Calibri" w:hAnsi="Calibri"/>
          <w:color w:val="0000CC"/>
        </w:rPr>
        <w:t>gateway a</w:t>
      </w:r>
      <w:r w:rsidRPr="00C435FE">
        <w:rPr>
          <w:rFonts w:ascii="Calibri" w:hAnsi="Calibri"/>
          <w:color w:val="0000CC"/>
        </w:rPr>
        <w:t>ddress</w:t>
      </w:r>
      <w:r w:rsidR="0073126B" w:rsidRPr="006E6981">
        <w:rPr>
          <w:rFonts w:ascii="Calibri" w:hAnsi="Calibri"/>
          <w:color w:val="FFC000"/>
        </w:rPr>
        <w:t xml:space="preserve"> </w:t>
      </w:r>
      <w:r w:rsidR="0073126B">
        <w:rPr>
          <w:rFonts w:ascii="Calibri" w:hAnsi="Calibri"/>
        </w:rPr>
        <w:t xml:space="preserve">and </w:t>
      </w:r>
      <w:r w:rsidR="00DC7D6B">
        <w:rPr>
          <w:rFonts w:ascii="Calibri" w:hAnsi="Calibri"/>
        </w:rPr>
        <w:t xml:space="preserve">your </w:t>
      </w:r>
      <w:r w:rsidR="00DC7D6B" w:rsidRPr="00C435FE">
        <w:rPr>
          <w:rFonts w:ascii="Calibri" w:hAnsi="Calibri"/>
          <w:color w:val="FF9933"/>
        </w:rPr>
        <w:t>Local gateway IP address</w:t>
      </w:r>
      <w:r w:rsidR="00D3532C" w:rsidRPr="00D3532C">
        <w:t>:</w:t>
      </w:r>
    </w:p>
    <w:p w:rsidR="00CC7776" w:rsidRDefault="00364A18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10772775" cy="5314950"/>
            <wp:effectExtent l="0" t="0" r="9525" b="0"/>
            <wp:docPr id="9" name="Picture 9" descr="C:\Users\wille\AppData\Local\Temp\SNAGHTML14147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e\AppData\Local\Temp\SNAGHTML14147c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7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55B4" w:rsidRPr="0067378C" w:rsidRDefault="000755B4" w:rsidP="00CC7776">
      <w:pPr>
        <w:pStyle w:val="NormalWeb"/>
        <w:spacing w:before="0" w:beforeAutospacing="0" w:after="0" w:afterAutospacing="0"/>
        <w:rPr>
          <w:rFonts w:ascii="Calibri" w:hAnsi="Calibri"/>
          <w:b/>
          <w:noProof/>
          <w:sz w:val="22"/>
          <w:szCs w:val="22"/>
          <w:u w:val="single"/>
        </w:rPr>
      </w:pPr>
      <w:r w:rsidRPr="0067378C">
        <w:rPr>
          <w:rFonts w:ascii="Calibri" w:hAnsi="Calibri"/>
          <w:b/>
          <w:noProof/>
          <w:sz w:val="22"/>
          <w:szCs w:val="22"/>
          <w:u w:val="single"/>
        </w:rPr>
        <w:t xml:space="preserve">Configure the </w:t>
      </w:r>
      <w:r w:rsidR="0067378C" w:rsidRPr="0067378C">
        <w:rPr>
          <w:rFonts w:ascii="Calibri" w:hAnsi="Calibri"/>
          <w:b/>
          <w:noProof/>
          <w:sz w:val="22"/>
          <w:szCs w:val="22"/>
          <w:u w:val="single"/>
        </w:rPr>
        <w:t xml:space="preserve">Fortigate </w:t>
      </w:r>
    </w:p>
    <w:p w:rsidR="0067378C" w:rsidRDefault="0067378C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Login into the forgate mangament</w:t>
      </w:r>
    </w:p>
    <w:p w:rsidR="00855166" w:rsidRPr="00855166" w:rsidRDefault="00855166" w:rsidP="00CC7776">
      <w:pPr>
        <w:pStyle w:val="NormalWeb"/>
        <w:spacing w:before="0" w:beforeAutospacing="0" w:after="0" w:afterAutospacing="0"/>
        <w:rPr>
          <w:rFonts w:ascii="Calibri" w:hAnsi="Calibri"/>
          <w:b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 xml:space="preserve">Under </w:t>
      </w:r>
      <w:r w:rsidRPr="00855166">
        <w:rPr>
          <w:rFonts w:ascii="Calibri" w:hAnsi="Calibri"/>
          <w:b/>
          <w:noProof/>
          <w:sz w:val="22"/>
          <w:szCs w:val="22"/>
        </w:rPr>
        <w:t>VPN =&gt; IPsecWizard</w:t>
      </w:r>
    </w:p>
    <w:p w:rsidR="0067378C" w:rsidRDefault="00855166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Select Custom</w:t>
      </w:r>
      <w:r w:rsidR="00D3532C">
        <w:rPr>
          <w:rFonts w:ascii="Calibri" w:hAnsi="Calibri"/>
          <w:noProof/>
          <w:sz w:val="22"/>
          <w:szCs w:val="22"/>
        </w:rPr>
        <w:t>:</w:t>
      </w:r>
    </w:p>
    <w:p w:rsidR="0067378C" w:rsidRDefault="0067378C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12925425" cy="5600700"/>
            <wp:effectExtent l="0" t="0" r="0" b="0"/>
            <wp:docPr id="4" name="Picture 4" descr="C:\Users\wille\AppData\Local\Temp\SNAGHTMLa509f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e\AppData\Local\Temp\SNAGHTMLa509f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54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8C" w:rsidRDefault="0067378C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 w:rsidRPr="0067378C">
        <w:rPr>
          <w:noProof/>
        </w:rPr>
        <w:t xml:space="preserve"> </w:t>
      </w:r>
      <w:r w:rsidR="00C435FE">
        <w:rPr>
          <w:noProof/>
        </w:rPr>
        <w:t>Configure the VPN tunnel as outlined below</w:t>
      </w:r>
      <w:r w:rsidR="00D3532C">
        <w:rPr>
          <w:noProof/>
        </w:rPr>
        <w:t>:</w:t>
      </w:r>
    </w:p>
    <w:p w:rsidR="00CC7776" w:rsidRDefault="00BA6EAB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219FA70" wp14:editId="4FA9CD1C">
            <wp:extent cx="8600000" cy="117428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00000" cy="1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5FE">
        <w:tab/>
      </w:r>
    </w:p>
    <w:p w:rsidR="00E668A8" w:rsidRDefault="00E668A8" w:rsidP="00BA6EAB">
      <w:pPr>
        <w:pStyle w:val="NormalWeb"/>
        <w:spacing w:before="0" w:beforeAutospacing="0" w:after="0" w:afterAutospacing="0"/>
      </w:pPr>
    </w:p>
    <w:p w:rsidR="00E668A8" w:rsidRDefault="006A7BCB" w:rsidP="00BA6EAB">
      <w:pPr>
        <w:pStyle w:val="NormalWeb"/>
        <w:spacing w:before="0" w:beforeAutospacing="0" w:after="0" w:afterAutospacing="0"/>
      </w:pPr>
      <w:r>
        <w:t xml:space="preserve">Under </w:t>
      </w:r>
      <w:r w:rsidRPr="00855166">
        <w:rPr>
          <w:b/>
        </w:rPr>
        <w:t>Network =&gt; Static Routes</w:t>
      </w:r>
      <w:r>
        <w:t xml:space="preserve"> </w:t>
      </w:r>
      <w:r>
        <w:br/>
      </w:r>
      <w:r w:rsidR="00E668A8">
        <w:t xml:space="preserve">Create a new static route to the </w:t>
      </w:r>
      <w:r w:rsidR="00E668A8" w:rsidRPr="00C435FE">
        <w:rPr>
          <w:highlight w:val="green"/>
        </w:rPr>
        <w:t>Azu</w:t>
      </w:r>
      <w:r w:rsidR="00855166" w:rsidRPr="00C435FE">
        <w:rPr>
          <w:highlight w:val="green"/>
        </w:rPr>
        <w:t>re v</w:t>
      </w:r>
      <w:r w:rsidR="00E668A8" w:rsidRPr="00C435FE">
        <w:rPr>
          <w:highlight w:val="green"/>
        </w:rPr>
        <w:t xml:space="preserve">net </w:t>
      </w:r>
      <w:r w:rsidR="00855166" w:rsidRPr="00C435FE">
        <w:rPr>
          <w:highlight w:val="green"/>
        </w:rPr>
        <w:t>address space</w:t>
      </w:r>
      <w:r w:rsidR="00D3532C">
        <w:t>:</w:t>
      </w:r>
    </w:p>
    <w:p w:rsidR="00167F8D" w:rsidRDefault="00E668A8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973050" cy="4933950"/>
            <wp:effectExtent l="0" t="0" r="0" b="0"/>
            <wp:docPr id="15" name="Picture 15" descr="C:\Users\wille\AppData\Local\Temp\SNAGHTMLaa9c3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lle\AppData\Local\Temp\SNAGHTMLaa9c3a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8A8" w:rsidRDefault="006A7BCB" w:rsidP="00BA6EAB">
      <w:pPr>
        <w:pStyle w:val="NormalWeb"/>
        <w:spacing w:before="0" w:beforeAutospacing="0" w:after="0" w:afterAutospacing="0"/>
      </w:pPr>
      <w:r>
        <w:t xml:space="preserve">Under </w:t>
      </w:r>
      <w:r w:rsidRPr="00855166">
        <w:rPr>
          <w:b/>
        </w:rPr>
        <w:t>Policy &amp; Objects =&gt; Addresses</w:t>
      </w:r>
      <w:r>
        <w:t xml:space="preserve"> </w:t>
      </w:r>
    </w:p>
    <w:p w:rsidR="006A7BCB" w:rsidRDefault="006A7BCB" w:rsidP="00BA6EAB">
      <w:pPr>
        <w:pStyle w:val="NormalWeb"/>
        <w:spacing w:before="0" w:beforeAutospacing="0" w:after="0" w:afterAutospacing="0"/>
      </w:pPr>
      <w:r>
        <w:t xml:space="preserve">Add the </w:t>
      </w:r>
      <w:r w:rsidRPr="00C435FE">
        <w:rPr>
          <w:highlight w:val="green"/>
        </w:rPr>
        <w:t>Azure vnet address space</w:t>
      </w:r>
      <w:r w:rsidR="00D3532C">
        <w:t>:</w:t>
      </w:r>
      <w:r>
        <w:t xml:space="preserve"> </w:t>
      </w:r>
    </w:p>
    <w:p w:rsidR="00167F8D" w:rsidRDefault="006A7BCB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658725" cy="4295775"/>
            <wp:effectExtent l="0" t="0" r="0" b="0"/>
            <wp:docPr id="20" name="Picture 20" descr="C:\Users\wille\AppData\Local\Temp\SNAGHTMLab76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lle\AppData\Local\Temp\SNAGHTMLab763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8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8D" w:rsidRDefault="006A7BCB" w:rsidP="00BA6EAB">
      <w:pPr>
        <w:pStyle w:val="NormalWeb"/>
        <w:spacing w:before="0" w:beforeAutospacing="0" w:after="0" w:afterAutospacing="0"/>
        <w:rPr>
          <w:noProof/>
        </w:rPr>
      </w:pPr>
      <w:r>
        <w:t xml:space="preserve">Add the </w:t>
      </w:r>
      <w:r w:rsidRPr="00C435FE">
        <w:rPr>
          <w:highlight w:val="yellow"/>
        </w:rPr>
        <w:t>Local Address space</w:t>
      </w:r>
      <w:r>
        <w:t xml:space="preserve"> for the FortiGate</w:t>
      </w:r>
      <w:r w:rsidR="00D3532C">
        <w:t>:</w:t>
      </w:r>
      <w:r w:rsidRPr="006A7BCB">
        <w:t xml:space="preserve"> </w:t>
      </w:r>
    </w:p>
    <w:p w:rsidR="00167F8D" w:rsidRDefault="006A7BCB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3296900" cy="4591050"/>
            <wp:effectExtent l="0" t="0" r="0" b="0"/>
            <wp:docPr id="19" name="Picture 19" descr="C:\Users\wille\AppData\Local\Temp\SNAGHTMLab6d4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lle\AppData\Local\Temp\SNAGHTMLab6d41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66" w:rsidRDefault="00855166" w:rsidP="00855166">
      <w:pPr>
        <w:pStyle w:val="NormalWeb"/>
        <w:spacing w:before="0" w:beforeAutospacing="0" w:after="0" w:afterAutospacing="0"/>
      </w:pPr>
      <w:r>
        <w:t xml:space="preserve">Under </w:t>
      </w:r>
      <w:r w:rsidRPr="00855166">
        <w:rPr>
          <w:b/>
        </w:rPr>
        <w:t>Policy &amp; Objects =&gt; IPV4 Policy</w:t>
      </w:r>
    </w:p>
    <w:p w:rsidR="00855166" w:rsidRDefault="00855166" w:rsidP="00855166">
      <w:pPr>
        <w:pStyle w:val="NormalWeb"/>
        <w:spacing w:before="0" w:beforeAutospacing="0" w:after="0" w:afterAutospacing="0"/>
      </w:pPr>
      <w:r>
        <w:t>Allow the firewall to</w:t>
      </w:r>
      <w:r w:rsidR="00C435FE">
        <w:t xml:space="preserve"> accept </w:t>
      </w:r>
      <w:r w:rsidR="00B27350">
        <w:t xml:space="preserve">incoming </w:t>
      </w:r>
      <w:r w:rsidR="00C435FE">
        <w:t>traffic from the Azure v</w:t>
      </w:r>
      <w:r>
        <w:t>net</w:t>
      </w:r>
      <w:r w:rsidR="00D3532C">
        <w:t>:</w:t>
      </w:r>
      <w:r>
        <w:t xml:space="preserve"> </w:t>
      </w:r>
    </w:p>
    <w:p w:rsidR="00855166" w:rsidRDefault="00855166" w:rsidP="0085516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058650" cy="9277350"/>
            <wp:effectExtent l="0" t="0" r="0" b="0"/>
            <wp:docPr id="21" name="Picture 21" descr="C:\Users\wille\AppData\Local\Temp\SNAGHTMLabeb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lle\AppData\Local\Temp\SNAGHTMLabebee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0" cy="92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55166" w:rsidRDefault="00855166" w:rsidP="00BA6EAB">
      <w:pPr>
        <w:pStyle w:val="NormalWeb"/>
        <w:spacing w:before="0" w:beforeAutospacing="0" w:after="0" w:afterAutospacing="0"/>
      </w:pPr>
      <w:r>
        <w:t>Create a 2</w:t>
      </w:r>
      <w:r w:rsidRPr="00855166">
        <w:rPr>
          <w:vertAlign w:val="superscript"/>
        </w:rPr>
        <w:t>nd</w:t>
      </w:r>
      <w:r>
        <w:t xml:space="preserve"> firewall policy to allow outgoing traffic from the FortiGate to the Azure vnet</w:t>
      </w:r>
      <w:r w:rsidR="00D3532C">
        <w:t>:</w:t>
      </w:r>
      <w:r>
        <w:t xml:space="preserve"> </w:t>
      </w:r>
    </w:p>
    <w:p w:rsidR="00855166" w:rsidRDefault="00855166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1953875" cy="9077325"/>
            <wp:effectExtent l="0" t="0" r="0" b="0"/>
            <wp:docPr id="22" name="Picture 22" descr="C:\Users\wille\AppData\Local\Temp\SNAGHTMLac3c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lle\AppData\Local\Temp\SNAGHTMLac3c18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3875" cy="90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B27" w:rsidRDefault="00602B27" w:rsidP="00BA6EAB">
      <w:pPr>
        <w:pStyle w:val="NormalWeb"/>
        <w:spacing w:before="0" w:beforeAutospacing="0" w:after="0" w:afterAutospacing="0"/>
      </w:pPr>
      <w:r>
        <w:t xml:space="preserve">View the policy number for outgoing by hovering your mouse over the Sequence number. In this case the Policy ID is 2: </w:t>
      </w:r>
    </w:p>
    <w:p w:rsidR="00602B27" w:rsidRDefault="00602B27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5630525" cy="2962275"/>
            <wp:effectExtent l="0" t="0" r="0" b="0"/>
            <wp:docPr id="2" name="Picture 2" descr="C:\Users\wille\AppData\Local\Temp\SNAGHTML11d43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e\AppData\Local\Temp\SNAGHTML11d43f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B27" w:rsidRDefault="00602B27" w:rsidP="00BA6EAB">
      <w:pPr>
        <w:pStyle w:val="NormalWeb"/>
        <w:spacing w:before="0" w:beforeAutospacing="0" w:after="0" w:afterAutospacing="0"/>
      </w:pPr>
      <w:r>
        <w:t xml:space="preserve">In </w:t>
      </w:r>
      <w:r w:rsidRPr="00602B27">
        <w:rPr>
          <w:b/>
        </w:rPr>
        <w:t>Dashboard = &gt; CLI Console</w:t>
      </w:r>
      <w:r>
        <w:t xml:space="preserve"> </w:t>
      </w:r>
    </w:p>
    <w:p w:rsidR="00CE7DE9" w:rsidRDefault="00CE7DE9" w:rsidP="00BA6EAB">
      <w:pPr>
        <w:pStyle w:val="NormalWeb"/>
        <w:spacing w:before="0" w:beforeAutospacing="0" w:after="0" w:afterAutospacing="0"/>
      </w:pPr>
      <w:r>
        <w:t>Enter the following commands:</w:t>
      </w:r>
    </w:p>
    <w:p w:rsidR="00CE7DE9" w:rsidRPr="00CE7DE9" w:rsidRDefault="00CE7DE9" w:rsidP="00BA6EAB">
      <w:pPr>
        <w:pStyle w:val="NormalWeb"/>
        <w:spacing w:before="0" w:beforeAutospacing="0" w:after="0" w:afterAutospacing="0"/>
        <w:rPr>
          <w:b/>
        </w:rPr>
      </w:pPr>
      <w:r w:rsidRPr="00CE7DE9">
        <w:rPr>
          <w:b/>
        </w:rPr>
        <w:t xml:space="preserve">config firewall policy </w:t>
      </w:r>
    </w:p>
    <w:p w:rsidR="00CE7DE9" w:rsidRPr="00CE7DE9" w:rsidRDefault="00CE7DE9" w:rsidP="00BA6EAB">
      <w:pPr>
        <w:pStyle w:val="NormalWeb"/>
        <w:spacing w:before="0" w:beforeAutospacing="0" w:after="0" w:afterAutospacing="0"/>
        <w:rPr>
          <w:b/>
        </w:rPr>
      </w:pPr>
      <w:r w:rsidRPr="00CE7DE9">
        <w:rPr>
          <w:b/>
        </w:rPr>
        <w:t>edit 2</w:t>
      </w:r>
      <w:r>
        <w:rPr>
          <w:b/>
        </w:rPr>
        <w:t xml:space="preserve"> </w:t>
      </w:r>
      <w:r w:rsidRPr="00CE7DE9">
        <w:rPr>
          <w:i/>
        </w:rPr>
        <w:t>(where 2 is the policy id listed above)</w:t>
      </w:r>
      <w:r>
        <w:rPr>
          <w:b/>
        </w:rPr>
        <w:t xml:space="preserve"> </w:t>
      </w:r>
    </w:p>
    <w:p w:rsidR="00CE7DE9" w:rsidRPr="00CE7DE9" w:rsidRDefault="00CE7DE9" w:rsidP="00BA6EAB">
      <w:pPr>
        <w:pStyle w:val="NormalWeb"/>
        <w:spacing w:before="0" w:beforeAutospacing="0" w:after="0" w:afterAutospacing="0"/>
        <w:rPr>
          <w:b/>
        </w:rPr>
      </w:pPr>
      <w:r w:rsidRPr="00CE7DE9">
        <w:rPr>
          <w:b/>
        </w:rPr>
        <w:t>set tcp-mss-sender 1350</w:t>
      </w:r>
    </w:p>
    <w:p w:rsidR="00CE7DE9" w:rsidRPr="00CE7DE9" w:rsidRDefault="00CE7DE9" w:rsidP="00BA6EAB">
      <w:pPr>
        <w:pStyle w:val="NormalWeb"/>
        <w:spacing w:before="0" w:beforeAutospacing="0" w:after="0" w:afterAutospacing="0"/>
        <w:rPr>
          <w:b/>
        </w:rPr>
      </w:pPr>
      <w:r w:rsidRPr="00CE7DE9">
        <w:rPr>
          <w:b/>
        </w:rPr>
        <w:t>set tcp-mss-receiver  1350</w:t>
      </w:r>
    </w:p>
    <w:p w:rsidR="00CE7DE9" w:rsidRPr="00CE7DE9" w:rsidRDefault="00CE7DE9" w:rsidP="00BA6EAB">
      <w:pPr>
        <w:pStyle w:val="NormalWeb"/>
        <w:spacing w:before="0" w:beforeAutospacing="0" w:after="0" w:afterAutospacing="0"/>
        <w:rPr>
          <w:b/>
        </w:rPr>
      </w:pPr>
      <w:r w:rsidRPr="00CE7DE9">
        <w:rPr>
          <w:b/>
        </w:rPr>
        <w:t xml:space="preserve">next </w:t>
      </w:r>
    </w:p>
    <w:p w:rsidR="00CE7DE9" w:rsidRDefault="00CE7DE9" w:rsidP="00BA6EAB">
      <w:pPr>
        <w:pStyle w:val="NormalWeb"/>
        <w:spacing w:before="0" w:beforeAutospacing="0" w:after="0" w:afterAutospacing="0"/>
      </w:pPr>
      <w:r w:rsidRPr="00CE7DE9">
        <w:rPr>
          <w:b/>
        </w:rPr>
        <w:t>end</w:t>
      </w:r>
      <w:r>
        <w:t xml:space="preserve">  </w:t>
      </w:r>
    </w:p>
    <w:p w:rsidR="00602B27" w:rsidRDefault="00CE7DE9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4638675" cy="2457450"/>
            <wp:effectExtent l="0" t="0" r="0" b="0"/>
            <wp:docPr id="5" name="Picture 5" descr="C:\Users\wille\AppData\Local\Temp\SNAGHTML1305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e\AppData\Local\Temp\SNAGHTML1305a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E9" w:rsidRDefault="00CE7DE9" w:rsidP="00BA6EAB">
      <w:pPr>
        <w:pStyle w:val="NormalWeb"/>
        <w:spacing w:before="0" w:beforeAutospacing="0" w:after="0" w:afterAutospacing="0"/>
        <w:rPr>
          <w:i/>
        </w:rPr>
      </w:pPr>
      <w:r>
        <w:t xml:space="preserve">Insure your setting are correct by running </w:t>
      </w:r>
      <w:r w:rsidRPr="00CE7DE9">
        <w:rPr>
          <w:b/>
        </w:rPr>
        <w:t>show firewall policy 2</w:t>
      </w:r>
      <w:r>
        <w:rPr>
          <w:b/>
        </w:rPr>
        <w:t xml:space="preserve"> </w:t>
      </w:r>
      <w:r w:rsidRPr="00CE7DE9">
        <w:rPr>
          <w:i/>
        </w:rPr>
        <w:t>(where 2 is the policy id listed above)</w:t>
      </w:r>
    </w:p>
    <w:p w:rsidR="00CE7DE9" w:rsidRDefault="00CE7DE9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4838700" cy="3609975"/>
            <wp:effectExtent l="0" t="0" r="0" b="0"/>
            <wp:docPr id="6" name="Picture 6" descr="C:\Users\wille\AppData\Local\Temp\SNAGHTML1319d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e\AppData\Local\Temp\SNAGHTML1319dd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BCB" w:rsidRDefault="000D1A52" w:rsidP="00BA6EAB">
      <w:pPr>
        <w:pStyle w:val="NormalWeb"/>
        <w:spacing w:before="0" w:beforeAutospacing="0" w:after="0" w:afterAutospacing="0"/>
      </w:pPr>
      <w:r>
        <w:t xml:space="preserve">Under </w:t>
      </w:r>
      <w:r w:rsidRPr="000D1A52">
        <w:rPr>
          <w:b/>
        </w:rPr>
        <w:t>Monitor =&gt; IPSec</w:t>
      </w:r>
      <w:r>
        <w:rPr>
          <w:b/>
        </w:rPr>
        <w:t xml:space="preserve"> </w:t>
      </w:r>
      <w:r w:rsidRPr="000D1A52">
        <w:rPr>
          <w:b/>
        </w:rPr>
        <w:t>Monitor</w:t>
      </w:r>
      <w:r>
        <w:t xml:space="preserve"> </w:t>
      </w:r>
    </w:p>
    <w:p w:rsidR="000D1A52" w:rsidRDefault="000D1A52" w:rsidP="00BA6EAB">
      <w:pPr>
        <w:pStyle w:val="NormalWeb"/>
        <w:spacing w:before="0" w:beforeAutospacing="0" w:after="0" w:afterAutospacing="0"/>
      </w:pPr>
      <w:r>
        <w:t xml:space="preserve">Right click to bring up the gateway </w:t>
      </w:r>
    </w:p>
    <w:p w:rsidR="000D1A52" w:rsidRDefault="000D1A52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5925800" cy="5734050"/>
            <wp:effectExtent l="0" t="0" r="0" b="0"/>
            <wp:docPr id="23" name="Picture 23" descr="C:\Users\wille\AppData\Local\Temp\SNAGHTMLad59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lle\AppData\Local\Temp\SNAGHTMLad5957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52" w:rsidRDefault="000D1A52" w:rsidP="00BA6EAB">
      <w:pPr>
        <w:pStyle w:val="NormalWeb"/>
        <w:spacing w:before="0" w:beforeAutospacing="0" w:after="0" w:afterAutospacing="0"/>
      </w:pPr>
      <w:r>
        <w:t xml:space="preserve">Ensure the </w:t>
      </w:r>
      <w:r w:rsidR="006E6981">
        <w:t xml:space="preserve">VPN tunnel comes up </w:t>
      </w:r>
      <w:r w:rsidR="00C435FE">
        <w:t xml:space="preserve">on the </w:t>
      </w:r>
      <w:r w:rsidR="00D3532C">
        <w:t>FortiGate</w:t>
      </w:r>
      <w:r w:rsidR="00C435FE">
        <w:t>:</w:t>
      </w:r>
    </w:p>
    <w:p w:rsidR="006E6981" w:rsidRDefault="006E6981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4ECE82D" wp14:editId="2EDFAA12">
            <wp:extent cx="13352381" cy="155238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81" w:rsidRDefault="006E6981" w:rsidP="00BA6EAB">
      <w:pPr>
        <w:pStyle w:val="NormalWeb"/>
        <w:spacing w:before="0" w:beforeAutospacing="0" w:after="0" w:afterAutospacing="0"/>
      </w:pPr>
    </w:p>
    <w:p w:rsidR="006E6981" w:rsidRDefault="006E6981" w:rsidP="00BA6EAB">
      <w:pPr>
        <w:pStyle w:val="NormalWeb"/>
        <w:spacing w:before="0" w:beforeAutospacing="0" w:after="0" w:afterAutospacing="0"/>
      </w:pPr>
      <w:r>
        <w:t xml:space="preserve">The Azure portal will update </w:t>
      </w:r>
      <w:r w:rsidR="00C435FE">
        <w:t xml:space="preserve">within a few moments </w:t>
      </w:r>
      <w:r>
        <w:t xml:space="preserve"> </w:t>
      </w:r>
    </w:p>
    <w:p w:rsidR="006E6981" w:rsidRPr="006E6981" w:rsidRDefault="00D86412" w:rsidP="00BA6EAB">
      <w:pPr>
        <w:pStyle w:val="NormalWeb"/>
        <w:spacing w:before="0" w:beforeAutospacing="0" w:after="0" w:afterAutospacing="0"/>
        <w:rPr>
          <w:color w:val="FF9900"/>
        </w:rPr>
      </w:pPr>
      <w:r>
        <w:rPr>
          <w:noProof/>
        </w:rPr>
        <w:drawing>
          <wp:inline distT="0" distB="0" distL="0" distR="0" wp14:anchorId="31EC4279" wp14:editId="306B54A9">
            <wp:extent cx="4514286" cy="1771429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981" w:rsidRPr="006E698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531" w:rsidRDefault="00EE5531" w:rsidP="00AB493A">
      <w:pPr>
        <w:spacing w:after="0" w:line="240" w:lineRule="auto"/>
      </w:pPr>
      <w:r>
        <w:separator/>
      </w:r>
    </w:p>
  </w:endnote>
  <w:endnote w:type="continuationSeparator" w:id="0">
    <w:p w:rsidR="00EE5531" w:rsidRDefault="00EE5531" w:rsidP="00AB4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531" w:rsidRDefault="00EE5531" w:rsidP="00AB493A">
      <w:pPr>
        <w:spacing w:after="0" w:line="240" w:lineRule="auto"/>
      </w:pPr>
      <w:r>
        <w:separator/>
      </w:r>
    </w:p>
  </w:footnote>
  <w:footnote w:type="continuationSeparator" w:id="0">
    <w:p w:rsidR="00EE5531" w:rsidRDefault="00EE5531" w:rsidP="00AB4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1822244"/>
      <w:docPartObj>
        <w:docPartGallery w:val="Watermarks"/>
        <w:docPartUnique/>
      </w:docPartObj>
    </w:sdtPr>
    <w:sdtEndPr/>
    <w:sdtContent>
      <w:p w:rsidR="00AB493A" w:rsidRDefault="00EE5531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B62"/>
    <w:rsid w:val="000529DD"/>
    <w:rsid w:val="000755B4"/>
    <w:rsid w:val="000D1A52"/>
    <w:rsid w:val="00136BDF"/>
    <w:rsid w:val="00167F8D"/>
    <w:rsid w:val="001F2A36"/>
    <w:rsid w:val="0021471B"/>
    <w:rsid w:val="002357A3"/>
    <w:rsid w:val="00303512"/>
    <w:rsid w:val="00364A18"/>
    <w:rsid w:val="003D648D"/>
    <w:rsid w:val="005F098C"/>
    <w:rsid w:val="005F2684"/>
    <w:rsid w:val="00602B27"/>
    <w:rsid w:val="0067378C"/>
    <w:rsid w:val="006A7BCB"/>
    <w:rsid w:val="006E6981"/>
    <w:rsid w:val="0073126B"/>
    <w:rsid w:val="0080585E"/>
    <w:rsid w:val="00835513"/>
    <w:rsid w:val="00855166"/>
    <w:rsid w:val="009C52EF"/>
    <w:rsid w:val="00A23C8A"/>
    <w:rsid w:val="00A9691F"/>
    <w:rsid w:val="00AB493A"/>
    <w:rsid w:val="00B27350"/>
    <w:rsid w:val="00BA6EAB"/>
    <w:rsid w:val="00C435FE"/>
    <w:rsid w:val="00C61F59"/>
    <w:rsid w:val="00CC7776"/>
    <w:rsid w:val="00CE7DE9"/>
    <w:rsid w:val="00D3532C"/>
    <w:rsid w:val="00D86412"/>
    <w:rsid w:val="00DC7D6B"/>
    <w:rsid w:val="00E1035B"/>
    <w:rsid w:val="00E668A8"/>
    <w:rsid w:val="00EE5531"/>
    <w:rsid w:val="00F410FD"/>
    <w:rsid w:val="00FD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8C89F011-44EE-4D22-A894-88AC94EE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5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5B6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5B6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4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3A"/>
  </w:style>
  <w:style w:type="paragraph" w:styleId="Footer">
    <w:name w:val="footer"/>
    <w:basedOn w:val="Normal"/>
    <w:link w:val="FooterChar"/>
    <w:uiPriority w:val="99"/>
    <w:unhideWhenUsed/>
    <w:rsid w:val="00AB4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zure/azure-quickstart-templates/tree/master/201-site-to-site-vp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73964-3412-4FE4-9873-A1DA222DD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Effinger</dc:creator>
  <cp:keywords/>
  <dc:description/>
  <cp:lastModifiedBy>William Effinger</cp:lastModifiedBy>
  <cp:revision>6</cp:revision>
  <dcterms:created xsi:type="dcterms:W3CDTF">2016-11-11T14:47:00Z</dcterms:created>
  <dcterms:modified xsi:type="dcterms:W3CDTF">2016-11-14T20:47:00Z</dcterms:modified>
</cp:coreProperties>
</file>