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Hallucination Detection Computational Benchmark</w:t>
      </w:r>
    </w:p>
    <w:p>
      <w:pPr>
        <w:jc w:val="center"/>
      </w:pPr>
      <w:r>
        <w:rPr>
          <w:color w:val="444444"/>
          <w:sz w:val="32"/>
        </w:rPr>
        <w:t>User Manual &amp; Step-by-Step Execution Guide</w:t>
      </w:r>
    </w:p>
    <w:p>
      <w:pPr>
        <w:jc w:val="center"/>
      </w:pPr>
      <w:r>
        <w:rPr>
          <w:i/>
        </w:rPr>
        <w:t>Implementation of Section III (Methodology) of hallucination.pdf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implements a controlled computational benchmark that compares three hallucination-detection paradigms for large language models:</w:t>
      </w:r>
    </w:p>
    <w:p>
      <w:pPr>
        <w:pStyle w:val="ListBullet"/>
      </w:pPr>
      <w:r>
        <w:t>SelfCheckGPT — samples multiple stochastic generations from the same prompt and measures consistency between them (no external knowledge source required).</w:t>
      </w:r>
    </w:p>
    <w:p>
      <w:pPr>
        <w:pStyle w:val="ListBullet"/>
      </w:pPr>
      <w:r>
        <w:t>RAG Verification — retrieves supporting evidence from a reference corpus using dense embeddings (BGE) + FAISS similarity search, then checks the generated claims against it.</w:t>
      </w:r>
    </w:p>
    <w:p>
      <w:pPr>
        <w:pStyle w:val="ListBullet"/>
      </w:pPr>
      <w:r>
        <w:t>LLM-as-a-Judge — uses a second, lightweight LLM to score the factuality of the generated answer.</w:t>
      </w:r>
    </w:p>
    <w:p>
      <w:r>
        <w:t>Each paradigm is evaluated on both detection accuracy (F1, precision, recall against heuristic ground-truth labels) and computational cost (time-to-first-token, throughput, peak VRAM, KV-cache size, and vector-store memory), across a grid of batch sizes and output-length buckets. Results are aggregated with paired t-tests and one-way ANOVA, and visualized as a Pareto frontier (accuracy vs. throughput) and metric-distribution plots.</w:t>
      </w:r>
    </w:p>
    <w:p>
      <w:pPr>
        <w:pStyle w:val="Heading1"/>
      </w:pPr>
      <w:r>
        <w:t>2. Folder Structure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7"/>
        </w:rPr>
        <w:t>benchmark/</w:t>
        <w:br/>
        <w:t>├── main.py                          CLI entry point: config -&gt; data -&gt; engines -&gt; detectors -&gt; harness -&gt; analysis</w:t>
        <w:br/>
        <w:t>├── config.py                        ModelConfig / DatasetConfig / ExperimentConfig</w:t>
        <w:br/>
        <w:t>├── requirements.txt                 Full dependency set (vLLM, torch, transformers, sentence-transformers, faiss)</w:t>
        <w:br/>
        <w:t>├── README.md</w:t>
        <w:br/>
        <w:t>├── .gitignore                       Ignores __pycache__/, results/, *.log</w:t>
        <w:br/>
        <w:t>│</w:t>
        <w:br/>
        <w:t>├── data/</w:t>
        <w:br/>
        <w:t>│   ├── __init__.py</w:t>
        <w:br/>
        <w:t>│   └── prepare_dataset.py           Builds the 500-prompt stratified sample (HaluEval + TruthfulQA)</w:t>
        <w:br/>
        <w:t>│</w:t>
        <w:br/>
        <w:t>├── engine/</w:t>
        <w:br/>
        <w:t>│   ├── __init__.py</w:t>
        <w:br/>
        <w:t>│   ├── inference_engine.py          GenerationResult + InferenceEngine base + VLLMEngine (primary backend)</w:t>
        <w:br/>
        <w:t>│   ├── transformers_engine.py       TransformersEngine - CPU/GPU-portable fallback backend</w:t>
        <w:br/>
        <w:t>│   ├── mock_engine.py               MockEngine - dependency-free fake timings for sanity checks</w:t>
        <w:br/>
        <w:t>│   └── memory_profiler.py           KV-cache / vector-store / peak-VRAM measurement utilities</w:t>
        <w:br/>
        <w:t>│</w:t>
        <w:br/>
        <w:t>├── detectors/</w:t>
        <w:br/>
        <w:t>│   ├── __init__.py</w:t>
        <w:br/>
        <w:t>│   ├── base.py                      DetectionResult dataclass + HallucinationDetector base</w:t>
        <w:br/>
        <w:t>│   ├── selfcheckgpt_detector.py     SelfCheckGPT paradigm (N-sample consistency check)</w:t>
        <w:br/>
        <w:t>│   ├── rag_verification_detector.py RAG Verification paradigm (BGE embeddings + FAISS)</w:t>
        <w:br/>
        <w:t>│   ├── mock_rag_detector.py         Pure-Python stand-in used only in --mock mode</w:t>
        <w:br/>
        <w:t>│   └── llm_judge_detector.py        LLM-as-a-Judge paradigm</w:t>
        <w:br/>
        <w:t>│</w:t>
        <w:br/>
        <w:t>├── harness/</w:t>
        <w:br/>
        <w:t>│   ├── __init__.py</w:t>
        <w:br/>
        <w:t>│   ├── run_benchmark.py             Main data-collection loop</w:t>
        <w:br/>
        <w:t>│   └── metrics.py                   Ground-truth labeling + F1/precision/recall computation</w:t>
        <w:br/>
        <w:t>│</w:t>
        <w:br/>
        <w:t>├── analysis/</w:t>
        <w:br/>
        <w:t>│   ├── __init__.py</w:t>
        <w:br/>
        <w:t>│   ├── stats_analysis.py            Paired t-tests + ANOVA across paradigms</w:t>
        <w:br/>
        <w:t>│   └── visualize.py                 Pareto frontier + metric-distribution plots</w:t>
        <w:br/>
        <w:t>│</w:t>
        <w:br/>
        <w:t>└── results/                          Generated at runtime (git-ignored)</w:t>
        <w:br/>
        <w:t xml:space="preserve">    ├── raw_results.csv</w:t>
        <w:br/>
        <w:t xml:space="preserve">    ├── accuracy_metrics.csv</w:t>
        <w:br/>
        <w:t xml:space="preserve">    ├── paired_ttests.csv</w:t>
        <w:br/>
        <w:t xml:space="preserve">    ├── anova_results.csv</w:t>
        <w:br/>
        <w:t xml:space="preserve">    └── plots/</w:t>
        <w:br/>
        <w:t xml:space="preserve">        ├── pareto_frontier.png</w:t>
        <w:br/>
        <w:t xml:space="preserve">        └── ttft_distribution.png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Python 3.10+ installed and available on PATH.</w:t>
      </w:r>
    </w:p>
    <w:p>
      <w:pPr>
        <w:pStyle w:val="ListBullet"/>
      </w:pPr>
      <w:r>
        <w:t>pip package manager.</w:t>
      </w:r>
    </w:p>
    <w:p>
      <w:pPr>
        <w:pStyle w:val="ListBullet"/>
      </w:pPr>
      <w:r>
        <w:t>(Optional, for the full/real run only) A CUDA-capable GPU for vLLM/torch, and internet access to download the generator, judge, and embedding models plus the HaluEval/TruthfulQA datasets.</w:t>
      </w:r>
    </w:p>
    <w:p>
      <w:r>
        <w:t>Open a terminal and navigate to the project folder: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cd "c:\Users\sandi\OneDrive\Desktop\SIXTH SEM\AOA\hallucination\benchmark"</w:t>
      </w:r>
    </w:p>
    <w:p>
      <w:pPr>
        <w:pStyle w:val="Heading1"/>
      </w:pPr>
      <w:r>
        <w:t>4. Step-by-Step Guide — Quick Sanity Check (Mock Mode)</w:t>
      </w:r>
    </w:p>
    <w:p>
      <w:r>
        <w:t>Mock mode runs the entire pipeline end-to-end with a deterministic MockEngine and a pure-Python MockRAGVerificationDetector, so no models are downloaded and no GPU is required. Use this first to confirm the harness works before committing to a full run.</w:t>
      </w:r>
    </w:p>
    <w:p>
      <w:pPr>
        <w:pStyle w:val="ListNumber"/>
      </w:pPr>
      <w:r>
        <w:t>Step 1 — Install the lightweight dependencies: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pip install pandas scipy scikit-learn matplotlib seaborn</w:t>
      </w:r>
    </w:p>
    <w:p>
      <w:pPr>
        <w:pStyle w:val="ListNumber"/>
      </w:pPr>
      <w:r>
        <w:t>Step 2 — Run the pipeline in mock mode: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python main.py --mock --total-prompts 40</w:t>
      </w:r>
    </w:p>
    <w:p>
      <w:pPr>
        <w:pStyle w:val="ListNumber"/>
      </w:pPr>
      <w:r>
        <w:t>Step 3 — Confirm the console prints the following lines with no errors: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Raw results saved to results\raw_results.csv</w:t>
        <w:br/>
        <w:t>Accuracy metrics saved to results/accuracy_metrics.csv</w:t>
        <w:br/>
        <w:t>Benchmark complete.</w:t>
      </w:r>
    </w:p>
    <w:p>
      <w:pPr>
        <w:pStyle w:val="ListNumber"/>
      </w:pPr>
      <w:r>
        <w:t>Step 4 — Inspect the generated files under results/:</w:t>
      </w:r>
    </w:p>
    <w:p>
      <w:pPr>
        <w:pStyle w:val="ListBullet"/>
      </w:pPr>
      <w:r>
        <w:t>raw_results.csv, accuracy_metrics.csv, paired_ttests.csv, anova_results.csv</w:t>
      </w:r>
    </w:p>
    <w:p>
      <w:pPr>
        <w:pStyle w:val="ListBullet"/>
      </w:pPr>
      <w:r>
        <w:t>plots/pareto_frontier.png, plots/ttft_distribution.png</w:t>
      </w:r>
    </w:p>
    <w:p>
      <w:pPr>
        <w:pStyle w:val="Heading1"/>
      </w:pPr>
      <w:r>
        <w:t>5. Step-by-Step Guide — Full Run (Real Models)</w:t>
      </w:r>
    </w:p>
    <w:p>
      <w:r>
        <w:t>The full run downloads and executes the real generator, judge, and embedding models against the real HaluEval + TruthfulQA datasets. This requires a CUDA GPU (for the vLLM backend), several GB of disk space for model weights, and a stable internet connection.</w:t>
      </w:r>
    </w:p>
    <w:p>
      <w:pPr>
        <w:pStyle w:val="ListNumber"/>
      </w:pPr>
      <w:r>
        <w:t>Step 1 — Install all dependencies: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pip install -r requirements.txt</w:t>
      </w:r>
    </w:p>
    <w:p>
      <w:pPr>
        <w:pStyle w:val="ListNumber"/>
      </w:pPr>
      <w:r>
        <w:t>Step 2 — Run the full benchmark with the vLLM backend (default, most methodology-faithful):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python main.py --backend vllm --total-prompts 500</w:t>
      </w:r>
    </w:p>
    <w:p>
      <w:pPr>
        <w:pStyle w:val="ListNumber"/>
      </w:pPr>
      <w:r>
        <w:t>Step 2b — Alternatively, use the CPU/GPU-portable transformers backend (slower, useful if vLLM is unavailable):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8"/>
        </w:rPr>
        <w:t>python main.py --backend transformers --total-prompts 500</w:t>
      </w:r>
    </w:p>
    <w:p>
      <w:pPr>
        <w:pStyle w:val="ListNumber"/>
      </w:pPr>
      <w:r>
        <w:t>Step 3 — Wait for the run to complete, then inspect results/ as in Section 4.</w:t>
      </w:r>
    </w:p>
    <w:p>
      <w:pPr>
        <w:pStyle w:val="Heading1"/>
      </w:pPr>
      <w:r>
        <w:t>6. Command-Line Arguments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--mock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Use dependency-free MockEngine + MockRAGVerificationDetector; no downloads.</w:t>
            </w:r>
          </w:p>
        </w:tc>
      </w:tr>
      <w:tr>
        <w:tc>
          <w:tcPr>
            <w:tcW w:type="dxa" w:w="2880"/>
          </w:tcPr>
          <w:p>
            <w:r>
              <w:t>--backend</w:t>
            </w:r>
          </w:p>
        </w:tc>
        <w:tc>
          <w:tcPr>
            <w:tcW w:type="dxa" w:w="2880"/>
          </w:tcPr>
          <w:p>
            <w:r>
              <w:t>vllm</w:t>
            </w:r>
          </w:p>
        </w:tc>
        <w:tc>
          <w:tcPr>
            <w:tcW w:type="dxa" w:w="2880"/>
          </w:tcPr>
          <w:p>
            <w:r>
              <w:t>Generator/judge backend: vllm or transformers.</w:t>
            </w:r>
          </w:p>
        </w:tc>
      </w:tr>
      <w:tr>
        <w:tc>
          <w:tcPr>
            <w:tcW w:type="dxa" w:w="2880"/>
          </w:tcPr>
          <w:p>
            <w:r>
              <w:t>--total-prompts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Number of prompts to sample from HaluEval + TruthfulQA.</w:t>
            </w:r>
          </w:p>
        </w:tc>
      </w:tr>
    </w:tbl>
    <w:p>
      <w:pPr>
        <w:pStyle w:val="Heading1"/>
      </w:pPr>
      <w:r>
        <w:t>7. Output Files Explained</w:t>
      </w:r>
    </w:p>
    <w:p>
      <w:pPr>
        <w:pStyle w:val="ListBullet"/>
      </w:pPr>
      <w:r>
        <w:t>raw_results.csv — one row per (prompt, paradigm, batch_size, seq_len_bucket) run, containing TTFT, latency, throughput, peak VRAM, KV-cache MB, and vector-store MB.</w:t>
      </w:r>
    </w:p>
    <w:p>
      <w:pPr>
        <w:pStyle w:val="ListBullet"/>
      </w:pPr>
      <w:r>
        <w:t>accuracy_metrics.csv — F1, precision, and recall per paradigm against heuristic ground-truth hallucination labels.</w:t>
      </w:r>
    </w:p>
    <w:p>
      <w:pPr>
        <w:pStyle w:val="ListBullet"/>
      </w:pPr>
      <w:r>
        <w:t>paired_ttests.csv — pairwise paired t-test results between each pair of paradigms.</w:t>
      </w:r>
    </w:p>
    <w:p>
      <w:pPr>
        <w:pStyle w:val="ListBullet"/>
      </w:pPr>
      <w:r>
        <w:t>anova_results.csv — one-way ANOVA across all three paradigms.</w:t>
      </w:r>
    </w:p>
    <w:p>
      <w:pPr>
        <w:pStyle w:val="ListBullet"/>
      </w:pPr>
      <w:r>
        <w:t>plots/pareto_frontier.png — F1 score vs. throughput trade-off scatter plot.</w:t>
      </w:r>
    </w:p>
    <w:p>
      <w:pPr>
        <w:pStyle w:val="ListBullet"/>
      </w:pPr>
      <w:r>
        <w:t>plots/ttft_distribution.png — boxplot of time-to-first-token distribution per paradigm.</w:t>
      </w:r>
    </w:p>
    <w:p>
      <w:pPr>
        <w:pStyle w:val="Heading1"/>
      </w:pPr>
      <w:r>
        <w:t>8. Troubleshooting</w:t>
      </w:r>
    </w:p>
    <w:p>
      <w:pPr>
        <w:pStyle w:val="ListBullet"/>
      </w:pPr>
      <w:r>
        <w:t>“ModuleNotFoundError” for vllm/transformers/sentence_transformers/faiss: these are only required for real (non-mock) runs; either run with --mock or pip install -r requirements.txt.</w:t>
      </w:r>
    </w:p>
    <w:p>
      <w:pPr>
        <w:pStyle w:val="ListBullet"/>
      </w:pPr>
      <w:r>
        <w:t>Mock run appears to hang: verify you are on the latest main.py — --mock must route to MockRAGVerificationDetector, not the real RAGVerificationDetector, to avoid a real embedding-model download.</w:t>
      </w:r>
    </w:p>
    <w:p>
      <w:pPr>
        <w:pStyle w:val="ListBullet"/>
      </w:pPr>
      <w:r>
        <w:t>Full run fails with a CUDA error: confirm a compatible GPU and CUDA-enabled torch/vllm install; otherwise use --backend transformers on CPU.</w:t>
      </w:r>
    </w:p>
    <w:p>
      <w:pPr>
        <w:pStyle w:val="ListBullet"/>
      </w:pPr>
      <w:r>
        <w:t>Dataset download fails: prepare_dataset.py automatically falls back to synthetic mock data per source, so the pipeline will still run but results will not reflect real HaluEval/TruthfulQA data.</w:t>
      </w:r>
    </w:p>
    <w:p>
      <w:pPr>
        <w:pStyle w:val="Heading1"/>
      </w:pPr>
      <w:r>
        <w:t>9. Mapping to the Paper's Methodology Section</w:t>
      </w:r>
    </w:p>
    <w:p>
      <w:pPr>
        <w:pStyle w:val="ListBullet"/>
      </w:pPr>
      <w:r>
        <w:t>III-A (Detection Paradigms) → detectors/selfcheckgpt_detector.py, rag_verification_detector.py, llm_judge_detector.py</w:t>
      </w:r>
    </w:p>
    <w:p>
      <w:pPr>
        <w:pStyle w:val="ListBullet"/>
      </w:pPr>
      <w:r>
        <w:t>III-B (Independent Variables / Dataset) → config.py, data/prepare_dataset.py</w:t>
      </w:r>
    </w:p>
    <w:p>
      <w:pPr>
        <w:pStyle w:val="ListBullet"/>
      </w:pPr>
      <w:r>
        <w:t>III-C (Data Collection Loop / Dependent Variables) → harness/run_benchmark.py, engine/memory_profiler.py</w:t>
      </w:r>
    </w:p>
    <w:p>
      <w:pPr>
        <w:pStyle w:val="ListBullet"/>
      </w:pPr>
      <w:r>
        <w:t>III-D (Statistical Analysis) → analysis/stats_analysis.py, analysis/visualize.py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