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98BE" w14:textId="77D5CBFA" w:rsidR="00BC0DBD" w:rsidRPr="001E6A7C" w:rsidRDefault="00BC0DBD" w:rsidP="001E6A7C">
      <w:pPr>
        <w:pStyle w:val="Heading2"/>
        <w:jc w:val="center"/>
        <w:rPr>
          <w:rFonts w:ascii="Verdana" w:hAnsi="Verdana" w:cs="Times New Roman"/>
          <w:b/>
          <w:bCs/>
          <w:color w:val="000000" w:themeColor="text1"/>
          <w:sz w:val="28"/>
          <w:szCs w:val="28"/>
        </w:rPr>
      </w:pPr>
      <w:r w:rsidRPr="001E6A7C">
        <w:rPr>
          <w:rFonts w:ascii="Verdana" w:hAnsi="Verdana" w:cs="Times New Roman"/>
          <w:b/>
          <w:bCs/>
          <w:color w:val="000000" w:themeColor="text1"/>
          <w:sz w:val="28"/>
          <w:szCs w:val="28"/>
        </w:rPr>
        <w:t>Deep Learning Project- Gesture Recognition</w:t>
      </w:r>
    </w:p>
    <w:p w14:paraId="24CD80AD" w14:textId="77777777" w:rsidR="00BB602E" w:rsidRPr="002D451A" w:rsidRDefault="00BB602E" w:rsidP="00BB602E">
      <w:pPr>
        <w:rPr>
          <w:rFonts w:ascii="Verdana" w:hAnsi="Verdana"/>
        </w:rPr>
      </w:pPr>
    </w:p>
    <w:p w14:paraId="51367C43" w14:textId="4F61C2E5" w:rsidR="00BB602E" w:rsidRPr="002D451A" w:rsidRDefault="00F40757" w:rsidP="00BB602E">
      <w:pPr>
        <w:rPr>
          <w:rFonts w:ascii="Verdana" w:hAnsi="Verdana"/>
          <w:b/>
        </w:rPr>
      </w:pPr>
      <w:r w:rsidRPr="002D451A">
        <w:rPr>
          <w:rFonts w:ascii="Verdana" w:hAnsi="Verdana"/>
          <w:b/>
        </w:rPr>
        <w:t xml:space="preserve">Sandeep </w:t>
      </w:r>
      <w:proofErr w:type="spellStart"/>
      <w:r w:rsidRPr="002D451A">
        <w:rPr>
          <w:rFonts w:ascii="Verdana" w:hAnsi="Verdana"/>
          <w:b/>
        </w:rPr>
        <w:t>Malagi</w:t>
      </w:r>
      <w:proofErr w:type="spellEnd"/>
      <w:r w:rsidR="00CD6E4C" w:rsidRPr="002D451A">
        <w:rPr>
          <w:rFonts w:ascii="Verdana" w:hAnsi="Verdana"/>
          <w:b/>
        </w:rPr>
        <w:t xml:space="preserve"> </w:t>
      </w:r>
      <w:r w:rsidR="00CD6E4C" w:rsidRPr="002D451A">
        <w:rPr>
          <w:rFonts w:ascii="Verdana" w:hAnsi="Verdana"/>
          <w:bCs/>
        </w:rPr>
        <w:t xml:space="preserve">( Note: Since my partner </w:t>
      </w:r>
      <w:r w:rsidR="00A96A1D">
        <w:rPr>
          <w:rFonts w:ascii="Verdana" w:hAnsi="Verdana"/>
          <w:bCs/>
        </w:rPr>
        <w:t>is not here as</w:t>
      </w:r>
      <w:r w:rsidR="00CD6E4C" w:rsidRPr="002D451A">
        <w:rPr>
          <w:rFonts w:ascii="Verdana" w:hAnsi="Verdana"/>
          <w:bCs/>
        </w:rPr>
        <w:t xml:space="preserve"> he shifted to other batch I am submitting alone )</w:t>
      </w:r>
    </w:p>
    <w:p w14:paraId="3249FE6B" w14:textId="77777777" w:rsidR="00CF3119" w:rsidRPr="002D451A" w:rsidRDefault="00CF3119">
      <w:pPr>
        <w:rPr>
          <w:rFonts w:ascii="Verdana" w:hAnsi="Verdana"/>
        </w:rPr>
      </w:pPr>
    </w:p>
    <w:p w14:paraId="5BB20DCF" w14:textId="77777777" w:rsidR="00BC0DBD" w:rsidRPr="002D451A" w:rsidRDefault="00BC0DBD" w:rsidP="00BC0DB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Problem Statement:</w:t>
      </w:r>
    </w:p>
    <w:p w14:paraId="58C8AE37" w14:textId="77777777" w:rsidR="00BC0DBD" w:rsidRPr="002D451A" w:rsidRDefault="00BC0DBD" w:rsidP="00BC0DBD">
      <w:pPr>
        <w:jc w:val="both"/>
        <w:rPr>
          <w:rFonts w:ascii="Verdana" w:hAnsi="Verdana" w:cs="Times New Roman"/>
        </w:rPr>
      </w:pPr>
      <w:r w:rsidRPr="002D451A">
        <w:rPr>
          <w:rFonts w:ascii="Verdana" w:hAnsi="Verdana"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25D06307" w14:textId="77777777" w:rsidR="00BC0DBD" w:rsidRPr="002D451A" w:rsidRDefault="00BC0DBD" w:rsidP="00BC0DBD">
      <w:pPr>
        <w:rPr>
          <w:rFonts w:ascii="Verdana" w:hAnsi="Verdana"/>
        </w:rPr>
      </w:pPr>
      <w:r w:rsidRPr="002D451A">
        <w:rPr>
          <w:rFonts w:ascii="Verdana" w:hAnsi="Verdana"/>
        </w:rPr>
        <w:t>•</w:t>
      </w:r>
      <w:r w:rsidRPr="002D451A">
        <w:rPr>
          <w:rFonts w:ascii="Verdana" w:hAnsi="Verdana"/>
        </w:rPr>
        <w:tab/>
        <w:t>Thumbs up</w:t>
      </w:r>
      <w:r w:rsidRPr="002D451A">
        <w:rPr>
          <w:rFonts w:ascii="Verdana" w:hAnsi="Verdana"/>
        </w:rPr>
        <w:tab/>
      </w:r>
      <w:r w:rsidRPr="002D451A">
        <w:rPr>
          <w:rFonts w:ascii="Verdana" w:hAnsi="Verdana"/>
        </w:rPr>
        <w:tab/>
        <w:t>:  Increase the volume.</w:t>
      </w:r>
    </w:p>
    <w:p w14:paraId="4673BE5D" w14:textId="5D6B0013" w:rsidR="00BC0DBD" w:rsidRPr="002D451A" w:rsidRDefault="00BC0DBD" w:rsidP="00BC0DBD">
      <w:pPr>
        <w:rPr>
          <w:rFonts w:ascii="Verdana" w:hAnsi="Verdana"/>
        </w:rPr>
      </w:pPr>
      <w:r w:rsidRPr="002D451A">
        <w:rPr>
          <w:rFonts w:ascii="Verdana" w:hAnsi="Verdana"/>
        </w:rPr>
        <w:t>•</w:t>
      </w:r>
      <w:r w:rsidRPr="002D451A">
        <w:rPr>
          <w:rFonts w:ascii="Verdana" w:hAnsi="Verdana"/>
        </w:rPr>
        <w:tab/>
        <w:t>Thumbs down</w:t>
      </w:r>
      <w:r w:rsidRPr="002D451A">
        <w:rPr>
          <w:rFonts w:ascii="Verdana" w:hAnsi="Verdana"/>
        </w:rPr>
        <w:tab/>
        <w:t>: Decrease the volume.</w:t>
      </w:r>
    </w:p>
    <w:p w14:paraId="615ABFD0" w14:textId="77777777" w:rsidR="00BC0DBD" w:rsidRPr="002D451A" w:rsidRDefault="00BC0DBD" w:rsidP="00BC0DBD">
      <w:pPr>
        <w:rPr>
          <w:rFonts w:ascii="Verdana" w:hAnsi="Verdana"/>
        </w:rPr>
      </w:pPr>
      <w:r w:rsidRPr="002D451A">
        <w:rPr>
          <w:rFonts w:ascii="Verdana" w:hAnsi="Verdana"/>
        </w:rPr>
        <w:t>•</w:t>
      </w:r>
      <w:r w:rsidRPr="002D451A">
        <w:rPr>
          <w:rFonts w:ascii="Verdana" w:hAnsi="Verdana"/>
        </w:rPr>
        <w:tab/>
        <w:t>Left swipe</w:t>
      </w:r>
      <w:r w:rsidRPr="002D451A">
        <w:rPr>
          <w:rFonts w:ascii="Verdana" w:hAnsi="Verdana"/>
        </w:rPr>
        <w:tab/>
      </w:r>
      <w:r w:rsidRPr="002D451A">
        <w:rPr>
          <w:rFonts w:ascii="Verdana" w:hAnsi="Verdana"/>
        </w:rPr>
        <w:tab/>
        <w:t>: 'Jump' backwards 10 seconds.</w:t>
      </w:r>
    </w:p>
    <w:p w14:paraId="717D7A15" w14:textId="77777777" w:rsidR="00BC0DBD" w:rsidRPr="002D451A" w:rsidRDefault="00BC0DBD" w:rsidP="00BC0DBD">
      <w:pPr>
        <w:rPr>
          <w:rFonts w:ascii="Verdana" w:hAnsi="Verdana"/>
        </w:rPr>
      </w:pPr>
      <w:r w:rsidRPr="002D451A">
        <w:rPr>
          <w:rFonts w:ascii="Verdana" w:hAnsi="Verdana"/>
        </w:rPr>
        <w:t>•</w:t>
      </w:r>
      <w:r w:rsidRPr="002D451A">
        <w:rPr>
          <w:rFonts w:ascii="Verdana" w:hAnsi="Verdana"/>
        </w:rPr>
        <w:tab/>
        <w:t>Right swipe</w:t>
      </w:r>
      <w:r w:rsidRPr="002D451A">
        <w:rPr>
          <w:rFonts w:ascii="Verdana" w:hAnsi="Verdana"/>
        </w:rPr>
        <w:tab/>
      </w:r>
      <w:r w:rsidRPr="002D451A">
        <w:rPr>
          <w:rFonts w:ascii="Verdana" w:hAnsi="Verdana"/>
        </w:rPr>
        <w:tab/>
        <w:t xml:space="preserve">: 'Jump' forward 10 seconds. </w:t>
      </w:r>
    </w:p>
    <w:p w14:paraId="75C16A91" w14:textId="77777777" w:rsidR="00BC0DBD" w:rsidRPr="002D451A" w:rsidRDefault="00BC0DBD" w:rsidP="00BC0DBD">
      <w:pPr>
        <w:rPr>
          <w:rFonts w:ascii="Verdana" w:hAnsi="Verdana"/>
        </w:rPr>
      </w:pPr>
      <w:r w:rsidRPr="002D451A">
        <w:rPr>
          <w:rFonts w:ascii="Verdana" w:hAnsi="Verdana"/>
        </w:rPr>
        <w:t>•</w:t>
      </w:r>
      <w:r w:rsidRPr="002D451A">
        <w:rPr>
          <w:rFonts w:ascii="Verdana" w:hAnsi="Verdana"/>
        </w:rPr>
        <w:tab/>
        <w:t>Stop</w:t>
      </w:r>
      <w:r w:rsidRPr="002D451A">
        <w:rPr>
          <w:rFonts w:ascii="Verdana" w:hAnsi="Verdana"/>
        </w:rPr>
        <w:tab/>
      </w:r>
      <w:r w:rsidRPr="002D451A">
        <w:rPr>
          <w:rFonts w:ascii="Verdana" w:hAnsi="Verdana"/>
        </w:rPr>
        <w:tab/>
      </w:r>
      <w:r w:rsidRPr="002D451A">
        <w:rPr>
          <w:rFonts w:ascii="Verdana" w:hAnsi="Verdana"/>
        </w:rPr>
        <w:tab/>
        <w:t>: Pause the movie.</w:t>
      </w:r>
    </w:p>
    <w:p w14:paraId="18222F18" w14:textId="77777777" w:rsidR="00BC0DBD" w:rsidRDefault="00BC0DBD" w:rsidP="00BC0DBD">
      <w:pPr>
        <w:rPr>
          <w:rFonts w:ascii="Verdana" w:hAnsi="Verdana"/>
        </w:rPr>
      </w:pPr>
    </w:p>
    <w:p w14:paraId="3238C0B2" w14:textId="77777777" w:rsidR="002D451A" w:rsidRDefault="002D451A" w:rsidP="00BC0DBD">
      <w:pPr>
        <w:rPr>
          <w:rFonts w:ascii="Verdana" w:hAnsi="Verdana"/>
        </w:rPr>
      </w:pPr>
    </w:p>
    <w:p w14:paraId="6BC847DC" w14:textId="77777777" w:rsidR="002D451A" w:rsidRPr="002D451A" w:rsidRDefault="002D451A" w:rsidP="00BC0DBD">
      <w:pPr>
        <w:rPr>
          <w:rFonts w:ascii="Verdana" w:hAnsi="Verdana"/>
        </w:rPr>
      </w:pPr>
    </w:p>
    <w:p w14:paraId="72756D47" w14:textId="77777777" w:rsidR="00BC0DBD" w:rsidRPr="002D451A" w:rsidRDefault="00BC0DBD" w:rsidP="00BC0DB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Understanding the Dataset:</w:t>
      </w:r>
    </w:p>
    <w:p w14:paraId="5747F8BA" w14:textId="42F5E5D1" w:rsidR="00BC0DBD" w:rsidRPr="00A96A1D" w:rsidRDefault="00C61BA4" w:rsidP="00A96A1D">
      <w:pPr>
        <w:pStyle w:val="ListParagraph"/>
        <w:numPr>
          <w:ilvl w:val="0"/>
          <w:numId w:val="33"/>
        </w:numPr>
        <w:rPr>
          <w:rFonts w:ascii="Verdana" w:hAnsi="Verdana" w:cs="Segoe UI"/>
          <w:color w:val="000000" w:themeColor="text1"/>
        </w:rPr>
      </w:pPr>
      <w:r w:rsidRPr="00A96A1D">
        <w:rPr>
          <w:rFonts w:ascii="Verdana" w:hAnsi="Verdana" w:cs="Segoe UI"/>
          <w:color w:val="000000" w:themeColor="text1"/>
        </w:rPr>
        <w:t>The training dataset is composed of several hundred short videos, each falling under one of five distinct categories. These videos, generally lasting between 2 to 3 seconds, are broken down into sequences of 30 individual frames. Diverse individuals have contributed to this dataset by recording themselves performing one of the five designated gestures using a webcam setup akin to that of a smart TV's camera</w:t>
      </w:r>
    </w:p>
    <w:p w14:paraId="4FAB316D" w14:textId="77777777" w:rsidR="00C61BA4" w:rsidRDefault="00C61BA4" w:rsidP="00BC0DBD">
      <w:pPr>
        <w:rPr>
          <w:rFonts w:ascii="Verdana" w:hAnsi="Verdana"/>
        </w:rPr>
      </w:pPr>
    </w:p>
    <w:p w14:paraId="508BE799" w14:textId="77777777" w:rsidR="002D451A" w:rsidRDefault="002D451A" w:rsidP="00BC0DBD">
      <w:pPr>
        <w:rPr>
          <w:rFonts w:ascii="Verdana" w:hAnsi="Verdana"/>
        </w:rPr>
      </w:pPr>
    </w:p>
    <w:p w14:paraId="26D8E41C" w14:textId="77777777" w:rsidR="002D451A" w:rsidRPr="002D451A" w:rsidRDefault="002D451A" w:rsidP="00BC0DBD">
      <w:pPr>
        <w:rPr>
          <w:rFonts w:ascii="Verdana" w:hAnsi="Verdana"/>
        </w:rPr>
      </w:pPr>
    </w:p>
    <w:p w14:paraId="7F1DCD6F" w14:textId="77777777" w:rsidR="00BC0DBD" w:rsidRPr="002D451A" w:rsidRDefault="00BC0DBD" w:rsidP="00BC0DB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Objective:</w:t>
      </w:r>
    </w:p>
    <w:p w14:paraId="74DBFD06" w14:textId="1A6C6FF7" w:rsidR="002D451A" w:rsidRPr="004327D8" w:rsidRDefault="00C61BA4" w:rsidP="00BC0DBD">
      <w:pPr>
        <w:pStyle w:val="ListParagraph"/>
        <w:numPr>
          <w:ilvl w:val="0"/>
          <w:numId w:val="32"/>
        </w:numPr>
        <w:rPr>
          <w:rFonts w:ascii="Verdana" w:hAnsi="Verdana"/>
        </w:rPr>
      </w:pPr>
      <w:r w:rsidRPr="00A96A1D">
        <w:rPr>
          <w:rFonts w:ascii="Verdana" w:hAnsi="Verdana" w:cs="Segoe UI"/>
          <w:color w:val="000000" w:themeColor="text1"/>
        </w:rPr>
        <w:t>Our objective is to develop models that can accurately identify the specific action depicted in each video from the training set. The effectiveness of these models will then be gauged on their ability to predict the actions in the validation set. The ultimate test of the model's accuracy will be determined using a separate 'test' dataset, which is reserved for the final evaluation.</w:t>
      </w:r>
      <w:r w:rsidRPr="00A96A1D">
        <w:rPr>
          <w:rFonts w:ascii="Verdana" w:hAnsi="Verdana" w:cs="Segoe UI"/>
          <w:color w:val="374151"/>
        </w:rPr>
        <w:br/>
      </w:r>
    </w:p>
    <w:p w14:paraId="741D9FC6" w14:textId="77777777" w:rsidR="00BC0DBD" w:rsidRPr="002D451A" w:rsidRDefault="00BC0DBD" w:rsidP="00BC0DB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lastRenderedPageBreak/>
        <w:t>Two types of architectures suggested for analysing videos using deep learning:</w:t>
      </w:r>
    </w:p>
    <w:p w14:paraId="2F8757C1" w14:textId="77777777" w:rsidR="00BC0DBD" w:rsidRPr="002D451A" w:rsidRDefault="00BC0DBD" w:rsidP="00BC0DBD">
      <w:pPr>
        <w:rPr>
          <w:rFonts w:ascii="Verdana" w:hAnsi="Verdana"/>
          <w:b/>
        </w:rPr>
      </w:pPr>
      <w:r w:rsidRPr="002D451A">
        <w:rPr>
          <w:rFonts w:ascii="Verdana" w:hAnsi="Verdana"/>
          <w:b/>
        </w:rPr>
        <w:t>1. 3D Convolutional Neural Networks (Conv3D)</w:t>
      </w:r>
    </w:p>
    <w:p w14:paraId="763E6572" w14:textId="77777777" w:rsidR="00BC0DBD" w:rsidRPr="00A96A1D" w:rsidRDefault="00BC0DBD" w:rsidP="00A96A1D">
      <w:pPr>
        <w:pStyle w:val="ListParagraph"/>
        <w:numPr>
          <w:ilvl w:val="0"/>
          <w:numId w:val="31"/>
        </w:numPr>
        <w:rPr>
          <w:rFonts w:ascii="Verdana" w:hAnsi="Verdana" w:cs="Times New Roman"/>
        </w:rPr>
      </w:pPr>
      <w:r w:rsidRPr="00A96A1D">
        <w:rPr>
          <w:rFonts w:ascii="Verdana" w:hAnsi="Verdana" w:cs="Times New Roman"/>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tensor.</w:t>
      </w:r>
    </w:p>
    <w:p w14:paraId="52C6BA8D" w14:textId="77777777" w:rsidR="00BC0DBD" w:rsidRPr="002D451A" w:rsidRDefault="00BC0DBD" w:rsidP="00BC0DBD">
      <w:pPr>
        <w:rPr>
          <w:rFonts w:ascii="Verdana" w:hAnsi="Verdana" w:cs="Times New Roman"/>
        </w:rPr>
      </w:pPr>
    </w:p>
    <w:p w14:paraId="2CEFA20B" w14:textId="77777777" w:rsidR="00BC0DBD" w:rsidRPr="002D451A" w:rsidRDefault="00BC0DBD" w:rsidP="00BC0DBD">
      <w:pPr>
        <w:rPr>
          <w:rFonts w:ascii="Verdana" w:hAnsi="Verdana"/>
          <w:b/>
        </w:rPr>
      </w:pPr>
      <w:r w:rsidRPr="002D451A">
        <w:rPr>
          <w:rFonts w:ascii="Verdana" w:hAnsi="Verdana"/>
          <w:b/>
        </w:rPr>
        <w:t>2. CNN + RNN architecture</w:t>
      </w:r>
    </w:p>
    <w:p w14:paraId="00284C47" w14:textId="77777777" w:rsidR="00BC0DBD" w:rsidRPr="00A96A1D" w:rsidRDefault="00BC0DBD" w:rsidP="00A96A1D">
      <w:pPr>
        <w:pStyle w:val="ListParagraph"/>
        <w:numPr>
          <w:ilvl w:val="0"/>
          <w:numId w:val="30"/>
        </w:numPr>
        <w:rPr>
          <w:rFonts w:ascii="Verdana" w:hAnsi="Verdana" w:cs="Times New Roman"/>
        </w:rPr>
      </w:pPr>
      <w:r w:rsidRPr="00A96A1D">
        <w:rPr>
          <w:rFonts w:ascii="Verdana" w:hAnsi="Verdana" w:cs="Times New Roman"/>
        </w:rPr>
        <w:t xml:space="preserve">The conv2D network will extract a feature vector for each image, and a sequence of these feature vectors is then fed to an RNN-based network. The output of the RNN is a regular </w:t>
      </w:r>
      <w:proofErr w:type="spellStart"/>
      <w:r w:rsidRPr="00A96A1D">
        <w:rPr>
          <w:rFonts w:ascii="Verdana" w:hAnsi="Verdana" w:cs="Times New Roman"/>
        </w:rPr>
        <w:t>softmax</w:t>
      </w:r>
      <w:proofErr w:type="spellEnd"/>
      <w:r w:rsidRPr="00A96A1D">
        <w:rPr>
          <w:rFonts w:ascii="Verdana" w:hAnsi="Verdana" w:cs="Times New Roman"/>
        </w:rPr>
        <w:t xml:space="preserve"> (for a classification problem such as this one).</w:t>
      </w:r>
    </w:p>
    <w:p w14:paraId="2502EFD3" w14:textId="77777777" w:rsidR="00BC0DBD" w:rsidRPr="002D451A" w:rsidRDefault="00BC0DBD" w:rsidP="00BC0DBD">
      <w:pPr>
        <w:rPr>
          <w:rFonts w:ascii="Verdana" w:hAnsi="Verdana" w:cs="Times New Roman"/>
        </w:rPr>
      </w:pPr>
    </w:p>
    <w:p w14:paraId="7CB735AF" w14:textId="77777777" w:rsidR="00BC0DBD" w:rsidRPr="002D451A" w:rsidRDefault="00BC0DBD" w:rsidP="00BC0DB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Data Generator</w:t>
      </w:r>
    </w:p>
    <w:p w14:paraId="1B938678" w14:textId="77777777" w:rsidR="00BC0DBD" w:rsidRPr="00A96A1D" w:rsidRDefault="00BC0DBD" w:rsidP="00A96A1D">
      <w:pPr>
        <w:pStyle w:val="ListParagraph"/>
        <w:numPr>
          <w:ilvl w:val="0"/>
          <w:numId w:val="29"/>
        </w:numPr>
        <w:rPr>
          <w:rFonts w:ascii="Verdana" w:hAnsi="Verdana" w:cs="Times New Roman"/>
        </w:rPr>
      </w:pPr>
      <w:r w:rsidRPr="00A96A1D">
        <w:rPr>
          <w:rFonts w:ascii="Verdana" w:hAnsi="Verdana" w:cs="Times New Roman"/>
        </w:rPr>
        <w:t>This is one of the most important part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 performed successfully.</w:t>
      </w:r>
    </w:p>
    <w:p w14:paraId="059A61DE" w14:textId="77777777" w:rsidR="00BC0DBD" w:rsidRPr="002D451A" w:rsidRDefault="00BC0DBD" w:rsidP="00BC0DBD">
      <w:pPr>
        <w:rPr>
          <w:rFonts w:ascii="Verdana" w:hAnsi="Verdana" w:cs="Times New Roman"/>
        </w:rPr>
      </w:pPr>
    </w:p>
    <w:p w14:paraId="52426002" w14:textId="4DA5DDA4" w:rsidR="00BC0DBD" w:rsidRPr="002D451A" w:rsidRDefault="00BC0DBD" w:rsidP="001C4FDB">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Data Pre-processing</w:t>
      </w:r>
    </w:p>
    <w:p w14:paraId="778CF2DC" w14:textId="0CCC17DC" w:rsidR="001C4FDB" w:rsidRPr="002D451A" w:rsidRDefault="001C4FDB" w:rsidP="001C4FDB">
      <w:pPr>
        <w:rPr>
          <w:rFonts w:ascii="Verdana" w:hAnsi="Verdana"/>
        </w:rPr>
      </w:pPr>
      <w:r w:rsidRPr="002D451A">
        <w:rPr>
          <w:rFonts w:ascii="Verdana" w:hAnsi="Verdana"/>
        </w:rPr>
        <w:t>Image Processing Techniques for Gesture Recognition Neural Network:</w:t>
      </w:r>
    </w:p>
    <w:p w14:paraId="754DE172" w14:textId="77777777" w:rsidR="001C4FDB" w:rsidRPr="002D451A" w:rsidRDefault="001C4FDB" w:rsidP="001C4FDB">
      <w:pPr>
        <w:rPr>
          <w:rFonts w:ascii="Verdana" w:hAnsi="Verdana"/>
          <w:b/>
          <w:bCs/>
        </w:rPr>
      </w:pPr>
      <w:r w:rsidRPr="002D451A">
        <w:rPr>
          <w:rFonts w:ascii="Verdana" w:hAnsi="Verdana"/>
        </w:rPr>
        <w:t xml:space="preserve">1. </w:t>
      </w:r>
      <w:r w:rsidRPr="002D451A">
        <w:rPr>
          <w:rFonts w:ascii="Verdana" w:hAnsi="Verdana"/>
          <w:b/>
          <w:bCs/>
        </w:rPr>
        <w:t>Resizing and Cropping:</w:t>
      </w:r>
    </w:p>
    <w:p w14:paraId="47CED89C" w14:textId="4246D6B0" w:rsidR="001C4FDB" w:rsidRPr="002D451A" w:rsidRDefault="001C4FDB" w:rsidP="001C4FDB">
      <w:pPr>
        <w:pStyle w:val="ListParagraph"/>
        <w:numPr>
          <w:ilvl w:val="0"/>
          <w:numId w:val="6"/>
        </w:numPr>
        <w:rPr>
          <w:rFonts w:ascii="Verdana" w:hAnsi="Verdana"/>
        </w:rPr>
      </w:pPr>
      <w:r w:rsidRPr="002D451A">
        <w:rPr>
          <w:rFonts w:ascii="Verdana" w:hAnsi="Verdana"/>
        </w:rPr>
        <w:t>Resizing is changing the image dimensions to maintain consistency across all inputs to the neural network.</w:t>
      </w:r>
    </w:p>
    <w:p w14:paraId="189C880E" w14:textId="436E1B7A" w:rsidR="001C4FDB" w:rsidRPr="002D451A" w:rsidRDefault="001C4FDB" w:rsidP="001C4FDB">
      <w:pPr>
        <w:pStyle w:val="ListParagraph"/>
        <w:numPr>
          <w:ilvl w:val="0"/>
          <w:numId w:val="6"/>
        </w:numPr>
        <w:rPr>
          <w:rFonts w:ascii="Verdana" w:hAnsi="Verdana"/>
        </w:rPr>
      </w:pPr>
      <w:r w:rsidRPr="002D451A">
        <w:rPr>
          <w:rFonts w:ascii="Verdana" w:hAnsi="Verdana"/>
        </w:rPr>
        <w:t>Cropping helps to remove extraneous background details, allowing the network to concentrate on the hand gesture itself.</w:t>
      </w:r>
    </w:p>
    <w:p w14:paraId="481C42CC" w14:textId="77777777" w:rsidR="001C4FDB" w:rsidRPr="002D451A" w:rsidRDefault="001C4FDB" w:rsidP="001C4FDB">
      <w:pPr>
        <w:rPr>
          <w:rFonts w:ascii="Verdana" w:hAnsi="Verdana"/>
        </w:rPr>
      </w:pPr>
      <w:r w:rsidRPr="002D451A">
        <w:rPr>
          <w:rFonts w:ascii="Verdana" w:hAnsi="Verdana"/>
        </w:rPr>
        <w:t xml:space="preserve">2. </w:t>
      </w:r>
      <w:r w:rsidRPr="002D451A">
        <w:rPr>
          <w:rFonts w:ascii="Verdana" w:hAnsi="Verdana"/>
          <w:b/>
          <w:bCs/>
        </w:rPr>
        <w:t>Normalization:</w:t>
      </w:r>
    </w:p>
    <w:p w14:paraId="267AB92A" w14:textId="5E222F59" w:rsidR="001C4FDB" w:rsidRPr="002D451A" w:rsidRDefault="001C4FDB" w:rsidP="001C4FDB">
      <w:pPr>
        <w:pStyle w:val="ListParagraph"/>
        <w:numPr>
          <w:ilvl w:val="0"/>
          <w:numId w:val="7"/>
        </w:numPr>
        <w:rPr>
          <w:rFonts w:ascii="Verdana" w:hAnsi="Verdana"/>
        </w:rPr>
      </w:pPr>
      <w:r w:rsidRPr="002D451A">
        <w:rPr>
          <w:rFonts w:ascii="Verdana" w:hAnsi="Verdana"/>
        </w:rPr>
        <w:lastRenderedPageBreak/>
        <w:t>This process adjusts the pixel intensity values across the RGB channels to mitigate distortions from variable lighting and shadows, standardizing the input data for the network.</w:t>
      </w:r>
    </w:p>
    <w:p w14:paraId="4D1E4903" w14:textId="77777777" w:rsidR="001C4FDB" w:rsidRPr="002D451A" w:rsidRDefault="001C4FDB" w:rsidP="001C4FDB">
      <w:pPr>
        <w:rPr>
          <w:rFonts w:ascii="Verdana" w:hAnsi="Verdana"/>
        </w:rPr>
      </w:pPr>
      <w:r w:rsidRPr="002D451A">
        <w:rPr>
          <w:rFonts w:ascii="Verdana" w:hAnsi="Verdana"/>
        </w:rPr>
        <w:t xml:space="preserve">3. </w:t>
      </w:r>
      <w:r w:rsidRPr="002D451A">
        <w:rPr>
          <w:rFonts w:ascii="Verdana" w:hAnsi="Verdana"/>
          <w:b/>
          <w:bCs/>
        </w:rPr>
        <w:t>Data Augmentation:</w:t>
      </w:r>
    </w:p>
    <w:p w14:paraId="1DE3E03E" w14:textId="56F10A49" w:rsidR="001C4FDB" w:rsidRPr="002D451A" w:rsidRDefault="001C4FDB" w:rsidP="001C4FDB">
      <w:pPr>
        <w:pStyle w:val="ListParagraph"/>
        <w:numPr>
          <w:ilvl w:val="0"/>
          <w:numId w:val="9"/>
        </w:numPr>
        <w:rPr>
          <w:rFonts w:ascii="Verdana" w:hAnsi="Verdana"/>
        </w:rPr>
      </w:pPr>
      <w:r w:rsidRPr="002D451A">
        <w:rPr>
          <w:rFonts w:ascii="Verdana" w:hAnsi="Verdana"/>
        </w:rPr>
        <w:t>Data augmentation increases data diversity by making slight modifications to existing images, enhancing the model’s ability to generalize.</w:t>
      </w:r>
    </w:p>
    <w:p w14:paraId="13C92332" w14:textId="0A2BAF85" w:rsidR="001C4FDB" w:rsidRPr="002D451A" w:rsidRDefault="001C4FDB" w:rsidP="001C4FDB">
      <w:pPr>
        <w:pStyle w:val="ListParagraph"/>
        <w:numPr>
          <w:ilvl w:val="0"/>
          <w:numId w:val="9"/>
        </w:numPr>
        <w:rPr>
          <w:rFonts w:ascii="Verdana" w:hAnsi="Verdana"/>
        </w:rPr>
      </w:pPr>
      <w:r w:rsidRPr="002D451A">
        <w:rPr>
          <w:rFonts w:ascii="Verdana" w:hAnsi="Verdana"/>
        </w:rPr>
        <w:t>For instance,</w:t>
      </w:r>
      <w:r w:rsidRPr="002D451A">
        <w:rPr>
          <w:rFonts w:ascii="Verdana" w:hAnsi="Verdana"/>
        </w:rPr>
        <w:t xml:space="preserve"> in our case </w:t>
      </w:r>
      <w:r w:rsidRPr="002D451A">
        <w:rPr>
          <w:rFonts w:ascii="Verdana" w:hAnsi="Verdana"/>
        </w:rPr>
        <w:t xml:space="preserve"> by rotating images of hand gestures, the model learns to recognize gestures in various orientations, which is essential for real-world application where hand positioning varies.</w:t>
      </w:r>
    </w:p>
    <w:p w14:paraId="576A10C1" w14:textId="77777777" w:rsidR="00BC0DBD" w:rsidRPr="002D451A" w:rsidRDefault="00BC0DBD" w:rsidP="00BC0DBD">
      <w:pPr>
        <w:rPr>
          <w:rFonts w:ascii="Verdana" w:hAnsi="Verdana"/>
        </w:rPr>
      </w:pPr>
    </w:p>
    <w:p w14:paraId="1B11A8C3" w14:textId="77777777" w:rsidR="00BC0DBD" w:rsidRPr="002D451A" w:rsidRDefault="00BC0DBD" w:rsidP="00BC0DB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NN Architecture development and training</w:t>
      </w:r>
    </w:p>
    <w:p w14:paraId="1CECF19F" w14:textId="207AC596" w:rsidR="000627E2" w:rsidRPr="002D451A" w:rsidRDefault="000627E2" w:rsidP="000627E2">
      <w:pPr>
        <w:rPr>
          <w:rFonts w:ascii="Verdana" w:hAnsi="Verdana"/>
        </w:rPr>
      </w:pPr>
      <w:r w:rsidRPr="002D451A">
        <w:rPr>
          <w:rFonts w:ascii="Verdana" w:hAnsi="Verdana"/>
        </w:rPr>
        <w:t>Enhancements in Neural Network Training:</w:t>
      </w:r>
    </w:p>
    <w:p w14:paraId="5187FEB8" w14:textId="77777777" w:rsidR="00E214F5" w:rsidRPr="002D451A" w:rsidRDefault="00E214F5" w:rsidP="000627E2">
      <w:pPr>
        <w:rPr>
          <w:rFonts w:ascii="Verdana" w:hAnsi="Verdana"/>
        </w:rPr>
      </w:pPr>
    </w:p>
    <w:p w14:paraId="48FE1416" w14:textId="77777777" w:rsidR="000627E2" w:rsidRPr="002D451A" w:rsidRDefault="000627E2" w:rsidP="000627E2">
      <w:pPr>
        <w:rPr>
          <w:rFonts w:ascii="Verdana" w:hAnsi="Verdana"/>
        </w:rPr>
      </w:pPr>
      <w:r w:rsidRPr="002D451A">
        <w:rPr>
          <w:rFonts w:ascii="Verdana" w:hAnsi="Verdana"/>
        </w:rPr>
        <w:t xml:space="preserve">1. </w:t>
      </w:r>
      <w:r w:rsidRPr="002D451A">
        <w:rPr>
          <w:rFonts w:ascii="Verdana" w:hAnsi="Verdana"/>
          <w:b/>
          <w:bCs/>
        </w:rPr>
        <w:t>Model Configurations and Hyperparameter Tuning:</w:t>
      </w:r>
    </w:p>
    <w:p w14:paraId="56557A17" w14:textId="2EBF1831" w:rsidR="000627E2" w:rsidRPr="002D451A" w:rsidRDefault="000627E2" w:rsidP="00E214F5">
      <w:pPr>
        <w:pStyle w:val="ListParagraph"/>
        <w:numPr>
          <w:ilvl w:val="0"/>
          <w:numId w:val="11"/>
        </w:numPr>
        <w:rPr>
          <w:rFonts w:ascii="Verdana" w:hAnsi="Verdana"/>
        </w:rPr>
      </w:pPr>
      <w:r w:rsidRPr="002D451A">
        <w:rPr>
          <w:rFonts w:ascii="Verdana" w:hAnsi="Verdana"/>
        </w:rPr>
        <w:t>Engaged in extensive testing with various model structures and hyperparameters. Batch sizes, image resolutions, filter dimensions, padding, and stride lengths were methodically varied to optimize performance.</w:t>
      </w:r>
    </w:p>
    <w:p w14:paraId="2839A5FD" w14:textId="36520C05" w:rsidR="000627E2" w:rsidRPr="002D451A" w:rsidRDefault="000627E2" w:rsidP="00E214F5">
      <w:pPr>
        <w:pStyle w:val="ListParagraph"/>
        <w:numPr>
          <w:ilvl w:val="0"/>
          <w:numId w:val="11"/>
        </w:numPr>
        <w:rPr>
          <w:rFonts w:ascii="Verdana" w:hAnsi="Verdana"/>
        </w:rPr>
      </w:pPr>
      <w:r w:rsidRPr="002D451A">
        <w:rPr>
          <w:rFonts w:ascii="Verdana" w:hAnsi="Verdana"/>
        </w:rPr>
        <w:t xml:space="preserve">Adjusted learning rates dynamically using </w:t>
      </w:r>
      <w:proofErr w:type="spellStart"/>
      <w:r w:rsidRPr="002D451A">
        <w:rPr>
          <w:rFonts w:ascii="Verdana" w:hAnsi="Verdana"/>
        </w:rPr>
        <w:t>ReduceLROnPlateau</w:t>
      </w:r>
      <w:proofErr w:type="spellEnd"/>
      <w:r w:rsidRPr="002D451A">
        <w:rPr>
          <w:rFonts w:ascii="Verdana" w:hAnsi="Verdana"/>
        </w:rPr>
        <w:t>, which lowered the learning rate when no change in validation loss (</w:t>
      </w:r>
      <w:proofErr w:type="spellStart"/>
      <w:r w:rsidRPr="002D451A">
        <w:rPr>
          <w:rFonts w:ascii="Verdana" w:hAnsi="Verdana"/>
        </w:rPr>
        <w:t>val_loss</w:t>
      </w:r>
      <w:proofErr w:type="spellEnd"/>
      <w:r w:rsidRPr="002D451A">
        <w:rPr>
          <w:rFonts w:ascii="Verdana" w:hAnsi="Verdana"/>
        </w:rPr>
        <w:t>) was observed between epochs, enhancing the training efficacy.</w:t>
      </w:r>
    </w:p>
    <w:p w14:paraId="46A1A863" w14:textId="77777777" w:rsidR="000627E2" w:rsidRPr="002D451A" w:rsidRDefault="000627E2" w:rsidP="000627E2">
      <w:pPr>
        <w:rPr>
          <w:rFonts w:ascii="Verdana" w:hAnsi="Verdana"/>
        </w:rPr>
      </w:pPr>
    </w:p>
    <w:p w14:paraId="42C5B0C3" w14:textId="77777777" w:rsidR="000627E2" w:rsidRPr="002D451A" w:rsidRDefault="000627E2" w:rsidP="000627E2">
      <w:pPr>
        <w:rPr>
          <w:rFonts w:ascii="Verdana" w:hAnsi="Verdana"/>
        </w:rPr>
      </w:pPr>
      <w:r w:rsidRPr="002D451A">
        <w:rPr>
          <w:rFonts w:ascii="Verdana" w:hAnsi="Verdana"/>
        </w:rPr>
        <w:t xml:space="preserve">2. </w:t>
      </w:r>
      <w:r w:rsidRPr="002D451A">
        <w:rPr>
          <w:rFonts w:ascii="Verdana" w:hAnsi="Verdana"/>
          <w:b/>
          <w:bCs/>
        </w:rPr>
        <w:t>Optimizer Selection:</w:t>
      </w:r>
    </w:p>
    <w:p w14:paraId="351AF7AA" w14:textId="743CB9AE" w:rsidR="000627E2" w:rsidRPr="002D451A" w:rsidRDefault="000627E2" w:rsidP="00E214F5">
      <w:pPr>
        <w:pStyle w:val="ListParagraph"/>
        <w:numPr>
          <w:ilvl w:val="0"/>
          <w:numId w:val="13"/>
        </w:numPr>
        <w:rPr>
          <w:rFonts w:ascii="Verdana" w:hAnsi="Verdana"/>
        </w:rPr>
      </w:pPr>
      <w:r w:rsidRPr="002D451A">
        <w:rPr>
          <w:rFonts w:ascii="Verdana" w:hAnsi="Verdana"/>
        </w:rPr>
        <w:t>Compared Stochastic Gradient Descent (SGD) and Adaptive Moment Estimation (Adam) optimizers. Adam was chosen for its efficacy in reducing high variance in the model parameters, which contributed to an uptick in accuracy.</w:t>
      </w:r>
    </w:p>
    <w:p w14:paraId="669C11E4" w14:textId="6F715EB8" w:rsidR="000627E2" w:rsidRPr="002D451A" w:rsidRDefault="000627E2" w:rsidP="00E214F5">
      <w:pPr>
        <w:pStyle w:val="ListParagraph"/>
        <w:numPr>
          <w:ilvl w:val="0"/>
          <w:numId w:val="13"/>
        </w:numPr>
        <w:rPr>
          <w:rFonts w:ascii="Verdana" w:hAnsi="Verdana"/>
        </w:rPr>
      </w:pPr>
      <w:r w:rsidRPr="002D451A">
        <w:rPr>
          <w:rFonts w:ascii="Verdana" w:hAnsi="Verdana"/>
        </w:rPr>
        <w:t xml:space="preserve">Opted against </w:t>
      </w:r>
      <w:proofErr w:type="spellStart"/>
      <w:r w:rsidRPr="002D451A">
        <w:rPr>
          <w:rFonts w:ascii="Verdana" w:hAnsi="Verdana"/>
        </w:rPr>
        <w:t>Adagrad</w:t>
      </w:r>
      <w:proofErr w:type="spellEnd"/>
      <w:r w:rsidRPr="002D451A">
        <w:rPr>
          <w:rFonts w:ascii="Verdana" w:hAnsi="Verdana"/>
        </w:rPr>
        <w:t xml:space="preserve"> and </w:t>
      </w:r>
      <w:proofErr w:type="spellStart"/>
      <w:r w:rsidRPr="002D451A">
        <w:rPr>
          <w:rFonts w:ascii="Verdana" w:hAnsi="Verdana"/>
        </w:rPr>
        <w:t>Adadelta</w:t>
      </w:r>
      <w:proofErr w:type="spellEnd"/>
      <w:r w:rsidRPr="002D451A">
        <w:rPr>
          <w:rFonts w:ascii="Verdana" w:hAnsi="Verdana"/>
        </w:rPr>
        <w:t>, despite their dynamic learning rate capabilities, due to our computational constraints that make their convergence impractically slow.</w:t>
      </w:r>
    </w:p>
    <w:p w14:paraId="0C674F91" w14:textId="77777777" w:rsidR="000627E2" w:rsidRPr="002D451A" w:rsidRDefault="000627E2" w:rsidP="000627E2">
      <w:pPr>
        <w:rPr>
          <w:rFonts w:ascii="Verdana" w:hAnsi="Verdana"/>
        </w:rPr>
      </w:pPr>
    </w:p>
    <w:p w14:paraId="72642B30" w14:textId="77777777" w:rsidR="000627E2" w:rsidRPr="002D451A" w:rsidRDefault="000627E2" w:rsidP="000627E2">
      <w:pPr>
        <w:rPr>
          <w:rFonts w:ascii="Verdana" w:hAnsi="Verdana"/>
        </w:rPr>
      </w:pPr>
      <w:r w:rsidRPr="002D451A">
        <w:rPr>
          <w:rFonts w:ascii="Verdana" w:hAnsi="Verdana"/>
        </w:rPr>
        <w:t xml:space="preserve">3. </w:t>
      </w:r>
      <w:r w:rsidRPr="002D451A">
        <w:rPr>
          <w:rFonts w:ascii="Verdana" w:hAnsi="Verdana"/>
          <w:b/>
          <w:bCs/>
        </w:rPr>
        <w:t>Combatting Overfitting:</w:t>
      </w:r>
    </w:p>
    <w:p w14:paraId="07D9D584" w14:textId="1394530A" w:rsidR="000627E2" w:rsidRPr="002D451A" w:rsidRDefault="000627E2" w:rsidP="00E214F5">
      <w:pPr>
        <w:pStyle w:val="ListParagraph"/>
        <w:numPr>
          <w:ilvl w:val="0"/>
          <w:numId w:val="15"/>
        </w:numPr>
        <w:rPr>
          <w:rFonts w:ascii="Verdana" w:hAnsi="Verdana"/>
        </w:rPr>
      </w:pPr>
      <w:r w:rsidRPr="002D451A">
        <w:rPr>
          <w:rFonts w:ascii="Verdana" w:hAnsi="Verdana"/>
        </w:rPr>
        <w:t>Incorporated Batch Normalization, pooling, and dropout layers to mitigate overfitting. This issue was flagged by a discrepancy between high training accuracy and subpar validation accuracy.</w:t>
      </w:r>
    </w:p>
    <w:p w14:paraId="4AE0CCD8" w14:textId="2097ED2F" w:rsidR="000627E2" w:rsidRPr="002D451A" w:rsidRDefault="000627E2" w:rsidP="00E214F5">
      <w:pPr>
        <w:pStyle w:val="ListParagraph"/>
        <w:numPr>
          <w:ilvl w:val="0"/>
          <w:numId w:val="15"/>
        </w:numPr>
        <w:rPr>
          <w:rFonts w:ascii="Verdana" w:hAnsi="Verdana"/>
        </w:rPr>
      </w:pPr>
      <w:r w:rsidRPr="002D451A">
        <w:rPr>
          <w:rFonts w:ascii="Verdana" w:hAnsi="Verdana"/>
        </w:rPr>
        <w:t>Utilized dropout layers to randomly deactivate certain neurons during training, preventing them from co-adapting too much.</w:t>
      </w:r>
    </w:p>
    <w:p w14:paraId="2D1F5489" w14:textId="77777777" w:rsidR="000627E2" w:rsidRPr="002D451A" w:rsidRDefault="000627E2" w:rsidP="000627E2">
      <w:pPr>
        <w:rPr>
          <w:rFonts w:ascii="Verdana" w:hAnsi="Verdana"/>
        </w:rPr>
      </w:pPr>
    </w:p>
    <w:p w14:paraId="25FACBFC" w14:textId="77777777" w:rsidR="000627E2" w:rsidRPr="002D451A" w:rsidRDefault="000627E2" w:rsidP="000627E2">
      <w:pPr>
        <w:rPr>
          <w:rFonts w:ascii="Verdana" w:hAnsi="Verdana"/>
        </w:rPr>
      </w:pPr>
      <w:r w:rsidRPr="002D451A">
        <w:rPr>
          <w:rFonts w:ascii="Verdana" w:hAnsi="Verdana"/>
        </w:rPr>
        <w:lastRenderedPageBreak/>
        <w:t xml:space="preserve">4. </w:t>
      </w:r>
      <w:r w:rsidRPr="002D451A">
        <w:rPr>
          <w:rFonts w:ascii="Verdana" w:hAnsi="Verdana"/>
          <w:b/>
          <w:bCs/>
        </w:rPr>
        <w:t>Early Stopping Implementation:</w:t>
      </w:r>
    </w:p>
    <w:p w14:paraId="7844729E" w14:textId="71ED0137" w:rsidR="000627E2" w:rsidRPr="002D451A" w:rsidRDefault="000627E2" w:rsidP="00E214F5">
      <w:pPr>
        <w:pStyle w:val="ListParagraph"/>
        <w:numPr>
          <w:ilvl w:val="0"/>
          <w:numId w:val="17"/>
        </w:numPr>
        <w:rPr>
          <w:rFonts w:ascii="Verdana" w:hAnsi="Verdana"/>
        </w:rPr>
      </w:pPr>
      <w:r w:rsidRPr="002D451A">
        <w:rPr>
          <w:rFonts w:ascii="Verdana" w:hAnsi="Verdana"/>
        </w:rPr>
        <w:t xml:space="preserve">Implemented early stopping to cease training when </w:t>
      </w:r>
      <w:proofErr w:type="spellStart"/>
      <w:r w:rsidRPr="002D451A">
        <w:rPr>
          <w:rFonts w:ascii="Verdana" w:hAnsi="Verdana"/>
        </w:rPr>
        <w:t>val_loss</w:t>
      </w:r>
      <w:proofErr w:type="spellEnd"/>
      <w:r w:rsidRPr="002D451A">
        <w:rPr>
          <w:rFonts w:ascii="Verdana" w:hAnsi="Verdana"/>
        </w:rPr>
        <w:t xml:space="preserve"> plateaued or when further epochs ceased to yield performance improvements, thus avoiding unnecessary computation and potential overfitting.</w:t>
      </w:r>
    </w:p>
    <w:p w14:paraId="6E5F885B" w14:textId="77777777" w:rsidR="000627E2" w:rsidRPr="002D451A" w:rsidRDefault="000627E2" w:rsidP="000627E2">
      <w:pPr>
        <w:rPr>
          <w:rFonts w:ascii="Verdana" w:hAnsi="Verdana"/>
        </w:rPr>
      </w:pPr>
    </w:p>
    <w:p w14:paraId="6E34CD80" w14:textId="0C0A897A" w:rsidR="00A96A1D" w:rsidRPr="00A96A1D" w:rsidRDefault="00BC0DBD" w:rsidP="00A96A1D">
      <w:pPr>
        <w:pStyle w:val="Heading1"/>
        <w:shd w:val="clear" w:color="auto" w:fill="F5F5F5"/>
        <w:spacing w:before="150" w:after="225"/>
        <w:rPr>
          <w:rFonts w:ascii="Verdana" w:hAnsi="Verdana"/>
          <w:b/>
          <w:color w:val="002060"/>
          <w:sz w:val="22"/>
          <w:szCs w:val="22"/>
        </w:rPr>
      </w:pPr>
      <w:r w:rsidRPr="002D451A">
        <w:rPr>
          <w:rFonts w:ascii="Verdana" w:hAnsi="Verdana"/>
          <w:b/>
          <w:color w:val="002060"/>
          <w:sz w:val="22"/>
          <w:szCs w:val="22"/>
        </w:rPr>
        <w:t>Observations</w:t>
      </w:r>
    </w:p>
    <w:p w14:paraId="5CEBC47D" w14:textId="01008568" w:rsidR="00A96A1D" w:rsidRPr="00A96A1D" w:rsidRDefault="00A96A1D" w:rsidP="00A96A1D">
      <w:pPr>
        <w:rPr>
          <w:rFonts w:ascii="Verdana" w:hAnsi="Verdana"/>
          <w:b/>
          <w:bCs/>
        </w:rPr>
      </w:pPr>
      <w:r w:rsidRPr="00A96A1D">
        <w:rPr>
          <w:rFonts w:ascii="Verdana" w:hAnsi="Verdana"/>
          <w:b/>
          <w:bCs/>
        </w:rPr>
        <w:t>Neural Network Training Observations:</w:t>
      </w:r>
    </w:p>
    <w:p w14:paraId="5BDDE007" w14:textId="77777777" w:rsidR="00A96A1D" w:rsidRPr="00A96A1D" w:rsidRDefault="00A96A1D" w:rsidP="00A96A1D">
      <w:pPr>
        <w:rPr>
          <w:rFonts w:ascii="Verdana" w:hAnsi="Verdana"/>
        </w:rPr>
      </w:pPr>
      <w:r w:rsidRPr="00A96A1D">
        <w:rPr>
          <w:rFonts w:ascii="Verdana" w:hAnsi="Verdana"/>
        </w:rPr>
        <w:t xml:space="preserve">1. </w:t>
      </w:r>
      <w:r w:rsidRPr="00A96A1D">
        <w:rPr>
          <w:rFonts w:ascii="Verdana" w:hAnsi="Verdana"/>
          <w:b/>
          <w:bCs/>
        </w:rPr>
        <w:t>Trainable Parameters and Training Time:</w:t>
      </w:r>
    </w:p>
    <w:p w14:paraId="69E8469B" w14:textId="63C2BD70" w:rsidR="00A96A1D" w:rsidRPr="00A96A1D" w:rsidRDefault="00A96A1D" w:rsidP="00A96A1D">
      <w:pPr>
        <w:pStyle w:val="ListParagraph"/>
        <w:numPr>
          <w:ilvl w:val="0"/>
          <w:numId w:val="27"/>
        </w:numPr>
        <w:rPr>
          <w:rFonts w:ascii="Verdana" w:hAnsi="Verdana"/>
        </w:rPr>
      </w:pPr>
      <w:r w:rsidRPr="00A96A1D">
        <w:rPr>
          <w:rFonts w:ascii="Verdana" w:hAnsi="Verdana"/>
        </w:rPr>
        <w:t>A correlation was noted where an increase in the number of trainable parameters resulted in longer training durations. More parameters mean more computations during the forward and backward passes, which inherently extends the training time.</w:t>
      </w:r>
    </w:p>
    <w:p w14:paraId="0EE98EE4" w14:textId="77777777" w:rsidR="00A96A1D" w:rsidRPr="00A96A1D" w:rsidRDefault="00A96A1D" w:rsidP="00A96A1D">
      <w:pPr>
        <w:rPr>
          <w:rFonts w:ascii="Verdana" w:hAnsi="Verdana"/>
        </w:rPr>
      </w:pPr>
    </w:p>
    <w:p w14:paraId="311B677E" w14:textId="77777777" w:rsidR="00A96A1D" w:rsidRPr="00A96A1D" w:rsidRDefault="00A96A1D" w:rsidP="00A96A1D">
      <w:pPr>
        <w:rPr>
          <w:rFonts w:ascii="Verdana" w:hAnsi="Verdana"/>
        </w:rPr>
      </w:pPr>
      <w:r w:rsidRPr="00A96A1D">
        <w:rPr>
          <w:rFonts w:ascii="Verdana" w:hAnsi="Verdana"/>
        </w:rPr>
        <w:t xml:space="preserve">2. </w:t>
      </w:r>
      <w:r w:rsidRPr="00A96A1D">
        <w:rPr>
          <w:rFonts w:ascii="Verdana" w:hAnsi="Verdana"/>
          <w:b/>
          <w:bCs/>
        </w:rPr>
        <w:t>Batch Size and Computational Resources:</w:t>
      </w:r>
    </w:p>
    <w:p w14:paraId="035E1C20" w14:textId="682DFFE6" w:rsidR="00A96A1D" w:rsidRPr="00A96A1D" w:rsidRDefault="00A96A1D" w:rsidP="00A96A1D">
      <w:pPr>
        <w:pStyle w:val="ListParagraph"/>
        <w:numPr>
          <w:ilvl w:val="0"/>
          <w:numId w:val="25"/>
        </w:numPr>
        <w:rPr>
          <w:rFonts w:ascii="Verdana" w:hAnsi="Verdana"/>
        </w:rPr>
      </w:pPr>
      <w:r w:rsidRPr="00A96A1D">
        <w:rPr>
          <w:rFonts w:ascii="Verdana" w:hAnsi="Verdana"/>
        </w:rPr>
        <w:t>Batch size is constrained by the memory capacity of the computing hardware, specifically the GPU. An excessively large batch size can exceed the GPU's memory, causing an Out of Memory (OOM) error. Therefore, finding an optimal batch size that balances computational resource utilization without causing errors is crucial.</w:t>
      </w:r>
    </w:p>
    <w:p w14:paraId="4C69B8D0" w14:textId="77777777" w:rsidR="00A96A1D" w:rsidRPr="00A96A1D" w:rsidRDefault="00A96A1D" w:rsidP="00A96A1D">
      <w:pPr>
        <w:rPr>
          <w:rFonts w:ascii="Verdana" w:hAnsi="Verdana"/>
        </w:rPr>
      </w:pPr>
    </w:p>
    <w:p w14:paraId="0EE3DE74" w14:textId="77777777" w:rsidR="00A96A1D" w:rsidRPr="00A96A1D" w:rsidRDefault="00A96A1D" w:rsidP="00A96A1D">
      <w:pPr>
        <w:rPr>
          <w:rFonts w:ascii="Verdana" w:hAnsi="Verdana"/>
        </w:rPr>
      </w:pPr>
      <w:r w:rsidRPr="00A96A1D">
        <w:rPr>
          <w:rFonts w:ascii="Verdana" w:hAnsi="Verdana"/>
        </w:rPr>
        <w:t xml:space="preserve">3. </w:t>
      </w:r>
      <w:r w:rsidRPr="00A96A1D">
        <w:rPr>
          <w:rFonts w:ascii="Verdana" w:hAnsi="Verdana"/>
          <w:b/>
          <w:bCs/>
        </w:rPr>
        <w:t>Batch Size versus Training Time and Accuracy:</w:t>
      </w:r>
    </w:p>
    <w:p w14:paraId="56D9C847" w14:textId="728A2A82" w:rsidR="00A96A1D" w:rsidRPr="00A96A1D" w:rsidRDefault="00A96A1D" w:rsidP="00A96A1D">
      <w:pPr>
        <w:pStyle w:val="ListParagraph"/>
        <w:numPr>
          <w:ilvl w:val="0"/>
          <w:numId w:val="23"/>
        </w:numPr>
        <w:rPr>
          <w:rFonts w:ascii="Verdana" w:hAnsi="Verdana"/>
        </w:rPr>
      </w:pPr>
      <w:r w:rsidRPr="00A96A1D">
        <w:rPr>
          <w:rFonts w:ascii="Verdana" w:hAnsi="Verdana"/>
        </w:rPr>
        <w:t>While a larger batch size can significantly decrease the training time by processing more data at once, it can adversely affect model accuracy. This is due to the reduced number of updates to the model per epoch, which can impede the model's ability to converge to the most accurate parameters.</w:t>
      </w:r>
    </w:p>
    <w:p w14:paraId="7BE53836" w14:textId="77777777" w:rsidR="00A96A1D" w:rsidRPr="00A96A1D" w:rsidRDefault="00A96A1D" w:rsidP="00A96A1D">
      <w:pPr>
        <w:rPr>
          <w:rFonts w:ascii="Verdana" w:hAnsi="Verdana"/>
        </w:rPr>
      </w:pPr>
    </w:p>
    <w:p w14:paraId="23AA6974" w14:textId="77777777" w:rsidR="00A96A1D" w:rsidRPr="00A96A1D" w:rsidRDefault="00A96A1D" w:rsidP="00A96A1D">
      <w:pPr>
        <w:rPr>
          <w:rFonts w:ascii="Verdana" w:hAnsi="Verdana"/>
          <w:b/>
          <w:bCs/>
        </w:rPr>
      </w:pPr>
      <w:r w:rsidRPr="00A96A1D">
        <w:rPr>
          <w:rFonts w:ascii="Verdana" w:hAnsi="Verdana"/>
        </w:rPr>
        <w:t xml:space="preserve">4. </w:t>
      </w:r>
      <w:r w:rsidRPr="00A96A1D">
        <w:rPr>
          <w:rFonts w:ascii="Verdana" w:hAnsi="Verdana"/>
          <w:b/>
          <w:bCs/>
        </w:rPr>
        <w:t>Overcoming Overfitting with Data Augmentation and Early Stopping:</w:t>
      </w:r>
    </w:p>
    <w:p w14:paraId="5B9C481A" w14:textId="234C5530" w:rsidR="00A96A1D" w:rsidRPr="00A96A1D" w:rsidRDefault="00A96A1D" w:rsidP="00A96A1D">
      <w:pPr>
        <w:pStyle w:val="ListParagraph"/>
        <w:numPr>
          <w:ilvl w:val="0"/>
          <w:numId w:val="21"/>
        </w:numPr>
        <w:rPr>
          <w:rFonts w:ascii="Verdana" w:hAnsi="Verdana"/>
        </w:rPr>
      </w:pPr>
      <w:r w:rsidRPr="00A96A1D">
        <w:rPr>
          <w:rFonts w:ascii="Verdana" w:hAnsi="Verdana"/>
        </w:rPr>
        <w:t>Data Augmentation introduces variability into the training data, which helps prevent the model from learning noise and specifics of the training set that do not generalize to new data.</w:t>
      </w:r>
    </w:p>
    <w:p w14:paraId="1586F9CB" w14:textId="30D01A3A" w:rsidR="00A96A1D" w:rsidRPr="00A96A1D" w:rsidRDefault="00A96A1D" w:rsidP="00A96A1D">
      <w:pPr>
        <w:pStyle w:val="ListParagraph"/>
        <w:numPr>
          <w:ilvl w:val="0"/>
          <w:numId w:val="21"/>
        </w:numPr>
        <w:rPr>
          <w:rFonts w:ascii="Verdana" w:hAnsi="Verdana"/>
        </w:rPr>
      </w:pPr>
      <w:r w:rsidRPr="00A96A1D">
        <w:rPr>
          <w:rFonts w:ascii="Verdana" w:hAnsi="Verdana"/>
        </w:rPr>
        <w:t>Early Stopping is a regularization technique where training is halted once the model's performance on a validation set ceases to improve, preventing it from learning idiosyncrasies of the training data that do not apply to the broader data distribution.</w:t>
      </w:r>
    </w:p>
    <w:p w14:paraId="7629AD3F" w14:textId="77777777" w:rsidR="00A96A1D" w:rsidRDefault="00A96A1D" w:rsidP="00A96A1D">
      <w:pPr>
        <w:rPr>
          <w:rFonts w:ascii="Verdana" w:hAnsi="Verdana"/>
        </w:rPr>
      </w:pPr>
    </w:p>
    <w:p w14:paraId="7F44184E" w14:textId="77777777" w:rsidR="004327D8" w:rsidRDefault="004327D8" w:rsidP="00A96A1D">
      <w:pPr>
        <w:rPr>
          <w:rFonts w:ascii="Verdana" w:hAnsi="Verdana"/>
        </w:rPr>
      </w:pPr>
    </w:p>
    <w:p w14:paraId="36FDECBE" w14:textId="77777777" w:rsidR="004327D8" w:rsidRPr="00A96A1D" w:rsidRDefault="004327D8" w:rsidP="00A96A1D">
      <w:pPr>
        <w:rPr>
          <w:rFonts w:ascii="Verdana" w:hAnsi="Verdana"/>
        </w:rPr>
      </w:pPr>
    </w:p>
    <w:p w14:paraId="37E8352F" w14:textId="77777777" w:rsidR="00A96A1D" w:rsidRPr="00A96A1D" w:rsidRDefault="00A96A1D" w:rsidP="00A96A1D">
      <w:pPr>
        <w:rPr>
          <w:rFonts w:ascii="Verdana" w:hAnsi="Verdana"/>
        </w:rPr>
      </w:pPr>
      <w:r w:rsidRPr="00A96A1D">
        <w:rPr>
          <w:rFonts w:ascii="Verdana" w:hAnsi="Verdana"/>
        </w:rPr>
        <w:lastRenderedPageBreak/>
        <w:t xml:space="preserve">5. </w:t>
      </w:r>
      <w:r w:rsidRPr="00A96A1D">
        <w:rPr>
          <w:rFonts w:ascii="Verdana" w:hAnsi="Verdana"/>
          <w:b/>
          <w:bCs/>
        </w:rPr>
        <w:t>Enhanced Accuracy with Transfer Learning:</w:t>
      </w:r>
    </w:p>
    <w:p w14:paraId="624D2A1C" w14:textId="16CAF431" w:rsidR="00A96A1D" w:rsidRPr="00A96A1D" w:rsidRDefault="00A96A1D" w:rsidP="00A96A1D">
      <w:pPr>
        <w:pStyle w:val="ListParagraph"/>
        <w:numPr>
          <w:ilvl w:val="0"/>
          <w:numId w:val="19"/>
        </w:numPr>
        <w:rPr>
          <w:rFonts w:ascii="Verdana" w:hAnsi="Verdana"/>
        </w:rPr>
      </w:pPr>
      <w:r w:rsidRPr="00A96A1D">
        <w:rPr>
          <w:rFonts w:ascii="Verdana" w:hAnsi="Verdana"/>
        </w:rPr>
        <w:t xml:space="preserve">Utilizing the </w:t>
      </w:r>
      <w:proofErr w:type="spellStart"/>
      <w:r w:rsidRPr="00A96A1D">
        <w:rPr>
          <w:rFonts w:ascii="Verdana" w:hAnsi="Verdana"/>
        </w:rPr>
        <w:t>MobileNet</w:t>
      </w:r>
      <w:proofErr w:type="spellEnd"/>
      <w:r w:rsidRPr="00A96A1D">
        <w:rPr>
          <w:rFonts w:ascii="Verdana" w:hAnsi="Verdana"/>
        </w:rPr>
        <w:t xml:space="preserve"> architecture, known for its efficiency and small footprint, facilitated a leap in accuracy. Transfer learning leverages a pre-trained network that has already learned a robust feature set from a large and diverse dataset, which can be fine-tuned to the specific task at hand, thus improving performance compared to training a model from scratch.</w:t>
      </w:r>
    </w:p>
    <w:p w14:paraId="45554C70" w14:textId="373C411A" w:rsidR="00A96A1D" w:rsidRPr="00A96A1D" w:rsidRDefault="00A96A1D" w:rsidP="00A96A1D">
      <w:pPr>
        <w:pStyle w:val="ListParagraph"/>
        <w:numPr>
          <w:ilvl w:val="0"/>
          <w:numId w:val="19"/>
        </w:numPr>
        <w:rPr>
          <w:rFonts w:ascii="Verdana" w:hAnsi="Verdana"/>
        </w:rPr>
      </w:pPr>
      <w:r w:rsidRPr="00A96A1D">
        <w:rPr>
          <w:rFonts w:ascii="Verdana" w:hAnsi="Verdana"/>
        </w:rPr>
        <w:t xml:space="preserve">The choice of </w:t>
      </w:r>
      <w:proofErr w:type="spellStart"/>
      <w:r w:rsidRPr="00A96A1D">
        <w:rPr>
          <w:rFonts w:ascii="Verdana" w:hAnsi="Verdana"/>
        </w:rPr>
        <w:t>MobileNet</w:t>
      </w:r>
      <w:proofErr w:type="spellEnd"/>
      <w:r w:rsidRPr="00A96A1D">
        <w:rPr>
          <w:rFonts w:ascii="Verdana" w:hAnsi="Verdana"/>
        </w:rPr>
        <w:t xml:space="preserve"> over other architectures like VGG16, </w:t>
      </w:r>
      <w:proofErr w:type="spellStart"/>
      <w:r w:rsidRPr="00A96A1D">
        <w:rPr>
          <w:rFonts w:ascii="Verdana" w:hAnsi="Verdana"/>
        </w:rPr>
        <w:t>AlexNet</w:t>
      </w:r>
      <w:proofErr w:type="spellEnd"/>
      <w:r w:rsidRPr="00A96A1D">
        <w:rPr>
          <w:rFonts w:ascii="Verdana" w:hAnsi="Verdana"/>
        </w:rPr>
        <w:t xml:space="preserve">, and </w:t>
      </w:r>
      <w:proofErr w:type="spellStart"/>
      <w:r w:rsidRPr="00A96A1D">
        <w:rPr>
          <w:rFonts w:ascii="Verdana" w:hAnsi="Verdana"/>
        </w:rPr>
        <w:t>GoogleNet</w:t>
      </w:r>
      <w:proofErr w:type="spellEnd"/>
      <w:r w:rsidRPr="00A96A1D">
        <w:rPr>
          <w:rFonts w:ascii="Verdana" w:hAnsi="Verdana"/>
        </w:rPr>
        <w:t xml:space="preserve"> was based on its balance of speed and performance, essential for real-time applications and situations where computational resources are limited.</w:t>
      </w:r>
    </w:p>
    <w:p w14:paraId="74623D7A" w14:textId="77777777" w:rsidR="00A96A1D" w:rsidRPr="00A96A1D" w:rsidRDefault="00A96A1D" w:rsidP="00A96A1D">
      <w:pPr>
        <w:rPr>
          <w:rFonts w:ascii="Verdana" w:hAnsi="Verdana"/>
        </w:rPr>
      </w:pPr>
    </w:p>
    <w:p w14:paraId="2F753901" w14:textId="77DD5486" w:rsidR="00A96A1D" w:rsidRDefault="00A96A1D" w:rsidP="00A96A1D">
      <w:pPr>
        <w:rPr>
          <w:rFonts w:ascii="Verdana" w:hAnsi="Verdana"/>
        </w:rPr>
      </w:pPr>
      <w:r w:rsidRPr="00A96A1D">
        <w:rPr>
          <w:rFonts w:ascii="Verdana" w:hAnsi="Verdana"/>
        </w:rPr>
        <w:t>For comprehensive data and technical specifics, refer to the information provided in the accompanying Python notebook.</w:t>
      </w:r>
    </w:p>
    <w:p w14:paraId="6E6F3666" w14:textId="2F09C708" w:rsidR="00F112FB" w:rsidRPr="00A96A1D" w:rsidRDefault="00F112FB" w:rsidP="00A96A1D">
      <w:pPr>
        <w:rPr>
          <w:rFonts w:ascii="Verdana" w:hAnsi="Verdana"/>
        </w:rPr>
      </w:pPr>
      <w:proofErr w:type="spellStart"/>
      <w:r>
        <w:rPr>
          <w:rFonts w:ascii="Verdana" w:hAnsi="Verdana"/>
        </w:rPr>
        <w:t>Github</w:t>
      </w:r>
      <w:proofErr w:type="spellEnd"/>
      <w:r>
        <w:rPr>
          <w:rFonts w:ascii="Verdana" w:hAnsi="Verdana"/>
        </w:rPr>
        <w:t xml:space="preserve"> link : </w:t>
      </w:r>
    </w:p>
    <w:p w14:paraId="0B5A3295" w14:textId="77777777" w:rsidR="00BC0DBD" w:rsidRPr="002D451A" w:rsidRDefault="00BC0DBD" w:rsidP="00BC0DBD">
      <w:pPr>
        <w:rPr>
          <w:rFonts w:ascii="Verdana" w:hAnsi="Verdana"/>
        </w:rPr>
      </w:pPr>
    </w:p>
    <w:sectPr w:rsidR="00BC0DBD" w:rsidRPr="002D4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0A6B"/>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05C03E23"/>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79574EF"/>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15:restartNumberingAfterBreak="0">
    <w:nsid w:val="1BC465B3"/>
    <w:multiLevelType w:val="hybridMultilevel"/>
    <w:tmpl w:val="6B923E62"/>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5" w15:restartNumberingAfterBreak="0">
    <w:nsid w:val="24691645"/>
    <w:multiLevelType w:val="hybridMultilevel"/>
    <w:tmpl w:val="2A2C4FF2"/>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6" w15:restartNumberingAfterBreak="0">
    <w:nsid w:val="25AE3EBA"/>
    <w:multiLevelType w:val="hybridMultilevel"/>
    <w:tmpl w:val="C7D6DD18"/>
    <w:lvl w:ilvl="0" w:tplc="FC9A5CC0">
      <w:numFmt w:val="bullet"/>
      <w:lvlText w:val="-"/>
      <w:lvlJc w:val="left"/>
      <w:pPr>
        <w:ind w:left="600" w:hanging="360"/>
      </w:pPr>
      <w:rPr>
        <w:rFonts w:ascii="Verdana" w:eastAsiaTheme="minorHAnsi" w:hAnsi="Verdana"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7" w15:restartNumberingAfterBreak="0">
    <w:nsid w:val="29F14353"/>
    <w:multiLevelType w:val="hybridMultilevel"/>
    <w:tmpl w:val="9FBC980A"/>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8" w15:restartNumberingAfterBreak="0">
    <w:nsid w:val="2ABE6575"/>
    <w:multiLevelType w:val="hybridMultilevel"/>
    <w:tmpl w:val="1010A56C"/>
    <w:lvl w:ilvl="0" w:tplc="787836DC">
      <w:numFmt w:val="bullet"/>
      <w:lvlText w:val="-"/>
      <w:lvlJc w:val="left"/>
      <w:pPr>
        <w:ind w:left="600" w:hanging="360"/>
      </w:pPr>
      <w:rPr>
        <w:rFonts w:ascii="Verdana" w:eastAsiaTheme="minorHAnsi" w:hAnsi="Verdana"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9" w15:restartNumberingAfterBreak="0">
    <w:nsid w:val="2B33769B"/>
    <w:multiLevelType w:val="hybridMultilevel"/>
    <w:tmpl w:val="89ECAB26"/>
    <w:lvl w:ilvl="0" w:tplc="EA149660">
      <w:numFmt w:val="bullet"/>
      <w:lvlText w:val="-"/>
      <w:lvlJc w:val="left"/>
      <w:pPr>
        <w:ind w:left="600" w:hanging="360"/>
      </w:pPr>
      <w:rPr>
        <w:rFonts w:ascii="Verdana" w:eastAsiaTheme="minorHAnsi" w:hAnsi="Verdana"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0" w15:restartNumberingAfterBreak="0">
    <w:nsid w:val="30573F18"/>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318570F4"/>
    <w:multiLevelType w:val="hybridMultilevel"/>
    <w:tmpl w:val="06DA52BC"/>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12" w15:restartNumberingAfterBreak="0">
    <w:nsid w:val="36296FDE"/>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39681B2B"/>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15:restartNumberingAfterBreak="0">
    <w:nsid w:val="3EEB0573"/>
    <w:multiLevelType w:val="hybridMultilevel"/>
    <w:tmpl w:val="7B5624F4"/>
    <w:lvl w:ilvl="0" w:tplc="C8A4E478">
      <w:numFmt w:val="bullet"/>
      <w:lvlText w:val="-"/>
      <w:lvlJc w:val="left"/>
      <w:pPr>
        <w:ind w:left="800" w:hanging="360"/>
      </w:pPr>
      <w:rPr>
        <w:rFonts w:ascii="Verdana" w:eastAsiaTheme="minorHAnsi" w:hAnsi="Verdana" w:cstheme="minorBidi"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15" w15:restartNumberingAfterBreak="0">
    <w:nsid w:val="42656069"/>
    <w:multiLevelType w:val="hybridMultilevel"/>
    <w:tmpl w:val="F9E8EDBA"/>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16" w15:restartNumberingAfterBreak="0">
    <w:nsid w:val="435715E9"/>
    <w:multiLevelType w:val="hybridMultilevel"/>
    <w:tmpl w:val="3BC2CE8A"/>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17" w15:restartNumberingAfterBreak="0">
    <w:nsid w:val="50744116"/>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15:restartNumberingAfterBreak="0">
    <w:nsid w:val="55224199"/>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15:restartNumberingAfterBreak="0">
    <w:nsid w:val="56000433"/>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0" w15:restartNumberingAfterBreak="0">
    <w:nsid w:val="56B52E2F"/>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56D31C52"/>
    <w:multiLevelType w:val="hybridMultilevel"/>
    <w:tmpl w:val="389AE490"/>
    <w:lvl w:ilvl="0" w:tplc="0809000F">
      <w:start w:val="1"/>
      <w:numFmt w:val="decimal"/>
      <w:lvlText w:val="%1."/>
      <w:lvlJc w:val="left"/>
      <w:pPr>
        <w:ind w:left="940" w:hanging="360"/>
      </w:p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2" w15:restartNumberingAfterBreak="0">
    <w:nsid w:val="6523449B"/>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15:restartNumberingAfterBreak="0">
    <w:nsid w:val="6785332C"/>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15:restartNumberingAfterBreak="0">
    <w:nsid w:val="681F3519"/>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15:restartNumberingAfterBreak="0">
    <w:nsid w:val="68250E3C"/>
    <w:multiLevelType w:val="hybridMultilevel"/>
    <w:tmpl w:val="98242CA4"/>
    <w:lvl w:ilvl="0" w:tplc="77C081D6">
      <w:numFmt w:val="bullet"/>
      <w:lvlText w:val="-"/>
      <w:lvlJc w:val="left"/>
      <w:pPr>
        <w:ind w:left="600" w:hanging="360"/>
      </w:pPr>
      <w:rPr>
        <w:rFonts w:ascii="Verdana" w:eastAsiaTheme="minorHAnsi" w:hAnsi="Verdana"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6" w15:restartNumberingAfterBreak="0">
    <w:nsid w:val="699B31D8"/>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15:restartNumberingAfterBreak="0">
    <w:nsid w:val="6A3C58C5"/>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8" w15:restartNumberingAfterBreak="0">
    <w:nsid w:val="6FC81013"/>
    <w:multiLevelType w:val="hybridMultilevel"/>
    <w:tmpl w:val="C26C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671086"/>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15:restartNumberingAfterBreak="0">
    <w:nsid w:val="74CA414C"/>
    <w:multiLevelType w:val="hybridMultilevel"/>
    <w:tmpl w:val="8CDAF6BE"/>
    <w:lvl w:ilvl="0" w:tplc="AFC6F5AC">
      <w:numFmt w:val="bullet"/>
      <w:lvlText w:val="-"/>
      <w:lvlJc w:val="left"/>
      <w:pPr>
        <w:ind w:left="600" w:hanging="360"/>
      </w:pPr>
      <w:rPr>
        <w:rFonts w:ascii="Verdana" w:eastAsiaTheme="minorHAnsi" w:hAnsi="Verdana"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31" w15:restartNumberingAfterBreak="0">
    <w:nsid w:val="75D1253E"/>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15:restartNumberingAfterBreak="0">
    <w:nsid w:val="79615F31"/>
    <w:multiLevelType w:val="hybridMultilevel"/>
    <w:tmpl w:val="CCD23446"/>
    <w:lvl w:ilvl="0" w:tplc="C8A4E478">
      <w:numFmt w:val="bullet"/>
      <w:lvlText w:val="-"/>
      <w:lvlJc w:val="left"/>
      <w:pPr>
        <w:ind w:left="580" w:hanging="360"/>
      </w:pPr>
      <w:rPr>
        <w:rFonts w:ascii="Verdana" w:eastAsiaTheme="minorHAnsi" w:hAnsi="Verdana" w:cstheme="minorBidi"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num w:numId="1" w16cid:durableId="572353143">
    <w:abstractNumId w:val="0"/>
  </w:num>
  <w:num w:numId="2" w16cid:durableId="1652708466">
    <w:abstractNumId w:val="28"/>
  </w:num>
  <w:num w:numId="3" w16cid:durableId="1499922757">
    <w:abstractNumId w:val="4"/>
  </w:num>
  <w:num w:numId="4" w16cid:durableId="591397882">
    <w:abstractNumId w:val="14"/>
  </w:num>
  <w:num w:numId="5" w16cid:durableId="701593726">
    <w:abstractNumId w:val="21"/>
  </w:num>
  <w:num w:numId="6" w16cid:durableId="249315004">
    <w:abstractNumId w:val="26"/>
  </w:num>
  <w:num w:numId="7" w16cid:durableId="1274482262">
    <w:abstractNumId w:val="12"/>
  </w:num>
  <w:num w:numId="8" w16cid:durableId="1403137284">
    <w:abstractNumId w:val="16"/>
  </w:num>
  <w:num w:numId="9" w16cid:durableId="87043637">
    <w:abstractNumId w:val="29"/>
  </w:num>
  <w:num w:numId="10" w16cid:durableId="117452425">
    <w:abstractNumId w:val="11"/>
  </w:num>
  <w:num w:numId="11" w16cid:durableId="796489424">
    <w:abstractNumId w:val="17"/>
  </w:num>
  <w:num w:numId="12" w16cid:durableId="1466464563">
    <w:abstractNumId w:val="15"/>
  </w:num>
  <w:num w:numId="13" w16cid:durableId="264923332">
    <w:abstractNumId w:val="22"/>
  </w:num>
  <w:num w:numId="14" w16cid:durableId="1078484462">
    <w:abstractNumId w:val="7"/>
  </w:num>
  <w:num w:numId="15" w16cid:durableId="1154224751">
    <w:abstractNumId w:val="19"/>
  </w:num>
  <w:num w:numId="16" w16cid:durableId="1957324735">
    <w:abstractNumId w:val="32"/>
  </w:num>
  <w:num w:numId="17" w16cid:durableId="977026277">
    <w:abstractNumId w:val="23"/>
  </w:num>
  <w:num w:numId="18" w16cid:durableId="982999767">
    <w:abstractNumId w:val="5"/>
  </w:num>
  <w:num w:numId="19" w16cid:durableId="1450513935">
    <w:abstractNumId w:val="31"/>
  </w:num>
  <w:num w:numId="20" w16cid:durableId="27459722">
    <w:abstractNumId w:val="30"/>
  </w:num>
  <w:num w:numId="21" w16cid:durableId="1199196387">
    <w:abstractNumId w:val="1"/>
  </w:num>
  <w:num w:numId="22" w16cid:durableId="1117721186">
    <w:abstractNumId w:val="9"/>
  </w:num>
  <w:num w:numId="23" w16cid:durableId="1094395115">
    <w:abstractNumId w:val="3"/>
  </w:num>
  <w:num w:numId="24" w16cid:durableId="1099057658">
    <w:abstractNumId w:val="8"/>
  </w:num>
  <w:num w:numId="25" w16cid:durableId="874272058">
    <w:abstractNumId w:val="27"/>
  </w:num>
  <w:num w:numId="26" w16cid:durableId="167795357">
    <w:abstractNumId w:val="6"/>
  </w:num>
  <w:num w:numId="27" w16cid:durableId="2098289324">
    <w:abstractNumId w:val="13"/>
  </w:num>
  <w:num w:numId="28" w16cid:durableId="268123174">
    <w:abstractNumId w:val="25"/>
  </w:num>
  <w:num w:numId="29" w16cid:durableId="1765375400">
    <w:abstractNumId w:val="24"/>
  </w:num>
  <w:num w:numId="30" w16cid:durableId="1902518711">
    <w:abstractNumId w:val="10"/>
  </w:num>
  <w:num w:numId="31" w16cid:durableId="187447304">
    <w:abstractNumId w:val="20"/>
  </w:num>
  <w:num w:numId="32" w16cid:durableId="968780085">
    <w:abstractNumId w:val="18"/>
  </w:num>
  <w:num w:numId="33" w16cid:durableId="1731461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BD"/>
    <w:rsid w:val="000627E2"/>
    <w:rsid w:val="001C4FDB"/>
    <w:rsid w:val="001E6A7C"/>
    <w:rsid w:val="002D451A"/>
    <w:rsid w:val="004327D8"/>
    <w:rsid w:val="00936C15"/>
    <w:rsid w:val="00A96A1D"/>
    <w:rsid w:val="00BB602E"/>
    <w:rsid w:val="00BC0DBD"/>
    <w:rsid w:val="00C61BA4"/>
    <w:rsid w:val="00CD6E4C"/>
    <w:rsid w:val="00CF3119"/>
    <w:rsid w:val="00D164E3"/>
    <w:rsid w:val="00E214F5"/>
    <w:rsid w:val="00F112FB"/>
    <w:rsid w:val="00F40757"/>
    <w:rsid w:val="00F66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E79A"/>
  <w15:chartTrackingRefBased/>
  <w15:docId w15:val="{8D7101EF-4DDA-4266-AE8E-505029FE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D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0D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DBD"/>
    <w:pPr>
      <w:ind w:left="720"/>
      <w:contextualSpacing/>
    </w:pPr>
  </w:style>
  <w:style w:type="character" w:styleId="Hyperlink">
    <w:name w:val="Hyperlink"/>
    <w:basedOn w:val="DefaultParagraphFont"/>
    <w:uiPriority w:val="99"/>
    <w:unhideWhenUsed/>
    <w:rsid w:val="00BC0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Sandeep Malagi</cp:lastModifiedBy>
  <cp:revision>16</cp:revision>
  <dcterms:created xsi:type="dcterms:W3CDTF">2022-08-23T16:12:00Z</dcterms:created>
  <dcterms:modified xsi:type="dcterms:W3CDTF">2024-02-06T13:25:00Z</dcterms:modified>
</cp:coreProperties>
</file>