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1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Introduction to Statistics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Descriptive vs inferential statistics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Population vs sample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Parameters vs statistics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Qualitative vs quantitative data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Levels of measurement (nominal, ordinal, interval, ratio)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Discrete vs continuous variables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Cross-sectional vs time-series data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Structured vs unstructured data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Data collection methods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Common data sources in data science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2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Measures of Central Tendency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Arithmetic mean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Weighted mean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Geometric and harmonic mean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Median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Mode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Trimmed mean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Percentiles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Quartiles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Five-number summary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Effect of outliers on central tendency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3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Measures of Spread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Range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Interquartile range (IQR)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Variance (population and sample)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Standard deviation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Mean absolute deviation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Coefficient of variation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Skewness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Kurtosis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Standardization vs normalization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Empirical rule (68-95-99.7)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4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Data Visualization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 xml:space="preserve">Frequency distributions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Histograms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Bar charts and pie charts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Box plots and violin plots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Scatter plots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Line charts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Q-Q plots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Density plots and kernel density estimation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Heatmaps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Pair plots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5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Sampling Distributions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Simple random sampling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Stratified sampling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Cluster sampling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Systematic sampling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Convenience and judgment sampling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Sampling bias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Sample size determination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Sampling distribution of the mean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Standard error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Imbalanced data and resampling techniques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 w:rsidTr="0003773F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6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Confidence Intervals</w:t>
            </w:r>
          </w:p>
        </w:tc>
      </w:tr>
      <w:tr w:rsidR="00691D8D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Point estimation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3773F">
            <w:pPr>
              <w:spacing w:line="280" w:lineRule="auto"/>
            </w:pPr>
            <w:r>
              <w:rPr>
                <w:sz w:val="40"/>
                <w:szCs w:val="40"/>
              </w:rPr>
              <w:t>Interval Estimation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Maximum likelihood estimation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3773F">
            <w:pPr>
              <w:spacing w:line="280" w:lineRule="auto"/>
            </w:pPr>
            <w:r>
              <w:rPr>
                <w:sz w:val="40"/>
                <w:szCs w:val="40"/>
              </w:rPr>
              <w:t>Bias – Variance Tradeoff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Confidence intervals for the mean </w:t>
            </w:r>
          </w:p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(z and t)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Confidence intervals for proportions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Confidence intervals for variance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Margin of error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Interpreting confidence intervals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  <w:tr w:rsidR="0003773F" w:rsidTr="0003773F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773F" w:rsidRDefault="0003773F" w:rsidP="0003773F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spacing w:line="280" w:lineRule="auto"/>
            </w:pPr>
            <w:r>
              <w:rPr>
                <w:sz w:val="40"/>
                <w:szCs w:val="40"/>
              </w:rPr>
              <w:t>Common</w:t>
            </w:r>
            <w:r>
              <w:t xml:space="preserve"> </w:t>
            </w:r>
            <w:r>
              <w:rPr>
                <w:sz w:val="40"/>
                <w:szCs w:val="40"/>
              </w:rPr>
              <w:t>misinterpretations</w:t>
            </w:r>
            <w:r>
              <w:t xml:space="preserve"> </w:t>
            </w:r>
            <w:r>
              <w:rPr>
                <w:sz w:val="40"/>
                <w:szCs w:val="40"/>
              </w:rPr>
              <w:t>of</w:t>
            </w:r>
            <w:r>
              <w:t xml:space="preserve"> </w:t>
            </w:r>
            <w:r>
              <w:rPr>
                <w:sz w:val="40"/>
                <w:szCs w:val="40"/>
              </w:rPr>
              <w:t>confidence</w:t>
            </w:r>
            <w:r>
              <w:t xml:space="preserve"> </w:t>
            </w:r>
            <w:r>
              <w:rPr>
                <w:sz w:val="40"/>
                <w:szCs w:val="40"/>
              </w:rPr>
              <w:t>intervals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3773F" w:rsidRDefault="0003773F" w:rsidP="0003773F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 w:rsidTr="00BB36CE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7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3773F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AB Testing - Hypothesis Testing</w:t>
            </w: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Null &amp; Alternative hypotheses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Pr="00BB36CE" w:rsidRDefault="00BB36CE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Control Group &amp;Treatment Group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Test statistics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Significance level (alpha)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p-values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Type I and Type II errors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Statistical power and effect size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36CE" w:rsidRDefault="00000000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Z-test 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(one-sample and two-sample)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03773F" w:rsidRDefault="00000000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t-test 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(one-sample, two-sample, paired)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BB36CE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36CE" w:rsidRDefault="00BB36CE" w:rsidP="00BB36CE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36CE" w:rsidRDefault="00BB36CE" w:rsidP="00BB36CE">
            <w:pPr>
              <w:spacing w:line="280" w:lineRule="auto"/>
            </w:pPr>
            <w:r>
              <w:rPr>
                <w:sz w:val="40"/>
                <w:szCs w:val="40"/>
              </w:rPr>
              <w:t>One-tailed vs two-tailed tests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36CE" w:rsidRDefault="00BB36CE" w:rsidP="00BB36CE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 w:rsidTr="00BB36CE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8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Inferential Statistics</w:t>
            </w: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One-way ANOVA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Two-way ANOVA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BB36CE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B36CE" w:rsidRDefault="00BB36CE" w:rsidP="00BB36CE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BB36CE" w:rsidRDefault="00BB36CE" w:rsidP="00BB36CE">
            <w:pPr>
              <w:spacing w:line="280" w:lineRule="auto"/>
            </w:pPr>
            <w:r>
              <w:rPr>
                <w:sz w:val="40"/>
                <w:szCs w:val="40"/>
              </w:rPr>
              <w:t>F-test for comparing variances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BB36CE" w:rsidRDefault="00BB36CE" w:rsidP="00BB36CE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Correlation is not Causation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 xml:space="preserve">Latent Variables 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Martingale Property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Markow Chain Property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Monte Carlo Simulation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Randomized Control Trials - RCTs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BB36CE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BB36CE">
            <w:pPr>
              <w:spacing w:line="280" w:lineRule="auto"/>
            </w:pPr>
            <w:r>
              <w:rPr>
                <w:sz w:val="40"/>
                <w:szCs w:val="40"/>
              </w:rPr>
              <w:t>Interaction</w:t>
            </w:r>
            <w:r>
              <w:t xml:space="preserve"> </w:t>
            </w:r>
            <w:r>
              <w:rPr>
                <w:sz w:val="40"/>
                <w:szCs w:val="40"/>
              </w:rPr>
              <w:t>Effects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9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00000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Correlation and Covariance</w:t>
            </w: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Covariance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Pearson correlation coefficient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Spearman rank correlation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Correlation vs causation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Spurious correlation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Confounding variables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Simpson's paradox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Interaction effects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Law of Large Numbers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Central Limit Theorem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</w:tbl>
    <w:p w:rsidR="00691D8D" w:rsidRDefault="00000000">
      <w:r>
        <w:br w:type="page"/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906"/>
        <w:gridCol w:w="1040"/>
      </w:tblGrid>
      <w:tr w:rsidR="00691D8D" w:rsidTr="0047052A">
        <w:trPr>
          <w:cantSplit/>
          <w:trHeight w:val="900"/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lastRenderedPageBreak/>
              <w:t>10</w:t>
            </w:r>
          </w:p>
        </w:tc>
        <w:tc>
          <w:tcPr>
            <w:tcW w:w="7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691D8D" w:rsidRDefault="0003773F" w:rsidP="0003773F">
            <w:pPr>
              <w:jc w:val="center"/>
            </w:pPr>
            <w:r>
              <w:rPr>
                <w:b/>
                <w:bCs/>
                <w:sz w:val="48"/>
                <w:szCs w:val="48"/>
              </w:rPr>
              <w:t>Outlier Detection</w:t>
            </w: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Z-score standardization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Min-max normalization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Log and power transformations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Handling missing data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Encoding categorical variables (one-hot, label encoding)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Z-score →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classic baseline for outliers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IQR / Tukey Rule →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simple, no strong assumptions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Modified Z-score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skewed or dirty data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>
            <w:pPr>
              <w:jc w:val="center"/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854E21" w:rsidRDefault="00000000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Mahalanobis distance →</w:t>
            </w:r>
          </w:p>
          <w:p w:rsidR="00691D8D" w:rsidRDefault="00000000">
            <w:pPr>
              <w:spacing w:line="280" w:lineRule="auto"/>
            </w:pPr>
            <w:r>
              <w:rPr>
                <w:sz w:val="40"/>
                <w:szCs w:val="40"/>
              </w:rPr>
              <w:t>multiple numeric columns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>
            <w:pPr>
              <w:jc w:val="center"/>
            </w:pPr>
          </w:p>
        </w:tc>
      </w:tr>
      <w:tr w:rsidR="00691D8D" w:rsidTr="0047052A">
        <w:trPr>
          <w:cantSplit/>
          <w:trHeight w:val="120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91D8D" w:rsidRDefault="00000000" w:rsidP="000248D8">
            <w:r>
              <w:rPr>
                <w:sz w:val="40"/>
                <w:szCs w:val="40"/>
              </w:rPr>
              <w:t>10</w:t>
            </w:r>
          </w:p>
        </w:tc>
        <w:tc>
          <w:tcPr>
            <w:tcW w:w="6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240" w:type="dxa"/>
              <w:bottom w:w="80" w:type="dxa"/>
              <w:right w:w="160" w:type="dxa"/>
            </w:tcMar>
            <w:vAlign w:val="center"/>
          </w:tcPr>
          <w:p w:rsidR="0065063E" w:rsidRPr="0065063E" w:rsidRDefault="00000000">
            <w:pPr>
              <w:spacing w:line="28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Minimum Covariance Determinant MCD → dirty data with outliers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91D8D" w:rsidRDefault="00691D8D" w:rsidP="000248D8"/>
        </w:tc>
      </w:tr>
    </w:tbl>
    <w:p w:rsidR="00C31717" w:rsidRDefault="00C31717" w:rsidP="00C31717">
      <w:pPr>
        <w:tabs>
          <w:tab w:val="left" w:pos="5004"/>
        </w:tabs>
      </w:pPr>
    </w:p>
    <w:p w:rsidR="00C31717" w:rsidRPr="00C31717" w:rsidRDefault="00C31717" w:rsidP="00C31717"/>
    <w:p w:rsidR="00C31717" w:rsidRPr="00C31717" w:rsidRDefault="00C31717" w:rsidP="00C31717"/>
    <w:p w:rsidR="00C31717" w:rsidRPr="00C31717" w:rsidRDefault="00C31717" w:rsidP="00C31717"/>
    <w:p w:rsidR="00C31717" w:rsidRPr="00C31717" w:rsidRDefault="00C31717" w:rsidP="00C31717"/>
    <w:p w:rsidR="00C31717" w:rsidRDefault="00C31717" w:rsidP="00C31717"/>
    <w:p w:rsidR="00C31717" w:rsidRDefault="00C31717" w:rsidP="00C31717"/>
    <w:p w:rsidR="00C31717" w:rsidRPr="00C31717" w:rsidRDefault="00C31717" w:rsidP="00C31717">
      <w:pPr>
        <w:tabs>
          <w:tab w:val="left" w:pos="5560"/>
        </w:tabs>
      </w:pPr>
      <w:r>
        <w:tab/>
      </w:r>
    </w:p>
    <w:sectPr w:rsidR="00C31717" w:rsidRPr="00C31717">
      <w:pgSz w:w="11906" w:h="16838"/>
      <w:pgMar w:top="720" w:right="1440" w:bottom="72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"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01AD"/>
    <w:multiLevelType w:val="hybridMultilevel"/>
    <w:tmpl w:val="F184D734"/>
    <w:lvl w:ilvl="0" w:tplc="A732C29A">
      <w:start w:val="1"/>
      <w:numFmt w:val="bullet"/>
      <w:lvlText w:val="●"/>
      <w:lvlJc w:val="left"/>
      <w:pPr>
        <w:ind w:left="720" w:hanging="360"/>
      </w:pPr>
    </w:lvl>
    <w:lvl w:ilvl="1" w:tplc="04CA32AE">
      <w:start w:val="1"/>
      <w:numFmt w:val="bullet"/>
      <w:lvlText w:val="○"/>
      <w:lvlJc w:val="left"/>
      <w:pPr>
        <w:ind w:left="1440" w:hanging="360"/>
      </w:pPr>
    </w:lvl>
    <w:lvl w:ilvl="2" w:tplc="CBC4948A">
      <w:start w:val="1"/>
      <w:numFmt w:val="bullet"/>
      <w:lvlText w:val="■"/>
      <w:lvlJc w:val="left"/>
      <w:pPr>
        <w:ind w:left="2160" w:hanging="360"/>
      </w:pPr>
    </w:lvl>
    <w:lvl w:ilvl="3" w:tplc="DB26D3A6">
      <w:start w:val="1"/>
      <w:numFmt w:val="bullet"/>
      <w:lvlText w:val="●"/>
      <w:lvlJc w:val="left"/>
      <w:pPr>
        <w:ind w:left="2880" w:hanging="360"/>
      </w:pPr>
    </w:lvl>
    <w:lvl w:ilvl="4" w:tplc="1A9E96C0">
      <w:start w:val="1"/>
      <w:numFmt w:val="bullet"/>
      <w:lvlText w:val="○"/>
      <w:lvlJc w:val="left"/>
      <w:pPr>
        <w:ind w:left="3600" w:hanging="360"/>
      </w:pPr>
    </w:lvl>
    <w:lvl w:ilvl="5" w:tplc="CA00185E">
      <w:start w:val="1"/>
      <w:numFmt w:val="bullet"/>
      <w:lvlText w:val="■"/>
      <w:lvlJc w:val="left"/>
      <w:pPr>
        <w:ind w:left="4320" w:hanging="360"/>
      </w:pPr>
    </w:lvl>
    <w:lvl w:ilvl="6" w:tplc="16C62760">
      <w:start w:val="1"/>
      <w:numFmt w:val="bullet"/>
      <w:lvlText w:val="●"/>
      <w:lvlJc w:val="left"/>
      <w:pPr>
        <w:ind w:left="5040" w:hanging="360"/>
      </w:pPr>
    </w:lvl>
    <w:lvl w:ilvl="7" w:tplc="0ACA2596">
      <w:start w:val="1"/>
      <w:numFmt w:val="bullet"/>
      <w:lvlText w:val="●"/>
      <w:lvlJc w:val="left"/>
      <w:pPr>
        <w:ind w:left="5760" w:hanging="360"/>
      </w:pPr>
    </w:lvl>
    <w:lvl w:ilvl="8" w:tplc="6F00BA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B67B08"/>
    <w:multiLevelType w:val="multilevel"/>
    <w:tmpl w:val="725C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451018">
    <w:abstractNumId w:val="0"/>
    <w:lvlOverride w:ilvl="0">
      <w:startOverride w:val="1"/>
    </w:lvlOverride>
  </w:num>
  <w:num w:numId="2" w16cid:durableId="223834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D8D"/>
    <w:rsid w:val="000248D8"/>
    <w:rsid w:val="0003773F"/>
    <w:rsid w:val="0047052A"/>
    <w:rsid w:val="00566B34"/>
    <w:rsid w:val="00635873"/>
    <w:rsid w:val="0065063E"/>
    <w:rsid w:val="00691D8D"/>
    <w:rsid w:val="00854E21"/>
    <w:rsid w:val="00A5446E"/>
    <w:rsid w:val="00BB36CE"/>
    <w:rsid w:val="00C31717"/>
    <w:rsid w:val="00FD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557A95"/>
  <w15:docId w15:val="{8C876A30-9A2D-9E42-B260-D18BC6868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" w:eastAsia="Avenir" w:hAnsi="Avenir" w:cs="Avenir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03773F"/>
    <w:pPr>
      <w:spacing w:before="100" w:beforeAutospacing="1" w:after="100" w:afterAutospacing="1"/>
    </w:pPr>
    <w:rPr>
      <w:rFonts w:ascii="Avenir Book" w:eastAsia="Times New Roman" w:hAnsi="Avenir Book" w:cs="Avenir Book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Pandilla</cp:lastModifiedBy>
  <cp:revision>10</cp:revision>
  <cp:lastPrinted>2026-05-11T06:03:00Z</cp:lastPrinted>
  <dcterms:created xsi:type="dcterms:W3CDTF">2026-05-11T04:57:00Z</dcterms:created>
  <dcterms:modified xsi:type="dcterms:W3CDTF">2026-05-11T06:05:00Z</dcterms:modified>
</cp:coreProperties>
</file>