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8C92D" w14:textId="21A85AA4" w:rsidR="000F1FFC" w:rsidRDefault="00C873D4" w:rsidP="00C873D4">
      <w:pPr>
        <w:jc w:val="center"/>
        <w:rPr>
          <w:b/>
          <w:bCs/>
          <w:sz w:val="28"/>
          <w:szCs w:val="28"/>
          <w:lang w:val="en-US"/>
        </w:rPr>
      </w:pPr>
      <w:r w:rsidRPr="00C873D4">
        <w:rPr>
          <w:b/>
          <w:bCs/>
          <w:sz w:val="28"/>
          <w:szCs w:val="28"/>
          <w:lang w:val="en-US"/>
        </w:rPr>
        <w:t>Barley</w:t>
      </w:r>
    </w:p>
    <w:p w14:paraId="0FD5634A" w14:textId="77777777" w:rsidR="00C873D4" w:rsidRPr="00C873D4" w:rsidRDefault="00C873D4" w:rsidP="00C873D4">
      <w:pPr>
        <w:shd w:val="clear" w:color="auto" w:fill="FFFFFF"/>
        <w:spacing w:after="100" w:afterAutospacing="1" w:line="240" w:lineRule="auto"/>
        <w:outlineLvl w:val="1"/>
        <w:rPr>
          <w:rFonts w:eastAsia="Times New Roman" w:cstheme="minorHAnsi"/>
          <w:b/>
          <w:bCs/>
          <w:color w:val="212529"/>
          <w:sz w:val="28"/>
          <w:szCs w:val="28"/>
          <w:lang w:eastAsia="en-IN" w:bidi="ar-SA"/>
        </w:rPr>
      </w:pPr>
      <w:r w:rsidRPr="00C873D4">
        <w:rPr>
          <w:rFonts w:eastAsia="Times New Roman" w:cstheme="minorHAnsi"/>
          <w:b/>
          <w:bCs/>
          <w:color w:val="212529"/>
          <w:sz w:val="28"/>
          <w:szCs w:val="28"/>
          <w:lang w:eastAsia="en-IN" w:bidi="ar-SA"/>
        </w:rPr>
        <w:t>Climate Required: </w:t>
      </w:r>
    </w:p>
    <w:p w14:paraId="084ECA94" w14:textId="77777777" w:rsidR="00C873D4" w:rsidRPr="00C873D4" w:rsidRDefault="00C873D4" w:rsidP="00C873D4">
      <w:pPr>
        <w:shd w:val="clear" w:color="auto" w:fill="FFFFFF"/>
        <w:spacing w:after="450" w:line="240" w:lineRule="auto"/>
        <w:rPr>
          <w:rFonts w:eastAsia="Times New Roman" w:cstheme="minorHAnsi"/>
          <w:color w:val="212529"/>
          <w:sz w:val="28"/>
          <w:szCs w:val="28"/>
          <w:lang w:eastAsia="en-IN" w:bidi="ar-SA"/>
        </w:rPr>
      </w:pPr>
      <w:r w:rsidRPr="00C873D4">
        <w:rPr>
          <w:rFonts w:eastAsia="Times New Roman" w:cstheme="minorHAnsi"/>
          <w:color w:val="212529"/>
          <w:sz w:val="28"/>
          <w:szCs w:val="28"/>
          <w:lang w:eastAsia="en-IN" w:bidi="ar-SA"/>
        </w:rPr>
        <w:t>Barley is a </w:t>
      </w:r>
      <w:r w:rsidRPr="00C873D4">
        <w:rPr>
          <w:rFonts w:eastAsia="Times New Roman" w:cstheme="minorHAnsi"/>
          <w:i/>
          <w:iCs/>
          <w:color w:val="212529"/>
          <w:sz w:val="28"/>
          <w:szCs w:val="28"/>
          <w:lang w:eastAsia="en-IN" w:bidi="ar-SA"/>
        </w:rPr>
        <w:t>Rabi</w:t>
      </w:r>
      <w:r w:rsidRPr="00C873D4">
        <w:rPr>
          <w:rFonts w:eastAsia="Times New Roman" w:cstheme="minorHAnsi"/>
          <w:color w:val="212529"/>
          <w:sz w:val="28"/>
          <w:szCs w:val="28"/>
          <w:lang w:eastAsia="en-IN" w:bidi="ar-SA"/>
        </w:rPr>
        <w:t> crop in India. </w:t>
      </w:r>
    </w:p>
    <w:p w14:paraId="51BE4830" w14:textId="77777777" w:rsidR="00C873D4" w:rsidRPr="00C873D4" w:rsidRDefault="00C873D4" w:rsidP="00C873D4">
      <w:pPr>
        <w:shd w:val="clear" w:color="auto" w:fill="FFFFFF"/>
        <w:spacing w:after="450" w:line="240" w:lineRule="auto"/>
        <w:rPr>
          <w:rFonts w:eastAsia="Times New Roman" w:cstheme="minorHAnsi"/>
          <w:color w:val="212529"/>
          <w:sz w:val="28"/>
          <w:szCs w:val="28"/>
          <w:lang w:eastAsia="en-IN" w:bidi="ar-SA"/>
        </w:rPr>
      </w:pPr>
      <w:r w:rsidRPr="00C873D4">
        <w:rPr>
          <w:rFonts w:eastAsia="Times New Roman" w:cstheme="minorHAnsi"/>
          <w:color w:val="212529"/>
          <w:sz w:val="28"/>
          <w:szCs w:val="28"/>
          <w:lang w:eastAsia="en-IN" w:bidi="ar-SA"/>
        </w:rPr>
        <w:t>Ideal temperature for germination is 12-25</w:t>
      </w:r>
      <w:r w:rsidRPr="00C873D4">
        <w:rPr>
          <w:rFonts w:eastAsia="Times New Roman" w:cstheme="minorHAnsi"/>
          <w:color w:val="212529"/>
          <w:sz w:val="28"/>
          <w:szCs w:val="28"/>
          <w:vertAlign w:val="superscript"/>
          <w:lang w:eastAsia="en-IN" w:bidi="ar-SA"/>
        </w:rPr>
        <w:t>o</w:t>
      </w:r>
      <w:r w:rsidRPr="00C873D4">
        <w:rPr>
          <w:rFonts w:eastAsia="Times New Roman" w:cstheme="minorHAnsi"/>
          <w:color w:val="212529"/>
          <w:sz w:val="28"/>
          <w:szCs w:val="28"/>
          <w:lang w:eastAsia="en-IN" w:bidi="ar-SA"/>
        </w:rPr>
        <w:t>C. Temperature required for growth is between 12 degree Celsius and 16 degree Celsius.  </w:t>
      </w:r>
    </w:p>
    <w:p w14:paraId="639B5028" w14:textId="77777777" w:rsidR="00C873D4" w:rsidRPr="00C873D4" w:rsidRDefault="00C873D4" w:rsidP="00C873D4">
      <w:pPr>
        <w:pStyle w:val="Heading2"/>
        <w:shd w:val="clear" w:color="auto" w:fill="FFFFFF"/>
        <w:spacing w:before="0" w:beforeAutospacing="0"/>
        <w:rPr>
          <w:rFonts w:asciiTheme="minorHAnsi" w:hAnsiTheme="minorHAnsi" w:cstheme="minorHAnsi"/>
          <w:color w:val="212529"/>
          <w:sz w:val="28"/>
          <w:szCs w:val="28"/>
        </w:rPr>
      </w:pPr>
      <w:r w:rsidRPr="00C873D4">
        <w:rPr>
          <w:rStyle w:val="Strong"/>
          <w:rFonts w:asciiTheme="minorHAnsi" w:hAnsiTheme="minorHAnsi" w:cstheme="minorHAnsi"/>
          <w:b/>
          <w:bCs/>
          <w:color w:val="212529"/>
          <w:sz w:val="28"/>
          <w:szCs w:val="28"/>
        </w:rPr>
        <w:t>Soil Required:</w:t>
      </w:r>
      <w:r w:rsidRPr="00C873D4">
        <w:rPr>
          <w:rFonts w:asciiTheme="minorHAnsi" w:hAnsiTheme="minorHAnsi" w:cstheme="minorHAnsi"/>
          <w:color w:val="212529"/>
          <w:sz w:val="28"/>
          <w:szCs w:val="28"/>
        </w:rPr>
        <w:t> </w:t>
      </w:r>
    </w:p>
    <w:p w14:paraId="585F0584" w14:textId="77777777" w:rsidR="00C873D4" w:rsidRPr="00C873D4" w:rsidRDefault="00C873D4" w:rsidP="00C873D4">
      <w:pPr>
        <w:pStyle w:val="NormalWeb"/>
        <w:shd w:val="clear" w:color="auto" w:fill="FFFFFF"/>
        <w:spacing w:before="0" w:beforeAutospacing="0" w:after="450" w:afterAutospacing="0"/>
        <w:rPr>
          <w:rFonts w:asciiTheme="minorHAnsi" w:hAnsiTheme="minorHAnsi" w:cstheme="minorHAnsi"/>
          <w:color w:val="212529"/>
          <w:sz w:val="28"/>
          <w:szCs w:val="28"/>
        </w:rPr>
      </w:pPr>
      <w:r w:rsidRPr="00C873D4">
        <w:rPr>
          <w:rFonts w:asciiTheme="minorHAnsi" w:hAnsiTheme="minorHAnsi" w:cstheme="minorHAnsi"/>
          <w:color w:val="212529"/>
          <w:sz w:val="28"/>
          <w:szCs w:val="28"/>
        </w:rPr>
        <w:t>Barley crop farming can be done on a variety of soil types, however, sandy to moderately heavy loam soils of Indo-Gangetic Plains having neutral to mild saline reaction and medium fertility are the most suitable types for barley cultivation. Having better salt tolerance barley is also grown in saline areas of various states. In drought affected areas also barley is crop of choice among cereals due to low input requirements especially water and nutrients. </w:t>
      </w:r>
    </w:p>
    <w:p w14:paraId="58C0516F" w14:textId="77777777" w:rsidR="00C873D4" w:rsidRPr="00C873D4" w:rsidRDefault="00C873D4" w:rsidP="00C873D4">
      <w:pPr>
        <w:pStyle w:val="Heading2"/>
        <w:shd w:val="clear" w:color="auto" w:fill="FFFFFF"/>
        <w:spacing w:before="0" w:beforeAutospacing="0"/>
        <w:rPr>
          <w:rFonts w:asciiTheme="minorHAnsi" w:hAnsiTheme="minorHAnsi" w:cstheme="minorHAnsi"/>
          <w:color w:val="212529"/>
          <w:sz w:val="28"/>
          <w:szCs w:val="28"/>
        </w:rPr>
      </w:pPr>
      <w:r w:rsidRPr="00C873D4">
        <w:rPr>
          <w:rStyle w:val="Strong"/>
          <w:rFonts w:asciiTheme="minorHAnsi" w:hAnsiTheme="minorHAnsi" w:cstheme="minorHAnsi"/>
          <w:b/>
          <w:bCs/>
          <w:color w:val="212529"/>
          <w:sz w:val="28"/>
          <w:szCs w:val="28"/>
        </w:rPr>
        <w:t>Soil preparation:</w:t>
      </w:r>
      <w:r w:rsidRPr="00C873D4">
        <w:rPr>
          <w:rFonts w:asciiTheme="minorHAnsi" w:hAnsiTheme="minorHAnsi" w:cstheme="minorHAnsi"/>
          <w:color w:val="212529"/>
          <w:sz w:val="28"/>
          <w:szCs w:val="28"/>
        </w:rPr>
        <w:t> </w:t>
      </w:r>
    </w:p>
    <w:p w14:paraId="6500FF44" w14:textId="77777777" w:rsidR="00C873D4" w:rsidRPr="00C873D4" w:rsidRDefault="00C873D4" w:rsidP="00C873D4">
      <w:pPr>
        <w:pStyle w:val="NormalWeb"/>
        <w:shd w:val="clear" w:color="auto" w:fill="FFFFFF"/>
        <w:spacing w:before="0" w:beforeAutospacing="0" w:after="450" w:afterAutospacing="0"/>
        <w:rPr>
          <w:rFonts w:asciiTheme="minorHAnsi" w:hAnsiTheme="minorHAnsi" w:cstheme="minorHAnsi"/>
          <w:color w:val="212529"/>
          <w:sz w:val="28"/>
          <w:szCs w:val="28"/>
        </w:rPr>
      </w:pPr>
      <w:r w:rsidRPr="00C873D4">
        <w:rPr>
          <w:rFonts w:asciiTheme="minorHAnsi" w:hAnsiTheme="minorHAnsi" w:cstheme="minorHAnsi"/>
          <w:color w:val="212529"/>
          <w:sz w:val="28"/>
          <w:szCs w:val="28"/>
        </w:rPr>
        <w:t>Field is prepared with disc harrow and cultivator then planking is done. Land levelling is very important as barley crop is very sensitive to excess water and nitrogen. Appropriate bunding of field is essential for proper irrigation. In case of irrigated barley cultivation, pre-sowing is essential for proper germination. </w:t>
      </w:r>
    </w:p>
    <w:p w14:paraId="7798469A" w14:textId="77777777" w:rsidR="00C873D4" w:rsidRPr="00C873D4" w:rsidRDefault="00C873D4" w:rsidP="00C873D4">
      <w:pPr>
        <w:pStyle w:val="Heading2"/>
        <w:shd w:val="clear" w:color="auto" w:fill="FFFFFF"/>
        <w:spacing w:before="0" w:beforeAutospacing="0"/>
        <w:rPr>
          <w:rFonts w:asciiTheme="minorHAnsi" w:hAnsiTheme="minorHAnsi" w:cstheme="minorHAnsi"/>
          <w:color w:val="212529"/>
          <w:sz w:val="28"/>
          <w:szCs w:val="28"/>
        </w:rPr>
      </w:pPr>
      <w:r w:rsidRPr="00C873D4">
        <w:rPr>
          <w:rStyle w:val="Strong"/>
          <w:rFonts w:asciiTheme="minorHAnsi" w:hAnsiTheme="minorHAnsi" w:cstheme="minorHAnsi"/>
          <w:b/>
          <w:bCs/>
          <w:color w:val="212529"/>
          <w:sz w:val="28"/>
          <w:szCs w:val="28"/>
        </w:rPr>
        <w:t>Harvesting: </w:t>
      </w:r>
      <w:r w:rsidRPr="00C873D4">
        <w:rPr>
          <w:rFonts w:asciiTheme="minorHAnsi" w:hAnsiTheme="minorHAnsi" w:cstheme="minorHAnsi"/>
          <w:color w:val="212529"/>
          <w:sz w:val="28"/>
          <w:szCs w:val="28"/>
        </w:rPr>
        <w:t> </w:t>
      </w:r>
    </w:p>
    <w:p w14:paraId="27D96D2B" w14:textId="77777777" w:rsidR="00C873D4" w:rsidRPr="00C873D4" w:rsidRDefault="00C873D4" w:rsidP="00C873D4">
      <w:pPr>
        <w:pStyle w:val="NormalWeb"/>
        <w:shd w:val="clear" w:color="auto" w:fill="FFFFFF"/>
        <w:spacing w:before="0" w:beforeAutospacing="0" w:after="450" w:afterAutospacing="0"/>
        <w:rPr>
          <w:rFonts w:asciiTheme="minorHAnsi" w:hAnsiTheme="minorHAnsi" w:cstheme="minorHAnsi"/>
          <w:color w:val="212529"/>
          <w:sz w:val="28"/>
          <w:szCs w:val="28"/>
        </w:rPr>
      </w:pPr>
      <w:r w:rsidRPr="00C873D4">
        <w:rPr>
          <w:rFonts w:asciiTheme="minorHAnsi" w:hAnsiTheme="minorHAnsi" w:cstheme="minorHAnsi"/>
          <w:color w:val="212529"/>
          <w:sz w:val="28"/>
          <w:szCs w:val="28"/>
        </w:rPr>
        <w:t>Barley crop gets ready for harvest by the end of March to first fortnight of April in different areas. Barley spikes are susceptible to shattering, therefore crop should be harvested when it matures to avoid breakage of spikes due to dryness on over maturity and in case of harvest with combines to avoid grain breakage.  </w:t>
      </w:r>
    </w:p>
    <w:p w14:paraId="5B3DE1C3" w14:textId="77777777" w:rsidR="00C873D4" w:rsidRPr="00C873D4" w:rsidRDefault="00C873D4" w:rsidP="00C873D4">
      <w:pPr>
        <w:pStyle w:val="Heading2"/>
        <w:shd w:val="clear" w:color="auto" w:fill="FFFFFF"/>
        <w:spacing w:before="0" w:beforeAutospacing="0"/>
        <w:rPr>
          <w:rFonts w:asciiTheme="minorHAnsi" w:hAnsiTheme="minorHAnsi" w:cstheme="minorHAnsi"/>
          <w:color w:val="212529"/>
          <w:sz w:val="28"/>
          <w:szCs w:val="28"/>
        </w:rPr>
      </w:pPr>
      <w:r w:rsidRPr="00C873D4">
        <w:rPr>
          <w:rStyle w:val="Strong"/>
          <w:rFonts w:asciiTheme="minorHAnsi" w:hAnsiTheme="minorHAnsi" w:cstheme="minorHAnsi"/>
          <w:b/>
          <w:bCs/>
          <w:color w:val="212529"/>
          <w:sz w:val="28"/>
          <w:szCs w:val="28"/>
        </w:rPr>
        <w:t>Yield:</w:t>
      </w:r>
      <w:r w:rsidRPr="00C873D4">
        <w:rPr>
          <w:rFonts w:asciiTheme="minorHAnsi" w:hAnsiTheme="minorHAnsi" w:cstheme="minorHAnsi"/>
          <w:color w:val="212529"/>
          <w:sz w:val="28"/>
          <w:szCs w:val="28"/>
        </w:rPr>
        <w:t> </w:t>
      </w:r>
    </w:p>
    <w:p w14:paraId="52AA0DE2" w14:textId="3A73EC4D" w:rsidR="00C873D4" w:rsidRPr="00C873D4" w:rsidRDefault="00C873D4" w:rsidP="00C873D4">
      <w:pPr>
        <w:rPr>
          <w:rFonts w:cstheme="minorHAnsi"/>
          <w:sz w:val="28"/>
          <w:szCs w:val="28"/>
          <w:lang w:val="en-US"/>
        </w:rPr>
      </w:pPr>
      <w:r w:rsidRPr="00C873D4">
        <w:rPr>
          <w:rFonts w:cstheme="minorHAnsi"/>
          <w:color w:val="212529"/>
          <w:sz w:val="28"/>
          <w:szCs w:val="28"/>
          <w:shd w:val="clear" w:color="auto" w:fill="FFFFFF"/>
        </w:rPr>
        <w:t>Average yield of barley may vary from 8 to 15 quintals per acre depending upon the area, variety, cultural practices and prevailing weather conditions. </w:t>
      </w:r>
    </w:p>
    <w:sectPr w:rsidR="00C873D4" w:rsidRPr="00C873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3D4"/>
    <w:rsid w:val="000F1FFC"/>
    <w:rsid w:val="00C873D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B39CD"/>
  <w15:chartTrackingRefBased/>
  <w15:docId w15:val="{B8F2EACD-2D8C-4146-96DE-753D964BC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C873D4"/>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73D4"/>
    <w:rPr>
      <w:rFonts w:ascii="Times New Roman" w:eastAsia="Times New Roman" w:hAnsi="Times New Roman" w:cs="Times New Roman"/>
      <w:b/>
      <w:bCs/>
      <w:sz w:val="36"/>
      <w:szCs w:val="36"/>
      <w:lang w:eastAsia="en-IN" w:bidi="ar-SA"/>
    </w:rPr>
  </w:style>
  <w:style w:type="character" w:styleId="Strong">
    <w:name w:val="Strong"/>
    <w:basedOn w:val="DefaultParagraphFont"/>
    <w:uiPriority w:val="22"/>
    <w:qFormat/>
    <w:rsid w:val="00C873D4"/>
    <w:rPr>
      <w:b/>
      <w:bCs/>
    </w:rPr>
  </w:style>
  <w:style w:type="paragraph" w:styleId="NormalWeb">
    <w:name w:val="Normal (Web)"/>
    <w:basedOn w:val="Normal"/>
    <w:uiPriority w:val="99"/>
    <w:semiHidden/>
    <w:unhideWhenUsed/>
    <w:rsid w:val="00C873D4"/>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Emphasis">
    <w:name w:val="Emphasis"/>
    <w:basedOn w:val="DefaultParagraphFont"/>
    <w:uiPriority w:val="20"/>
    <w:qFormat/>
    <w:rsid w:val="00C873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15639">
      <w:bodyDiv w:val="1"/>
      <w:marLeft w:val="0"/>
      <w:marRight w:val="0"/>
      <w:marTop w:val="0"/>
      <w:marBottom w:val="0"/>
      <w:divBdr>
        <w:top w:val="none" w:sz="0" w:space="0" w:color="auto"/>
        <w:left w:val="none" w:sz="0" w:space="0" w:color="auto"/>
        <w:bottom w:val="none" w:sz="0" w:space="0" w:color="auto"/>
        <w:right w:val="none" w:sz="0" w:space="0" w:color="auto"/>
      </w:divBdr>
    </w:div>
    <w:div w:id="852765462">
      <w:bodyDiv w:val="1"/>
      <w:marLeft w:val="0"/>
      <w:marRight w:val="0"/>
      <w:marTop w:val="0"/>
      <w:marBottom w:val="0"/>
      <w:divBdr>
        <w:top w:val="none" w:sz="0" w:space="0" w:color="auto"/>
        <w:left w:val="none" w:sz="0" w:space="0" w:color="auto"/>
        <w:bottom w:val="none" w:sz="0" w:space="0" w:color="auto"/>
        <w:right w:val="none" w:sz="0" w:space="0" w:color="auto"/>
      </w:divBdr>
    </w:div>
    <w:div w:id="1986272938">
      <w:bodyDiv w:val="1"/>
      <w:marLeft w:val="0"/>
      <w:marRight w:val="0"/>
      <w:marTop w:val="0"/>
      <w:marBottom w:val="0"/>
      <w:divBdr>
        <w:top w:val="none" w:sz="0" w:space="0" w:color="auto"/>
        <w:left w:val="none" w:sz="0" w:space="0" w:color="auto"/>
        <w:bottom w:val="none" w:sz="0" w:space="0" w:color="auto"/>
        <w:right w:val="none" w:sz="0" w:space="0" w:color="auto"/>
      </w:divBdr>
    </w:div>
    <w:div w:id="201170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Reddy</dc:creator>
  <cp:keywords/>
  <dc:description/>
  <cp:lastModifiedBy>Tharun Reddy</cp:lastModifiedBy>
  <cp:revision>1</cp:revision>
  <dcterms:created xsi:type="dcterms:W3CDTF">2021-05-14T13:54:00Z</dcterms:created>
  <dcterms:modified xsi:type="dcterms:W3CDTF">2021-05-14T13:56:00Z</dcterms:modified>
</cp:coreProperties>
</file>