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97F36" w14:textId="76DD0AC7" w:rsidR="000F1FFC" w:rsidRDefault="00C9485B" w:rsidP="00C9485B">
      <w:pPr>
        <w:jc w:val="center"/>
        <w:rPr>
          <w:b/>
          <w:bCs/>
          <w:sz w:val="28"/>
          <w:szCs w:val="28"/>
          <w:lang w:val="en-US"/>
        </w:rPr>
      </w:pPr>
      <w:r w:rsidRPr="00C9485B">
        <w:rPr>
          <w:b/>
          <w:bCs/>
          <w:sz w:val="28"/>
          <w:szCs w:val="28"/>
          <w:lang w:val="en-US"/>
        </w:rPr>
        <w:t>Wheat</w:t>
      </w:r>
    </w:p>
    <w:p w14:paraId="37002524" w14:textId="77777777" w:rsidR="00C9485B" w:rsidRPr="00C9485B" w:rsidRDefault="00C9485B" w:rsidP="00C9485B">
      <w:pPr>
        <w:shd w:val="clear" w:color="auto" w:fill="FFFFFF"/>
        <w:spacing w:before="360" w:after="120" w:line="240" w:lineRule="auto"/>
        <w:jc w:val="both"/>
        <w:outlineLvl w:val="2"/>
        <w:rPr>
          <w:rFonts w:eastAsia="Times New Roman" w:cstheme="minorHAnsi"/>
          <w:b/>
          <w:bCs/>
          <w:sz w:val="28"/>
          <w:szCs w:val="28"/>
          <w:lang w:eastAsia="en-IN" w:bidi="ar-SA"/>
        </w:rPr>
      </w:pPr>
      <w:r w:rsidRPr="00C9485B">
        <w:rPr>
          <w:rFonts w:eastAsia="Times New Roman" w:cstheme="minorHAnsi"/>
          <w:b/>
          <w:bCs/>
          <w:sz w:val="28"/>
          <w:szCs w:val="28"/>
          <w:lang w:eastAsia="en-IN" w:bidi="ar-SA"/>
        </w:rPr>
        <w:t>Soil Requirement</w:t>
      </w:r>
    </w:p>
    <w:p w14:paraId="1B9DB53D" w14:textId="77777777" w:rsidR="00C9485B" w:rsidRPr="00C9485B" w:rsidRDefault="00C9485B" w:rsidP="00C9485B">
      <w:pPr>
        <w:shd w:val="clear" w:color="auto" w:fill="FFFFFF"/>
        <w:spacing w:after="0" w:line="240" w:lineRule="auto"/>
        <w:jc w:val="both"/>
        <w:rPr>
          <w:rFonts w:eastAsia="Times New Roman" w:cstheme="minorHAnsi"/>
          <w:color w:val="2D3748"/>
          <w:sz w:val="28"/>
          <w:szCs w:val="28"/>
          <w:lang w:eastAsia="en-IN" w:bidi="ar-SA"/>
        </w:rPr>
      </w:pPr>
      <w:r w:rsidRPr="00C9485B">
        <w:rPr>
          <w:rFonts w:eastAsia="Times New Roman" w:cstheme="minorHAnsi"/>
          <w:color w:val="2D3748"/>
          <w:sz w:val="28"/>
          <w:szCs w:val="28"/>
          <w:lang w:eastAsia="en-IN" w:bidi="ar-SA"/>
        </w:rPr>
        <w:t>You can cultivate wheat in a wide range of soil. However, clay loam to loamy soil that is rich in organic matter and have moderate water holding capacity is fit for wheat farming. But, avoid growing wheat in sandy soil.</w:t>
      </w:r>
    </w:p>
    <w:p w14:paraId="53FD3609" w14:textId="77777777" w:rsidR="00C9485B" w:rsidRPr="00C9485B" w:rsidRDefault="00C9485B" w:rsidP="00C9485B">
      <w:pPr>
        <w:pStyle w:val="Heading3"/>
        <w:shd w:val="clear" w:color="auto" w:fill="FFFFFF"/>
        <w:spacing w:before="360" w:beforeAutospacing="0" w:after="120" w:afterAutospacing="0"/>
        <w:jc w:val="both"/>
        <w:rPr>
          <w:rFonts w:asciiTheme="minorHAnsi" w:hAnsiTheme="minorHAnsi" w:cstheme="minorHAnsi"/>
          <w:sz w:val="28"/>
          <w:szCs w:val="28"/>
        </w:rPr>
      </w:pPr>
      <w:r w:rsidRPr="00C9485B">
        <w:rPr>
          <w:rFonts w:asciiTheme="minorHAnsi" w:hAnsiTheme="minorHAnsi" w:cstheme="minorHAnsi"/>
          <w:sz w:val="28"/>
          <w:szCs w:val="28"/>
        </w:rPr>
        <w:t>Climate and Temperature</w:t>
      </w:r>
    </w:p>
    <w:p w14:paraId="39BAB6DA" w14:textId="1F91BC0A" w:rsidR="00C9485B" w:rsidRPr="00C9485B" w:rsidRDefault="00C9485B" w:rsidP="00C9485B">
      <w:pPr>
        <w:pStyle w:val="has-medium-font-size"/>
        <w:shd w:val="clear" w:color="auto" w:fill="FFFFFF"/>
        <w:spacing w:before="0" w:beforeAutospacing="0" w:after="0" w:afterAutospacing="0"/>
        <w:jc w:val="both"/>
        <w:rPr>
          <w:rFonts w:asciiTheme="minorHAnsi" w:hAnsiTheme="minorHAnsi" w:cstheme="minorHAnsi"/>
          <w:color w:val="2D3748"/>
          <w:sz w:val="28"/>
          <w:szCs w:val="28"/>
        </w:rPr>
      </w:pPr>
      <w:r w:rsidRPr="00C9485B">
        <w:rPr>
          <w:rFonts w:asciiTheme="minorHAnsi" w:hAnsiTheme="minorHAnsi" w:cstheme="minorHAnsi"/>
          <w:color w:val="2D3748"/>
          <w:sz w:val="28"/>
          <w:szCs w:val="28"/>
        </w:rPr>
        <w:t>You can grow wheat in wide variety of agro-climatic zones. From temperate regions to sub-tropical and tropical regions, is fit for cultivation of wheat. Wheat crop can even tolerate snow. It loves moist and cool weather during the growth stage.For better seed germination temperature range of 20 to 25 degrees celsius is good. But, the seeds can also germinate within temperature range of 4 to 35 degrees celsius.</w:t>
      </w:r>
    </w:p>
    <w:p w14:paraId="63785465" w14:textId="77777777" w:rsidR="00C9485B" w:rsidRPr="00C9485B" w:rsidRDefault="00C9485B" w:rsidP="00C9485B">
      <w:pPr>
        <w:pStyle w:val="Heading3"/>
        <w:shd w:val="clear" w:color="auto" w:fill="FFFFFF"/>
        <w:spacing w:before="360" w:beforeAutospacing="0" w:after="120" w:afterAutospacing="0"/>
        <w:jc w:val="both"/>
        <w:rPr>
          <w:rFonts w:asciiTheme="minorHAnsi" w:hAnsiTheme="minorHAnsi" w:cstheme="minorHAnsi"/>
          <w:sz w:val="28"/>
          <w:szCs w:val="28"/>
        </w:rPr>
      </w:pPr>
      <w:r w:rsidRPr="00C9485B">
        <w:rPr>
          <w:rFonts w:asciiTheme="minorHAnsi" w:hAnsiTheme="minorHAnsi" w:cstheme="minorHAnsi"/>
          <w:sz w:val="28"/>
          <w:szCs w:val="28"/>
        </w:rPr>
        <w:t>Field Preparation</w:t>
      </w:r>
    </w:p>
    <w:p w14:paraId="1A4A9AE8" w14:textId="622A69CC" w:rsidR="00C9485B" w:rsidRDefault="00C9485B" w:rsidP="00C9485B">
      <w:pPr>
        <w:pStyle w:val="has-medium-font-size"/>
        <w:shd w:val="clear" w:color="auto" w:fill="FFFFFF"/>
        <w:spacing w:before="0" w:beforeAutospacing="0" w:after="0" w:afterAutospacing="0"/>
        <w:jc w:val="both"/>
        <w:rPr>
          <w:rFonts w:asciiTheme="minorHAnsi" w:hAnsiTheme="minorHAnsi" w:cstheme="minorHAnsi"/>
          <w:color w:val="2D3748"/>
          <w:sz w:val="28"/>
          <w:szCs w:val="28"/>
        </w:rPr>
      </w:pPr>
      <w:r w:rsidRPr="00C9485B">
        <w:rPr>
          <w:rFonts w:asciiTheme="minorHAnsi" w:hAnsiTheme="minorHAnsi" w:cstheme="minorHAnsi"/>
          <w:color w:val="2D3748"/>
          <w:sz w:val="28"/>
          <w:szCs w:val="28"/>
        </w:rPr>
        <w:t>Field preparation is a necessary step for wheat farming. You can use mould board or disc plough to deep plough the soil. This can be followed by 2 to 3 harrowing with disc or tines. At last 2 to 3 planking is necessary.</w:t>
      </w:r>
    </w:p>
    <w:p w14:paraId="034CCAC6" w14:textId="77777777" w:rsidR="00C9485B" w:rsidRDefault="00C9485B" w:rsidP="00C9485B">
      <w:pPr>
        <w:pStyle w:val="Heading3"/>
        <w:shd w:val="clear" w:color="auto" w:fill="FFFFFF"/>
        <w:spacing w:before="360" w:beforeAutospacing="0" w:after="120" w:afterAutospacing="0"/>
        <w:rPr>
          <w:rFonts w:ascii="Segoe UI" w:hAnsi="Segoe UI" w:cs="Segoe UI"/>
        </w:rPr>
      </w:pPr>
      <w:r>
        <w:rPr>
          <w:rFonts w:ascii="Segoe UI" w:hAnsi="Segoe UI" w:cs="Segoe UI"/>
        </w:rPr>
        <w:t>Sowing Time and Spacing</w:t>
      </w:r>
    </w:p>
    <w:p w14:paraId="404718A1" w14:textId="77777777" w:rsidR="00C9485B" w:rsidRPr="00C9485B" w:rsidRDefault="00C9485B" w:rsidP="00C9485B">
      <w:pPr>
        <w:pStyle w:val="has-medium-font-size"/>
        <w:shd w:val="clear" w:color="auto" w:fill="FFFFFF"/>
        <w:spacing w:after="0" w:afterAutospacing="0"/>
        <w:rPr>
          <w:rFonts w:asciiTheme="minorHAnsi" w:hAnsiTheme="minorHAnsi" w:cstheme="minorHAnsi"/>
          <w:color w:val="2D3748"/>
          <w:sz w:val="28"/>
          <w:szCs w:val="28"/>
        </w:rPr>
      </w:pPr>
      <w:r w:rsidRPr="00C9485B">
        <w:rPr>
          <w:rFonts w:asciiTheme="minorHAnsi" w:hAnsiTheme="minorHAnsi" w:cstheme="minorHAnsi"/>
          <w:color w:val="2D3748"/>
          <w:sz w:val="28"/>
          <w:szCs w:val="28"/>
        </w:rPr>
        <w:t>You can sow the seeds in lines or by broadcasting. Sow the seeds at the depth of 6 centimetres in the soil. Maintain row to row distance of 15 to 20 centimetres and plant to plant distance of 5 centimetres.</w:t>
      </w:r>
    </w:p>
    <w:p w14:paraId="5B7DA2A3" w14:textId="77777777" w:rsidR="00C9485B" w:rsidRPr="00C9485B" w:rsidRDefault="00C9485B" w:rsidP="00C9485B">
      <w:pPr>
        <w:pStyle w:val="Heading3"/>
        <w:shd w:val="clear" w:color="auto" w:fill="FFFFFF"/>
        <w:spacing w:before="360" w:beforeAutospacing="0" w:after="120" w:afterAutospacing="0"/>
        <w:jc w:val="both"/>
        <w:rPr>
          <w:rFonts w:asciiTheme="minorHAnsi" w:hAnsiTheme="minorHAnsi" w:cstheme="minorHAnsi"/>
          <w:sz w:val="28"/>
          <w:szCs w:val="28"/>
        </w:rPr>
      </w:pPr>
      <w:r w:rsidRPr="00C9485B">
        <w:rPr>
          <w:rFonts w:asciiTheme="minorHAnsi" w:hAnsiTheme="minorHAnsi" w:cstheme="minorHAnsi"/>
          <w:sz w:val="28"/>
          <w:szCs w:val="28"/>
        </w:rPr>
        <w:t>Manures and Fertlizers</w:t>
      </w:r>
    </w:p>
    <w:p w14:paraId="169E1E3E" w14:textId="0DCF38D6" w:rsidR="00C9485B" w:rsidRPr="00C9485B" w:rsidRDefault="00C9485B" w:rsidP="00C9485B">
      <w:pPr>
        <w:pStyle w:val="has-medium-font-size"/>
        <w:shd w:val="clear" w:color="auto" w:fill="FFFFFF"/>
        <w:spacing w:before="0" w:beforeAutospacing="0" w:after="0" w:afterAutospacing="0"/>
        <w:jc w:val="both"/>
        <w:rPr>
          <w:rFonts w:asciiTheme="minorHAnsi" w:hAnsiTheme="minorHAnsi" w:cstheme="minorHAnsi"/>
          <w:color w:val="2D3748"/>
          <w:sz w:val="28"/>
          <w:szCs w:val="28"/>
        </w:rPr>
      </w:pPr>
      <w:r w:rsidRPr="00C9485B">
        <w:rPr>
          <w:rFonts w:asciiTheme="minorHAnsi" w:hAnsiTheme="minorHAnsi" w:cstheme="minorHAnsi"/>
          <w:color w:val="2D3748"/>
          <w:sz w:val="28"/>
          <w:szCs w:val="28"/>
        </w:rPr>
        <w:t>At the time of preparation of field add 5 to 10 tonnes of Farm Yard Manure or any organic compost per hectare. Although you will also need to add dozes of inorganic fertilizers in the required amount to get high yield.</w:t>
      </w:r>
    </w:p>
    <w:p w14:paraId="4144757F" w14:textId="77777777" w:rsidR="00C9485B" w:rsidRPr="00C9485B" w:rsidRDefault="00C9485B" w:rsidP="00C9485B">
      <w:pPr>
        <w:pStyle w:val="Heading3"/>
        <w:shd w:val="clear" w:color="auto" w:fill="FFFFFF"/>
        <w:spacing w:before="360" w:beforeAutospacing="0" w:after="120" w:afterAutospacing="0"/>
        <w:jc w:val="both"/>
        <w:rPr>
          <w:rFonts w:asciiTheme="minorHAnsi" w:hAnsiTheme="minorHAnsi" w:cstheme="minorHAnsi"/>
          <w:sz w:val="28"/>
          <w:szCs w:val="28"/>
        </w:rPr>
      </w:pPr>
      <w:r w:rsidRPr="00C9485B">
        <w:rPr>
          <w:rFonts w:asciiTheme="minorHAnsi" w:hAnsiTheme="minorHAnsi" w:cstheme="minorHAnsi"/>
          <w:sz w:val="28"/>
          <w:szCs w:val="28"/>
        </w:rPr>
        <w:t>Harvesting</w:t>
      </w:r>
    </w:p>
    <w:p w14:paraId="7A5C52CA" w14:textId="77777777" w:rsidR="00C9485B" w:rsidRPr="00C9485B" w:rsidRDefault="00C9485B" w:rsidP="00C9485B">
      <w:pPr>
        <w:pStyle w:val="has-medium-font-size"/>
        <w:shd w:val="clear" w:color="auto" w:fill="FFFFFF"/>
        <w:spacing w:before="0" w:beforeAutospacing="0" w:after="0" w:afterAutospacing="0"/>
        <w:jc w:val="both"/>
        <w:rPr>
          <w:rFonts w:asciiTheme="minorHAnsi" w:hAnsiTheme="minorHAnsi" w:cstheme="minorHAnsi"/>
          <w:color w:val="2D3748"/>
          <w:sz w:val="28"/>
          <w:szCs w:val="28"/>
        </w:rPr>
      </w:pPr>
      <w:r w:rsidRPr="00C9485B">
        <w:rPr>
          <w:rFonts w:asciiTheme="minorHAnsi" w:hAnsiTheme="minorHAnsi" w:cstheme="minorHAnsi"/>
          <w:color w:val="2D3748"/>
          <w:sz w:val="28"/>
          <w:szCs w:val="28"/>
        </w:rPr>
        <w:t>When leaves and stem of the crop start turning yellow then you can start harvesting your crop. The other signal is the moisture content of the wheat, if it is 25 to 30% then you can harvest the crop. However, time of maturity reaches earlier in rainfed crop.</w:t>
      </w:r>
    </w:p>
    <w:p w14:paraId="18F37EB0" w14:textId="77777777" w:rsidR="00C9485B" w:rsidRPr="00C9485B" w:rsidRDefault="00C9485B" w:rsidP="00C9485B">
      <w:pPr>
        <w:jc w:val="both"/>
        <w:rPr>
          <w:rFonts w:cstheme="minorHAnsi"/>
          <w:sz w:val="28"/>
          <w:szCs w:val="28"/>
          <w:lang w:val="en-US"/>
        </w:rPr>
      </w:pPr>
    </w:p>
    <w:sectPr w:rsidR="00C9485B" w:rsidRPr="00C94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5B"/>
    <w:rsid w:val="000F1FFC"/>
    <w:rsid w:val="00C0303D"/>
    <w:rsid w:val="00C9485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05DE"/>
  <w15:chartTrackingRefBased/>
  <w15:docId w15:val="{41A6D64F-1983-4F5B-96FF-32AD44AD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C9485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C94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85B"/>
    <w:rPr>
      <w:rFonts w:ascii="Times New Roman" w:eastAsia="Times New Roman" w:hAnsi="Times New Roman" w:cs="Times New Roman"/>
      <w:b/>
      <w:bCs/>
      <w:sz w:val="27"/>
      <w:szCs w:val="27"/>
      <w:lang w:eastAsia="en-IN" w:bidi="ar-SA"/>
    </w:rPr>
  </w:style>
  <w:style w:type="paragraph" w:customStyle="1" w:styleId="has-medium-font-size">
    <w:name w:val="has-medium-font-size"/>
    <w:basedOn w:val="Normal"/>
    <w:rsid w:val="00C9485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4Char">
    <w:name w:val="Heading 4 Char"/>
    <w:basedOn w:val="DefaultParagraphFont"/>
    <w:link w:val="Heading4"/>
    <w:uiPriority w:val="9"/>
    <w:semiHidden/>
    <w:rsid w:val="00C948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86252">
      <w:bodyDiv w:val="1"/>
      <w:marLeft w:val="0"/>
      <w:marRight w:val="0"/>
      <w:marTop w:val="0"/>
      <w:marBottom w:val="0"/>
      <w:divBdr>
        <w:top w:val="none" w:sz="0" w:space="0" w:color="auto"/>
        <w:left w:val="none" w:sz="0" w:space="0" w:color="auto"/>
        <w:bottom w:val="none" w:sz="0" w:space="0" w:color="auto"/>
        <w:right w:val="none" w:sz="0" w:space="0" w:color="auto"/>
      </w:divBdr>
    </w:div>
    <w:div w:id="475530743">
      <w:bodyDiv w:val="1"/>
      <w:marLeft w:val="0"/>
      <w:marRight w:val="0"/>
      <w:marTop w:val="0"/>
      <w:marBottom w:val="0"/>
      <w:divBdr>
        <w:top w:val="none" w:sz="0" w:space="0" w:color="auto"/>
        <w:left w:val="none" w:sz="0" w:space="0" w:color="auto"/>
        <w:bottom w:val="none" w:sz="0" w:space="0" w:color="auto"/>
        <w:right w:val="none" w:sz="0" w:space="0" w:color="auto"/>
      </w:divBdr>
    </w:div>
    <w:div w:id="714231720">
      <w:bodyDiv w:val="1"/>
      <w:marLeft w:val="0"/>
      <w:marRight w:val="0"/>
      <w:marTop w:val="0"/>
      <w:marBottom w:val="0"/>
      <w:divBdr>
        <w:top w:val="none" w:sz="0" w:space="0" w:color="auto"/>
        <w:left w:val="none" w:sz="0" w:space="0" w:color="auto"/>
        <w:bottom w:val="none" w:sz="0" w:space="0" w:color="auto"/>
        <w:right w:val="none" w:sz="0" w:space="0" w:color="auto"/>
      </w:divBdr>
    </w:div>
    <w:div w:id="1508138031">
      <w:bodyDiv w:val="1"/>
      <w:marLeft w:val="0"/>
      <w:marRight w:val="0"/>
      <w:marTop w:val="0"/>
      <w:marBottom w:val="0"/>
      <w:divBdr>
        <w:top w:val="none" w:sz="0" w:space="0" w:color="auto"/>
        <w:left w:val="none" w:sz="0" w:space="0" w:color="auto"/>
        <w:bottom w:val="none" w:sz="0" w:space="0" w:color="auto"/>
        <w:right w:val="none" w:sz="0" w:space="0" w:color="auto"/>
      </w:divBdr>
    </w:div>
    <w:div w:id="1729184518">
      <w:bodyDiv w:val="1"/>
      <w:marLeft w:val="0"/>
      <w:marRight w:val="0"/>
      <w:marTop w:val="0"/>
      <w:marBottom w:val="0"/>
      <w:divBdr>
        <w:top w:val="none" w:sz="0" w:space="0" w:color="auto"/>
        <w:left w:val="none" w:sz="0" w:space="0" w:color="auto"/>
        <w:bottom w:val="none" w:sz="0" w:space="0" w:color="auto"/>
        <w:right w:val="none" w:sz="0" w:space="0" w:color="auto"/>
      </w:divBdr>
    </w:div>
    <w:div w:id="1794982571">
      <w:bodyDiv w:val="1"/>
      <w:marLeft w:val="0"/>
      <w:marRight w:val="0"/>
      <w:marTop w:val="0"/>
      <w:marBottom w:val="0"/>
      <w:divBdr>
        <w:top w:val="none" w:sz="0" w:space="0" w:color="auto"/>
        <w:left w:val="none" w:sz="0" w:space="0" w:color="auto"/>
        <w:bottom w:val="none" w:sz="0" w:space="0" w:color="auto"/>
        <w:right w:val="none" w:sz="0" w:space="0" w:color="auto"/>
      </w:divBdr>
    </w:div>
    <w:div w:id="196492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Yarlagadda, Srimanth</cp:lastModifiedBy>
  <cp:revision>2</cp:revision>
  <dcterms:created xsi:type="dcterms:W3CDTF">2021-05-14T13:57:00Z</dcterms:created>
  <dcterms:modified xsi:type="dcterms:W3CDTF">2021-05-21T16:30:00Z</dcterms:modified>
</cp:coreProperties>
</file>