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SANDEEP RATNAKAR</w:t>
      </w:r>
    </w:p>
    <w:p>
      <w:pPr>
        <w:spacing w:after="20"/>
        <w:jc w:val="center"/>
      </w:pPr>
      <w:r>
        <w:rPr>
          <w:b/>
          <w:bCs/>
          <w:i/>
          <w:iCs/>
          <w:color w:val="262626"/>
          <w:sz w:val="23"/>
          <w:szCs w:val="23"/>
          <w:highlight w:val="yellow"/>
          <w:highlightCs w:val="yellow"/>
        </w:rPr>
        <w:t xml:space="preserve">Quality Assurance Automation Engineer</w:t>
      </w:r>
      <w:r>
        <w:rPr>
          <w:b w:val="false"/>
          <w:bCs w:val="false"/>
          <w:i/>
          <w:iCs/>
          <w:color w:val="595959"/>
          <w:sz w:val="23"/>
          <w:szCs w:val="23"/>
        </w:rPr>
        <w:t xml:space="preserve">  |  Senior QA &amp; Test Automation Engineer</w:t>
      </w:r>
    </w:p>
    <w:p>
      <w:pPr>
        <w:spacing w:after="160"/>
        <w:jc w:val="center"/>
      </w:pPr>
      <w:r>
        <w:rPr>
          <w:color w:val="595959"/>
          <w:sz w:val="19"/>
          <w:szCs w:val="19"/>
        </w:rPr>
        <w:t xml:space="preserve">+91 98737 31274   |   Sandeep.Ratnakar@hotmail.com   |   Gurgaon, India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PROFILE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9+ years in Software Testing &amp; QA across E-commerce, Insurance, and ERP domains, with 5+ years focused on test automation.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Built and currently own a Page Object Model </w:t>
      </w:r>
      <w:r>
        <w:rPr>
          <w:b w:val="false"/>
          <w:bCs w:val="false"/>
          <w:i w:val="false"/>
          <w:iCs w:val="false"/>
          <w:color w:val="262626"/>
          <w:sz w:val="20"/>
          <w:szCs w:val="20"/>
          <w:highlight w:val="yellow"/>
          <w:highlightCs w:val="yellow"/>
        </w:rPr>
        <w:t xml:space="preserve">automation framework</w:t>
      </w: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 in Ruby with Cucumber (BDD), integrated into Jenkins CI/CD pipelines.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Manage </w:t>
      </w:r>
      <w:r>
        <w:rPr>
          <w:b w:val="false"/>
          <w:bCs w:val="false"/>
          <w:i w:val="false"/>
          <w:iCs w:val="false"/>
          <w:color w:val="262626"/>
          <w:sz w:val="20"/>
          <w:szCs w:val="20"/>
          <w:highlight w:val="yellow"/>
          <w:highlightCs w:val="yellow"/>
        </w:rPr>
        <w:t xml:space="preserve">CI/CD pipeline health</w:t>
      </w: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 end-to-end — triaging failures and unblocking merges so releases stay on schedule.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Skilled in </w:t>
      </w:r>
      <w:r>
        <w:rPr>
          <w:b w:val="false"/>
          <w:bCs w:val="false"/>
          <w:i w:val="false"/>
          <w:iCs w:val="false"/>
          <w:color w:val="262626"/>
          <w:sz w:val="20"/>
          <w:szCs w:val="20"/>
          <w:highlight w:val="yellow"/>
          <w:highlightCs w:val="yellow"/>
        </w:rPr>
        <w:t xml:space="preserve">API testing (Postman + Ruby)</w:t>
      </w: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 and SQL/DB validation, with parallel execution via Selenium Grid to shorten regression cycles.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Experienced in </w:t>
      </w:r>
      <w:r>
        <w:rPr>
          <w:b w:val="false"/>
          <w:bCs w:val="false"/>
          <w:i w:val="false"/>
          <w:iCs w:val="false"/>
          <w:color w:val="262626"/>
          <w:sz w:val="20"/>
          <w:szCs w:val="20"/>
          <w:highlight w:val="yellow"/>
          <w:highlightCs w:val="yellow"/>
        </w:rPr>
        <w:t xml:space="preserve">Selenium WebDriver automation</w:t>
      </w: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 and regression/integration testing across E-commerce and ERP web platforms.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Strong foundation in functional, regression, integration, and non-functional testing, with a track record of embedding QA early in the SDLC.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CORE COMPETENCIES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  <w:highlight w:val="yellow"/>
          <w:highlightCs w:val="yellow"/>
        </w:rPr>
        <w:t xml:space="preserve">Test Automation Framework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  <w:highlight w:val="yellow"/>
          <w:highlightCs w:val="yellow"/>
        </w:rPr>
        <w:t xml:space="preserve">CI/CD Pipeline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API &amp; Database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Regression &amp; Integration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Defect Management &amp; Triage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c>
          <w:tcPr>
            <w:tcW w:type="dxa" w:w="260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Languages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Java, Ruby</w:t>
            </w:r>
          </w:p>
        </w:tc>
      </w:tr>
      <w:tr>
        <w:tc>
          <w:tcPr>
            <w:tcW w:type="dxa" w:w="260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Automation Tools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Selenium WebDriver, Cucumber (BDD)</w:t>
            </w:r>
          </w:p>
        </w:tc>
      </w:tr>
      <w:tr>
        <w:tc>
          <w:tcPr>
            <w:tcW w:type="dxa" w:w="260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  <w:highlight w:val="yellow"/>
                <w:highlightCs w:val="yellow"/>
              </w:rPr>
              <w:t xml:space="preserve">CI/CD &amp; Version Control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Jenkins, GOCD, GIT, Selenium Grid</w:t>
            </w:r>
          </w:p>
        </w:tc>
      </w:tr>
      <w:tr>
        <w:tc>
          <w:tcPr>
            <w:tcW w:type="dxa" w:w="260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API &amp; DB Testing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Postman, SQL, MySQL</w:t>
            </w:r>
          </w:p>
        </w:tc>
      </w:tr>
      <w:tr>
        <w:tc>
          <w:tcPr>
            <w:tcW w:type="dxa" w:w="260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Operating Systems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Windows, Linux (Ubuntu)</w:t>
            </w:r>
          </w:p>
        </w:tc>
      </w:tr>
    </w:tbl>
    <w:p>
      <w:pPr>
        <w:spacing w:after="100"/>
      </w:pP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p>
      <w:pPr>
        <w:spacing w:after="40" w:before="160"/>
      </w:pPr>
      <w:r>
        <w:rPr>
          <w:b/>
          <w:bCs/>
          <w:color w:val="262626"/>
          <w:sz w:val="21"/>
          <w:szCs w:val="21"/>
        </w:rPr>
        <w:t xml:space="preserve">Sr. QA Engineer</w:t>
      </w:r>
      <w:r>
        <w:rPr>
          <w:color w:val="595959"/>
          <w:sz w:val="21"/>
          <w:szCs w:val="21"/>
        </w:rPr>
        <w:t xml:space="preserve">  |  Aimbeyond Infotech Pvt. Ltd.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November 2015 – Present</w:t>
      </w:r>
    </w:p>
    <w:p>
      <w:pPr>
        <w:spacing w:after="40" w:before="60"/>
      </w:pPr>
      <w:r>
        <w:rPr>
          <w:b/>
          <w:bCs/>
          <w:i/>
          <w:iCs/>
          <w:color w:val="1F3864"/>
          <w:sz w:val="20"/>
          <w:szCs w:val="20"/>
        </w:rPr>
        <w:t xml:space="preserve">Project: Brightpearl (UK) — SaaS business-management platform (accounting, CRM, inventory, e-commerce, POS, purchasing)</w:t>
      </w:r>
    </w:p>
    <w:p>
      <w:pPr>
        <w:spacing w:after="60"/>
      </w:pPr>
      <w:r>
        <w:rPr>
          <w:b/>
          <w:bCs/>
          <w:color w:val="595959"/>
          <w:sz w:val="19"/>
          <w:szCs w:val="19"/>
        </w:rPr>
        <w:t xml:space="preserve">Environment: </w:t>
      </w:r>
      <w:r>
        <w:rPr>
          <w:color w:val="595959"/>
          <w:sz w:val="19"/>
          <w:szCs w:val="19"/>
        </w:rPr>
        <w:t xml:space="preserve">E-commerce, Linux, Cucumber, Ruby, API Testing, Jira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Design and build the Page Object Model </w:t>
      </w:r>
      <w:r>
        <w:rPr>
          <w:b w:val="false"/>
          <w:bCs w:val="false"/>
          <w:i w:val="false"/>
          <w:iCs w:val="false"/>
          <w:color w:val="262626"/>
          <w:sz w:val="20"/>
          <w:szCs w:val="20"/>
          <w:highlight w:val="yellow"/>
          <w:highlightCs w:val="yellow"/>
        </w:rPr>
        <w:t xml:space="preserve">automation framework</w:t>
      </w: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 in Ruby/Cucumber, cutting manual regression effort by automating core UI journeys.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Own the </w:t>
      </w:r>
      <w:r>
        <w:rPr>
          <w:b w:val="false"/>
          <w:bCs w:val="false"/>
          <w:i w:val="false"/>
          <w:iCs w:val="false"/>
          <w:color w:val="262626"/>
          <w:sz w:val="20"/>
          <w:szCs w:val="20"/>
          <w:highlight w:val="yellow"/>
          <w:highlightCs w:val="yellow"/>
        </w:rPr>
        <w:t xml:space="preserve">Jenkins CI/CD test pipeline</w:t>
      </w: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 — diagnosing failures, fixing broken tests, and unblocking merges to keep release cadence on track.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Automate portal UI coverage using Cucumber and Ruby on the Page Object Model framework, and run performance checks on key endpoints using JMeter.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Validate </w:t>
      </w:r>
      <w:r>
        <w:rPr>
          <w:b w:val="false"/>
          <w:bCs w:val="false"/>
          <w:i w:val="false"/>
          <w:iCs w:val="false"/>
          <w:color w:val="262626"/>
          <w:sz w:val="20"/>
          <w:szCs w:val="20"/>
          <w:highlight w:val="yellow"/>
          <w:highlightCs w:val="yellow"/>
        </w:rPr>
        <w:t xml:space="preserve">APIs and backend data</w:t>
      </w: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 with Postman and Ruby, alongside SQL/MySQL database validation.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Lead GUI, system, integration, compatibility, retesting, and regression cycles while managing task allocation across the QA team.</w:t>
      </w:r>
    </w:p>
    <w:p>
      <w:pPr>
        <w:spacing w:after="40" w:before="160"/>
      </w:pPr>
      <w:r>
        <w:rPr>
          <w:b/>
          <w:bCs/>
          <w:color w:val="262626"/>
          <w:sz w:val="21"/>
          <w:szCs w:val="21"/>
        </w:rPr>
        <w:t xml:space="preserve">QA Senior Engineer</w:t>
      </w:r>
      <w:r>
        <w:rPr>
          <w:color w:val="595959"/>
          <w:sz w:val="21"/>
          <w:szCs w:val="21"/>
        </w:rPr>
        <w:t xml:space="preserve">  |  G4S, Gurgaon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June 2015 – September 2015</w:t>
      </w:r>
    </w:p>
    <w:p>
      <w:pPr>
        <w:spacing w:after="40" w:before="60"/>
      </w:pPr>
      <w:r>
        <w:rPr>
          <w:b/>
          <w:bCs/>
          <w:i/>
          <w:iCs/>
          <w:color w:val="1F3864"/>
          <w:sz w:val="20"/>
          <w:szCs w:val="20"/>
        </w:rPr>
        <w:t xml:space="preserve">Project: SATURN — Web + mobile attendance system using NFC technology for security-officer tracking</w:t>
      </w:r>
    </w:p>
    <w:p>
      <w:pPr>
        <w:spacing w:after="60"/>
      </w:pPr>
      <w:r>
        <w:rPr>
          <w:b/>
          <w:bCs/>
          <w:color w:val="595959"/>
          <w:sz w:val="19"/>
          <w:szCs w:val="19"/>
        </w:rPr>
        <w:t xml:space="preserve">Environment: </w:t>
      </w:r>
      <w:r>
        <w:rPr>
          <w:color w:val="595959"/>
          <w:sz w:val="19"/>
          <w:szCs w:val="19"/>
        </w:rPr>
        <w:t xml:space="preserve">SharePoint, .NET Framework 1.1/2.0, IIS 7.0, Selenium WebDriver, SQL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  <w:highlight w:val="yellow"/>
          <w:highlightCs w:val="yellow"/>
        </w:rPr>
        <w:t xml:space="preserve">Executed automated web-application test cases using Selenium WebDriver for regression coverage.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Prepared and executed test cases validating web services against evolving application architecture, including full regression harnesses.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Analyzed test execution results and their downstream application impact, logging and tracking defects through resolution.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Delivered daily status reports to the client and ran daily status calls to keep stakeholders aligned on test progress.</w:t>
      </w:r>
    </w:p>
    <w:p>
      <w:pPr>
        <w:spacing w:after="40" w:before="160"/>
      </w:pPr>
      <w:r>
        <w:rPr>
          <w:b/>
          <w:bCs/>
          <w:color w:val="262626"/>
          <w:sz w:val="21"/>
          <w:szCs w:val="21"/>
        </w:rPr>
        <w:t xml:space="preserve">Advanced Test Engineer → Test Engineer</w:t>
      </w:r>
      <w:r>
        <w:rPr>
          <w:color w:val="595959"/>
          <w:sz w:val="21"/>
          <w:szCs w:val="21"/>
        </w:rPr>
        <w:t xml:space="preserve">  |  Xchanging Technology, Gurgaon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November 2008 – March 2015</w:t>
      </w:r>
    </w:p>
    <w:p>
      <w:pPr>
        <w:spacing w:after="80"/>
      </w:pPr>
      <w:r>
        <w:rPr>
          <w:i/>
          <w:iCs/>
          <w:color w:val="262626"/>
          <w:sz w:val="20"/>
          <w:szCs w:val="20"/>
        </w:rPr>
        <w:t xml:space="preserve">Delivered QA across three concurrent Insurance-domain platforms for this long-term client engagement:</w:t>
      </w:r>
    </w:p>
    <w:p>
      <w:pPr>
        <w:spacing w:after="40" w:before="60"/>
      </w:pPr>
      <w:r>
        <w:rPr>
          <w:b/>
          <w:bCs/>
          <w:i/>
          <w:iCs/>
          <w:color w:val="1F3864"/>
          <w:sz w:val="20"/>
          <w:szCs w:val="20"/>
        </w:rPr>
        <w:t xml:space="preserve">IRIS Web Services — Insurance &amp; reinsurance policy management platform (Marine, Non-Marine, Aviation)</w:t>
      </w:r>
    </w:p>
    <w:p>
      <w:pPr>
        <w:spacing w:after="60"/>
      </w:pPr>
      <w:r>
        <w:rPr>
          <w:b/>
          <w:bCs/>
          <w:color w:val="595959"/>
          <w:sz w:val="19"/>
          <w:szCs w:val="19"/>
        </w:rPr>
        <w:t xml:space="preserve">Environment: </w:t>
      </w:r>
      <w:r>
        <w:rPr>
          <w:color w:val="595959"/>
          <w:sz w:val="19"/>
          <w:szCs w:val="19"/>
        </w:rPr>
        <w:t xml:space="preserve">SOA Web Services, SharePoint, iSeries AS400/OS400, .NET 1.1/2.0, IIS 7.0, Selenium WebDriver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Served as Subject Matter Expert for SOA web-service testing across multiple concurrent projects.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Prepared and executed regression test harnesses for web services following architecture changes, and analyzed downstream impact.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Ran daily client status calls and delivered daily test status reporting throughout the engagement.</w:t>
      </w:r>
    </w:p>
    <w:p>
      <w:pPr>
        <w:spacing w:after="40" w:before="60"/>
      </w:pPr>
      <w:r>
        <w:rPr>
          <w:b/>
          <w:bCs/>
          <w:i/>
          <w:iCs/>
          <w:color w:val="1F3864"/>
          <w:sz w:val="20"/>
          <w:szCs w:val="20"/>
        </w:rPr>
        <w:t xml:space="preserve">Brokasure Enterprise — End-to-end insurance broking application</w:t>
      </w:r>
    </w:p>
    <w:p>
      <w:pPr>
        <w:spacing w:after="60"/>
      </w:pPr>
      <w:r>
        <w:rPr>
          <w:b/>
          <w:bCs/>
          <w:color w:val="595959"/>
          <w:sz w:val="19"/>
          <w:szCs w:val="19"/>
        </w:rPr>
        <w:t xml:space="preserve">Environment: </w:t>
      </w:r>
      <w:r>
        <w:rPr>
          <w:color w:val="595959"/>
          <w:sz w:val="19"/>
          <w:szCs w:val="19"/>
        </w:rPr>
        <w:t xml:space="preserve">SQL Server 2008, Silverlight, VBA, COBOL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Delivered weekly status reports and quality metrics to onshore and offshore senior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Translated support tickets into business, functional, and technical specifications for the development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Built and maintained requirements traceability matrices, mapping test cases to requirements in QC/Bugnet.</w:t>
      </w:r>
    </w:p>
    <w:p>
      <w:pPr>
        <w:spacing w:after="40" w:before="60"/>
      </w:pPr>
      <w:r>
        <w:rPr>
          <w:b/>
          <w:bCs/>
          <w:i/>
          <w:iCs/>
          <w:color w:val="1F3864"/>
          <w:sz w:val="20"/>
          <w:szCs w:val="20"/>
        </w:rPr>
        <w:t xml:space="preserve">Brokasure Desktop — Insurance lifecycle platform (quotes, policies, transactions, claims)</w:t>
      </w:r>
    </w:p>
    <w:p>
      <w:pPr>
        <w:spacing w:after="60"/>
      </w:pPr>
      <w:r>
        <w:rPr>
          <w:b/>
          <w:bCs/>
          <w:color w:val="595959"/>
          <w:sz w:val="19"/>
          <w:szCs w:val="19"/>
        </w:rPr>
        <w:t xml:space="preserve">Environment: </w:t>
      </w:r>
      <w:r>
        <w:rPr>
          <w:color w:val="595959"/>
          <w:sz w:val="19"/>
          <w:szCs w:val="19"/>
        </w:rPr>
        <w:t xml:space="preserve">VB6, Tomcat, Unix, COBOL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Coordinated a 10-member SME insurance testing team, covering work allocation, issue tracking, and defect triage with UK counterparts.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Estimated effort and business impact for change requests raised by stakeholders.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Designed and executed test cases across high-level (business scenario) and low-level (test step/data) tiers, and validated data integrity via SQL.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Bachelor of Technology — Galgotia College of Engineering and Technology, 2007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2026-08-26T10:49:50.277Z</dcterms:created>
  <dcterms:modified xsi:type="dcterms:W3CDTF">2026-08-26T10:49:50.277Z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