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B0A23EC" w14:textId="378EEBCF" w:rsidR="00B06DD4" w:rsidRDefault="003E210B">
      <w:pPr>
        <w:rPr>
          <w:b/>
          <w:bCs/>
          <w:sz w:val="32"/>
          <w:szCs w:val="32"/>
        </w:rPr>
      </w:pPr>
      <w:r w:rsidRPr="003E210B">
        <w:rPr>
          <w:b/>
          <w:bCs/>
          <w:sz w:val="32"/>
          <w:szCs w:val="32"/>
        </w:rPr>
        <w:t>Introduction to Statistical Learning Lab8 (Support Vector Machines)</w:t>
      </w:r>
    </w:p>
    <w:p w14:paraId="00F9344D" w14:textId="7358281D" w:rsidR="003E210B" w:rsidRDefault="003E210B">
      <w:pPr>
        <w:rPr>
          <w:b/>
          <w:bCs/>
          <w:sz w:val="32"/>
          <w:szCs w:val="32"/>
        </w:rPr>
      </w:pPr>
    </w:p>
    <w:p w14:paraId="1807DEF1" w14:textId="7E755599" w:rsidR="003E210B" w:rsidRPr="003E210B" w:rsidRDefault="003E210B">
      <w:pPr>
        <w:rPr>
          <w:b/>
          <w:bCs/>
          <w:sz w:val="28"/>
          <w:szCs w:val="28"/>
        </w:rPr>
      </w:pPr>
      <w:r w:rsidRPr="003E210B">
        <w:rPr>
          <w:b/>
          <w:bCs/>
          <w:sz w:val="28"/>
          <w:szCs w:val="28"/>
        </w:rPr>
        <w:t>Name: Sandeep Reddy Salkuti</w:t>
      </w:r>
    </w:p>
    <w:p w14:paraId="7661C710" w14:textId="0D7B14A3" w:rsidR="003E210B" w:rsidRPr="003E210B" w:rsidRDefault="003E210B">
      <w:pPr>
        <w:rPr>
          <w:b/>
          <w:bCs/>
          <w:sz w:val="28"/>
          <w:szCs w:val="28"/>
        </w:rPr>
      </w:pPr>
      <w:r w:rsidRPr="003E210B">
        <w:rPr>
          <w:b/>
          <w:bCs/>
          <w:sz w:val="28"/>
          <w:szCs w:val="28"/>
        </w:rPr>
        <w:t>Id: 16296868</w:t>
      </w:r>
    </w:p>
    <w:p w14:paraId="45D362E4" w14:textId="401DBFBE" w:rsidR="003E210B" w:rsidRDefault="003E210B">
      <w:pPr>
        <w:rPr>
          <w:b/>
          <w:bCs/>
          <w:sz w:val="28"/>
          <w:szCs w:val="28"/>
        </w:rPr>
      </w:pPr>
      <w:r w:rsidRPr="003E210B">
        <w:rPr>
          <w:b/>
          <w:bCs/>
          <w:sz w:val="28"/>
          <w:szCs w:val="28"/>
        </w:rPr>
        <w:t xml:space="preserve">Email: </w:t>
      </w:r>
      <w:hyperlink r:id="rId5" w:history="1">
        <w:r w:rsidRPr="003E210B">
          <w:rPr>
            <w:rStyle w:val="Hyperlink"/>
            <w:b/>
            <w:bCs/>
            <w:sz w:val="28"/>
            <w:szCs w:val="28"/>
          </w:rPr>
          <w:t>sswf7@umsystem.edu</w:t>
        </w:r>
      </w:hyperlink>
    </w:p>
    <w:p w14:paraId="14A69DCF" w14:textId="77777777" w:rsidR="003E210B" w:rsidRDefault="003E210B">
      <w:pPr>
        <w:rPr>
          <w:b/>
          <w:bCs/>
          <w:sz w:val="28"/>
          <w:szCs w:val="28"/>
        </w:rPr>
      </w:pPr>
    </w:p>
    <w:p w14:paraId="5051A5AD" w14:textId="0B1551BE" w:rsidR="003E210B" w:rsidRPr="001A7598" w:rsidRDefault="003E210B" w:rsidP="001A7598">
      <w:pPr>
        <w:pStyle w:val="ListParagraph"/>
        <w:numPr>
          <w:ilvl w:val="0"/>
          <w:numId w:val="2"/>
        </w:numPr>
        <w:rPr>
          <w:b/>
          <w:bCs/>
          <w:sz w:val="24"/>
          <w:szCs w:val="24"/>
        </w:rPr>
      </w:pPr>
      <w:r w:rsidRPr="001A7598">
        <w:rPr>
          <w:b/>
          <w:bCs/>
          <w:sz w:val="24"/>
          <w:szCs w:val="24"/>
        </w:rPr>
        <w:t>You may download the R Code for Labs and the Data Sets to use from the textbook website.</w:t>
      </w:r>
    </w:p>
    <w:p w14:paraId="5073F1F0" w14:textId="3E5E3DAB" w:rsidR="001A7598" w:rsidRPr="001A7598" w:rsidRDefault="001A7598" w:rsidP="001A7598">
      <w:pPr>
        <w:ind w:left="360"/>
        <w:rPr>
          <w:b/>
          <w:bCs/>
          <w:sz w:val="24"/>
          <w:szCs w:val="24"/>
        </w:rPr>
      </w:pPr>
      <w:r>
        <w:rPr>
          <w:noProof/>
        </w:rPr>
        <w:drawing>
          <wp:inline distT="0" distB="0" distL="0" distR="0" wp14:anchorId="4070A343" wp14:editId="121DB103">
            <wp:extent cx="5943600" cy="316357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163570"/>
                    </a:xfrm>
                    <a:prstGeom prst="rect">
                      <a:avLst/>
                    </a:prstGeom>
                  </pic:spPr>
                </pic:pic>
              </a:graphicData>
            </a:graphic>
          </wp:inline>
        </w:drawing>
      </w:r>
    </w:p>
    <w:p w14:paraId="39D1BF57" w14:textId="77777777" w:rsidR="003E210B" w:rsidRPr="003E210B" w:rsidRDefault="003E210B">
      <w:pPr>
        <w:rPr>
          <w:b/>
          <w:bCs/>
          <w:sz w:val="24"/>
          <w:szCs w:val="24"/>
        </w:rPr>
      </w:pPr>
      <w:r w:rsidRPr="003E210B">
        <w:rPr>
          <w:b/>
          <w:bCs/>
          <w:sz w:val="24"/>
          <w:szCs w:val="24"/>
        </w:rPr>
        <w:t xml:space="preserve">2. (45 points total) We have seen that we can fit an SVM with a non-linear kernel </w:t>
      </w:r>
      <w:proofErr w:type="gramStart"/>
      <w:r w:rsidRPr="003E210B">
        <w:rPr>
          <w:b/>
          <w:bCs/>
          <w:sz w:val="24"/>
          <w:szCs w:val="24"/>
        </w:rPr>
        <w:t>in order to</w:t>
      </w:r>
      <w:proofErr w:type="gramEnd"/>
      <w:r w:rsidRPr="003E210B">
        <w:rPr>
          <w:b/>
          <w:bCs/>
          <w:sz w:val="24"/>
          <w:szCs w:val="24"/>
        </w:rPr>
        <w:t xml:space="preserve"> perform classification using a non-linear decision boundary. We will now see that we can also obtain a non-linear decision boundary by performing logistic regression using non-linear transformations of the features. </w:t>
      </w:r>
    </w:p>
    <w:p w14:paraId="6E1DCC44" w14:textId="77777777" w:rsidR="003E210B" w:rsidRPr="003E210B" w:rsidRDefault="003E210B">
      <w:pPr>
        <w:rPr>
          <w:b/>
          <w:bCs/>
          <w:sz w:val="24"/>
          <w:szCs w:val="24"/>
        </w:rPr>
      </w:pPr>
      <w:r w:rsidRPr="003E210B">
        <w:rPr>
          <w:b/>
          <w:bCs/>
          <w:sz w:val="24"/>
          <w:szCs w:val="24"/>
        </w:rPr>
        <w:t>(a) (5 points) Generate a data set with n = 500 and p = 2, such that the observations belong to two classes with a quadratic decision boundary between them. For instance, you can do this as follows:</w:t>
      </w:r>
    </w:p>
    <w:p w14:paraId="0C6CB5A7" w14:textId="77777777" w:rsidR="003E210B" w:rsidRPr="003E210B" w:rsidRDefault="003E210B">
      <w:pPr>
        <w:rPr>
          <w:b/>
          <w:bCs/>
          <w:sz w:val="24"/>
          <w:szCs w:val="24"/>
        </w:rPr>
      </w:pPr>
      <w:r w:rsidRPr="003E210B">
        <w:rPr>
          <w:b/>
          <w:bCs/>
          <w:sz w:val="24"/>
          <w:szCs w:val="24"/>
        </w:rPr>
        <w:t xml:space="preserve"> &gt; x1=</w:t>
      </w:r>
      <w:proofErr w:type="spellStart"/>
      <w:r w:rsidRPr="003E210B">
        <w:rPr>
          <w:b/>
          <w:bCs/>
          <w:sz w:val="24"/>
          <w:szCs w:val="24"/>
        </w:rPr>
        <w:t>runif</w:t>
      </w:r>
      <w:proofErr w:type="spellEnd"/>
      <w:r w:rsidRPr="003E210B">
        <w:rPr>
          <w:b/>
          <w:bCs/>
          <w:sz w:val="24"/>
          <w:szCs w:val="24"/>
        </w:rPr>
        <w:t xml:space="preserve"> (500) -0.5 </w:t>
      </w:r>
    </w:p>
    <w:p w14:paraId="2063A059" w14:textId="77777777" w:rsidR="003E210B" w:rsidRPr="003E210B" w:rsidRDefault="003E210B">
      <w:pPr>
        <w:rPr>
          <w:b/>
          <w:bCs/>
          <w:sz w:val="24"/>
          <w:szCs w:val="24"/>
        </w:rPr>
      </w:pPr>
      <w:r w:rsidRPr="003E210B">
        <w:rPr>
          <w:b/>
          <w:bCs/>
          <w:sz w:val="24"/>
          <w:szCs w:val="24"/>
        </w:rPr>
        <w:t>&gt; x2=</w:t>
      </w:r>
      <w:proofErr w:type="spellStart"/>
      <w:r w:rsidRPr="003E210B">
        <w:rPr>
          <w:b/>
          <w:bCs/>
          <w:sz w:val="24"/>
          <w:szCs w:val="24"/>
        </w:rPr>
        <w:t>runif</w:t>
      </w:r>
      <w:proofErr w:type="spellEnd"/>
      <w:r w:rsidRPr="003E210B">
        <w:rPr>
          <w:b/>
          <w:bCs/>
          <w:sz w:val="24"/>
          <w:szCs w:val="24"/>
        </w:rPr>
        <w:t xml:space="preserve"> (500) -0.5 </w:t>
      </w:r>
    </w:p>
    <w:p w14:paraId="0DB54066" w14:textId="45422CEF" w:rsidR="003E210B" w:rsidRDefault="003E210B">
      <w:pPr>
        <w:rPr>
          <w:b/>
          <w:bCs/>
          <w:sz w:val="24"/>
          <w:szCs w:val="24"/>
        </w:rPr>
      </w:pPr>
      <w:r w:rsidRPr="003E210B">
        <w:rPr>
          <w:b/>
          <w:bCs/>
          <w:sz w:val="24"/>
          <w:szCs w:val="24"/>
        </w:rPr>
        <w:lastRenderedPageBreak/>
        <w:t>&gt; y = 1</w:t>
      </w:r>
      <w:proofErr w:type="gramStart"/>
      <w:r w:rsidRPr="003E210B">
        <w:rPr>
          <w:b/>
          <w:bCs/>
          <w:sz w:val="24"/>
          <w:szCs w:val="24"/>
        </w:rPr>
        <w:t>*( x</w:t>
      </w:r>
      <w:proofErr w:type="gramEnd"/>
      <w:r w:rsidRPr="003E210B">
        <w:rPr>
          <w:b/>
          <w:bCs/>
          <w:sz w:val="24"/>
          <w:szCs w:val="24"/>
        </w:rPr>
        <w:t>1b2-x2b2 &gt; 0)</w:t>
      </w:r>
    </w:p>
    <w:p w14:paraId="16C2B966" w14:textId="4FA87409" w:rsidR="003E210B" w:rsidRPr="003E210B" w:rsidRDefault="00D2199E">
      <w:pPr>
        <w:rPr>
          <w:b/>
          <w:bCs/>
          <w:sz w:val="24"/>
          <w:szCs w:val="24"/>
        </w:rPr>
      </w:pPr>
      <w:r>
        <w:rPr>
          <w:noProof/>
        </w:rPr>
        <w:drawing>
          <wp:inline distT="0" distB="0" distL="0" distR="0" wp14:anchorId="0C784EB8" wp14:editId="64C45719">
            <wp:extent cx="5943600" cy="316166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161665"/>
                    </a:xfrm>
                    <a:prstGeom prst="rect">
                      <a:avLst/>
                    </a:prstGeom>
                  </pic:spPr>
                </pic:pic>
              </a:graphicData>
            </a:graphic>
          </wp:inline>
        </w:drawing>
      </w:r>
    </w:p>
    <w:p w14:paraId="2D890DC7" w14:textId="5B4E4E4B" w:rsidR="003E210B" w:rsidRDefault="003E210B">
      <w:pPr>
        <w:rPr>
          <w:b/>
          <w:bCs/>
          <w:sz w:val="24"/>
          <w:szCs w:val="24"/>
        </w:rPr>
      </w:pPr>
      <w:r w:rsidRPr="003E210B">
        <w:rPr>
          <w:b/>
          <w:bCs/>
          <w:sz w:val="24"/>
          <w:szCs w:val="24"/>
        </w:rPr>
        <w:t xml:space="preserve"> (b) (5 points) Plot the observations, colored according to their class labels. Your plot should display X1 on the x-axis, and X2 on the </w:t>
      </w:r>
      <w:proofErr w:type="spellStart"/>
      <w:r w:rsidRPr="003E210B">
        <w:rPr>
          <w:b/>
          <w:bCs/>
          <w:sz w:val="24"/>
          <w:szCs w:val="24"/>
        </w:rPr>
        <w:t>yaxis</w:t>
      </w:r>
      <w:proofErr w:type="spellEnd"/>
      <w:r w:rsidRPr="003E210B">
        <w:rPr>
          <w:b/>
          <w:bCs/>
          <w:sz w:val="24"/>
          <w:szCs w:val="24"/>
        </w:rPr>
        <w:t>.</w:t>
      </w:r>
    </w:p>
    <w:p w14:paraId="661E88E2" w14:textId="0D05EB88" w:rsidR="00D2199E" w:rsidRDefault="00D2199E">
      <w:pPr>
        <w:rPr>
          <w:b/>
          <w:bCs/>
          <w:sz w:val="24"/>
          <w:szCs w:val="24"/>
        </w:rPr>
      </w:pPr>
      <w:r>
        <w:rPr>
          <w:noProof/>
        </w:rPr>
        <w:drawing>
          <wp:inline distT="0" distB="0" distL="0" distR="0" wp14:anchorId="5D6D31E6" wp14:editId="68D6A1B1">
            <wp:extent cx="5943600" cy="161290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612900"/>
                    </a:xfrm>
                    <a:prstGeom prst="rect">
                      <a:avLst/>
                    </a:prstGeom>
                  </pic:spPr>
                </pic:pic>
              </a:graphicData>
            </a:graphic>
          </wp:inline>
        </w:drawing>
      </w:r>
    </w:p>
    <w:p w14:paraId="372966EC" w14:textId="1AA34809" w:rsidR="00D2199E" w:rsidRPr="003E210B" w:rsidRDefault="00D2199E">
      <w:pPr>
        <w:rPr>
          <w:b/>
          <w:bCs/>
          <w:sz w:val="24"/>
          <w:szCs w:val="24"/>
        </w:rPr>
      </w:pPr>
      <w:r>
        <w:rPr>
          <w:noProof/>
        </w:rPr>
        <w:lastRenderedPageBreak/>
        <w:drawing>
          <wp:inline distT="0" distB="0" distL="0" distR="0" wp14:anchorId="050F4D53" wp14:editId="51777291">
            <wp:extent cx="5219700" cy="261208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27326" cy="2615897"/>
                    </a:xfrm>
                    <a:prstGeom prst="rect">
                      <a:avLst/>
                    </a:prstGeom>
                  </pic:spPr>
                </pic:pic>
              </a:graphicData>
            </a:graphic>
          </wp:inline>
        </w:drawing>
      </w:r>
    </w:p>
    <w:p w14:paraId="6D29EABE" w14:textId="6E73101F" w:rsidR="003E210B" w:rsidRDefault="003E210B">
      <w:pPr>
        <w:rPr>
          <w:b/>
          <w:bCs/>
          <w:sz w:val="24"/>
          <w:szCs w:val="24"/>
        </w:rPr>
      </w:pPr>
      <w:r w:rsidRPr="003E210B">
        <w:rPr>
          <w:b/>
          <w:bCs/>
          <w:sz w:val="24"/>
          <w:szCs w:val="24"/>
        </w:rPr>
        <w:t xml:space="preserve"> (c) (5 points) Fit a logistic regression model to the data, using X1 and X2 as predictors. </w:t>
      </w:r>
    </w:p>
    <w:p w14:paraId="4F3E613C" w14:textId="65DCC748" w:rsidR="00D2199E" w:rsidRDefault="00D2199E">
      <w:pPr>
        <w:rPr>
          <w:b/>
          <w:bCs/>
          <w:sz w:val="24"/>
          <w:szCs w:val="24"/>
        </w:rPr>
      </w:pPr>
      <w:r>
        <w:rPr>
          <w:noProof/>
        </w:rPr>
        <w:drawing>
          <wp:inline distT="0" distB="0" distL="0" distR="0" wp14:anchorId="60477516" wp14:editId="337855BA">
            <wp:extent cx="5943600" cy="43459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345940"/>
                    </a:xfrm>
                    <a:prstGeom prst="rect">
                      <a:avLst/>
                    </a:prstGeom>
                  </pic:spPr>
                </pic:pic>
              </a:graphicData>
            </a:graphic>
          </wp:inline>
        </w:drawing>
      </w:r>
    </w:p>
    <w:p w14:paraId="61D5FF7A" w14:textId="3AA82A1F" w:rsidR="00E75D18" w:rsidRPr="00E75D18" w:rsidRDefault="00E75D18">
      <w:pPr>
        <w:rPr>
          <w:sz w:val="24"/>
          <w:szCs w:val="24"/>
        </w:rPr>
      </w:pPr>
      <w:r w:rsidRPr="00E75D18">
        <w:rPr>
          <w:sz w:val="24"/>
          <w:szCs w:val="24"/>
        </w:rPr>
        <w:t>None of the variables are statistically significant</w:t>
      </w:r>
      <w:r>
        <w:rPr>
          <w:sz w:val="24"/>
          <w:szCs w:val="24"/>
        </w:rPr>
        <w:t>.</w:t>
      </w:r>
    </w:p>
    <w:p w14:paraId="0C4EFBF1" w14:textId="4BF1F6FF" w:rsidR="00E75D18" w:rsidRPr="003E210B" w:rsidRDefault="00E75D18">
      <w:pPr>
        <w:rPr>
          <w:b/>
          <w:bCs/>
          <w:sz w:val="24"/>
          <w:szCs w:val="24"/>
        </w:rPr>
      </w:pPr>
      <w:r>
        <w:rPr>
          <w:noProof/>
        </w:rPr>
        <w:lastRenderedPageBreak/>
        <w:drawing>
          <wp:inline distT="0" distB="0" distL="0" distR="0" wp14:anchorId="1C9D6EDA" wp14:editId="7A067C55">
            <wp:extent cx="3952875" cy="268441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60615" cy="2689672"/>
                    </a:xfrm>
                    <a:prstGeom prst="rect">
                      <a:avLst/>
                    </a:prstGeom>
                  </pic:spPr>
                </pic:pic>
              </a:graphicData>
            </a:graphic>
          </wp:inline>
        </w:drawing>
      </w:r>
    </w:p>
    <w:p w14:paraId="5CA50A63" w14:textId="6064BF60" w:rsidR="003E210B" w:rsidRDefault="003E210B">
      <w:pPr>
        <w:rPr>
          <w:b/>
          <w:bCs/>
          <w:sz w:val="24"/>
          <w:szCs w:val="24"/>
        </w:rPr>
      </w:pPr>
      <w:r w:rsidRPr="003E210B">
        <w:rPr>
          <w:b/>
          <w:bCs/>
          <w:sz w:val="24"/>
          <w:szCs w:val="24"/>
        </w:rPr>
        <w:t xml:space="preserve">(d) (5 points) Apply this model to the training data </w:t>
      </w:r>
      <w:proofErr w:type="gramStart"/>
      <w:r w:rsidRPr="003E210B">
        <w:rPr>
          <w:b/>
          <w:bCs/>
          <w:sz w:val="24"/>
          <w:szCs w:val="24"/>
        </w:rPr>
        <w:t>in order to</w:t>
      </w:r>
      <w:proofErr w:type="gramEnd"/>
      <w:r w:rsidRPr="003E210B">
        <w:rPr>
          <w:b/>
          <w:bCs/>
          <w:sz w:val="24"/>
          <w:szCs w:val="24"/>
        </w:rPr>
        <w:t xml:space="preserve"> obtain a predicted class label for each training observation. Plot the observations, colored according to the predicted class labels. The decision boundary should be linear.</w:t>
      </w:r>
    </w:p>
    <w:p w14:paraId="140EB718" w14:textId="2116B04A" w:rsidR="00E75D18" w:rsidRDefault="00E75D18">
      <w:pPr>
        <w:rPr>
          <w:b/>
          <w:bCs/>
          <w:sz w:val="24"/>
          <w:szCs w:val="24"/>
        </w:rPr>
      </w:pPr>
      <w:r>
        <w:rPr>
          <w:noProof/>
        </w:rPr>
        <w:drawing>
          <wp:inline distT="0" distB="0" distL="0" distR="0" wp14:anchorId="7507FAC0" wp14:editId="70950CBD">
            <wp:extent cx="5943600" cy="279590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795905"/>
                    </a:xfrm>
                    <a:prstGeom prst="rect">
                      <a:avLst/>
                    </a:prstGeom>
                  </pic:spPr>
                </pic:pic>
              </a:graphicData>
            </a:graphic>
          </wp:inline>
        </w:drawing>
      </w:r>
    </w:p>
    <w:p w14:paraId="7E75C3A5" w14:textId="2A62140F" w:rsidR="00E75D18" w:rsidRDefault="00D6647E">
      <w:pPr>
        <w:rPr>
          <w:b/>
          <w:bCs/>
          <w:sz w:val="24"/>
          <w:szCs w:val="24"/>
        </w:rPr>
      </w:pPr>
      <w:r>
        <w:rPr>
          <w:noProof/>
        </w:rPr>
        <w:lastRenderedPageBreak/>
        <w:drawing>
          <wp:inline distT="0" distB="0" distL="0" distR="0" wp14:anchorId="6FF8691C" wp14:editId="3A8C1082">
            <wp:extent cx="4340646" cy="3648075"/>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48733" cy="3654871"/>
                    </a:xfrm>
                    <a:prstGeom prst="rect">
                      <a:avLst/>
                    </a:prstGeom>
                  </pic:spPr>
                </pic:pic>
              </a:graphicData>
            </a:graphic>
          </wp:inline>
        </w:drawing>
      </w:r>
    </w:p>
    <w:p w14:paraId="0FA84C35" w14:textId="70D34685" w:rsidR="00D6647E" w:rsidRDefault="00D6647E">
      <w:pPr>
        <w:rPr>
          <w:b/>
          <w:bCs/>
          <w:sz w:val="24"/>
          <w:szCs w:val="24"/>
        </w:rPr>
      </w:pPr>
      <w:r>
        <w:rPr>
          <w:noProof/>
        </w:rPr>
        <w:drawing>
          <wp:inline distT="0" distB="0" distL="0" distR="0" wp14:anchorId="553C55D2" wp14:editId="06B53588">
            <wp:extent cx="5010150" cy="7143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10150" cy="714375"/>
                    </a:xfrm>
                    <a:prstGeom prst="rect">
                      <a:avLst/>
                    </a:prstGeom>
                  </pic:spPr>
                </pic:pic>
              </a:graphicData>
            </a:graphic>
          </wp:inline>
        </w:drawing>
      </w:r>
    </w:p>
    <w:p w14:paraId="3B0C7ADF" w14:textId="0731E6E3" w:rsidR="00D6647E" w:rsidRDefault="00D6647E">
      <w:pPr>
        <w:rPr>
          <w:b/>
          <w:bCs/>
          <w:sz w:val="24"/>
          <w:szCs w:val="24"/>
        </w:rPr>
      </w:pPr>
      <w:r>
        <w:rPr>
          <w:noProof/>
        </w:rPr>
        <w:drawing>
          <wp:inline distT="0" distB="0" distL="0" distR="0" wp14:anchorId="0575F521" wp14:editId="3E75DD41">
            <wp:extent cx="5943600" cy="296672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966720"/>
                    </a:xfrm>
                    <a:prstGeom prst="rect">
                      <a:avLst/>
                    </a:prstGeom>
                  </pic:spPr>
                </pic:pic>
              </a:graphicData>
            </a:graphic>
          </wp:inline>
        </w:drawing>
      </w:r>
    </w:p>
    <w:p w14:paraId="2D91373A" w14:textId="10884DD1" w:rsidR="00D2199E" w:rsidRPr="00D6647E" w:rsidRDefault="00D6647E">
      <w:pPr>
        <w:rPr>
          <w:sz w:val="24"/>
          <w:szCs w:val="24"/>
        </w:rPr>
      </w:pPr>
      <w:r w:rsidRPr="00D6647E">
        <w:rPr>
          <w:sz w:val="24"/>
          <w:szCs w:val="24"/>
        </w:rPr>
        <w:t>The decision boundary is obviously linear</w:t>
      </w:r>
    </w:p>
    <w:p w14:paraId="1F83B6F9" w14:textId="581E01FF" w:rsidR="003E210B" w:rsidRDefault="003E210B">
      <w:pPr>
        <w:rPr>
          <w:b/>
          <w:bCs/>
          <w:sz w:val="24"/>
          <w:szCs w:val="24"/>
        </w:rPr>
      </w:pPr>
      <w:r w:rsidRPr="003E210B">
        <w:rPr>
          <w:b/>
          <w:bCs/>
          <w:sz w:val="24"/>
          <w:szCs w:val="24"/>
        </w:rPr>
        <w:lastRenderedPageBreak/>
        <w:t xml:space="preserve"> (e) (5 points) Now fit a logistic regression model to the data using non-linear functions of X1 and X2 as predictors (e.g. X2 </w:t>
      </w:r>
      <w:proofErr w:type="gramStart"/>
      <w:r w:rsidRPr="003E210B">
        <w:rPr>
          <w:b/>
          <w:bCs/>
          <w:sz w:val="24"/>
          <w:szCs w:val="24"/>
        </w:rPr>
        <w:t>1 ,</w:t>
      </w:r>
      <w:proofErr w:type="gramEnd"/>
      <w:r w:rsidRPr="003E210B">
        <w:rPr>
          <w:b/>
          <w:bCs/>
          <w:sz w:val="24"/>
          <w:szCs w:val="24"/>
        </w:rPr>
        <w:t xml:space="preserve"> X1 × X2, log(X2), and so forth).</w:t>
      </w:r>
    </w:p>
    <w:p w14:paraId="123F80E3" w14:textId="36F28620" w:rsidR="00D6647E" w:rsidRDefault="00D6647E">
      <w:pPr>
        <w:rPr>
          <w:b/>
          <w:bCs/>
          <w:sz w:val="24"/>
          <w:szCs w:val="24"/>
        </w:rPr>
      </w:pPr>
      <w:r>
        <w:rPr>
          <w:noProof/>
        </w:rPr>
        <w:drawing>
          <wp:inline distT="0" distB="0" distL="0" distR="0" wp14:anchorId="01351862" wp14:editId="3436D768">
            <wp:extent cx="5943600" cy="1549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549400"/>
                    </a:xfrm>
                    <a:prstGeom prst="rect">
                      <a:avLst/>
                    </a:prstGeom>
                  </pic:spPr>
                </pic:pic>
              </a:graphicData>
            </a:graphic>
          </wp:inline>
        </w:drawing>
      </w:r>
    </w:p>
    <w:p w14:paraId="11104F32" w14:textId="68868068" w:rsidR="00D6647E" w:rsidRDefault="00D6647E">
      <w:pPr>
        <w:rPr>
          <w:b/>
          <w:bCs/>
          <w:sz w:val="24"/>
          <w:szCs w:val="24"/>
        </w:rPr>
      </w:pPr>
      <w:r>
        <w:rPr>
          <w:noProof/>
        </w:rPr>
        <w:drawing>
          <wp:inline distT="0" distB="0" distL="0" distR="0" wp14:anchorId="23E42C7D" wp14:editId="4EDBFD05">
            <wp:extent cx="4484192" cy="33051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84192" cy="3305175"/>
                    </a:xfrm>
                    <a:prstGeom prst="rect">
                      <a:avLst/>
                    </a:prstGeom>
                  </pic:spPr>
                </pic:pic>
              </a:graphicData>
            </a:graphic>
          </wp:inline>
        </w:drawing>
      </w:r>
    </w:p>
    <w:p w14:paraId="0AF8FC96" w14:textId="14451204" w:rsidR="00D6647E" w:rsidRDefault="00D6647E">
      <w:pPr>
        <w:rPr>
          <w:sz w:val="24"/>
          <w:szCs w:val="24"/>
        </w:rPr>
      </w:pPr>
      <w:r w:rsidRPr="00D6647E">
        <w:rPr>
          <w:sz w:val="24"/>
          <w:szCs w:val="24"/>
        </w:rPr>
        <w:t>In this we can see that none of the variables are statistically significant.</w:t>
      </w:r>
    </w:p>
    <w:p w14:paraId="38D0D4C2" w14:textId="77777777" w:rsidR="00D6647E" w:rsidRPr="00D6647E" w:rsidRDefault="00D6647E">
      <w:pPr>
        <w:rPr>
          <w:sz w:val="24"/>
          <w:szCs w:val="24"/>
        </w:rPr>
      </w:pPr>
    </w:p>
    <w:p w14:paraId="2E73210D" w14:textId="4C5EF71F" w:rsidR="003E210B" w:rsidRDefault="003E210B">
      <w:pPr>
        <w:rPr>
          <w:b/>
          <w:bCs/>
          <w:sz w:val="24"/>
          <w:szCs w:val="24"/>
        </w:rPr>
      </w:pPr>
      <w:r w:rsidRPr="003E210B">
        <w:rPr>
          <w:b/>
          <w:bCs/>
          <w:sz w:val="24"/>
          <w:szCs w:val="24"/>
        </w:rPr>
        <w:t xml:space="preserve"> (f) (5 points) Apply this model to the training data </w:t>
      </w:r>
      <w:proofErr w:type="gramStart"/>
      <w:r w:rsidRPr="003E210B">
        <w:rPr>
          <w:b/>
          <w:bCs/>
          <w:sz w:val="24"/>
          <w:szCs w:val="24"/>
        </w:rPr>
        <w:t>in order to</w:t>
      </w:r>
      <w:proofErr w:type="gramEnd"/>
      <w:r w:rsidRPr="003E210B">
        <w:rPr>
          <w:b/>
          <w:bCs/>
          <w:sz w:val="24"/>
          <w:szCs w:val="24"/>
        </w:rPr>
        <w:t xml:space="preserve"> obtain a predicted class label for each training observation. Plot the observations, colored according to the predicted class labels. The decision boundary should be obviously nonlinear. If it is not, then repeat (a)-(e) until you come up with an example in which the predicted class labels are obviously non-linear. </w:t>
      </w:r>
    </w:p>
    <w:p w14:paraId="723B2F75" w14:textId="1AA0ACDE" w:rsidR="00B06DD4" w:rsidRDefault="00B06DD4">
      <w:pPr>
        <w:rPr>
          <w:b/>
          <w:bCs/>
          <w:sz w:val="24"/>
          <w:szCs w:val="24"/>
        </w:rPr>
      </w:pPr>
      <w:r>
        <w:rPr>
          <w:noProof/>
        </w:rPr>
        <w:lastRenderedPageBreak/>
        <w:drawing>
          <wp:inline distT="0" distB="0" distL="0" distR="0" wp14:anchorId="21147639" wp14:editId="2A578B28">
            <wp:extent cx="5943600" cy="26682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668270"/>
                    </a:xfrm>
                    <a:prstGeom prst="rect">
                      <a:avLst/>
                    </a:prstGeom>
                  </pic:spPr>
                </pic:pic>
              </a:graphicData>
            </a:graphic>
          </wp:inline>
        </w:drawing>
      </w:r>
    </w:p>
    <w:p w14:paraId="3B6F1EA5" w14:textId="462A7DF4" w:rsidR="00B06DD4" w:rsidRDefault="00B06DD4">
      <w:pPr>
        <w:rPr>
          <w:b/>
          <w:bCs/>
          <w:sz w:val="24"/>
          <w:szCs w:val="24"/>
        </w:rPr>
      </w:pPr>
      <w:r>
        <w:rPr>
          <w:noProof/>
        </w:rPr>
        <w:drawing>
          <wp:inline distT="0" distB="0" distL="0" distR="0" wp14:anchorId="21219E2B" wp14:editId="096EED53">
            <wp:extent cx="5943600" cy="38119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811905"/>
                    </a:xfrm>
                    <a:prstGeom prst="rect">
                      <a:avLst/>
                    </a:prstGeom>
                  </pic:spPr>
                </pic:pic>
              </a:graphicData>
            </a:graphic>
          </wp:inline>
        </w:drawing>
      </w:r>
    </w:p>
    <w:p w14:paraId="672ECEC2" w14:textId="74EC3B27" w:rsidR="00B06DD4" w:rsidRPr="00B06DD4" w:rsidRDefault="00B06DD4">
      <w:pPr>
        <w:rPr>
          <w:sz w:val="24"/>
          <w:szCs w:val="24"/>
        </w:rPr>
      </w:pPr>
      <w:r w:rsidRPr="00B06DD4">
        <w:rPr>
          <w:sz w:val="24"/>
          <w:szCs w:val="24"/>
        </w:rPr>
        <w:t xml:space="preserve">The </w:t>
      </w:r>
      <w:proofErr w:type="gramStart"/>
      <w:r w:rsidRPr="00B06DD4">
        <w:rPr>
          <w:sz w:val="24"/>
          <w:szCs w:val="24"/>
        </w:rPr>
        <w:t>non linear</w:t>
      </w:r>
      <w:proofErr w:type="gramEnd"/>
      <w:r w:rsidRPr="00B06DD4">
        <w:rPr>
          <w:sz w:val="24"/>
          <w:szCs w:val="24"/>
        </w:rPr>
        <w:t xml:space="preserve"> decision boundary is very similar to true decision boundary.</w:t>
      </w:r>
    </w:p>
    <w:p w14:paraId="3464DAD6" w14:textId="6C12E5C3" w:rsidR="003E210B" w:rsidRDefault="003E210B">
      <w:pPr>
        <w:rPr>
          <w:b/>
          <w:bCs/>
          <w:sz w:val="24"/>
          <w:szCs w:val="24"/>
        </w:rPr>
      </w:pPr>
      <w:r w:rsidRPr="003E210B">
        <w:rPr>
          <w:b/>
          <w:bCs/>
          <w:sz w:val="24"/>
          <w:szCs w:val="24"/>
        </w:rPr>
        <w:t>(g) (5 points) Fit a support vector classifier to the data with X1 and X2 as predictors. Obtain a class prediction for each training observation. Plot the observations, colored according to the predicted class labels.</w:t>
      </w:r>
    </w:p>
    <w:p w14:paraId="2C055FB4" w14:textId="7DA54376" w:rsidR="00E24967" w:rsidRDefault="00E24967">
      <w:pPr>
        <w:rPr>
          <w:b/>
          <w:bCs/>
          <w:sz w:val="24"/>
          <w:szCs w:val="24"/>
        </w:rPr>
      </w:pPr>
      <w:r>
        <w:rPr>
          <w:noProof/>
        </w:rPr>
        <w:lastRenderedPageBreak/>
        <w:drawing>
          <wp:inline distT="0" distB="0" distL="0" distR="0" wp14:anchorId="7EF3B96F" wp14:editId="7A97C643">
            <wp:extent cx="5024980" cy="2733675"/>
            <wp:effectExtent l="0" t="0" r="444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30583" cy="2736723"/>
                    </a:xfrm>
                    <a:prstGeom prst="rect">
                      <a:avLst/>
                    </a:prstGeom>
                  </pic:spPr>
                </pic:pic>
              </a:graphicData>
            </a:graphic>
          </wp:inline>
        </w:drawing>
      </w:r>
    </w:p>
    <w:p w14:paraId="4819FE20" w14:textId="5F33519B" w:rsidR="00E24967" w:rsidRDefault="00E24967">
      <w:pPr>
        <w:rPr>
          <w:b/>
          <w:bCs/>
          <w:sz w:val="24"/>
          <w:szCs w:val="24"/>
        </w:rPr>
      </w:pPr>
      <w:r>
        <w:rPr>
          <w:noProof/>
        </w:rPr>
        <w:drawing>
          <wp:inline distT="0" distB="0" distL="0" distR="0" wp14:anchorId="31411A28" wp14:editId="2455D1AD">
            <wp:extent cx="3804262" cy="2428875"/>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10681" cy="2432973"/>
                    </a:xfrm>
                    <a:prstGeom prst="rect">
                      <a:avLst/>
                    </a:prstGeom>
                  </pic:spPr>
                </pic:pic>
              </a:graphicData>
            </a:graphic>
          </wp:inline>
        </w:drawing>
      </w:r>
    </w:p>
    <w:p w14:paraId="4ECE87AA" w14:textId="431397B3" w:rsidR="00E24967" w:rsidRDefault="00E24967">
      <w:pPr>
        <w:rPr>
          <w:b/>
          <w:bCs/>
          <w:sz w:val="24"/>
          <w:szCs w:val="24"/>
        </w:rPr>
      </w:pPr>
      <w:r>
        <w:rPr>
          <w:noProof/>
        </w:rPr>
        <w:drawing>
          <wp:inline distT="0" distB="0" distL="0" distR="0" wp14:anchorId="61AF76DB" wp14:editId="4532A9A2">
            <wp:extent cx="3832817" cy="23145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47055" cy="2323173"/>
                    </a:xfrm>
                    <a:prstGeom prst="rect">
                      <a:avLst/>
                    </a:prstGeom>
                  </pic:spPr>
                </pic:pic>
              </a:graphicData>
            </a:graphic>
          </wp:inline>
        </w:drawing>
      </w:r>
    </w:p>
    <w:p w14:paraId="7865C9BC" w14:textId="34B408A4" w:rsidR="00B06DD4" w:rsidRDefault="00E24967">
      <w:pPr>
        <w:rPr>
          <w:b/>
          <w:bCs/>
          <w:sz w:val="24"/>
          <w:szCs w:val="24"/>
        </w:rPr>
      </w:pPr>
      <w:r>
        <w:rPr>
          <w:noProof/>
        </w:rPr>
        <w:lastRenderedPageBreak/>
        <w:drawing>
          <wp:inline distT="0" distB="0" distL="0" distR="0" wp14:anchorId="192DDA08" wp14:editId="19A1B7BF">
            <wp:extent cx="5943600" cy="302133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021330"/>
                    </a:xfrm>
                    <a:prstGeom prst="rect">
                      <a:avLst/>
                    </a:prstGeom>
                  </pic:spPr>
                </pic:pic>
              </a:graphicData>
            </a:graphic>
          </wp:inline>
        </w:drawing>
      </w:r>
    </w:p>
    <w:p w14:paraId="0701CA6C" w14:textId="1AAD2E14" w:rsidR="00E24967" w:rsidRPr="00E24967" w:rsidRDefault="00E24967">
      <w:pPr>
        <w:rPr>
          <w:sz w:val="24"/>
          <w:szCs w:val="24"/>
        </w:rPr>
      </w:pPr>
      <w:r w:rsidRPr="00E24967">
        <w:rPr>
          <w:sz w:val="24"/>
          <w:szCs w:val="24"/>
        </w:rPr>
        <w:t>This support vector classifier classifies all points to a single class</w:t>
      </w:r>
    </w:p>
    <w:p w14:paraId="501163B2" w14:textId="77777777" w:rsidR="00B06DD4" w:rsidRPr="003E210B" w:rsidRDefault="00B06DD4">
      <w:pPr>
        <w:rPr>
          <w:b/>
          <w:bCs/>
          <w:sz w:val="24"/>
          <w:szCs w:val="24"/>
        </w:rPr>
      </w:pPr>
    </w:p>
    <w:p w14:paraId="61F0C063" w14:textId="00CD6CF1" w:rsidR="003E210B" w:rsidRDefault="003E210B">
      <w:pPr>
        <w:rPr>
          <w:b/>
          <w:bCs/>
          <w:sz w:val="24"/>
          <w:szCs w:val="24"/>
        </w:rPr>
      </w:pPr>
      <w:r w:rsidRPr="003E210B">
        <w:rPr>
          <w:b/>
          <w:bCs/>
          <w:sz w:val="24"/>
          <w:szCs w:val="24"/>
        </w:rPr>
        <w:t xml:space="preserve"> (h) (5 points) Fit a SVM using a non-linear kernel to the data. Obtain a class prediction for each training observation. Plot the observations, colored according to the predicted class labels.</w:t>
      </w:r>
    </w:p>
    <w:p w14:paraId="63D90B73" w14:textId="732681FE" w:rsidR="00E24967" w:rsidRDefault="00E24967">
      <w:pPr>
        <w:rPr>
          <w:b/>
          <w:bCs/>
          <w:sz w:val="24"/>
          <w:szCs w:val="24"/>
        </w:rPr>
      </w:pPr>
      <w:r>
        <w:rPr>
          <w:noProof/>
        </w:rPr>
        <w:drawing>
          <wp:inline distT="0" distB="0" distL="0" distR="0" wp14:anchorId="1DB96C59" wp14:editId="66E4D0AE">
            <wp:extent cx="5943600" cy="25044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504440"/>
                    </a:xfrm>
                    <a:prstGeom prst="rect">
                      <a:avLst/>
                    </a:prstGeom>
                  </pic:spPr>
                </pic:pic>
              </a:graphicData>
            </a:graphic>
          </wp:inline>
        </w:drawing>
      </w:r>
    </w:p>
    <w:p w14:paraId="2755E4DC" w14:textId="3A56CE7B" w:rsidR="00E24967" w:rsidRDefault="00E24967">
      <w:pPr>
        <w:rPr>
          <w:b/>
          <w:bCs/>
          <w:sz w:val="24"/>
          <w:szCs w:val="24"/>
        </w:rPr>
      </w:pPr>
      <w:r>
        <w:rPr>
          <w:noProof/>
        </w:rPr>
        <w:lastRenderedPageBreak/>
        <w:drawing>
          <wp:inline distT="0" distB="0" distL="0" distR="0" wp14:anchorId="01107780" wp14:editId="3CF941AD">
            <wp:extent cx="5943600" cy="2966720"/>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966720"/>
                    </a:xfrm>
                    <a:prstGeom prst="rect">
                      <a:avLst/>
                    </a:prstGeom>
                  </pic:spPr>
                </pic:pic>
              </a:graphicData>
            </a:graphic>
          </wp:inline>
        </w:drawing>
      </w:r>
    </w:p>
    <w:p w14:paraId="1A0438B5" w14:textId="181C8673" w:rsidR="00323D9F" w:rsidRPr="001A7598" w:rsidRDefault="00E24967">
      <w:pPr>
        <w:rPr>
          <w:sz w:val="24"/>
          <w:szCs w:val="24"/>
        </w:rPr>
      </w:pPr>
      <w:r w:rsidRPr="00323D9F">
        <w:rPr>
          <w:sz w:val="24"/>
          <w:szCs w:val="24"/>
        </w:rPr>
        <w:t xml:space="preserve">In this again </w:t>
      </w:r>
      <w:proofErr w:type="gramStart"/>
      <w:r w:rsidRPr="00323D9F">
        <w:rPr>
          <w:sz w:val="24"/>
          <w:szCs w:val="24"/>
        </w:rPr>
        <w:t>non linear</w:t>
      </w:r>
      <w:proofErr w:type="gramEnd"/>
      <w:r w:rsidRPr="00323D9F">
        <w:rPr>
          <w:sz w:val="24"/>
          <w:szCs w:val="24"/>
        </w:rPr>
        <w:t xml:space="preserve"> decision boundary is very similar to true decision boundary</w:t>
      </w:r>
    </w:p>
    <w:p w14:paraId="4FECFE29" w14:textId="2F00326D" w:rsidR="003E210B" w:rsidRDefault="003E210B" w:rsidP="00E24967">
      <w:pPr>
        <w:pStyle w:val="ListParagraph"/>
        <w:numPr>
          <w:ilvl w:val="0"/>
          <w:numId w:val="1"/>
        </w:numPr>
        <w:rPr>
          <w:b/>
          <w:bCs/>
          <w:sz w:val="24"/>
          <w:szCs w:val="24"/>
        </w:rPr>
      </w:pPr>
      <w:r w:rsidRPr="00E24967">
        <w:rPr>
          <w:b/>
          <w:bCs/>
          <w:sz w:val="24"/>
          <w:szCs w:val="24"/>
        </w:rPr>
        <w:t xml:space="preserve">(5 points) Comment on your results. </w:t>
      </w:r>
    </w:p>
    <w:p w14:paraId="00F6C6D9" w14:textId="77777777" w:rsidR="00323D9F" w:rsidRDefault="00323D9F" w:rsidP="00323D9F">
      <w:pPr>
        <w:pStyle w:val="ListParagraph"/>
        <w:ind w:left="780"/>
        <w:rPr>
          <w:rFonts w:ascii="Helvetica" w:hAnsi="Helvetica" w:cs="Helvetica"/>
          <w:color w:val="333333"/>
          <w:sz w:val="21"/>
          <w:szCs w:val="21"/>
          <w:shd w:val="clear" w:color="auto" w:fill="FFFFFF"/>
        </w:rPr>
      </w:pPr>
    </w:p>
    <w:p w14:paraId="1F4DC2B4" w14:textId="5AD037BA" w:rsidR="00323D9F" w:rsidRPr="00323D9F" w:rsidRDefault="00323D9F" w:rsidP="00323D9F">
      <w:pPr>
        <w:pStyle w:val="ListParagraph"/>
        <w:ind w:left="780"/>
        <w:rPr>
          <w:rFonts w:ascii="Helvetica" w:hAnsi="Helvetica" w:cs="Helvetica"/>
          <w:color w:val="333333"/>
          <w:sz w:val="21"/>
          <w:szCs w:val="21"/>
          <w:shd w:val="clear" w:color="auto" w:fill="FFFFFF"/>
        </w:rPr>
      </w:pPr>
      <w:r w:rsidRPr="00323D9F">
        <w:rPr>
          <w:rFonts w:ascii="Helvetica" w:hAnsi="Helvetica" w:cs="Helvetica"/>
          <w:color w:val="333333"/>
          <w:sz w:val="21"/>
          <w:szCs w:val="21"/>
          <w:shd w:val="clear" w:color="auto" w:fill="FFFFFF"/>
        </w:rPr>
        <w:t>The experiment performed covers the idea of SVMS are important to use for finding non-linear models, using cross validation would be easier with the parameter of gamma</w:t>
      </w:r>
    </w:p>
    <w:p w14:paraId="359B3BB1" w14:textId="77777777" w:rsidR="00323D9F" w:rsidRPr="00E24967" w:rsidRDefault="00323D9F" w:rsidP="00323D9F">
      <w:pPr>
        <w:pStyle w:val="ListParagraph"/>
        <w:ind w:left="780"/>
        <w:rPr>
          <w:b/>
          <w:bCs/>
          <w:sz w:val="24"/>
          <w:szCs w:val="24"/>
        </w:rPr>
      </w:pPr>
    </w:p>
    <w:p w14:paraId="1A9D67C8" w14:textId="77777777" w:rsidR="00E24967" w:rsidRPr="00E24967" w:rsidRDefault="00E24967" w:rsidP="00E24967">
      <w:pPr>
        <w:pStyle w:val="ListParagraph"/>
        <w:ind w:left="780"/>
        <w:rPr>
          <w:b/>
          <w:bCs/>
          <w:sz w:val="24"/>
          <w:szCs w:val="24"/>
        </w:rPr>
      </w:pPr>
    </w:p>
    <w:p w14:paraId="7B90C6A8" w14:textId="77777777" w:rsidR="003E210B" w:rsidRPr="003E210B" w:rsidRDefault="003E210B">
      <w:pPr>
        <w:rPr>
          <w:b/>
          <w:bCs/>
          <w:sz w:val="24"/>
          <w:szCs w:val="24"/>
        </w:rPr>
      </w:pPr>
      <w:r w:rsidRPr="003E210B">
        <w:rPr>
          <w:b/>
          <w:bCs/>
          <w:sz w:val="24"/>
          <w:szCs w:val="24"/>
        </w:rPr>
        <w:t xml:space="preserve"> 3. (20 points total) At the end of Section 9.6.1, it is claimed that in the case of data that is just barely linearly separable, a support vector classifier with a small value of cost that misclassifies a couple of training observations may perform better on test data than one with a huge value of cost that does not misclassify any training observations. You will now investigate this claim. </w:t>
      </w:r>
    </w:p>
    <w:p w14:paraId="447E52E8" w14:textId="22C77B27" w:rsidR="003E210B" w:rsidRDefault="003E210B">
      <w:pPr>
        <w:rPr>
          <w:b/>
          <w:bCs/>
          <w:sz w:val="24"/>
          <w:szCs w:val="24"/>
        </w:rPr>
      </w:pPr>
      <w:r w:rsidRPr="003E210B">
        <w:rPr>
          <w:b/>
          <w:bCs/>
          <w:sz w:val="24"/>
          <w:szCs w:val="24"/>
        </w:rPr>
        <w:t xml:space="preserve">(a) (5 points) Generate two-class data with p = 2 in such a way that the classes are just barely linearly separable. </w:t>
      </w:r>
    </w:p>
    <w:p w14:paraId="59CC462E" w14:textId="7084066F" w:rsidR="00323D9F" w:rsidRPr="00323D9F" w:rsidRDefault="00323D9F">
      <w:pPr>
        <w:rPr>
          <w:rFonts w:cstheme="minorHAnsi"/>
          <w:b/>
          <w:bCs/>
          <w:i/>
          <w:iCs/>
          <w:sz w:val="24"/>
          <w:szCs w:val="24"/>
        </w:rPr>
      </w:pPr>
      <w:r w:rsidRPr="00323D9F">
        <w:rPr>
          <w:rStyle w:val="Emphasis"/>
          <w:rFonts w:cstheme="minorHAnsi"/>
          <w:i w:val="0"/>
          <w:iCs w:val="0"/>
          <w:color w:val="333333"/>
          <w:sz w:val="21"/>
          <w:szCs w:val="21"/>
          <w:shd w:val="clear" w:color="auto" w:fill="FFFFFF"/>
        </w:rPr>
        <w:t>We randomly generate 1000 points and scatter them across line </w:t>
      </w:r>
      <w:r w:rsidRPr="00323D9F">
        <w:rPr>
          <w:rStyle w:val="mi"/>
          <w:rFonts w:cstheme="minorHAnsi"/>
          <w:i/>
          <w:iCs/>
          <w:color w:val="333333"/>
          <w:sz w:val="25"/>
          <w:szCs w:val="25"/>
          <w:bdr w:val="none" w:sz="0" w:space="0" w:color="auto" w:frame="1"/>
          <w:shd w:val="clear" w:color="auto" w:fill="FFFFFF"/>
        </w:rPr>
        <w:t>x</w:t>
      </w:r>
      <w:r w:rsidRPr="00323D9F">
        <w:rPr>
          <w:rStyle w:val="mo"/>
          <w:rFonts w:cstheme="minorHAnsi"/>
          <w:i/>
          <w:iCs/>
          <w:color w:val="333333"/>
          <w:sz w:val="25"/>
          <w:szCs w:val="25"/>
          <w:bdr w:val="none" w:sz="0" w:space="0" w:color="auto" w:frame="1"/>
          <w:shd w:val="clear" w:color="auto" w:fill="FFFFFF"/>
        </w:rPr>
        <w:t>=</w:t>
      </w:r>
      <w:r w:rsidRPr="00323D9F">
        <w:rPr>
          <w:rStyle w:val="mi"/>
          <w:rFonts w:cstheme="minorHAnsi"/>
          <w:i/>
          <w:iCs/>
          <w:color w:val="333333"/>
          <w:sz w:val="25"/>
          <w:szCs w:val="25"/>
          <w:bdr w:val="none" w:sz="0" w:space="0" w:color="auto" w:frame="1"/>
          <w:shd w:val="clear" w:color="auto" w:fill="FFFFFF"/>
        </w:rPr>
        <w:t>y</w:t>
      </w:r>
      <w:r w:rsidRPr="00323D9F">
        <w:rPr>
          <w:rStyle w:val="Emphasis"/>
          <w:rFonts w:cstheme="minorHAnsi"/>
          <w:i w:val="0"/>
          <w:iCs w:val="0"/>
          <w:color w:val="333333"/>
          <w:sz w:val="21"/>
          <w:szCs w:val="21"/>
          <w:shd w:val="clear" w:color="auto" w:fill="FFFFFF"/>
        </w:rPr>
        <w:t> with wide margin. We also create noisy points along the line </w:t>
      </w:r>
      <w:r w:rsidRPr="00323D9F">
        <w:rPr>
          <w:rStyle w:val="mn"/>
          <w:rFonts w:cstheme="minorHAnsi"/>
          <w:i/>
          <w:iCs/>
          <w:color w:val="333333"/>
          <w:sz w:val="25"/>
          <w:szCs w:val="25"/>
          <w:bdr w:val="none" w:sz="0" w:space="0" w:color="auto" w:frame="1"/>
          <w:shd w:val="clear" w:color="auto" w:fill="FFFFFF"/>
        </w:rPr>
        <w:t>5</w:t>
      </w:r>
      <w:r w:rsidRPr="00323D9F">
        <w:rPr>
          <w:rStyle w:val="mi"/>
          <w:rFonts w:cstheme="minorHAnsi"/>
          <w:i/>
          <w:iCs/>
          <w:color w:val="333333"/>
          <w:sz w:val="25"/>
          <w:szCs w:val="25"/>
          <w:bdr w:val="none" w:sz="0" w:space="0" w:color="auto" w:frame="1"/>
          <w:shd w:val="clear" w:color="auto" w:fill="FFFFFF"/>
        </w:rPr>
        <w:t>x</w:t>
      </w:r>
      <w:r w:rsidRPr="00323D9F">
        <w:rPr>
          <w:rStyle w:val="mo"/>
          <w:rFonts w:cstheme="minorHAnsi"/>
          <w:i/>
          <w:iCs/>
          <w:color w:val="333333"/>
          <w:sz w:val="25"/>
          <w:szCs w:val="25"/>
          <w:bdr w:val="none" w:sz="0" w:space="0" w:color="auto" w:frame="1"/>
          <w:shd w:val="clear" w:color="auto" w:fill="FFFFFF"/>
        </w:rPr>
        <w:t>−</w:t>
      </w:r>
      <w:r w:rsidRPr="00323D9F">
        <w:rPr>
          <w:rStyle w:val="mn"/>
          <w:rFonts w:cstheme="minorHAnsi"/>
          <w:i/>
          <w:iCs/>
          <w:color w:val="333333"/>
          <w:sz w:val="25"/>
          <w:szCs w:val="25"/>
          <w:bdr w:val="none" w:sz="0" w:space="0" w:color="auto" w:frame="1"/>
          <w:shd w:val="clear" w:color="auto" w:fill="FFFFFF"/>
        </w:rPr>
        <w:t>4</w:t>
      </w:r>
      <w:r w:rsidRPr="00323D9F">
        <w:rPr>
          <w:rStyle w:val="mi"/>
          <w:rFonts w:cstheme="minorHAnsi"/>
          <w:i/>
          <w:iCs/>
          <w:color w:val="333333"/>
          <w:sz w:val="25"/>
          <w:szCs w:val="25"/>
          <w:bdr w:val="none" w:sz="0" w:space="0" w:color="auto" w:frame="1"/>
          <w:shd w:val="clear" w:color="auto" w:fill="FFFFFF"/>
        </w:rPr>
        <w:t>y</w:t>
      </w:r>
      <w:r w:rsidRPr="00323D9F">
        <w:rPr>
          <w:rStyle w:val="mo"/>
          <w:rFonts w:cstheme="minorHAnsi"/>
          <w:i/>
          <w:iCs/>
          <w:color w:val="333333"/>
          <w:sz w:val="25"/>
          <w:szCs w:val="25"/>
          <w:bdr w:val="none" w:sz="0" w:space="0" w:color="auto" w:frame="1"/>
          <w:shd w:val="clear" w:color="auto" w:fill="FFFFFF"/>
        </w:rPr>
        <w:t>−</w:t>
      </w:r>
      <w:r w:rsidRPr="00323D9F">
        <w:rPr>
          <w:rStyle w:val="mn"/>
          <w:rFonts w:cstheme="minorHAnsi"/>
          <w:i/>
          <w:iCs/>
          <w:color w:val="333333"/>
          <w:sz w:val="25"/>
          <w:szCs w:val="25"/>
          <w:bdr w:val="none" w:sz="0" w:space="0" w:color="auto" w:frame="1"/>
          <w:shd w:val="clear" w:color="auto" w:fill="FFFFFF"/>
        </w:rPr>
        <w:t>50</w:t>
      </w:r>
      <w:r w:rsidRPr="00323D9F">
        <w:rPr>
          <w:rStyle w:val="mo"/>
          <w:rFonts w:cstheme="minorHAnsi"/>
          <w:i/>
          <w:iCs/>
          <w:color w:val="333333"/>
          <w:sz w:val="25"/>
          <w:szCs w:val="25"/>
          <w:bdr w:val="none" w:sz="0" w:space="0" w:color="auto" w:frame="1"/>
          <w:shd w:val="clear" w:color="auto" w:fill="FFFFFF"/>
        </w:rPr>
        <w:t>=</w:t>
      </w:r>
      <w:r w:rsidRPr="00323D9F">
        <w:rPr>
          <w:rStyle w:val="mn"/>
          <w:rFonts w:cstheme="minorHAnsi"/>
          <w:i/>
          <w:iCs/>
          <w:color w:val="333333"/>
          <w:sz w:val="25"/>
          <w:szCs w:val="25"/>
          <w:bdr w:val="none" w:sz="0" w:space="0" w:color="auto" w:frame="1"/>
          <w:shd w:val="clear" w:color="auto" w:fill="FFFFFF"/>
        </w:rPr>
        <w:t>0</w:t>
      </w:r>
      <w:r w:rsidRPr="00323D9F">
        <w:rPr>
          <w:rStyle w:val="Emphasis"/>
          <w:rFonts w:cstheme="minorHAnsi"/>
          <w:i w:val="0"/>
          <w:iCs w:val="0"/>
          <w:color w:val="333333"/>
          <w:sz w:val="21"/>
          <w:szCs w:val="21"/>
          <w:shd w:val="clear" w:color="auto" w:fill="FFFFFF"/>
        </w:rPr>
        <w:t xml:space="preserve">. These points make the classes barely separable </w:t>
      </w:r>
      <w:proofErr w:type="gramStart"/>
      <w:r w:rsidRPr="00323D9F">
        <w:rPr>
          <w:rStyle w:val="Emphasis"/>
          <w:rFonts w:cstheme="minorHAnsi"/>
          <w:i w:val="0"/>
          <w:iCs w:val="0"/>
          <w:color w:val="333333"/>
          <w:sz w:val="21"/>
          <w:szCs w:val="21"/>
          <w:shd w:val="clear" w:color="auto" w:fill="FFFFFF"/>
        </w:rPr>
        <w:t>and also</w:t>
      </w:r>
      <w:proofErr w:type="gramEnd"/>
      <w:r w:rsidRPr="00323D9F">
        <w:rPr>
          <w:rStyle w:val="Emphasis"/>
          <w:rFonts w:cstheme="minorHAnsi"/>
          <w:i w:val="0"/>
          <w:iCs w:val="0"/>
          <w:color w:val="333333"/>
          <w:sz w:val="21"/>
          <w:szCs w:val="21"/>
          <w:shd w:val="clear" w:color="auto" w:fill="FFFFFF"/>
        </w:rPr>
        <w:t xml:space="preserve"> shift the maximum margin classifier.</w:t>
      </w:r>
    </w:p>
    <w:p w14:paraId="59BA796B" w14:textId="0A8794FC" w:rsidR="00323D9F" w:rsidRDefault="00323D9F">
      <w:pPr>
        <w:rPr>
          <w:b/>
          <w:bCs/>
          <w:sz w:val="24"/>
          <w:szCs w:val="24"/>
        </w:rPr>
      </w:pPr>
      <w:r>
        <w:rPr>
          <w:noProof/>
        </w:rPr>
        <w:lastRenderedPageBreak/>
        <w:drawing>
          <wp:inline distT="0" distB="0" distL="0" distR="0" wp14:anchorId="4C1E4C1C" wp14:editId="3C6F08FF">
            <wp:extent cx="4899577" cy="394635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08732" cy="3953732"/>
                    </a:xfrm>
                    <a:prstGeom prst="rect">
                      <a:avLst/>
                    </a:prstGeom>
                  </pic:spPr>
                </pic:pic>
              </a:graphicData>
            </a:graphic>
          </wp:inline>
        </w:drawing>
      </w:r>
    </w:p>
    <w:p w14:paraId="0E6B2BBE" w14:textId="31B60A5D" w:rsidR="00323D9F" w:rsidRDefault="00323D9F">
      <w:pPr>
        <w:rPr>
          <w:b/>
          <w:bCs/>
          <w:sz w:val="24"/>
          <w:szCs w:val="24"/>
        </w:rPr>
      </w:pPr>
      <w:r>
        <w:rPr>
          <w:noProof/>
        </w:rPr>
        <w:drawing>
          <wp:inline distT="0" distB="0" distL="0" distR="0" wp14:anchorId="0AE7D842" wp14:editId="48F5999E">
            <wp:extent cx="4444249" cy="292608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56042" cy="2933845"/>
                    </a:xfrm>
                    <a:prstGeom prst="rect">
                      <a:avLst/>
                    </a:prstGeom>
                  </pic:spPr>
                </pic:pic>
              </a:graphicData>
            </a:graphic>
          </wp:inline>
        </w:drawing>
      </w:r>
    </w:p>
    <w:p w14:paraId="2FB8530D" w14:textId="2E63E8EF" w:rsidR="00323D9F" w:rsidRPr="003E210B" w:rsidRDefault="00323D9F">
      <w:pPr>
        <w:rPr>
          <w:b/>
          <w:bCs/>
          <w:sz w:val="24"/>
          <w:szCs w:val="24"/>
        </w:rPr>
      </w:pPr>
      <w:r>
        <w:rPr>
          <w:noProof/>
        </w:rPr>
        <w:lastRenderedPageBreak/>
        <w:drawing>
          <wp:inline distT="0" distB="0" distL="0" distR="0" wp14:anchorId="49EBD451" wp14:editId="0663191F">
            <wp:extent cx="5943600" cy="29591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959100"/>
                    </a:xfrm>
                    <a:prstGeom prst="rect">
                      <a:avLst/>
                    </a:prstGeom>
                  </pic:spPr>
                </pic:pic>
              </a:graphicData>
            </a:graphic>
          </wp:inline>
        </w:drawing>
      </w:r>
    </w:p>
    <w:p w14:paraId="41B01FC8" w14:textId="11131AD1" w:rsidR="003E210B" w:rsidRDefault="003E210B">
      <w:pPr>
        <w:rPr>
          <w:b/>
          <w:bCs/>
          <w:sz w:val="24"/>
          <w:szCs w:val="24"/>
        </w:rPr>
      </w:pPr>
      <w:r w:rsidRPr="003E210B">
        <w:rPr>
          <w:b/>
          <w:bCs/>
          <w:sz w:val="24"/>
          <w:szCs w:val="24"/>
        </w:rPr>
        <w:t>(b) (5 points) Compute the cross-validation error rates for support vector classifiers with a range of cost values. How many training errors are misclassified for each value of cost considered, and how does this relate to the cross-validation errors obtained?</w:t>
      </w:r>
    </w:p>
    <w:p w14:paraId="24F8844B" w14:textId="53A82B99" w:rsidR="00323D9F" w:rsidRDefault="007A03AB">
      <w:pPr>
        <w:rPr>
          <w:b/>
          <w:bCs/>
          <w:sz w:val="24"/>
          <w:szCs w:val="24"/>
        </w:rPr>
      </w:pPr>
      <w:r>
        <w:rPr>
          <w:noProof/>
        </w:rPr>
        <w:drawing>
          <wp:inline distT="0" distB="0" distL="0" distR="0" wp14:anchorId="4C23E7BB" wp14:editId="30B8D84F">
            <wp:extent cx="5715133" cy="330146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23574" cy="3306342"/>
                    </a:xfrm>
                    <a:prstGeom prst="rect">
                      <a:avLst/>
                    </a:prstGeom>
                  </pic:spPr>
                </pic:pic>
              </a:graphicData>
            </a:graphic>
          </wp:inline>
        </w:drawing>
      </w:r>
    </w:p>
    <w:p w14:paraId="759D78C7" w14:textId="4BA37A64" w:rsidR="007A03AB" w:rsidRDefault="007A03AB">
      <w:pPr>
        <w:rPr>
          <w:b/>
          <w:bCs/>
          <w:sz w:val="24"/>
          <w:szCs w:val="24"/>
        </w:rPr>
      </w:pPr>
      <w:r>
        <w:rPr>
          <w:noProof/>
        </w:rPr>
        <w:lastRenderedPageBreak/>
        <w:drawing>
          <wp:inline distT="0" distB="0" distL="0" distR="0" wp14:anchorId="01A45AA0" wp14:editId="77853086">
            <wp:extent cx="4038855" cy="229081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59751" cy="2302665"/>
                    </a:xfrm>
                    <a:prstGeom prst="rect">
                      <a:avLst/>
                    </a:prstGeom>
                  </pic:spPr>
                </pic:pic>
              </a:graphicData>
            </a:graphic>
          </wp:inline>
        </w:drawing>
      </w:r>
    </w:p>
    <w:p w14:paraId="599B35F4" w14:textId="0CC0F4F4" w:rsidR="007A03AB" w:rsidRDefault="007A03AB">
      <w:pPr>
        <w:rPr>
          <w:b/>
          <w:bCs/>
          <w:sz w:val="24"/>
          <w:szCs w:val="24"/>
        </w:rPr>
      </w:pPr>
      <w:r>
        <w:rPr>
          <w:noProof/>
        </w:rPr>
        <w:drawing>
          <wp:inline distT="0" distB="0" distL="0" distR="0" wp14:anchorId="1522135A" wp14:editId="689C2895">
            <wp:extent cx="3646729" cy="186730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666745" cy="1877550"/>
                    </a:xfrm>
                    <a:prstGeom prst="rect">
                      <a:avLst/>
                    </a:prstGeom>
                  </pic:spPr>
                </pic:pic>
              </a:graphicData>
            </a:graphic>
          </wp:inline>
        </w:drawing>
      </w:r>
    </w:p>
    <w:p w14:paraId="6181EEDC" w14:textId="673C21EB" w:rsidR="007A03AB" w:rsidRDefault="007A03AB">
      <w:pPr>
        <w:rPr>
          <w:rStyle w:val="Emphasis"/>
          <w:rFonts w:ascii="Helvetica" w:hAnsi="Helvetica" w:cs="Helvetica"/>
          <w:color w:val="333333"/>
          <w:sz w:val="21"/>
          <w:szCs w:val="21"/>
          <w:shd w:val="clear" w:color="auto" w:fill="FFFFFF"/>
        </w:rPr>
      </w:pPr>
      <w:r>
        <w:rPr>
          <w:rStyle w:val="Emphasis"/>
          <w:rFonts w:ascii="Helvetica" w:hAnsi="Helvetica" w:cs="Helvetica"/>
          <w:color w:val="333333"/>
          <w:sz w:val="21"/>
          <w:szCs w:val="21"/>
          <w:shd w:val="clear" w:color="auto" w:fill="FFFFFF"/>
        </w:rPr>
        <w:t>A cost of 10000 seems the best choice of parameter.</w:t>
      </w:r>
    </w:p>
    <w:p w14:paraId="08EE11E3" w14:textId="03A8694D" w:rsidR="007A03AB" w:rsidRDefault="007A03AB">
      <w:pPr>
        <w:rPr>
          <w:b/>
          <w:bCs/>
          <w:sz w:val="24"/>
          <w:szCs w:val="24"/>
        </w:rPr>
      </w:pPr>
      <w:r>
        <w:rPr>
          <w:noProof/>
        </w:rPr>
        <w:drawing>
          <wp:inline distT="0" distB="0" distL="0" distR="0" wp14:anchorId="76EED42C" wp14:editId="7B556DF2">
            <wp:extent cx="5139891" cy="2124598"/>
            <wp:effectExtent l="0" t="0" r="381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77739" cy="2140243"/>
                    </a:xfrm>
                    <a:prstGeom prst="rect">
                      <a:avLst/>
                    </a:prstGeom>
                  </pic:spPr>
                </pic:pic>
              </a:graphicData>
            </a:graphic>
          </wp:inline>
        </w:drawing>
      </w:r>
    </w:p>
    <w:p w14:paraId="6EDC678A" w14:textId="4A204504" w:rsidR="007A03AB" w:rsidRDefault="007A03AB">
      <w:pPr>
        <w:rPr>
          <w:b/>
          <w:bCs/>
          <w:sz w:val="24"/>
          <w:szCs w:val="24"/>
        </w:rPr>
      </w:pPr>
      <w:r>
        <w:rPr>
          <w:rStyle w:val="Emphasis"/>
          <w:rFonts w:ascii="Helvetica" w:hAnsi="Helvetica" w:cs="Helvetica"/>
          <w:color w:val="333333"/>
          <w:sz w:val="21"/>
          <w:szCs w:val="21"/>
          <w:shd w:val="clear" w:color="auto" w:fill="FFFFFF"/>
        </w:rPr>
        <w:t>Here a cost of 10000 classify all training points correctly.</w:t>
      </w:r>
    </w:p>
    <w:p w14:paraId="30C54553" w14:textId="77777777" w:rsidR="007A03AB" w:rsidRPr="003E210B" w:rsidRDefault="007A03AB">
      <w:pPr>
        <w:rPr>
          <w:b/>
          <w:bCs/>
          <w:sz w:val="24"/>
          <w:szCs w:val="24"/>
        </w:rPr>
      </w:pPr>
    </w:p>
    <w:p w14:paraId="1197E8B5" w14:textId="26AB09AE" w:rsidR="003E210B" w:rsidRDefault="003E210B">
      <w:pPr>
        <w:rPr>
          <w:b/>
          <w:bCs/>
          <w:sz w:val="24"/>
          <w:szCs w:val="24"/>
        </w:rPr>
      </w:pPr>
      <w:r w:rsidRPr="003E210B">
        <w:rPr>
          <w:b/>
          <w:bCs/>
          <w:sz w:val="24"/>
          <w:szCs w:val="24"/>
        </w:rPr>
        <w:t xml:space="preserve"> (c) (5 points) Generate an appropriate test data </w:t>
      </w:r>
      <w:proofErr w:type="gramStart"/>
      <w:r w:rsidRPr="003E210B">
        <w:rPr>
          <w:b/>
          <w:bCs/>
          <w:sz w:val="24"/>
          <w:szCs w:val="24"/>
        </w:rPr>
        <w:t>set, and</w:t>
      </w:r>
      <w:proofErr w:type="gramEnd"/>
      <w:r w:rsidRPr="003E210B">
        <w:rPr>
          <w:b/>
          <w:bCs/>
          <w:sz w:val="24"/>
          <w:szCs w:val="24"/>
        </w:rPr>
        <w:t xml:space="preserve"> compute the test errors corresponding to each of the values of cost considered. Which value of cost leads to the </w:t>
      </w:r>
      <w:r w:rsidRPr="003E210B">
        <w:rPr>
          <w:b/>
          <w:bCs/>
          <w:sz w:val="24"/>
          <w:szCs w:val="24"/>
        </w:rPr>
        <w:lastRenderedPageBreak/>
        <w:t xml:space="preserve">fewest test errors, and how does this compare to the values of cost that yield the fewest training errors and the fewest cross-validation errors? </w:t>
      </w:r>
    </w:p>
    <w:p w14:paraId="0A9F19B4" w14:textId="31C89916" w:rsidR="007A03AB" w:rsidRDefault="007A03AB">
      <w:pPr>
        <w:rPr>
          <w:b/>
          <w:bCs/>
          <w:sz w:val="24"/>
          <w:szCs w:val="24"/>
        </w:rPr>
      </w:pPr>
      <w:r>
        <w:rPr>
          <w:noProof/>
        </w:rPr>
        <w:drawing>
          <wp:inline distT="0" distB="0" distL="0" distR="0" wp14:anchorId="199A018B" wp14:editId="40C790DE">
            <wp:extent cx="4383969" cy="333996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405445" cy="3356327"/>
                    </a:xfrm>
                    <a:prstGeom prst="rect">
                      <a:avLst/>
                    </a:prstGeom>
                  </pic:spPr>
                </pic:pic>
              </a:graphicData>
            </a:graphic>
          </wp:inline>
        </w:drawing>
      </w:r>
    </w:p>
    <w:p w14:paraId="77A59EA8" w14:textId="470E4D88" w:rsidR="007A03AB" w:rsidRDefault="007A03AB">
      <w:pPr>
        <w:rPr>
          <w:b/>
          <w:bCs/>
          <w:sz w:val="24"/>
          <w:szCs w:val="24"/>
        </w:rPr>
      </w:pPr>
      <w:r>
        <w:rPr>
          <w:noProof/>
        </w:rPr>
        <w:drawing>
          <wp:inline distT="0" distB="0" distL="0" distR="0" wp14:anchorId="74D76798" wp14:editId="30304686">
            <wp:extent cx="4171144" cy="3234088"/>
            <wp:effectExtent l="0" t="0" r="127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178497" cy="3239789"/>
                    </a:xfrm>
                    <a:prstGeom prst="rect">
                      <a:avLst/>
                    </a:prstGeom>
                  </pic:spPr>
                </pic:pic>
              </a:graphicData>
            </a:graphic>
          </wp:inline>
        </w:drawing>
      </w:r>
    </w:p>
    <w:p w14:paraId="0AC145DB" w14:textId="3D0B0258" w:rsidR="007A03AB" w:rsidRDefault="007A03AB">
      <w:pPr>
        <w:rPr>
          <w:b/>
          <w:bCs/>
          <w:sz w:val="24"/>
          <w:szCs w:val="24"/>
        </w:rPr>
      </w:pPr>
      <w:r>
        <w:rPr>
          <w:noProof/>
        </w:rPr>
        <w:lastRenderedPageBreak/>
        <w:drawing>
          <wp:inline distT="0" distB="0" distL="0" distR="0" wp14:anchorId="12E59CD7" wp14:editId="6D219982">
            <wp:extent cx="5943600" cy="297434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974340"/>
                    </a:xfrm>
                    <a:prstGeom prst="rect">
                      <a:avLst/>
                    </a:prstGeom>
                  </pic:spPr>
                </pic:pic>
              </a:graphicData>
            </a:graphic>
          </wp:inline>
        </w:drawing>
      </w:r>
    </w:p>
    <w:p w14:paraId="6A65B605" w14:textId="72A6C89F" w:rsidR="007A03AB" w:rsidRDefault="007A03AB">
      <w:pPr>
        <w:rPr>
          <w:b/>
          <w:bCs/>
          <w:sz w:val="24"/>
          <w:szCs w:val="24"/>
        </w:rPr>
      </w:pPr>
      <w:r>
        <w:rPr>
          <w:noProof/>
        </w:rPr>
        <w:drawing>
          <wp:inline distT="0" distB="0" distL="0" distR="0" wp14:anchorId="3164AC02" wp14:editId="2CA8B093">
            <wp:extent cx="4932956" cy="4494998"/>
            <wp:effectExtent l="0" t="0" r="127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939502" cy="4500963"/>
                    </a:xfrm>
                    <a:prstGeom prst="rect">
                      <a:avLst/>
                    </a:prstGeom>
                  </pic:spPr>
                </pic:pic>
              </a:graphicData>
            </a:graphic>
          </wp:inline>
        </w:drawing>
      </w:r>
    </w:p>
    <w:p w14:paraId="036B656A" w14:textId="14AAF424" w:rsidR="007A03AB" w:rsidRPr="007A03AB" w:rsidRDefault="007A03AB" w:rsidP="007A03AB">
      <w:pPr>
        <w:rPr>
          <w:b/>
          <w:bCs/>
          <w:i/>
          <w:iCs/>
          <w:sz w:val="24"/>
          <w:szCs w:val="24"/>
        </w:rPr>
      </w:pPr>
      <w:r w:rsidRPr="007A03AB">
        <w:rPr>
          <w:rStyle w:val="Emphasis"/>
          <w:rFonts w:cstheme="minorHAnsi"/>
          <w:i w:val="0"/>
          <w:iCs w:val="0"/>
          <w:color w:val="333333"/>
          <w:sz w:val="21"/>
          <w:szCs w:val="21"/>
          <w:shd w:val="clear" w:color="auto" w:fill="FFFFFF"/>
        </w:rPr>
        <w:t>Costs of 1, 5 or 10 seem to perform better on test observations, this is much smaller than the value of 10000 for training observations.</w:t>
      </w:r>
    </w:p>
    <w:p w14:paraId="0AE992F9" w14:textId="77777777" w:rsidR="007A03AB" w:rsidRPr="003E210B" w:rsidRDefault="007A03AB">
      <w:pPr>
        <w:rPr>
          <w:b/>
          <w:bCs/>
          <w:sz w:val="24"/>
          <w:szCs w:val="24"/>
        </w:rPr>
      </w:pPr>
    </w:p>
    <w:p w14:paraId="48DF8FA9" w14:textId="28B2492C" w:rsidR="003E210B" w:rsidRDefault="003E210B">
      <w:pPr>
        <w:rPr>
          <w:b/>
          <w:bCs/>
          <w:sz w:val="24"/>
          <w:szCs w:val="24"/>
        </w:rPr>
      </w:pPr>
      <w:r w:rsidRPr="003E210B">
        <w:rPr>
          <w:b/>
          <w:bCs/>
          <w:sz w:val="24"/>
          <w:szCs w:val="24"/>
        </w:rPr>
        <w:t>(d) (5 points) Discuss your results.</w:t>
      </w:r>
    </w:p>
    <w:p w14:paraId="5DDA5A38" w14:textId="3EA18B68" w:rsidR="007A03AB" w:rsidRDefault="007A03AB" w:rsidP="007A03AB">
      <w:r>
        <w:rPr>
          <w:rFonts w:ascii="Helvetica" w:hAnsi="Helvetica" w:cs="Helvetica"/>
          <w:color w:val="333333"/>
          <w:sz w:val="21"/>
          <w:szCs w:val="21"/>
          <w:shd w:val="clear" w:color="auto" w:fill="FFFFFF"/>
        </w:rPr>
        <w:t xml:space="preserve">We </w:t>
      </w:r>
      <w:r w:rsidR="001A7598">
        <w:rPr>
          <w:rFonts w:ascii="Helvetica" w:hAnsi="Helvetica" w:cs="Helvetica"/>
          <w:color w:val="333333"/>
          <w:sz w:val="21"/>
          <w:szCs w:val="21"/>
          <w:shd w:val="clear" w:color="auto" w:fill="FFFFFF"/>
        </w:rPr>
        <w:t xml:space="preserve">again </w:t>
      </w:r>
      <w:r>
        <w:rPr>
          <w:rFonts w:ascii="Helvetica" w:hAnsi="Helvetica" w:cs="Helvetica"/>
          <w:color w:val="333333"/>
          <w:sz w:val="21"/>
          <w:szCs w:val="21"/>
          <w:shd w:val="clear" w:color="auto" w:fill="FFFFFF"/>
        </w:rPr>
        <w:t>see an overfitting phenomenon for linear kernel. A large cost tries to correctly classify noisy-points and hence overfits the train data. A small cost, however, makes a few errors on the noisy test points and performs better on test data.</w:t>
      </w:r>
    </w:p>
    <w:p w14:paraId="5AADEFEE" w14:textId="77777777" w:rsidR="007A03AB" w:rsidRPr="003E210B" w:rsidRDefault="007A03AB">
      <w:pPr>
        <w:rPr>
          <w:b/>
          <w:bCs/>
          <w:sz w:val="28"/>
          <w:szCs w:val="28"/>
        </w:rPr>
      </w:pPr>
    </w:p>
    <w:p w14:paraId="50E45204" w14:textId="77777777" w:rsidR="003E210B" w:rsidRPr="003E210B" w:rsidRDefault="003E210B">
      <w:pPr>
        <w:rPr>
          <w:b/>
          <w:bCs/>
          <w:sz w:val="32"/>
          <w:szCs w:val="32"/>
        </w:rPr>
      </w:pPr>
    </w:p>
    <w:sectPr w:rsidR="003E210B" w:rsidRPr="003E210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BAC5A73"/>
    <w:multiLevelType w:val="hybridMultilevel"/>
    <w:tmpl w:val="E8780158"/>
    <w:lvl w:ilvl="0" w:tplc="C6122334">
      <w:start w:val="1"/>
      <w:numFmt w:val="lowerRoman"/>
      <w:lvlText w:val="(%1)"/>
      <w:lvlJc w:val="left"/>
      <w:pPr>
        <w:ind w:left="780" w:hanging="72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 w15:restartNumberingAfterBreak="0">
    <w:nsid w:val="4BED7522"/>
    <w:multiLevelType w:val="hybridMultilevel"/>
    <w:tmpl w:val="AAE49A9C"/>
    <w:lvl w:ilvl="0" w:tplc="3EE06352">
      <w:start w:val="1"/>
      <w:numFmt w:val="decimal"/>
      <w:lvlText w:val="%1."/>
      <w:lvlJc w:val="left"/>
      <w:pPr>
        <w:ind w:left="720" w:hanging="36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210B"/>
    <w:rsid w:val="001A7598"/>
    <w:rsid w:val="002E1D92"/>
    <w:rsid w:val="00323D9F"/>
    <w:rsid w:val="003E210B"/>
    <w:rsid w:val="007A03AB"/>
    <w:rsid w:val="00801E97"/>
    <w:rsid w:val="00B06DD4"/>
    <w:rsid w:val="00D2199E"/>
    <w:rsid w:val="00D6647E"/>
    <w:rsid w:val="00E24967"/>
    <w:rsid w:val="00E75D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EEA500"/>
  <w15:chartTrackingRefBased/>
  <w15:docId w15:val="{22B6803F-F7F4-4E46-83E3-FB9D113111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E210B"/>
    <w:rPr>
      <w:color w:val="0563C1" w:themeColor="hyperlink"/>
      <w:u w:val="single"/>
    </w:rPr>
  </w:style>
  <w:style w:type="character" w:styleId="UnresolvedMention">
    <w:name w:val="Unresolved Mention"/>
    <w:basedOn w:val="DefaultParagraphFont"/>
    <w:uiPriority w:val="99"/>
    <w:semiHidden/>
    <w:unhideWhenUsed/>
    <w:rsid w:val="003E210B"/>
    <w:rPr>
      <w:color w:val="605E5C"/>
      <w:shd w:val="clear" w:color="auto" w:fill="E1DFDD"/>
    </w:rPr>
  </w:style>
  <w:style w:type="paragraph" w:styleId="ListParagraph">
    <w:name w:val="List Paragraph"/>
    <w:basedOn w:val="Normal"/>
    <w:uiPriority w:val="34"/>
    <w:qFormat/>
    <w:rsid w:val="00E24967"/>
    <w:pPr>
      <w:ind w:left="720"/>
      <w:contextualSpacing/>
    </w:pPr>
  </w:style>
  <w:style w:type="character" w:styleId="Emphasis">
    <w:name w:val="Emphasis"/>
    <w:basedOn w:val="DefaultParagraphFont"/>
    <w:uiPriority w:val="20"/>
    <w:qFormat/>
    <w:rsid w:val="00323D9F"/>
    <w:rPr>
      <w:i/>
      <w:iCs/>
    </w:rPr>
  </w:style>
  <w:style w:type="character" w:customStyle="1" w:styleId="mi">
    <w:name w:val="mi"/>
    <w:basedOn w:val="DefaultParagraphFont"/>
    <w:rsid w:val="00323D9F"/>
  </w:style>
  <w:style w:type="character" w:customStyle="1" w:styleId="mo">
    <w:name w:val="mo"/>
    <w:basedOn w:val="DefaultParagraphFont"/>
    <w:rsid w:val="00323D9F"/>
  </w:style>
  <w:style w:type="character" w:customStyle="1" w:styleId="mjxassistivemathml">
    <w:name w:val="mjx_assistive_mathml"/>
    <w:basedOn w:val="DefaultParagraphFont"/>
    <w:rsid w:val="00323D9F"/>
  </w:style>
  <w:style w:type="character" w:customStyle="1" w:styleId="mn">
    <w:name w:val="mn"/>
    <w:basedOn w:val="DefaultParagraphFont"/>
    <w:rsid w:val="00323D9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fontTable" Target="fontTable.xml"/><Relationship Id="rId5" Type="http://schemas.openxmlformats.org/officeDocument/2006/relationships/hyperlink" Target="mailto:sswf7@umsystem.edu"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42</TotalTime>
  <Pages>16</Pages>
  <Words>720</Words>
  <Characters>4106</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Salkuti, Sandeep Reddy (UMKC-Student)</dc:creator>
  <cp:keywords/>
  <dc:description/>
  <cp:lastModifiedBy>Salkuti, Sandeep Reddy (UMKC-Student)</cp:lastModifiedBy>
  <cp:revision>1</cp:revision>
  <cp:lastPrinted>2020-11-28T06:05:00Z</cp:lastPrinted>
  <dcterms:created xsi:type="dcterms:W3CDTF">2020-11-28T04:23:00Z</dcterms:created>
  <dcterms:modified xsi:type="dcterms:W3CDTF">2020-11-28T06:07:00Z</dcterms:modified>
</cp:coreProperties>
</file>