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Experience</w:t>
      </w:r>
    </w:p>
    <w:p>
      <w:pPr>
        <w:pStyle w:val="Heading2"/>
      </w:pPr>
      <w:r>
        <w:t>ClaimConnect – Insurance Claim Processing System</w:t>
      </w:r>
    </w:p>
    <w:p>
      <w:r>
        <w:t>Full Stack Developer | [Company Name], [Location] | [Month, Year] – Present</w:t>
      </w:r>
    </w:p>
    <w:p>
      <w:pPr>
        <w:pStyle w:val="ListBullet"/>
      </w:pPr>
      <w:r>
        <w:t>Developed an end-to-end insurance claim processing platform using Spring Boot Microservices and React, enabling role-based workflows for hospitals, patients, and insurance companies.</w:t>
      </w:r>
    </w:p>
    <w:p>
      <w:pPr>
        <w:pStyle w:val="ListBullet"/>
      </w:pPr>
      <w:r>
        <w:t>Implemented four modular microservices:</w:t>
        <w:br/>
        <w:t>- Hospital Service – allows hospitals to log in and initiate claim requests on behalf of patients.</w:t>
        <w:br/>
        <w:t>- Patient Service – enables patients to view claim requests and update their status (Accept / Reject / Revert).</w:t>
        <w:br/>
        <w:t>- Insurance Company Service – processes claims only after patient approval, allowing insurance officers to approve valid claims.</w:t>
        <w:br/>
        <w:t>- Claim Request Service – acts as the central orchestrator handling end-to-end claim lifecycle.</w:t>
      </w:r>
    </w:p>
    <w:p>
      <w:pPr>
        <w:pStyle w:val="ListBullet"/>
      </w:pPr>
      <w:r>
        <w:t>Used Eureka Server for service discovery and Spring Cloud Gateway for secure, unified API routing with JWT-based authentication.</w:t>
      </w:r>
    </w:p>
    <w:p>
      <w:pPr>
        <w:pStyle w:val="ListBullet"/>
      </w:pPr>
      <w:r>
        <w:t>Managed centralized configuration for all services using Spring Cloud Config Server backed by a GitHub repository.</w:t>
      </w:r>
    </w:p>
    <w:p>
      <w:pPr>
        <w:pStyle w:val="ListBullet"/>
      </w:pPr>
      <w:r>
        <w:t>Enabled inter-service communication through Open Feign, ensuring efficient RESTful interactions.</w:t>
      </w:r>
    </w:p>
    <w:p>
      <w:pPr>
        <w:pStyle w:val="ListBullet"/>
      </w:pPr>
      <w:r>
        <w:t>Built an interactive frontend using React, Redux, and Axios, offering role-specific views and operations.</w:t>
      </w:r>
    </w:p>
    <w:p>
      <w:pPr>
        <w:pStyle w:val="ListBullet"/>
      </w:pPr>
      <w:r>
        <w:t>Enforced role-based access control (RBAC) to segregate functionalities based on the logged-in user type.</w:t>
      </w:r>
    </w:p>
    <w:p>
      <w:pPr>
        <w:pStyle w:val="ListBullet"/>
      </w:pPr>
      <w:r>
        <w:t>Secured all endpoints using Spring Security and JWT, supporting token-based authentication and authorization.</w:t>
      </w:r>
    </w:p>
    <w:p>
      <w:pPr>
        <w:pStyle w:val="ListBullet"/>
      </w:pPr>
      <w:r>
        <w:t>Used MySQL for persistent storage across services with proper entity mapping and indexing.</w:t>
      </w:r>
    </w:p>
    <w:p>
      <w:pPr>
        <w:pStyle w:val="ListBullet"/>
      </w:pPr>
      <w:r>
        <w:t>Containerized microservices using Docker, with deployment support for Kubernetes environments.</w:t>
      </w:r>
    </w:p>
    <w:p>
      <w:pPr>
        <w:pStyle w:val="IntenseQuote"/>
      </w:pPr>
      <w:r>
        <w:br/>
        <w:t>Tech Stack:</w:t>
      </w:r>
    </w:p>
    <w:p>
      <w:r>
        <w:t>React, Redux, Bootstrap, Spring Boot, Spring Cloud (Eureka, Gateway, Config Server), Feign Client, JWT, MySQL, Docker, Kubernetes,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