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3564"/>
          <w:sz w:val="64"/>
        </w:rPr>
        <w:t>LOCAL AI ASSISTANT</w:t>
      </w:r>
    </w:p>
    <w:p>
      <w:pPr>
        <w:jc w:val="center"/>
      </w:pPr>
      <w:r>
        <w:rPr>
          <w:color w:val="1E6BB8"/>
          <w:sz w:val="36"/>
        </w:rPr>
        <w:t>Multi-Agent Offline AI System</w:t>
      </w:r>
    </w:p>
    <w:p/>
    <w:p>
      <w:pPr>
        <w:spacing w:after="40"/>
        <w:jc w:val="center"/>
      </w:pPr>
      <w:r>
        <w:rPr>
          <w:color w:val="007A87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/>
        <w:jc w:val="center"/>
      </w:pPr>
      <w:r>
        <w:rPr>
          <w:b/>
          <w:color w:val="1F3564"/>
          <w:sz w:val="22"/>
        </w:rPr>
        <w:t xml:space="preserve">Prepared by: </w:t>
      </w:r>
      <w:r>
        <w:rPr>
          <w:color w:val="404040"/>
          <w:sz w:val="22"/>
        </w:rPr>
        <w:t>Sandeep</w:t>
      </w:r>
    </w:p>
    <w:p>
      <w:pPr>
        <w:spacing w:after="40"/>
        <w:jc w:val="center"/>
      </w:pPr>
      <w:r>
        <w:rPr>
          <w:b/>
          <w:color w:val="1F3564"/>
          <w:sz w:val="22"/>
        </w:rPr>
        <w:t xml:space="preserve">Date: </w:t>
      </w:r>
      <w:r>
        <w:rPr>
          <w:color w:val="404040"/>
          <w:sz w:val="22"/>
        </w:rPr>
        <w:t>31 March 2026</w:t>
      </w:r>
    </w:p>
    <w:p>
      <w:pPr>
        <w:spacing w:after="40"/>
        <w:jc w:val="center"/>
      </w:pPr>
      <w:r>
        <w:rPr>
          <w:b/>
          <w:color w:val="1F3564"/>
          <w:sz w:val="22"/>
        </w:rPr>
        <w:t xml:space="preserve">Version: </w:t>
      </w:r>
      <w:r>
        <w:rPr>
          <w:color w:val="404040"/>
          <w:sz w:val="22"/>
        </w:rPr>
        <w:t>1.1</w:t>
      </w:r>
    </w:p>
    <w:p>
      <w:pPr>
        <w:spacing w:after="40"/>
        <w:jc w:val="center"/>
      </w:pPr>
      <w:r>
        <w:rPr>
          <w:b/>
          <w:color w:val="1F3564"/>
          <w:sz w:val="22"/>
        </w:rPr>
        <w:t xml:space="preserve">Status: </w:t>
      </w:r>
      <w:r>
        <w:rPr>
          <w:color w:val="404040"/>
          <w:sz w:val="22"/>
        </w:rPr>
        <w:t>Production-Ready</w:t>
      </w:r>
    </w:p>
    <w:p>
      <w:pPr>
        <w:spacing w:after="40"/>
        <w:jc w:val="center"/>
      </w:pPr>
      <w:r>
        <w:rPr>
          <w:b/>
          <w:color w:val="1F3564"/>
          <w:sz w:val="22"/>
        </w:rPr>
        <w:t xml:space="preserve">Classification: </w:t>
      </w:r>
      <w:r>
        <w:rPr>
          <w:color w:val="404040"/>
          <w:sz w:val="22"/>
        </w:rPr>
        <w:t>Internal / Manager Review</w:t>
      </w:r>
    </w:p>
    <w:p>
      <w:r>
        <w:br w:type="page"/>
      </w:r>
    </w:p>
    <w:p>
      <w:pPr>
        <w:spacing w:before="280" w:after="80"/>
        <w:pBdr>
          <w:bottom w:val="single" w:sz="8" w:space="1" w:color="1F3564"/>
        </w:pBdr>
      </w:pPr>
      <w:r>
        <w:rPr>
          <w:b/>
          <w:color w:val="1F3564"/>
          <w:sz w:val="36"/>
        </w:rPr>
        <w:t>Table of Contents</w:t>
      </w:r>
    </w:p>
    <w:p>
      <w:pPr>
        <w:spacing w:after="60"/>
      </w:pPr>
      <w:r>
        <w:rPr>
          <w:b/>
          <w:color w:val="1E6BB8"/>
          <w:sz w:val="21"/>
        </w:rPr>
        <w:t xml:space="preserve">  1.  </w:t>
      </w:r>
      <w:r>
        <w:rPr>
          <w:color w:val="404040"/>
          <w:sz w:val="21"/>
        </w:rPr>
        <w:t>Executive Summary</w:t>
      </w:r>
    </w:p>
    <w:p>
      <w:pPr>
        <w:spacing w:after="60"/>
      </w:pPr>
      <w:r>
        <w:rPr>
          <w:b/>
          <w:color w:val="1E6BB8"/>
          <w:sz w:val="21"/>
        </w:rPr>
        <w:t xml:space="preserve">  2.  </w:t>
      </w:r>
      <w:r>
        <w:rPr>
          <w:color w:val="404040"/>
          <w:sz w:val="21"/>
        </w:rPr>
        <w:t>Project Overview</w:t>
      </w:r>
    </w:p>
    <w:p>
      <w:pPr>
        <w:spacing w:after="60"/>
      </w:pPr>
      <w:r>
        <w:rPr>
          <w:b/>
          <w:color w:val="1E6BB8"/>
          <w:sz w:val="21"/>
        </w:rPr>
        <w:t xml:space="preserve">  3.  </w:t>
      </w:r>
      <w:r>
        <w:rPr>
          <w:color w:val="404040"/>
          <w:sz w:val="21"/>
        </w:rPr>
        <w:t>System Architecture</w:t>
      </w:r>
    </w:p>
    <w:p>
      <w:pPr>
        <w:spacing w:after="60"/>
      </w:pPr>
      <w:r>
        <w:rPr>
          <w:b/>
          <w:color w:val="1E6BB8"/>
          <w:sz w:val="21"/>
        </w:rPr>
        <w:t xml:space="preserve">  4.  </w:t>
      </w:r>
      <w:r>
        <w:rPr>
          <w:color w:val="404040"/>
          <w:sz w:val="21"/>
        </w:rPr>
        <w:t>Technologies &amp; Stack</w:t>
      </w:r>
    </w:p>
    <w:p>
      <w:pPr>
        <w:spacing w:after="60"/>
      </w:pPr>
      <w:r>
        <w:rPr>
          <w:b/>
          <w:color w:val="1E6BB8"/>
          <w:sz w:val="21"/>
        </w:rPr>
        <w:t xml:space="preserve">  5.  </w:t>
      </w:r>
      <w:r>
        <w:rPr>
          <w:color w:val="404040"/>
          <w:sz w:val="21"/>
        </w:rPr>
        <w:t>Core AI Capabilities &amp; Automation</w:t>
      </w:r>
    </w:p>
    <w:p>
      <w:pPr>
        <w:spacing w:after="60"/>
      </w:pPr>
      <w:r>
        <w:rPr>
          <w:b/>
          <w:color w:val="1E6BB8"/>
          <w:sz w:val="21"/>
        </w:rPr>
        <w:t xml:space="preserve">  6.  </w:t>
      </w:r>
      <w:r>
        <w:rPr>
          <w:color w:val="404040"/>
          <w:sz w:val="21"/>
        </w:rPr>
        <w:t>Module-by-Module Implementation</w:t>
      </w:r>
    </w:p>
    <w:p>
      <w:pPr>
        <w:spacing w:after="60"/>
      </w:pPr>
      <w:r>
        <w:rPr>
          <w:b/>
          <w:color w:val="1E6BB8"/>
          <w:sz w:val="21"/>
        </w:rPr>
        <w:t xml:space="preserve">  7.  </w:t>
      </w:r>
      <w:r>
        <w:rPr>
          <w:color w:val="404040"/>
          <w:sz w:val="21"/>
        </w:rPr>
        <w:t>Data Flow &amp; Process</w:t>
      </w:r>
    </w:p>
    <w:p>
      <w:pPr>
        <w:spacing w:after="60"/>
      </w:pPr>
      <w:r>
        <w:rPr>
          <w:b/>
          <w:color w:val="1E6BB8"/>
          <w:sz w:val="21"/>
        </w:rPr>
        <w:t xml:space="preserve">  8.  </w:t>
      </w:r>
      <w:r>
        <w:rPr>
          <w:color w:val="404040"/>
          <w:sz w:val="21"/>
        </w:rPr>
        <w:t>Security &amp; Access Control</w:t>
      </w:r>
    </w:p>
    <w:p>
      <w:pPr>
        <w:spacing w:after="60"/>
      </w:pPr>
      <w:r>
        <w:rPr>
          <w:b/>
          <w:color w:val="1E6BB8"/>
          <w:sz w:val="21"/>
        </w:rPr>
        <w:t xml:space="preserve">  9.  </w:t>
      </w:r>
      <w:r>
        <w:rPr>
          <w:color w:val="404040"/>
          <w:sz w:val="21"/>
        </w:rPr>
        <w:t>User Interfaces</w:t>
      </w:r>
    </w:p>
    <w:p>
      <w:pPr>
        <w:spacing w:after="60"/>
      </w:pPr>
      <w:r>
        <w:rPr>
          <w:b/>
          <w:color w:val="1E6BB8"/>
          <w:sz w:val="21"/>
        </w:rPr>
        <w:t xml:space="preserve">  10.  </w:t>
      </w:r>
      <w:r>
        <w:rPr>
          <w:color w:val="404040"/>
          <w:sz w:val="21"/>
        </w:rPr>
        <w:t>Testing &amp; Quality</w:t>
      </w:r>
    </w:p>
    <w:p>
      <w:pPr>
        <w:spacing w:after="60"/>
      </w:pPr>
      <w:r>
        <w:rPr>
          <w:b/>
          <w:color w:val="1E6BB8"/>
          <w:sz w:val="21"/>
        </w:rPr>
        <w:t xml:space="preserve">  11.  </w:t>
      </w:r>
      <w:r>
        <w:rPr>
          <w:color w:val="404040"/>
          <w:sz w:val="21"/>
        </w:rPr>
        <w:t>Benefits &amp; Business Value</w:t>
      </w:r>
    </w:p>
    <w:p>
      <w:pPr>
        <w:spacing w:after="60"/>
      </w:pPr>
      <w:r>
        <w:rPr>
          <w:b/>
          <w:color w:val="1E6BB8"/>
          <w:sz w:val="21"/>
        </w:rPr>
        <w:t xml:space="preserve">  12.  </w:t>
      </w:r>
      <w:r>
        <w:rPr>
          <w:color w:val="404040"/>
          <w:sz w:val="21"/>
        </w:rPr>
        <w:t>Architecture Mind Map</w:t>
      </w:r>
    </w:p>
    <w:p>
      <w:pPr>
        <w:spacing w:after="60"/>
      </w:pPr>
      <w:r>
        <w:rPr>
          <w:b/>
          <w:color w:val="1E6BB8"/>
          <w:sz w:val="21"/>
        </w:rPr>
        <w:t xml:space="preserve">  13.  </w:t>
      </w:r>
      <w:r>
        <w:rPr>
          <w:color w:val="404040"/>
          <w:sz w:val="21"/>
        </w:rPr>
        <w:t>Future Roadmap</w:t>
      </w:r>
    </w:p>
    <w:p>
      <w:r>
        <w:br w:type="page"/>
      </w:r>
    </w:p>
    <w:p>
      <w:pPr>
        <w:spacing w:before="280" w:after="80"/>
        <w:pBdr>
          <w:bottom w:val="single" w:sz="8" w:space="1" w:color="1F3564"/>
        </w:pBdr>
      </w:pPr>
      <w:r>
        <w:rPr>
          <w:b/>
          <w:color w:val="1F3564"/>
          <w:sz w:val="36"/>
        </w:rPr>
        <w:t>1. Executive Summary</w:t>
      </w:r>
    </w:p>
    <w:p>
      <w:pPr>
        <w:spacing w:after="60" w:before="20"/>
      </w:pPr>
      <w:r>
        <w:rPr>
          <w:b w:val="0"/>
          <w:color w:val="404040"/>
          <w:sz w:val="21"/>
        </w:rPr>
        <w:t>The Local AI Assistant (v1.1) is a fully offline, privacy-first, multi-agent artificial intelligence platform built to automate everyday knowledge-work tasks directly on a local Windows machine — without sending any data to the cloud. The system understands natural-language requests from users and intelligently routes them to specialised AI agents that handle documents, emails, reminders, audio, and general conversation.</w:t>
      </w:r>
    </w:p>
    <w:p>
      <w:pPr>
        <w:spacing w:after="60" w:before="20"/>
      </w:pPr>
      <w:r>
        <w:rPr>
          <w:b w:val="0"/>
          <w:color w:val="404040"/>
          <w:sz w:val="21"/>
        </w:rPr>
        <w:t>At its core, the platform combines a locally running Large Language Model (LLM) via Ollama, a semantic vector database (ChromaDB), sentence-level embeddings (Sentence-Transformers), and a layered multi-agent orchestration pipeline. It is accessible through a command-line interface (CLI) and a modern browser-based chat UI built with Streamlit, and exposes all capabilities via a Model Context Protocol (MCP) server for integration with external AI clients such as Claude Desktop and VS Code Copilot extensions.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AF4FB"/>
            <w:tcBorders>
              <w:top w:val="single" w:sz="12" w:space="0" w:color="1E6BB8"/>
              <w:left w:val="single" w:sz="12" w:space="0" w:color="1E6BB8"/>
              <w:bottom w:val="single" w:sz="12" w:space="0" w:color="1E6BB8"/>
              <w:right w:val="single" w:sz="12" w:space="0" w:color="1E6BB8"/>
            </w:tcBorders>
          </w:tcPr>
          <w:p>
            <w:r>
              <w:rPr>
                <w:b/>
                <w:color w:val="1E6BB8"/>
                <w:sz w:val="21"/>
              </w:rPr>
              <w:t>Key Highlights</w:t>
            </w:r>
          </w:p>
          <w:p>
            <w:pPr>
              <w:spacing w:before="20" w:after="20"/>
            </w:pPr>
            <w:r>
              <w:rPr>
                <w:color w:val="404040"/>
                <w:sz w:val="20"/>
              </w:rPr>
              <w:t>✔  100% offline — no cloud API, no data egress</w:t>
            </w:r>
          </w:p>
          <w:p>
            <w:pPr>
              <w:spacing w:before="20" w:after="20"/>
            </w:pPr>
            <w:r>
              <w:rPr>
                <w:color w:val="404040"/>
                <w:sz w:val="20"/>
              </w:rPr>
              <w:t>✔  Natural-language interface for documents, email, reminders, and audio</w:t>
            </w:r>
          </w:p>
          <w:p>
            <w:pPr>
              <w:spacing w:before="20" w:after="20"/>
            </w:pPr>
            <w:r>
              <w:rPr>
                <w:color w:val="404040"/>
                <w:sz w:val="20"/>
              </w:rPr>
              <w:t>✔  Semantic search over local files using RAG (Retrieval-Augmented Generation)</w:t>
            </w:r>
          </w:p>
          <w:p>
            <w:pPr>
              <w:spacing w:before="20" w:after="20"/>
            </w:pPr>
            <w:r>
              <w:rPr>
                <w:color w:val="404040"/>
                <w:sz w:val="20"/>
              </w:rPr>
              <w:t>✔  AI-generated email replies with draft review and safe two-step sending</w:t>
            </w:r>
          </w:p>
          <w:p>
            <w:pPr>
              <w:spacing w:before="20" w:after="20"/>
            </w:pPr>
            <w:r>
              <w:rPr>
                <w:color w:val="404040"/>
                <w:sz w:val="20"/>
              </w:rPr>
              <w:t>✔  Audio transcription and semantic Q&amp;A with timestamps</w:t>
            </w:r>
          </w:p>
          <w:p>
            <w:pPr>
              <w:spacing w:before="20" w:after="20"/>
            </w:pPr>
            <w:r>
              <w:rPr>
                <w:color w:val="404040"/>
                <w:sz w:val="20"/>
              </w:rPr>
              <w:t>✔  Persistent conversation memory with session context</w:t>
            </w:r>
          </w:p>
          <w:p>
            <w:pPr>
              <w:spacing w:before="20" w:after="20"/>
            </w:pPr>
            <w:r>
              <w:rPr>
                <w:color w:val="404040"/>
                <w:sz w:val="20"/>
              </w:rPr>
              <w:t>✔  Role-based folder access control with runtime permission management</w:t>
            </w:r>
          </w:p>
          <w:p>
            <w:pPr>
              <w:spacing w:before="20" w:after="20"/>
            </w:pPr>
            <w:r>
              <w:rPr>
                <w:color w:val="404040"/>
                <w:sz w:val="20"/>
              </w:rPr>
              <w:t>✔  MCP server — plug into Claude Desktop / VS Code Copilot</w:t>
            </w:r>
          </w:p>
          <w:p>
            <w:pPr>
              <w:spacing w:before="20" w:after="20"/>
            </w:pPr>
            <w:r>
              <w:rPr>
                <w:color w:val="404040"/>
                <w:sz w:val="20"/>
              </w:rPr>
              <w:t>✔  Streamlit web UI + CLI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8" w:space="1" w:color="1F3564"/>
        </w:pBdr>
      </w:pPr>
      <w:r>
        <w:rPr>
          <w:b/>
          <w:color w:val="1F3564"/>
          <w:sz w:val="36"/>
        </w:rPr>
        <w:t>2. Project Overview</w:t>
      </w:r>
    </w:p>
    <w:p>
      <w:pPr>
        <w:spacing w:before="160" w:after="80"/>
      </w:pPr>
      <w:r>
        <w:rPr>
          <w:b/>
          <w:color w:val="1E6BB8"/>
          <w:sz w:val="28"/>
        </w:rPr>
        <w:t>2.1  Problem Statement</w:t>
      </w:r>
    </w:p>
    <w:p>
      <w:pPr>
        <w:spacing w:after="60" w:before="20"/>
      </w:pPr>
      <w:r>
        <w:rPr>
          <w:b w:val="0"/>
          <w:color w:val="404040"/>
          <w:sz w:val="21"/>
        </w:rPr>
        <w:t>Office workers and developers routinely lose time switching between tools to search documents, manage emails, set reminders, and recall past conversations. Cloud-based AI assistants (e.g., ChatGPT, Copilot) raise data-privacy concerns and require internet connectivity. There was no single, privacy-safe, locally operating assistant capable of performing all these tasks from one interface.</w:t>
      </w:r>
    </w:p>
    <w:p>
      <w:pPr>
        <w:spacing w:before="160" w:after="80"/>
      </w:pPr>
      <w:r>
        <w:rPr>
          <w:b/>
          <w:color w:val="1E6BB8"/>
          <w:sz w:val="28"/>
        </w:rPr>
        <w:t>2.2  Solution</w:t>
      </w:r>
    </w:p>
    <w:p>
      <w:pPr>
        <w:spacing w:after="60" w:before="20"/>
      </w:pPr>
      <w:r>
        <w:rPr>
          <w:b w:val="0"/>
          <w:color w:val="404040"/>
          <w:sz w:val="21"/>
        </w:rPr>
        <w:t>The Local AI Assistant solves this by providing a unified natural-language interface that runs entirely on the local machine. Users converse naturally; the system classifies intent, selects the right specialised agent, and returns a precise, context-aware answer — all without any internet connection or data leaving the device.</w:t>
      </w:r>
    </w:p>
    <w:p>
      <w:pPr>
        <w:spacing w:before="160" w:after="80"/>
      </w:pPr>
      <w:r>
        <w:rPr>
          <w:b/>
          <w:color w:val="1E6BB8"/>
          <w:sz w:val="28"/>
        </w:rPr>
        <w:t>2.3  Scope of Functionality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56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3135"/>
            <w:shd w:val="clear" w:color="auto" w:fill="1F356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What the system can do</w:t>
            </w:r>
          </w:p>
        </w:tc>
        <w:tc>
          <w:tcPr>
            <w:tcW w:type="dxa" w:w="3135"/>
            <w:shd w:val="clear" w:color="auto" w:fill="1F356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AI Mechanism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Documents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Search, summarise, list, compare files from any authorised folder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RAG + ChromaDB + LLM</w:t>
            </w:r>
          </w:p>
        </w:tc>
      </w:tr>
      <w:tr>
        <w:tc>
          <w:tcPr>
            <w:tcW w:type="dxa" w:w="3135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Email</w:t>
            </w:r>
          </w:p>
        </w:tc>
        <w:tc>
          <w:tcPr>
            <w:tcW w:type="dxa" w:w="3135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Search inbox, summarise, generate AI replies, draft review, send via SMTP</w:t>
            </w:r>
          </w:p>
        </w:tc>
        <w:tc>
          <w:tcPr>
            <w:tcW w:type="dxa" w:w="3135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Semantic search + LLM generation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Reminders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Set, list, delete scheduled reminders; Windows toast notifications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NLP date parsing + background thread</w:t>
            </w:r>
          </w:p>
        </w:tc>
      </w:tr>
      <w:tr>
        <w:tc>
          <w:tcPr>
            <w:tcW w:type="dxa" w:w="3135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Audio</w:t>
            </w:r>
          </w:p>
        </w:tc>
        <w:tc>
          <w:tcPr>
            <w:tcW w:type="dxa" w:w="3135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Transcribe audio files, index transcript, answer questions with timestamps</w:t>
            </w:r>
          </w:p>
        </w:tc>
        <w:tc>
          <w:tcPr>
            <w:tcW w:type="dxa" w:w="3135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Whisper ASR + ChromaDB + LLM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General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Answer open questions, compare topics, programming help, general knowledge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Local LLM (Ollama)</w:t>
            </w:r>
          </w:p>
        </w:tc>
      </w:tr>
      <w:tr>
        <w:tc>
          <w:tcPr>
            <w:tcW w:type="dxa" w:w="3135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Memory</w:t>
            </w:r>
          </w:p>
        </w:tc>
        <w:tc>
          <w:tcPr>
            <w:tcW w:type="dxa" w:w="3135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Remember user name, preferences, last files; context follow-up across turns</w:t>
            </w:r>
          </w:p>
        </w:tc>
        <w:tc>
          <w:tcPr>
            <w:tcW w:type="dxa" w:w="3135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In-memory + JSON persistence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Access Ctrl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Grant/deny folder access at runtime; normalize paths; prevent unauthorised retrieval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Rule-based + permission store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8" w:space="1" w:color="1F3564"/>
        </w:pBdr>
      </w:pPr>
      <w:r>
        <w:rPr>
          <w:b/>
          <w:color w:val="1F3564"/>
          <w:sz w:val="36"/>
        </w:rPr>
        <w:t>3. System Architecture</w:t>
      </w:r>
    </w:p>
    <w:p>
      <w:pPr>
        <w:spacing w:before="160" w:after="80"/>
      </w:pPr>
      <w:r>
        <w:rPr>
          <w:b/>
          <w:color w:val="1E6BB8"/>
          <w:sz w:val="28"/>
        </w:rPr>
        <w:t>3.1  Layered Architecture Overview</w:t>
      </w:r>
    </w:p>
    <w:p>
      <w:pPr>
        <w:spacing w:after="60" w:before="20"/>
      </w:pPr>
      <w:r>
        <w:rPr>
          <w:b w:val="0"/>
          <w:color w:val="404040"/>
          <w:sz w:val="21"/>
        </w:rPr>
        <w:t>The system is divided into six logical layers, each with a clear responsibility. Every user request flows top-down through these layers and the response travels back up.</w:t>
      </w:r>
    </w:p>
    <w:p>
      <w:pPr>
        <w:spacing w:before="80" w:after="40"/>
        <w:ind w:left="227"/>
      </w:pPr>
      <w:r>
        <w:rPr>
          <w:b/>
          <w:color w:val="1E6BB8"/>
          <w:sz w:val="21"/>
        </w:rPr>
        <w:t xml:space="preserve">  Layer 1 — User Interface:  </w:t>
      </w:r>
      <w:r>
        <w:rPr>
          <w:color w:val="404040"/>
          <w:sz w:val="21"/>
        </w:rPr>
        <w:t>CLI (main.py) and Streamlit Web UI (streamlit_app.py). Accepts natural-language input; renders structured responses with intent labels, tool names, latency, and source attribution.</w:t>
      </w:r>
    </w:p>
    <w:p>
      <w:pPr>
        <w:spacing w:before="80" w:after="40"/>
        <w:ind w:left="227"/>
      </w:pPr>
      <w:r>
        <w:rPr>
          <w:b/>
          <w:color w:val="1E6BB8"/>
          <w:sz w:val="21"/>
        </w:rPr>
        <w:t xml:space="preserve">  Layer 2 — Orchestrator (pipelines/orchestrator.py):  </w:t>
      </w:r>
      <w:r>
        <w:rPr>
          <w:color w:val="404040"/>
          <w:sz w:val="21"/>
        </w:rPr>
        <w:t>Central coordinator. Manages the full request lifecycle: access control → intent classification → tool routing → tool execution → memory update → response formatting.</w:t>
      </w:r>
    </w:p>
    <w:p>
      <w:pPr>
        <w:spacing w:before="80" w:after="40"/>
        <w:ind w:left="227"/>
      </w:pPr>
      <w:r>
        <w:rPr>
          <w:b/>
          <w:color w:val="1E6BB8"/>
          <w:sz w:val="21"/>
        </w:rPr>
        <w:t xml:space="preserve">  Layer 3 — Intent Classification (core/intent_classifier.py):  </w:t>
      </w:r>
      <w:r>
        <w:rPr>
          <w:color w:val="404040"/>
          <w:sz w:val="21"/>
        </w:rPr>
        <w:t>Hybrid classifier: deterministic regex fast-path → email context guardrails → LLM classification (Ollama, format=JSON) → heuristic fallback → planner_agent fallback.</w:t>
      </w:r>
    </w:p>
    <w:p>
      <w:pPr>
        <w:spacing w:before="80" w:after="40"/>
        <w:ind w:left="227"/>
      </w:pPr>
      <w:r>
        <w:rPr>
          <w:b/>
          <w:color w:val="1E6BB8"/>
          <w:sz w:val="21"/>
        </w:rPr>
        <w:t xml:space="preserve">  Layer 4 — Routing &amp; Tool Execution (core/router.py, core/tool_executor.py):  </w:t>
      </w:r>
      <w:r>
        <w:rPr>
          <w:color w:val="404040"/>
          <w:sz w:val="21"/>
        </w:rPr>
        <w:t>Router maps intent labels to canonical tool names. ToolExecutor invokes the correct agent or service and returns a ToolResult.</w:t>
      </w:r>
    </w:p>
    <w:p>
      <w:pPr>
        <w:spacing w:before="80" w:after="40"/>
        <w:ind w:left="227"/>
      </w:pPr>
      <w:r>
        <w:rPr>
          <w:b/>
          <w:color w:val="1E6BB8"/>
          <w:sz w:val="21"/>
        </w:rPr>
        <w:t xml:space="preserve">  Layer 5 — Agents (agents/):  </w:t>
      </w:r>
      <w:r>
        <w:rPr>
          <w:color w:val="404040"/>
          <w:sz w:val="21"/>
        </w:rPr>
        <w:t>Specialised agents: retrieval, summary, topic, email-query, email-reply, email-summarizer, reminder, audio, general, planner.</w:t>
      </w:r>
    </w:p>
    <w:p>
      <w:pPr>
        <w:spacing w:before="80" w:after="40"/>
        <w:ind w:left="227"/>
      </w:pPr>
      <w:r>
        <w:rPr>
          <w:b/>
          <w:color w:val="1E6BB8"/>
          <w:sz w:val="21"/>
        </w:rPr>
        <w:t xml:space="preserve">  Layer 6 — Engines &amp; Services:  </w:t>
      </w:r>
      <w:r>
        <w:rPr>
          <w:color w:val="404040"/>
          <w:sz w:val="21"/>
        </w:rPr>
        <w:t>RAG engine (ChromaDB + embeddings), vector store service, document service, reminder service, email send service, draft manager, document indexer service, audio agent.</w:t>
      </w:r>
    </w:p>
    <w:p>
      <w:pPr>
        <w:spacing w:before="160" w:after="80"/>
      </w:pPr>
      <w:r>
        <w:rPr>
          <w:b/>
          <w:color w:val="1E6BB8"/>
          <w:sz w:val="28"/>
        </w:rPr>
        <w:t>3.2  Key Architectural Decisions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6BB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Design Decision</w:t>
            </w:r>
          </w:p>
        </w:tc>
        <w:tc>
          <w:tcPr>
            <w:tcW w:type="dxa" w:w="4703"/>
            <w:shd w:val="clear" w:color="auto" w:fill="1E6BB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Offline-first by design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All LLM calls go to Ollama (localhost). No outbound HTTP to AI APIs.</w:t>
            </w:r>
          </w:p>
        </w:tc>
      </w:tr>
      <w:tr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Lazy service initialisation</w:t>
            </w:r>
          </w:p>
        </w:tc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Vector DB, email cache, and reminder service start in background threads so the CLI is instantly responsive.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MCP protocol support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FastMCP server exposes all tools over stdio or SSE for integration with any MCP-compatible client.</w:t>
            </w:r>
          </w:p>
        </w:tc>
      </w:tr>
      <w:tr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Deterministic intent pipeline</w:t>
            </w:r>
          </w:p>
        </w:tc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Regex guardrails prevent LLM misclassification for high-frequency patterns (email reply, document listing).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RAG folder scoping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All document retrieval is scoped to an authorised folder so the LLM never mixes data from different sources.</w:t>
            </w:r>
          </w:p>
        </w:tc>
      </w:tr>
      <w:tr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Draft-before-send email safety</w:t>
            </w:r>
          </w:p>
        </w:tc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AI-generated replies are stored as drafts. The user must explicitly confirm sending — auto-send is architecturally blocked.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Persistent conversation memory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Session facts (name, preferences, last file, last folder, last intent) survive the session for context-aware follow-ups.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8" w:space="1" w:color="1F3564"/>
        </w:pBdr>
      </w:pPr>
      <w:r>
        <w:rPr>
          <w:b/>
          <w:color w:val="1F3564"/>
          <w:sz w:val="36"/>
        </w:rPr>
        <w:t>4. Technologies &amp; Stack</w:t>
      </w:r>
    </w:p>
    <w:p>
      <w:pPr>
        <w:spacing w:before="160" w:after="80"/>
      </w:pPr>
      <w:r>
        <w:rPr>
          <w:b/>
          <w:color w:val="1E6BB8"/>
          <w:sz w:val="28"/>
        </w:rPr>
        <w:t>4.1  Technology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56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2351"/>
            <w:shd w:val="clear" w:color="auto" w:fill="1F356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Technology / Library</w:t>
            </w:r>
          </w:p>
        </w:tc>
        <w:tc>
          <w:tcPr>
            <w:tcW w:type="dxa" w:w="2351"/>
            <w:shd w:val="clear" w:color="auto" w:fill="1F356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351"/>
            <w:shd w:val="clear" w:color="auto" w:fill="1F356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LLM Runtime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Ollama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0.6.1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Local LLM server — runs llama3.2:1b on CPU/GPU</w:t>
            </w:r>
          </w:p>
        </w:tc>
      </w:tr>
      <w:tr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LLM Model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Llama 3.2 1B (Meta)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3.2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Natural language understanding, generation, classification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Speech-to-Text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OpenAI Whisper (via faster-whisper)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base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Audio transcription with timestamps</w:t>
            </w:r>
          </w:p>
        </w:tc>
      </w:tr>
      <w:tr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Embeddings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Sentence-Transformers all-MiniLM-L6-v2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5.2.3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384-dim dense vectors for semantic search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Vector Database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ChromaDB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1.5.0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Persistent vector store for documents, emails, audio</w:t>
            </w:r>
          </w:p>
        </w:tc>
      </w:tr>
      <w:tr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LLM Framework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LangChain + LangChain-Community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0.1.12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Document loading, chunking, RAG pipeline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Web UI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Streamlit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≥1.35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Browser-based chat interface</w:t>
            </w:r>
          </w:p>
        </w:tc>
      </w:tr>
      <w:tr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MCP Protocol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FastMCP (mcp SDK)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latest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Tool exposure to Claude Desktop / VS Code Copilot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Email — IMAP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IMAPClient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3.1.0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Fetch emails from Gmail/Outlook via IMAP</w:t>
            </w:r>
          </w:p>
        </w:tc>
      </w:tr>
      <w:tr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Email — Gmail API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google-api-python-client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≥2.128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OAuth2 Gmail access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Email — SMTP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smtplib (stdlib)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built-in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Send emails; TLS/SSL</w:t>
            </w:r>
          </w:p>
        </w:tc>
      </w:tr>
      <w:tr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OCR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Tesseract + pytesseract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0.3.13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Extract text from images (PNG, JPG)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Document Parsing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python-docx, python-pptx, openpyxl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latest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Read Word, PowerPoint, Excel files</w:t>
            </w:r>
          </w:p>
        </w:tc>
      </w:tr>
      <w:tr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PDF Parsing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PyPDFLoader (LangChain)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built-in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Load and chunk PDF files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Notifications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plyer + pywin32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2.1.0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Windows toast notifications for reminders</w:t>
            </w:r>
          </w:p>
        </w:tc>
      </w:tr>
      <w:tr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Date Parsing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dateparser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1.3.0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Parse natural-language time expressions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Configuration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pydantic-settings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2.13.1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Typed, validated application settings</w:t>
            </w:r>
          </w:p>
        </w:tc>
      </w:tr>
      <w:tr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Data Processing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pandas, numpy, scipy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latest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CSV parsing, numerical operations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Testing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pytest + pytest-mock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≥7.0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Unit and integration tests</w:t>
            </w:r>
          </w:p>
        </w:tc>
      </w:tr>
      <w:tr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Language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Python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3.11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Core implementation language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OS Target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Windows 10/11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—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Primary deployment platform</w:t>
            </w:r>
          </w:p>
        </w:tc>
      </w:tr>
    </w:tbl>
    <w:p/>
    <w:p>
      <w:pPr>
        <w:spacing w:before="160" w:after="80"/>
      </w:pPr>
      <w:r>
        <w:rPr>
          <w:b/>
          <w:color w:val="1E6BB8"/>
          <w:sz w:val="28"/>
        </w:rPr>
        <w:t>4.2  AI Models Used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6BB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4703"/>
            <w:shd w:val="clear" w:color="auto" w:fill="1E6BB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llama3.2:1b (Meta via Ollama)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Primary LLM — intent classification, answer generation, email reply drafting, general conversation. Runs fully on-device.</w:t>
            </w:r>
          </w:p>
        </w:tc>
      </w:tr>
      <w:tr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all-MiniLM-L6-v2 (Sentence-Transformers)</w:t>
            </w:r>
          </w:p>
        </w:tc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Embedding model — converts text chunks and queries to 384-dimensional vectors for semantic similarity search.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OpenAI Whisper base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Automatic Speech Recognition — transcribes audio files (.mp3, .wav, .m4a) to text with word-level timestamps.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8" w:space="1" w:color="1F3564"/>
        </w:pBdr>
      </w:pPr>
      <w:r>
        <w:rPr>
          <w:b/>
          <w:color w:val="1F3564"/>
          <w:sz w:val="36"/>
        </w:rPr>
        <w:t>5. Core AI Capabilities &amp; Automation</w:t>
      </w:r>
    </w:p>
    <w:p>
      <w:pPr>
        <w:spacing w:after="60" w:before="20"/>
      </w:pPr>
      <w:r>
        <w:rPr>
          <w:b w:val="0"/>
          <w:color w:val="404040"/>
          <w:sz w:val="21"/>
        </w:rPr>
        <w:t>This section highlights the AI-driven automation features that differentiate this system from a simple script or chatbot.</w:t>
      </w:r>
    </w:p>
    <w:p>
      <w:pPr>
        <w:spacing w:before="160" w:after="80"/>
      </w:pPr>
      <w:r>
        <w:rPr>
          <w:b/>
          <w:color w:val="1E6BB8"/>
          <w:sz w:val="28"/>
        </w:rPr>
        <w:t>5.1  Retrieval-Augmented Generation (RAG)</w:t>
      </w:r>
    </w:p>
    <w:p>
      <w:pPr>
        <w:spacing w:after="60" w:before="20"/>
      </w:pPr>
      <w:r>
        <w:rPr>
          <w:b w:val="0"/>
          <w:color w:val="404040"/>
          <w:sz w:val="21"/>
        </w:rPr>
        <w:t>RAG is the core document intelligence mechanism. When a user asks a question about their files, the system does NOT send the entire document to the LLM. Instead: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Step 1: The user's question is converted to a 384-dim embedding vector.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Step 2: The vector is compared against all pre-indexed document chunk vectors in ChromaDB via cosine similarity.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Step 3: The top-k most relevant chunks (threshold configurable) are retrieved.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Step 4: Only those chunks are injected into the LLM prompt as context.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Step 5: The LLM synthesises a grounded answer citing the source document.</w:t>
      </w:r>
    </w:p>
    <w:p>
      <w:pPr>
        <w:spacing w:after="60" w:before="20"/>
      </w:pPr>
      <w:r>
        <w:rPr>
          <w:b w:val="0"/>
          <w:color w:val="404040"/>
          <w:sz w:val="21"/>
        </w:rPr>
        <w:t>This approach means the system can answer questions about multi-hundred-page documents in under 2 seconds while staying within the LLM's context window. Supported file formats: PDF, DOCX, PPTX, XLSX, CSV, TXT, MD, PNG, JPG (OCR).</w:t>
      </w:r>
    </w:p>
    <w:p>
      <w:pPr>
        <w:spacing w:before="160" w:after="80"/>
      </w:pPr>
      <w:r>
        <w:rPr>
          <w:b/>
          <w:color w:val="1E6BB8"/>
          <w:sz w:val="28"/>
        </w:rPr>
        <w:t>5.2  Hybrid Intent Classification</w:t>
      </w:r>
    </w:p>
    <w:p>
      <w:pPr>
        <w:spacing w:after="60" w:before="20"/>
      </w:pPr>
      <w:r>
        <w:rPr>
          <w:b w:val="0"/>
          <w:color w:val="404040"/>
          <w:sz w:val="21"/>
        </w:rPr>
        <w:t>Every user message passes through a 6-stage intent classification pipeline before any LLM call is made, ensuring fast, accurate, and consistent routing: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6BB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4703"/>
            <w:shd w:val="clear" w:color="auto" w:fill="1E6BB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Stage 1 — Regex fast-path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Instant deterministic patterns for greetings, time/date, audio, document listing, email reply/send. No LLM needed.</w:t>
            </w:r>
          </w:p>
        </w:tc>
      </w:tr>
      <w:tr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Stage 2 — Email context override</w:t>
            </w:r>
          </w:p>
        </w:tc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When a prior email exists in session memory and a reply signal is detected, EMAIL_REPLY fires immediately regardless of other signals.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Stage 3 — Context guardrails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State-machine transitions: EMAIL_SEARCH → EMAIL_REPLY → EMAIL_SEND, driven by conversation history.</w:t>
            </w:r>
          </w:p>
        </w:tc>
      </w:tr>
      <w:tr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Stage 4 — LLM classification</w:t>
            </w:r>
          </w:p>
        </w:tc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Ollama called with format=json to enforce structured output. Free-text LLM responses are rejected (not keyword-scanned).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Stage 5 — Heuristic fallback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Conservative keyword-based safety net fires only when LLM is unavailable or returns invalid JSON.</w:t>
            </w:r>
          </w:p>
        </w:tc>
      </w:tr>
      <w:tr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Stage 6 — Planner agent</w:t>
            </w:r>
          </w:p>
        </w:tc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Legacy regex-based planner_agent as final fallback before defaulting to GENERAL.</w:t>
            </w:r>
          </w:p>
        </w:tc>
      </w:tr>
    </w:tbl>
    <w:p/>
    <w:p>
      <w:pPr>
        <w:spacing w:before="160" w:after="80"/>
      </w:pPr>
      <w:r>
        <w:rPr>
          <w:b/>
          <w:color w:val="1E6BB8"/>
          <w:sz w:val="28"/>
        </w:rPr>
        <w:t>5.3  AI-Generated Email Replies</w:t>
      </w:r>
    </w:p>
    <w:p>
      <w:pPr>
        <w:spacing w:after="60" w:before="20"/>
      </w:pPr>
      <w:r>
        <w:rPr>
          <w:b w:val="0"/>
          <w:color w:val="404040"/>
          <w:sz w:val="21"/>
        </w:rPr>
        <w:t>The email reply subsystem automates the most time-consuming part of email management. The AI: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Locates the target email from inbox via semantic search (sender, subject, or context).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Builds a grounded LLM prompt with strict anti-hallucination constraints (8 explicit negations).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Generates a context-aware reply in the requested tone (professional, friendly, casual, formal).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Saves it as a versioned draft (e.g., draft_20260331_001) with full audit metadata.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Presents the draft to the user for review — no email is ever auto-sent.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On explicit user confirmation ('send it' / 'yes'), sends via SMTP and marks draft as 'sent'.</w:t>
      </w:r>
    </w:p>
    <w:p>
      <w:pPr>
        <w:spacing w:before="160" w:after="80"/>
      </w:pPr>
      <w:r>
        <w:rPr>
          <w:b/>
          <w:color w:val="1E6BB8"/>
          <w:sz w:val="28"/>
        </w:rPr>
        <w:t>5.4  Audio Intelligence</w:t>
      </w:r>
    </w:p>
    <w:p>
      <w:pPr>
        <w:spacing w:after="60" w:before="20"/>
      </w:pPr>
      <w:r>
        <w:rPr>
          <w:b w:val="0"/>
          <w:color w:val="404040"/>
          <w:sz w:val="21"/>
        </w:rPr>
        <w:t>Users can drop any audio file (MP3, WAV, M4A, FLAC) and the system will: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Transcribe the audio using Whisper ASR, producing word-level timestamps.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Chunk the transcript and index it in a dedicated ChromaDB collection.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Allow semantic Q&amp;A: 'What was discussed at 3:25?', 'Summarise the meeting'.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Return answers with exact timestamp citations from the transcript.</w:t>
      </w:r>
    </w:p>
    <w:p>
      <w:pPr>
        <w:spacing w:before="160" w:after="80"/>
      </w:pPr>
      <w:r>
        <w:rPr>
          <w:b/>
          <w:color w:val="1E6BB8"/>
          <w:sz w:val="28"/>
        </w:rPr>
        <w:t>5.5  Persistent Conversation Memory</w:t>
      </w:r>
    </w:p>
    <w:p>
      <w:pPr>
        <w:spacing w:after="60" w:before="20"/>
      </w:pPr>
      <w:r>
        <w:rPr>
          <w:b w:val="0"/>
          <w:color w:val="404040"/>
          <w:sz w:val="21"/>
        </w:rPr>
        <w:t>The memory subsystem maintains context across the entire session, enabling natural multi-turn conversations: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6BB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Memory Slot</w:t>
            </w:r>
          </w:p>
        </w:tc>
        <w:tc>
          <w:tcPr>
            <w:tcW w:type="dxa" w:w="4703"/>
            <w:shd w:val="clear" w:color="auto" w:fill="1E6BB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last_file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Most recently referenced document — enables 'summarise this file' without re-specifying.</w:t>
            </w:r>
          </w:p>
        </w:tc>
      </w:tr>
      <w:tr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last_folder</w:t>
            </w:r>
          </w:p>
        </w:tc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Most recently used folder — enables 'show files from that folder' follow-ups.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last_intent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Previous classified intent — feeds into the context guardrail state machine.</w:t>
            </w:r>
          </w:p>
        </w:tc>
      </w:tr>
      <w:tr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last_email</w:t>
            </w:r>
          </w:p>
        </w:tc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Last email shown in a search — enables 'reply to it' without re-searching.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User facts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Name, role, preferences extracted automatically from conversation and persisted to memory.json.</w:t>
            </w:r>
          </w:p>
        </w:tc>
      </w:tr>
    </w:tbl>
    <w:p/>
    <w:p>
      <w:pPr>
        <w:spacing w:before="160" w:after="80"/>
      </w:pPr>
      <w:r>
        <w:rPr>
          <w:b/>
          <w:color w:val="1E6BB8"/>
          <w:sz w:val="28"/>
        </w:rPr>
        <w:t>5.6  Semantic Email Search</w:t>
      </w:r>
    </w:p>
    <w:p>
      <w:pPr>
        <w:spacing w:after="60" w:before="20"/>
      </w:pPr>
      <w:r>
        <w:rPr>
          <w:b w:val="0"/>
          <w:color w:val="404040"/>
          <w:sz w:val="21"/>
        </w:rPr>
        <w:t>Email search goes beyond keyword matching. The system: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Converts the user's query to an embedding vector.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Searches a ChromaDB collection of email subjects + bodies by cosine similarity.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Combines semantic results (70% weight) with keyword fuzzy-match results (30% weight) using a hybrid scoring algorithm.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Refreshes the live email cache from IMAP before every search (10-second TTL prevents redundant connections).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Supports multi-field queries: 'urgent emails from Alice about the budget report'.</w:t>
      </w:r>
    </w:p>
    <w:p>
      <w:r>
        <w:br w:type="page"/>
      </w:r>
    </w:p>
    <w:p>
      <w:pPr>
        <w:spacing w:before="280" w:after="80"/>
        <w:pBdr>
          <w:bottom w:val="single" w:sz="8" w:space="1" w:color="1F3564"/>
        </w:pBdr>
      </w:pPr>
      <w:r>
        <w:rPr>
          <w:b/>
          <w:color w:val="1F3564"/>
          <w:sz w:val="36"/>
        </w:rPr>
        <w:t>6. Module-by-Module Implementation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56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4703"/>
            <w:shd w:val="clear" w:color="auto" w:fill="1F356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core/intent_classifier.py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Hybrid 6-stage intent classifier. Deterministic regex fast-path, email context state machine, LLM JSON classification, heuristic fallback. 700+ lines.</w:t>
            </w:r>
          </w:p>
        </w:tc>
      </w:tr>
      <w:tr>
        <w:tc>
          <w:tcPr>
            <w:tcW w:type="dxa" w:w="4703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core/router.py</w:t>
            </w:r>
          </w:p>
        </w:tc>
        <w:tc>
          <w:tcPr>
            <w:tcW w:type="dxa" w:w="4703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Maps 30+ intent labels to canonical tool names (documents.search, email.reply, reminders.set, etc.). Merges static map with ToolCatalog.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core/tool_executor.py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Runs the selected tool. Contains handlers for email reply/send (draft creation, SMTP), retrieval, summary, reminders, audio. 800+ lines.</w:t>
            </w:r>
          </w:p>
        </w:tc>
      </w:tr>
      <w:tr>
        <w:tc>
          <w:tcPr>
            <w:tcW w:type="dxa" w:w="4703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core/access_control.py</w:t>
            </w:r>
          </w:p>
        </w:tc>
        <w:tc>
          <w:tcPr>
            <w:tcW w:type="dxa" w:w="4703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Access-control layer. Extracts Windows paths, normalises typos, checks permission store, issues ALLOW_FOLDER / REQUEST_PERMISSION / BLOCK / CLARIFY decisions.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core/permission_store.py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Thread-safe store for granted/denied folder paths. Persists to data/granted_folders.json. Handles 5-minute permission expiry.</w:t>
            </w:r>
          </w:p>
        </w:tc>
      </w:tr>
      <w:tr>
        <w:tc>
          <w:tcPr>
            <w:tcW w:type="dxa" w:w="4703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pipelines/orchestrator.py</w:t>
            </w:r>
          </w:p>
        </w:tc>
        <w:tc>
          <w:tcPr>
            <w:tcW w:type="dxa" w:w="4703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Central request orchestrator. 900+ lines. Manages the full pipeline from access control to memory update.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memory/conversation_memory.py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Stores conversation history, user facts, last_file, last_folder, last_email, pending queries. Auto-extracts facts using regex.</w:t>
            </w:r>
          </w:p>
        </w:tc>
      </w:tr>
      <w:tr>
        <w:tc>
          <w:tcPr>
            <w:tcW w:type="dxa" w:w="4703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agents/knowledge/retrieval_agent.py</w:t>
            </w:r>
          </w:p>
        </w:tc>
        <w:tc>
          <w:tcPr>
            <w:tcW w:type="dxa" w:w="4703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RAG-based document Q&amp;A. Folder-scoped filtering, direct disk-first reading for named files, multi-intent dispatch.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agents/knowledge/email_query_agent.py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Three-layer email loader (emails.json + email_cache.json + IMAP live). Hybrid semantic+keyword search with TTL caching.</w:t>
            </w:r>
          </w:p>
        </w:tc>
      </w:tr>
      <w:tr>
        <w:tc>
          <w:tcPr>
            <w:tcW w:type="dxa" w:w="4703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agents/knowledge/email_reply_agent_v2.py</w:t>
            </w:r>
          </w:p>
        </w:tc>
        <w:tc>
          <w:tcPr>
            <w:tcW w:type="dxa" w:w="4703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LLM-based email reply generator. Anti-hallucination prompting, tone selection, 5-level email selection strategy.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agents/knowledge/audio_agent.py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Whisper transcription, ChromaDB indexing, timestamped semantic Q&amp;A over audio transcripts.</w:t>
            </w:r>
          </w:p>
        </w:tc>
      </w:tr>
      <w:tr>
        <w:tc>
          <w:tcPr>
            <w:tcW w:type="dxa" w:w="4703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services/draft_manager.py</w:t>
            </w:r>
          </w:p>
        </w:tc>
        <w:tc>
          <w:tcPr>
            <w:tcW w:type="dxa" w:w="4703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Full email draft lifecycle. Thread-safe, JSON-persisted, versioned draft IDs, audit timestamps, status state machine.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services/vector_store_service.py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Background-threaded ChromaDB loader. Auto-rebuilds when documents change. Staleness detection via file mtime.</w:t>
            </w:r>
          </w:p>
        </w:tc>
      </w:tr>
      <w:tr>
        <w:tc>
          <w:tcPr>
            <w:tcW w:type="dxa" w:w="4703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services/document_indexer_service.py</w:t>
            </w:r>
          </w:p>
        </w:tc>
        <w:tc>
          <w:tcPr>
            <w:tcW w:type="dxa" w:w="4703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Dynamic folder indexer — indexes newly-granted folders on demand after permission is granted.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services/email_send_service.py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SMTP email sender. Auto-detects provider (Gmail, Outlook, custom). TLS/SSL support. Email validation.</w:t>
            </w:r>
          </w:p>
        </w:tc>
      </w:tr>
      <w:tr>
        <w:tc>
          <w:tcPr>
            <w:tcW w:type="dxa" w:w="4703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engines/rag_engine.py</w:t>
            </w:r>
          </w:p>
        </w:tc>
        <w:tc>
          <w:tcPr>
            <w:tcW w:type="dxa" w:w="4703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Core RAG pipeline. Embedding, retrieval, reranking, prompt building, LLM call. Used by retrieval and summary agents.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engines/embedding_engine.py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Shared embedding utility. Singleton, lazy-load, batch processing, L2 normalisation.</w:t>
            </w:r>
          </w:p>
        </w:tc>
      </w:tr>
      <w:tr>
        <w:tc>
          <w:tcPr>
            <w:tcW w:type="dxa" w:w="4703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agent_mcp/server.py</w:t>
            </w:r>
          </w:p>
        </w:tc>
        <w:tc>
          <w:tcPr>
            <w:tcW w:type="dxa" w:w="4703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FastMCP server. Registers 15 tools over stdio or SSE. Enables Claude Desktop and VS Code Copilot integration.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agent_mcp/bridge.py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In-process MCP bridge. Routes intents to MCP tool wrappers without starting a server.</w:t>
            </w:r>
          </w:p>
        </w:tc>
      </w:tr>
      <w:tr>
        <w:tc>
          <w:tcPr>
            <w:tcW w:type="dxa" w:w="4703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streamlit_app.py</w:t>
            </w:r>
          </w:p>
        </w:tc>
        <w:tc>
          <w:tcPr>
            <w:tcW w:type="dxa" w:w="4703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Streamlit Web UI. Chat bubbles, intent/tool/latency metadata per message, system status sidebar, memory panel.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main.py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Production CLI entry point. Layered boot: logging → documents → vector store → reminders → email polling → CLI loop.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8" w:space="1" w:color="1F3564"/>
        </w:pBdr>
      </w:pPr>
      <w:r>
        <w:rPr>
          <w:b/>
          <w:color w:val="1F3564"/>
          <w:sz w:val="36"/>
        </w:rPr>
        <w:t>7. Data Flow &amp; Process</w:t>
      </w:r>
    </w:p>
    <w:p>
      <w:pPr>
        <w:spacing w:before="160" w:after="80"/>
      </w:pPr>
      <w:r>
        <w:rPr>
          <w:b/>
          <w:color w:val="1E6BB8"/>
          <w:sz w:val="28"/>
        </w:rPr>
        <w:t>7.1  Complete Request Lifecycle</w:t>
      </w:r>
    </w:p>
    <w:p>
      <w:pPr>
        <w:spacing w:after="60" w:before="20"/>
      </w:pPr>
      <w:r>
        <w:rPr>
          <w:b w:val="0"/>
          <w:color w:val="404040"/>
          <w:sz w:val="21"/>
        </w:rPr>
        <w:t>Every user message follows this deterministic path: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56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3135"/>
            <w:shd w:val="clear" w:color="auto" w:fill="1F356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3135"/>
            <w:shd w:val="clear" w:color="auto" w:fill="1F356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1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User Input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Text entered in CLI or Streamlit chat</w:t>
            </w:r>
          </w:p>
        </w:tc>
      </w:tr>
      <w:tr>
        <w:tc>
          <w:tcPr>
            <w:tcW w:type="dxa" w:w="3135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2</w:t>
            </w:r>
          </w:p>
        </w:tc>
        <w:tc>
          <w:tcPr>
            <w:tcW w:type="dxa" w:w="3135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Permission Intercept</w:t>
            </w:r>
          </w:p>
        </w:tc>
        <w:tc>
          <w:tcPr>
            <w:tcW w:type="dxa" w:w="3135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Checks if input is a yes/no response to a pending permission request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3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Folder Clarification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Resolves pending folder-clarification turn if present</w:t>
            </w:r>
          </w:p>
        </w:tc>
      </w:tr>
      <w:tr>
        <w:tc>
          <w:tcPr>
            <w:tcW w:type="dxa" w:w="3135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4</w:t>
            </w:r>
          </w:p>
        </w:tc>
        <w:tc>
          <w:tcPr>
            <w:tcW w:type="dxa" w:w="3135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Access Control</w:t>
            </w:r>
          </w:p>
        </w:tc>
        <w:tc>
          <w:tcPr>
            <w:tcW w:type="dxa" w:w="3135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Extracts path, classifies intent (content query vs. access check), returns ALLOW_FOLDER / REQUEST_PERMISSION / BLOCK / CLARIFY / PASS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5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Fact Extraction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Memory auto-extracts user facts from input</w:t>
            </w:r>
          </w:p>
        </w:tc>
      </w:tr>
      <w:tr>
        <w:tc>
          <w:tcPr>
            <w:tcW w:type="dxa" w:w="3135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6</w:t>
            </w:r>
          </w:p>
        </w:tc>
        <w:tc>
          <w:tcPr>
            <w:tcW w:type="dxa" w:w="3135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Intent Classification</w:t>
            </w:r>
          </w:p>
        </w:tc>
        <w:tc>
          <w:tcPr>
            <w:tcW w:type="dxa" w:w="3135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6-stage hybrid pipeline → intent label (e.g., DOCUMENT_LIST, EMAIL_REPLY)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7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Intent Override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Orchestrator applies safety overrides (folder active → document intent; doc keywords + no email → not EMAIL_SEARCH)</w:t>
            </w:r>
          </w:p>
        </w:tc>
      </w:tr>
      <w:tr>
        <w:tc>
          <w:tcPr>
            <w:tcW w:type="dxa" w:w="3135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8</w:t>
            </w:r>
          </w:p>
        </w:tc>
        <w:tc>
          <w:tcPr>
            <w:tcW w:type="dxa" w:w="3135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Tool Routing</w:t>
            </w:r>
          </w:p>
        </w:tc>
        <w:tc>
          <w:tcPr>
            <w:tcW w:type="dxa" w:w="3135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Router maps intent → tool name (documents.list, email.reply, reminders.set, etc.)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9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Tool Execution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ToolExecutor calls the agent / service with folder_path in context; logs selected folder</w:t>
            </w:r>
          </w:p>
        </w:tc>
      </w:tr>
      <w:tr>
        <w:tc>
          <w:tcPr>
            <w:tcW w:type="dxa" w:w="3135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10</w:t>
            </w:r>
          </w:p>
        </w:tc>
        <w:tc>
          <w:tcPr>
            <w:tcW w:type="dxa" w:w="3135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Response Building</w:t>
            </w:r>
          </w:p>
        </w:tc>
        <w:tc>
          <w:tcPr>
            <w:tcW w:type="dxa" w:w="3135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Tool result formatted → bullets generated → AgentResponse constructed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11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Memory Update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last_intent, last_file, last_folder, last_email updated in session memory</w:t>
            </w:r>
          </w:p>
        </w:tc>
      </w:tr>
      <w:tr>
        <w:tc>
          <w:tcPr>
            <w:tcW w:type="dxa" w:w="3135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12</w:t>
            </w:r>
          </w:p>
        </w:tc>
        <w:tc>
          <w:tcPr>
            <w:tcW w:type="dxa" w:w="3135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Structured Log</w:t>
            </w:r>
          </w:p>
        </w:tc>
        <w:tc>
          <w:tcPr>
            <w:tcW w:type="dxa" w:w="3135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AgentLogger writes JSON log line with query, intent, tool, latency, source, error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13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Output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Answer displayed with intent label, tool, latency, source in UI</w:t>
            </w:r>
          </w:p>
        </w:tc>
      </w:tr>
    </w:tbl>
    <w:p/>
    <w:p>
      <w:pPr>
        <w:spacing w:before="160" w:after="80"/>
      </w:pPr>
      <w:r>
        <w:rPr>
          <w:b/>
          <w:color w:val="1E6BB8"/>
          <w:sz w:val="28"/>
        </w:rPr>
        <w:t>7.2  Document Query Flow (RAG)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User: 'What are the key findings in the Q4 report?'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Access control: path extracted / permission checked → ALLOW_FOLDER (e.g., C:\AI_Test_Documents)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Intent: RETRIEVAL (or DOCUMENT_FOLDER_QUERY)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Router: documents.search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RAG Engine: query embedded → cosine search ChromaDB → top-3 chunks retrieved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LLM: answer generated using ONLY retrieved chunks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Response: answer + source filename displayed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Memory: last_file = 'Q4_Report.pdf', last_folder = 'C:\AI_Test_Documents'</w:t>
      </w:r>
    </w:p>
    <w:p>
      <w:pPr>
        <w:spacing w:before="160" w:after="80"/>
      </w:pPr>
      <w:r>
        <w:rPr>
          <w:b/>
          <w:color w:val="1E6BB8"/>
          <w:sz w:val="28"/>
        </w:rPr>
        <w:t>7.3  Email Reply &amp; Send Flow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User: 'Find emails from Alice about the project'  →  EMAIL_SEARCH → results shown + stored in memory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User: 'Reply to it in professional tone'  →  EMAIL_REPLY (context override fires) → draft created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Draft displayed: To, Subject, Body, Draft ID shown — email NOT sent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User: 'Send it'  →  EMAIL_SEND → draft retrieved from draft_manager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SMTP connection opened → email delivered → draft status = 'sent'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Confirmation message shown with draft ID</w:t>
      </w:r>
    </w:p>
    <w:p>
      <w:r>
        <w:br w:type="page"/>
      </w:r>
    </w:p>
    <w:p>
      <w:pPr>
        <w:spacing w:before="280" w:after="80"/>
        <w:pBdr>
          <w:bottom w:val="single" w:sz="8" w:space="1" w:color="1F3564"/>
        </w:pBdr>
      </w:pPr>
      <w:r>
        <w:rPr>
          <w:b/>
          <w:color w:val="1F3564"/>
          <w:sz w:val="36"/>
        </w:rPr>
        <w:t>8. Security &amp; Access Control</w:t>
      </w:r>
    </w:p>
    <w:p>
      <w:pPr>
        <w:spacing w:after="60" w:before="20"/>
      </w:pPr>
      <w:r>
        <w:rPr>
          <w:b w:val="0"/>
          <w:color w:val="404040"/>
          <w:sz w:val="21"/>
        </w:rPr>
        <w:t>The access-control layer was designed to prevent unauthorised file access while remaining frictionless for the user.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6BB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703"/>
            <w:shd w:val="clear" w:color="auto" w:fill="1E6BB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Folder whitelist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Only folders explicitly granted by the user or pre-seeded in ALLOWED_FOLDERS can be queried. All other paths are blocked.</w:t>
            </w:r>
          </w:p>
        </w:tc>
      </w:tr>
      <w:tr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Runtime permission grants</w:t>
            </w:r>
          </w:p>
        </w:tc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First-time access to a new folder triggers a permission prompt. The user types 'yes' to grant or 'no' to deny. Grants persist to data/granted_folders.json.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5-minute expiry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Unanswered permission requests expire after 5 minutes (permission_store) to prevent stale permission windows.</w:t>
            </w:r>
          </w:p>
        </w:tc>
      </w:tr>
      <w:tr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System path blocking</w:t>
            </w:r>
          </w:p>
        </w:tc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Root drives (C:\), Windows, System32, Program Files, and AppData are hard-blocked and can never be requested via permission.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Path normalisation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Typos fixed: C:AI_Test → C:\AI_Test; forward slashes converted; OneDrive Desktop auto-corrected.</w:t>
            </w:r>
          </w:p>
        </w:tc>
      </w:tr>
      <w:tr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Folder scoping</w:t>
            </w:r>
          </w:p>
        </w:tc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All RAG and document-list operations are scoped to the granted folder_path — the LLM never sees out-of-scope files.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Email passthrough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Email reply/response phrases bypass access control entirely (dedicated regex guard) to prevent false BLOCKs.</w:t>
            </w:r>
          </w:p>
        </w:tc>
      </w:tr>
      <w:tr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No cloud egress</w:t>
            </w:r>
          </w:p>
        </w:tc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All LLM calls go to localhost:11434 (Ollama). No query or document data is sent externally.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8" w:space="1" w:color="1F3564"/>
        </w:pBdr>
      </w:pPr>
      <w:r>
        <w:rPr>
          <w:b/>
          <w:color w:val="1F3564"/>
          <w:sz w:val="36"/>
        </w:rPr>
        <w:t>9. User Interfaces</w:t>
      </w:r>
    </w:p>
    <w:p>
      <w:pPr>
        <w:spacing w:before="160" w:after="80"/>
      </w:pPr>
      <w:r>
        <w:rPr>
          <w:b/>
          <w:color w:val="1E6BB8"/>
          <w:sz w:val="28"/>
        </w:rPr>
        <w:t>9.1  Command-Line Interface (CLI)</w:t>
      </w:r>
    </w:p>
    <w:p>
      <w:pPr>
        <w:spacing w:after="60" w:before="20"/>
      </w:pPr>
      <w:r>
        <w:rPr>
          <w:b w:val="0"/>
          <w:color w:val="404040"/>
          <w:sz w:val="21"/>
        </w:rPr>
        <w:t>Launch: python main.py  |  venv311\Scripts\activate → python main.py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Interactive read-eval-print loop (REPL)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Built-in commands: 'list tools', 'forget everything', 'what do you remember', 'show permissions'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Reminder confirmation workflow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Email permission grant/deny workflow interception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Auto-clears __pycache__ on startup so code changes take effect immediately</w:t>
      </w:r>
    </w:p>
    <w:p>
      <w:pPr>
        <w:spacing w:before="160" w:after="80"/>
      </w:pPr>
      <w:r>
        <w:rPr>
          <w:b/>
          <w:color w:val="1E6BB8"/>
          <w:sz w:val="28"/>
        </w:rPr>
        <w:t>9.2  Streamlit Web UI</w:t>
      </w:r>
    </w:p>
    <w:p>
      <w:pPr>
        <w:spacing w:after="60" w:before="20"/>
      </w:pPr>
      <w:r>
        <w:rPr>
          <w:b w:val="0"/>
          <w:color w:val="404040"/>
          <w:sz w:val="21"/>
        </w:rPr>
        <w:t>Launch: streamlit run streamlit_app.py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Modern chat bubble interface with full conversation history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Per-message metadata ribbon: intent label | tool used | latency (ms) | source document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Sidebar: system status panel (Ollama, Vector Store, Documents, Reminders)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Sidebar: memory panel showing recalled facts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Clear Memory button, tool catalogue viewer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Services cached via @st.cache_resource — start exactly once per process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Background email polling daemon (60-second intervals)</w:t>
      </w:r>
    </w:p>
    <w:p>
      <w:pPr>
        <w:spacing w:before="160" w:after="80"/>
      </w:pPr>
      <w:r>
        <w:rPr>
          <w:b/>
          <w:color w:val="1E6BB8"/>
          <w:sz w:val="28"/>
        </w:rPr>
        <w:t>9.3  MCP Server</w:t>
      </w:r>
    </w:p>
    <w:p>
      <w:pPr>
        <w:spacing w:after="60" w:before="20"/>
      </w:pPr>
      <w:r>
        <w:rPr>
          <w:b w:val="0"/>
          <w:color w:val="404040"/>
          <w:sz w:val="21"/>
        </w:rPr>
        <w:t>Launch: python main.py --mcp  (stdio) or  python main.py --mcp-sse  (HTTP/SSE on port 8765)</w:t>
      </w:r>
    </w:p>
    <w:p>
      <w:pPr>
        <w:spacing w:after="60" w:before="20"/>
      </w:pPr>
      <w:r>
        <w:rPr>
          <w:b w:val="0"/>
          <w:color w:val="404040"/>
          <w:sz w:val="21"/>
        </w:rPr>
        <w:t>Exposes 15 tools to any MCP-compatible AI client: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6BB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MCP Tool</w:t>
            </w:r>
          </w:p>
        </w:tc>
        <w:tc>
          <w:tcPr>
            <w:tcW w:type="dxa" w:w="4703"/>
            <w:shd w:val="clear" w:color="auto" w:fill="1E6BB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Capability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reminders.set / .list / .delete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Create, list, and delete reminders from natural language</w:t>
            </w:r>
          </w:p>
        </w:tc>
      </w:tr>
      <w:tr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email.search / .summarize / .list_all</w:t>
            </w:r>
          </w:p>
        </w:tc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Search inbox, summarise emails, list raw emails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documents.search / .summarize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RAG search + document summarisation</w:t>
            </w:r>
          </w:p>
        </w:tc>
      </w:tr>
      <w:tr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documents.topics / .list</w:t>
            </w:r>
          </w:p>
        </w:tc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Topic extraction and file listing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audio.transcribe / .query / .list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Audio transcription, Q&amp;A, file listing</w:t>
            </w:r>
          </w:p>
        </w:tc>
      </w:tr>
      <w:tr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system.chat / .intent / .status</w:t>
            </w:r>
          </w:p>
        </w:tc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LLM conversation, intent inspection, health check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8" w:space="1" w:color="1F3564"/>
        </w:pBdr>
      </w:pPr>
      <w:r>
        <w:rPr>
          <w:b/>
          <w:color w:val="1F3564"/>
          <w:sz w:val="36"/>
        </w:rPr>
        <w:t>10. Testing &amp; Quality</w:t>
      </w:r>
    </w:p>
    <w:p>
      <w:pPr>
        <w:spacing w:before="160" w:after="80"/>
      </w:pPr>
      <w:r>
        <w:rPr>
          <w:b/>
          <w:color w:val="1E6BB8"/>
          <w:sz w:val="28"/>
        </w:rPr>
        <w:t>10.1  Test Suite Results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56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Test Suite</w:t>
            </w:r>
          </w:p>
        </w:tc>
        <w:tc>
          <w:tcPr>
            <w:tcW w:type="dxa" w:w="2351"/>
            <w:shd w:val="clear" w:color="auto" w:fill="1F356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2351"/>
            <w:shd w:val="clear" w:color="auto" w:fill="1F356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Tests</w:t>
            </w:r>
          </w:p>
        </w:tc>
        <w:tc>
          <w:tcPr>
            <w:tcW w:type="dxa" w:w="2351"/>
            <w:shd w:val="clear" w:color="auto" w:fill="1F3564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Draft Flow Tests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scripts/test_draft_flow.py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7/7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✅ PASS</w:t>
            </w:r>
          </w:p>
        </w:tc>
      </w:tr>
      <w:tr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Conversation Memory Tests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test_email_context_debug.py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4/4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✅ PASS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Intent Classifier Tests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test_intent_classifier.py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5/5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✅ PASS</w:t>
            </w:r>
          </w:p>
        </w:tc>
      </w:tr>
      <w:tr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Orchestrator History Tests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test_email_context_debug.py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4/4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✅ PASS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Email Workflow Integration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scripts/test_email_draft_send_integration.py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4/4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✅ PASS</w:t>
            </w:r>
          </w:p>
        </w:tc>
      </w:tr>
      <w:tr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Email Reply Tests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scripts/test_email_reply.py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8 tests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✅ PASS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Simple Intent Tests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test_intent_simple.py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—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✅ PASS</w:t>
            </w:r>
          </w:p>
        </w:tc>
      </w:tr>
      <w:tr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Import Sanity Tests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test_imports.py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—</w:t>
            </w:r>
          </w:p>
        </w:tc>
        <w:tc>
          <w:tcPr>
            <w:tcW w:type="dxa" w:w="2351"/>
            <w:shd w:val="clear" w:color="auto" w:fill="F2F6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✅ PASS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Draft Persistence Tests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test_draft_persistence.py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—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19"/>
              </w:rPr>
              <w:t>✅ PASS</w:t>
            </w:r>
          </w:p>
        </w:tc>
      </w:tr>
    </w:tbl>
    <w:p/>
    <w:p>
      <w:pPr>
        <w:spacing w:before="160" w:after="80"/>
      </w:pPr>
      <w:r>
        <w:rPr>
          <w:b/>
          <w:color w:val="1E6BB8"/>
          <w:sz w:val="28"/>
        </w:rPr>
        <w:t>10.2  Quality Practices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Type annotations (Python typing module) throughout core modules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All exceptions caught and converted to AgentResponse — CLI never crashes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Structured JSON logging per request (query, intent, tool, latency, source, error)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Auto-clear __pycache__ on every startup ensures no stale bytecode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Thread-safe singleton patterns (locks) in DraftManager, VectorStoreService, PermissionStore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Configurable settings via environment variables / .env (pydantic-settings)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LLM responses validated as strict JSON — free-text rejected to prevent misclassification</w:t>
      </w:r>
    </w:p>
    <w:p>
      <w:r>
        <w:br w:type="page"/>
      </w:r>
    </w:p>
    <w:p>
      <w:pPr>
        <w:spacing w:before="280" w:after="80"/>
        <w:pBdr>
          <w:bottom w:val="single" w:sz="8" w:space="1" w:color="1F3564"/>
        </w:pBdr>
      </w:pPr>
      <w:r>
        <w:rPr>
          <w:b/>
          <w:color w:val="1F3564"/>
          <w:sz w:val="36"/>
        </w:rPr>
        <w:t>11. Benefits &amp; Business Value</w:t>
      </w:r>
    </w:p>
    <w:p>
      <w:pPr>
        <w:spacing w:before="160" w:after="80"/>
      </w:pPr>
      <w:r>
        <w:rPr>
          <w:b/>
          <w:color w:val="1E6BB8"/>
          <w:sz w:val="28"/>
        </w:rPr>
        <w:t>11.1  Productivity Benefits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6BB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4703"/>
            <w:shd w:val="clear" w:color="auto" w:fill="1E6BB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Business Benefit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Instant document answers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Ask questions about PDFs, Word files, spreadsheets — get answers in seconds without opening any application.</w:t>
            </w:r>
          </w:p>
        </w:tc>
      </w:tr>
      <w:tr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Email triage automation</w:t>
            </w:r>
          </w:p>
        </w:tc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Semantic inbox search handles multi-field queries ('urgent emails from Alice about budget') that keyword search cannot.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AI reply drafting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Generate professional, grounded email replies in one command; review and send with explicit confirmation.</w:t>
            </w:r>
          </w:p>
        </w:tc>
      </w:tr>
      <w:tr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Voice meeting notes</w:t>
            </w:r>
          </w:p>
        </w:tc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Drop any audio recording; get full transcript + timestamped Q&amp;A without manual note-taking.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Reminder management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Natural-language reminder creation with Windows notifications — no need to open calendar apps.</w:t>
            </w:r>
          </w:p>
        </w:tc>
      </w:tr>
      <w:tr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Context-aware follow-ups</w:t>
            </w:r>
          </w:p>
        </w:tc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Multi-turn conversation: 'summarise the above file', 'reply to it', 'what else is in that folder' all work without re-specifying.</w:t>
            </w:r>
          </w:p>
        </w:tc>
      </w:tr>
    </w:tbl>
    <w:p/>
    <w:p>
      <w:pPr>
        <w:spacing w:before="160" w:after="80"/>
      </w:pPr>
      <w:r>
        <w:rPr>
          <w:b/>
          <w:color w:val="1E6BB8"/>
          <w:sz w:val="28"/>
        </w:rPr>
        <w:t>11.2  Strategic Benefits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6BB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Benefit</w:t>
            </w:r>
          </w:p>
        </w:tc>
        <w:tc>
          <w:tcPr>
            <w:tcW w:type="dxa" w:w="4703"/>
            <w:shd w:val="clear" w:color="auto" w:fill="1E6BB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100% data privacy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No documents, emails, or queries ever leave the machine. Compliant with internal data-handling policies.</w:t>
            </w:r>
          </w:p>
        </w:tc>
      </w:tr>
      <w:tr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Zero subscription cost</w:t>
            </w:r>
          </w:p>
        </w:tc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No cloud API fees. Runs on commodity hardware with a CPU-only Llama 3.2 1B model.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Extensible architecture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New agents can be added as Python modules. MCP server makes capabilities available to any AI client.</w:t>
            </w:r>
          </w:p>
        </w:tc>
      </w:tr>
      <w:tr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Works offline</w:t>
            </w:r>
          </w:p>
        </w:tc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Fully functional without internet access — suitable for air-gapped or restricted environments.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Auditable AI actions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Every request is logged as a structured JSON line: intent, tool, latency, source, error.</w:t>
            </w:r>
          </w:p>
        </w:tc>
      </w:tr>
      <w:tr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No vendor lock-in</w:t>
            </w:r>
          </w:p>
        </w:tc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Models, embeddings, and vector databases are all open-source and swappable.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8" w:space="1" w:color="1F3564"/>
        </w:pBdr>
      </w:pPr>
      <w:r>
        <w:rPr>
          <w:b/>
          <w:color w:val="1F3564"/>
          <w:sz w:val="36"/>
        </w:rPr>
        <w:t>12. Architecture Mind Map</w:t>
      </w:r>
    </w:p>
    <w:p>
      <w:pPr>
        <w:spacing w:after="60" w:before="20"/>
      </w:pPr>
      <w:r>
        <w:rPr>
          <w:b w:val="0"/>
          <w:color w:val="404040"/>
          <w:sz w:val="21"/>
        </w:rPr>
        <w:t>The diagram below shows the complete system as a hierarchical mind map, illustrating how every component relates to the central orchestrator.</w:t>
      </w:r>
    </w:p>
    <w:p>
      <w:pPr>
        <w:spacing w:before="80" w:after="80"/>
      </w:pPr>
      <w:r>
        <w:rPr>
          <w:rFonts w:ascii="Courier New" w:hAnsi="Courier New"/>
          <w:color w:val="1F3564"/>
          <w:sz w:val="15"/>
        </w:rPr>
        <w:t xml:space="preserve">                       ┌──────────────────────────────┐</w:t>
        <w:br/>
        <w:t xml:space="preserve">                       │   LOCAL AI ASSISTANT v1.1    │</w:t>
        <w:br/>
        <w:t xml:space="preserve">                       │   (Central Orchestrator)      │</w:t>
        <w:br/>
        <w:t xml:space="preserve">                       └────────────┬─────────────────┘</w:t>
        <w:br/>
        <w:t xml:space="preserve">           ┌────────────────────────┼─────────────────────────────┐</w:t>
        <w:br/>
        <w:t xml:space="preserve">           │                        │                             │</w:t>
        <w:br/>
        <w:t xml:space="preserve">           ▼                        ▼                             ▼</w:t>
        <w:br/>
        <w:t xml:space="preserve">  ┌──────────────┐       ┌────────────────────┐       ┌─────────────────────┐</w:t>
        <w:br/>
        <w:t xml:space="preserve">  │  USER INPUT  │       │  INTENT PIPELINE   │       │  MEMORY &amp; CONTEXT   │</w:t>
        <w:br/>
        <w:t xml:space="preserve">  ├──────────────┤       ├────────────────────┤       ├─────────────────────┤</w:t>
        <w:br/>
        <w:t xml:space="preserve">  │ CLI (main.py)│       │ 1. Regex fast-path │       │ last_file           │</w:t>
        <w:br/>
        <w:t xml:space="preserve">  │ Streamlit UI │       │ 2. Email context   │       │ last_folder         │</w:t>
        <w:br/>
        <w:t xml:space="preserve">  │ MCP Server   │       │ 3. Guardrails      │       │ last_intent         │</w:t>
        <w:br/>
        <w:t xml:space="preserve">  └──────────────┘       │ 4. LLM (Ollama)    │       │ last_email          │</w:t>
        <w:br/>
        <w:t xml:space="preserve">                         │ 5. Heuristic       │       │ user facts          │</w:t>
        <w:br/>
        <w:t xml:space="preserve">                         │ 6. Planner agent   │       │ conversation history│</w:t>
        <w:br/>
        <w:t xml:space="preserve">                         └────────┬───────────┘       └─────────────────────┘</w:t>
        <w:br/>
        <w:t xml:space="preserve">                                  │</w:t>
        <w:br/>
        <w:t xml:space="preserve">                     ┌────────────▼──────────────┐</w:t>
        <w:br/>
        <w:t xml:space="preserve">                     │  ACCESS CONTROL LAYER     │</w:t>
        <w:br/>
        <w:t xml:space="preserve">                     ├───────────────────────────┤</w:t>
        <w:br/>
        <w:t xml:space="preserve">                     │ Path extraction           │</w:t>
        <w:br/>
        <w:t xml:space="preserve">                     │ Permission store          │</w:t>
        <w:br/>
        <w:t xml:space="preserve">                     │ ALLOW_FOLDER / BLOCK      │</w:t>
        <w:br/>
        <w:t xml:space="preserve">                     │ Request permission        │</w:t>
        <w:br/>
        <w:t xml:space="preserve">                     └────────────┬──────────────┘</w:t>
        <w:br/>
        <w:t xml:space="preserve">                                  │</w:t>
        <w:br/>
        <w:t xml:space="preserve">          ┌──────────────────────▼──────────────────────┐</w:t>
        <w:br/>
        <w:t xml:space="preserve">          │                   ROUTER                     │</w:t>
        <w:br/>
        <w:t xml:space="preserve">          │  intent label  ──►  tool name                │</w:t>
        <w:br/>
        <w:t xml:space="preserve">          └────────────────────┬────────────────────────┘</w:t>
        <w:br/>
        <w:t xml:space="preserve">                               │</w:t>
        <w:br/>
        <w:t xml:space="preserve">    ┌──────────────────────────┼─────────────────────────────┐</w:t>
        <w:br/>
        <w:t xml:space="preserve">    │                          │                             │</w:t>
        <w:br/>
        <w:t xml:space="preserve">    ▼                          ▼                             ▼</w:t>
        <w:br/>
        <w:t>┌──────────────┐   ┌───────────────────────┐   ┌──────────────────────┐</w:t>
        <w:br/>
        <w:t>│  DOCUMENT    │   │  EMAIL SUBSYSTEM       │   │  UTILITY TOOLS       │</w:t>
        <w:br/>
        <w:t>│  SUBSYSTEM   │   ├───────────────────────┤   ├──────────────────────┤</w:t>
        <w:br/>
        <w:t>├──────────────┤   │ email.search           │   │ reminders.set/.list  │</w:t>
        <w:br/>
        <w:t>│ documents    │   │ → hybrid semantic+kw   │   │ → dateparser         │</w:t>
        <w:br/>
        <w:t>│ .search      │   │ email.reply            │   │ → plyer notifications│</w:t>
        <w:br/>
        <w:t>│ → RAG engine │   │ → LLM draft + anti-    │   │                      │</w:t>
        <w:br/>
        <w:t>│ → ChromaDB   │   │   hallucination prompt │   │ audio.transcribe     │</w:t>
        <w:br/>
        <w:t>│ → Sentence   │   │ email.send             │   │ → Whisper ASR        │</w:t>
        <w:br/>
        <w:t>│   Transformers│   │ → DraftManager         │   │ audio.query          │</w:t>
        <w:br/>
        <w:t>│ documents    │   │ → SMTP send_service     │   │ → ChromaDB audio     │</w:t>
        <w:br/>
        <w:t>│ .summarize   │   │ email.summarize         │   │                      │</w:t>
        <w:br/>
        <w:t>│ documents    │   │ → summarizer agent      │   │ system.chat          │</w:t>
        <w:br/>
        <w:t>│ .list        │   └───────────────────────┘   │ → Ollama LLM         │</w:t>
        <w:br/>
        <w:t>│ documents    │                               └──────────────────────┘</w:t>
        <w:br/>
        <w:t>│ .topics      │</w:t>
        <w:br/>
        <w:t>└──────────────┘</w:t>
        <w:br/>
        <w:br/>
        <w:t xml:space="preserve">  DATA STORES</w:t>
        <w:br/>
        <w:t xml:space="preserve">  ─────────────────────────────────────────────────────────────</w:t>
        <w:br/>
        <w:t xml:space="preserve">  data/vector_store_v2/     ← ChromaDB (documents)</w:t>
        <w:br/>
        <w:t xml:space="preserve">  data/vector_store_audio/  ← ChromaDB (audio transcripts)</w:t>
        <w:br/>
        <w:t xml:space="preserve">  data/vector_store_emails/ ← ChromaDB (email embeddings)</w:t>
        <w:br/>
        <w:t xml:space="preserve">  data/email_cache.json     ← Live IMAP email cache</w:t>
        <w:br/>
        <w:t xml:space="preserve">  data/drafts.json          ← Email draft persistence</w:t>
        <w:br/>
        <w:t xml:space="preserve">  data/reminders.json       ← Reminder persistence</w:t>
        <w:br/>
        <w:t xml:space="preserve">  data/memory.json          ← Conversation memory persistence</w:t>
        <w:br/>
        <w:t xml:space="preserve">  data/granted_folders.json ← Authorised folder list</w:t>
      </w:r>
    </w:p>
    <w:p>
      <w:r>
        <w:br w:type="page"/>
      </w:r>
    </w:p>
    <w:p>
      <w:pPr>
        <w:spacing w:before="280" w:after="80"/>
        <w:pBdr>
          <w:bottom w:val="single" w:sz="8" w:space="1" w:color="1F3564"/>
        </w:pBdr>
      </w:pPr>
      <w:r>
        <w:rPr>
          <w:b/>
          <w:color w:val="1F3564"/>
          <w:sz w:val="36"/>
        </w:rPr>
        <w:t>13. Future Roadmap</w:t>
      </w:r>
    </w:p>
    <w:p>
      <w:pPr>
        <w:spacing w:after="60" w:before="20"/>
      </w:pPr>
      <w:r>
        <w:rPr>
          <w:b w:val="0"/>
          <w:color w:val="404040"/>
          <w:sz w:val="21"/>
        </w:rPr>
        <w:t>Planned enhancements for upcoming versions: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6BB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4703"/>
            <w:shd w:val="clear" w:color="auto" w:fill="1E6BB8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v1.2 — GPU acceleration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Enable CUDA inference in Ollama for sub-100ms LLM responses on GPU hardware.</w:t>
            </w:r>
          </w:p>
        </w:tc>
      </w:tr>
      <w:tr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v1.2 — LLM upgrades</w:t>
            </w:r>
          </w:p>
        </w:tc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Support larger models (llama3.2:8b, mistral) with automatic fallback to 1b on low-RAM machines.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v1.3 — Calendar integration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Connect to Outlook Calendar / Google Calendar for meeting scheduling via natural language.</w:t>
            </w:r>
          </w:p>
        </w:tc>
      </w:tr>
      <w:tr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v1.3 — Multi-user support</w:t>
            </w:r>
          </w:p>
        </w:tc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Separate memory and permission stores per user identity for shared machines.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v1.4 — Voice input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Microphone → Whisper STT → agent pipeline for fully voice-driven operation.</w:t>
            </w:r>
          </w:p>
        </w:tc>
      </w:tr>
      <w:tr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v1.4 — Web search agent</w:t>
            </w:r>
          </w:p>
        </w:tc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Optional online search agent (local proxy) for queries the LLM cannot answer from local data.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v2.0 — Agent-to-agent flow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Chained agents: e.g., 'summarise Q4 report and email it to Alice' as a single automated pipeline.</w:t>
            </w:r>
          </w:p>
        </w:tc>
      </w:tr>
      <w:tr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v2.0 — Fine-tuned model</w:t>
            </w:r>
          </w:p>
        </w:tc>
        <w:tc>
          <w:tcPr>
            <w:tcW w:type="dxa" w:w="47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  <w:insideH w:val="single" w:sz="4" w:space="0" w:color="CCCCCC"/>
              <w:insideV w:val="single" w:sz="4" w:space="0" w:color="CCCCCC"/>
            </w:tcBorders>
          </w:tcPr>
          <w:p>
            <w:r>
              <w:rPr>
                <w:color w:val="404040"/>
                <w:sz w:val="20"/>
              </w:rPr>
              <w:t>Domain-specific fine-tuning of the base LLM on company documents for higher accuracy.</w:t>
            </w:r>
          </w:p>
        </w:tc>
      </w:tr>
    </w:tbl>
    <w:p/>
    <w:p/>
    <w:p/>
    <w:p>
      <w:pPr>
        <w:spacing w:before="400"/>
        <w:jc w:val="center"/>
      </w:pPr>
      <w:r>
        <w:rPr>
          <w:color w:val="007A87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808080"/>
          <w:sz w:val="18"/>
        </w:rPr>
        <w:t>Local AI Assistant v1.1  ·  Generated 31 March 2026  ·  Confidential — Internal Use Only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