
<file path=[Content_Types].xml><?xml version="1.0" encoding="utf-8"?>
<Types xmlns="http://schemas.openxmlformats.org/package/2006/content-types">
  <Default ContentType="image/png" Extension="png"/>
  <Default ContentType="application/vnd.openxmlformats-officedocument.oleObject" Extension="bin"/>
  <Default ContentType="image/x-emf" Extension="emf"/>
  <Default ContentType="image/x-wmf" Extension="wm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customXmlProperties+xml" PartName="/customXml/itemProps3.xml"/>
  <Override ContentType="application/vnd.openxmlformats-officedocument.customXmlProperties+xml" PartName="/customXml/itemProps4.xml"/>
  <Override ContentType="application/vnd.openxmlformats-officedocument.customXmlProperties+xml" PartName="/customXml/itemProps5.xml"/>
  <Override ContentType="application/vnd.openxmlformats-officedocument.wordprocessingml.numbering+xml" PartName="/word/numbering.xml"/>
  <Override ContentType="application/vnd.openxmlformats-officedocument.wordprocessingml.styles+xml" PartName="/word/styles.xml"/>
  <Override ContentType="application/vnd.ms-word.stylesWithEffects+xml" PartName="/word/stylesWithEffect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footer+xml" PartName="/word/footer3.xml"/>
  <Override ContentType="application/vnd.openxmlformats-officedocument.wordprocessingml.header+xml" PartName="/word/header2.xml"/>
  <Override ContentType="application/vnd.openxmlformats-officedocument.wordprocessingml.footer+xml" PartName="/word/footer4.xml"/>
  <Override ContentType="application/vnd.openxmlformats-officedocument.wordprocessingml.header+xml" PartName="/word/header3.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ms-office.activeX+xml" PartName="/word/activeX/activeX1.xml"/>
  <Override ContentType="application/vnd.ms-office.activeX" PartName="/word/activeX/activeX1.bin"/>
  <Override ContentType="application/vnd.ms-office.activeX+xml" PartName="/word/activeX/activeX2.xml"/>
  <Override ContentType="application/vnd.ms-office.activeX" PartName="/word/activeX/activeX2.bin"/>
  <Override ContentType="application/vnd.ms-office.activeX+xml" PartName="/word/activeX/activeX3.xml"/>
  <Override ContentType="application/vnd.ms-office.activeX" PartName="/word/activeX/activeX3.bin"/>
  <Override ContentType="application/vnd.openxmlformats-officedocument.wordprocessingml.header+xml" PartName="/word/header4.xml"/>
  <Override ContentType="application/vnd.openxmlformats-officedocument.wordprocessingml.footer+xml" PartName="/word/footer10.xml"/>
  <Override ContentType="application/vnd.openxmlformats-officedocument.wordprocessingml.header+xml" PartName="/word/header5.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D74" w:rsidRDefault="00033D74">
      <w:pPr>
        <w:pStyle w:val="PartTitle"/>
        <w:framePr w:wrap="notBeside"/>
      </w:pPr>
      <w:bookmarkStart w:id="0" w:name="_GoBack"/>
      <w:bookmarkEnd w:id="0"/>
      <w:r>
        <w:t>Volume</w:t>
      </w:r>
    </w:p>
    <w:p w:rsidR="00033D74" w:rsidRDefault="00033D74">
      <w:pPr>
        <w:pStyle w:val="PartLabel"/>
        <w:framePr w:wrap="notBeside"/>
      </w:pPr>
      <w:r>
        <w:t>1</w:t>
      </w:r>
    </w:p>
    <w:p w:rsidR="00033D74" w:rsidRDefault="0091094C">
      <w:pPr>
        <w:pStyle w:val="CompanyName"/>
      </w:pPr>
      <w:r>
        <w:rPr>
          <w:noProof/>
        </w:rPr>
        <w:drawing>
          <wp:anchor distT="0" distB="0" distL="114935" distR="114935" simplePos="0" relativeHeight="251656192" behindDoc="0" locked="0" layoutInCell="1" allowOverlap="1">
            <wp:simplePos x="0" y="0"/>
            <wp:positionH relativeFrom="page">
              <wp:posOffset>485775</wp:posOffset>
            </wp:positionH>
            <wp:positionV relativeFrom="page">
              <wp:posOffset>333375</wp:posOffset>
            </wp:positionV>
            <wp:extent cx="1058545" cy="568960"/>
            <wp:effectExtent l="19050" t="0" r="8255" b="0"/>
            <wp:wrapNone/>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6179" t="61499" r="58769"/>
                    <a:stretch>
                      <a:fillRect/>
                    </a:stretch>
                  </pic:blipFill>
                  <pic:spPr bwMode="auto">
                    <a:xfrm>
                      <a:off x="0" y="0"/>
                      <a:ext cx="1058545" cy="568960"/>
                    </a:xfrm>
                    <a:prstGeom prst="rect">
                      <a:avLst/>
                    </a:prstGeom>
                    <a:solidFill>
                      <a:srgbClr val="FFFFFF"/>
                    </a:solidFill>
                    <a:ln w="9525">
                      <a:noFill/>
                      <a:miter lim="800000"/>
                      <a:headEnd/>
                      <a:tailEnd/>
                    </a:ln>
                  </pic:spPr>
                </pic:pic>
              </a:graphicData>
            </a:graphic>
          </wp:anchor>
        </w:drawing>
      </w:r>
      <w:r w:rsidR="00033D74">
        <w:rPr>
          <w:noProof/>
        </w:rPr>
        <w:t>Cross CHANNEL CONVERGENCE ARCHITECTURE</w:t>
      </w:r>
    </w:p>
    <w:p w:rsidR="00033D74" w:rsidRDefault="00444E55">
      <w:pPr>
        <w:pStyle w:val="SubtitleCover"/>
      </w:pPr>
      <w:r>
        <w:t>Platform</w:t>
      </w:r>
    </w:p>
    <w:p w:rsidR="00033D74" w:rsidRPr="00A62D5E" w:rsidRDefault="00033D74">
      <w:pPr>
        <w:pStyle w:val="TitleCover"/>
        <w:rPr>
          <w:rFonts w:ascii="Bodoni MT" w:hAnsi="Bodoni MT"/>
          <w:spacing w:val="-180"/>
        </w:rPr>
      </w:pPr>
      <w:r w:rsidRPr="00A62D5E">
        <w:rPr>
          <w:rFonts w:ascii="Bodoni MT" w:hAnsi="Bodoni MT"/>
          <w:spacing w:val="-180"/>
        </w:rPr>
        <w:t>C3 Cookbook Reference Guide</w:t>
      </w:r>
    </w:p>
    <w:p w:rsidR="00033D74" w:rsidRDefault="00033D74">
      <w:pPr>
        <w:pStyle w:val="SubtitleCover"/>
      </w:pPr>
    </w:p>
    <w:p w:rsidR="00033D74" w:rsidRDefault="00033D74">
      <w:pPr>
        <w:sectPr w:rsidR="00033D74">
          <w:footerReference w:type="default" r:id="rId14"/>
          <w:pgSz w:w="12240" w:h="15840" w:code="1"/>
          <w:pgMar w:top="960" w:right="960" w:bottom="960" w:left="960" w:header="0" w:footer="0" w:gutter="0"/>
          <w:pgNumType w:start="0"/>
          <w:cols w:space="720"/>
          <w:titlePg/>
        </w:sectPr>
      </w:pPr>
    </w:p>
    <w:p w:rsidR="00033D74" w:rsidRDefault="00033D74" w:rsidP="00033D74">
      <w:pPr>
        <w:pStyle w:val="Subtitle"/>
      </w:pPr>
      <w:r>
        <w:lastRenderedPageBreak/>
        <w:t>Cross channel CONVERGENCE architecture</w:t>
      </w:r>
    </w:p>
    <w:p w:rsidR="00033D74" w:rsidRDefault="00033D74" w:rsidP="00033D74">
      <w:pPr>
        <w:pStyle w:val="Title"/>
      </w:pPr>
      <w:r>
        <w:t>C3 Cookbook Reference Guide</w:t>
      </w:r>
    </w:p>
    <w:p w:rsidR="00051346" w:rsidRDefault="00051346" w:rsidP="00033D74">
      <w:pPr>
        <w:pStyle w:val="ReturnAddress"/>
      </w:pPr>
    </w:p>
    <w:p w:rsidR="00051346" w:rsidRDefault="00051346" w:rsidP="00033D74">
      <w:pPr>
        <w:pStyle w:val="ReturnAddress"/>
      </w:pPr>
    </w:p>
    <w:p w:rsidR="00051346" w:rsidRDefault="00051346" w:rsidP="00051346">
      <w:pPr>
        <w:pageBreakBefore/>
        <w:rPr>
          <w:rFonts w:ascii="Arial" w:hAnsi="Arial" w:cs="Arial"/>
          <w:b/>
          <w:sz w:val="32"/>
          <w:szCs w:val="32"/>
        </w:rPr>
      </w:pPr>
      <w:r>
        <w:rPr>
          <w:rFonts w:ascii="Arial" w:hAnsi="Arial" w:cs="Arial"/>
          <w:b/>
          <w:sz w:val="32"/>
          <w:szCs w:val="32"/>
        </w:rPr>
        <w:lastRenderedPageBreak/>
        <w:t>Change History</w:t>
      </w:r>
    </w:p>
    <w:tbl>
      <w:tblPr>
        <w:tblW w:w="10016" w:type="dxa"/>
        <w:tblInd w:w="-80" w:type="dxa"/>
        <w:tblLayout w:type="fixed"/>
        <w:tblLook w:val="0000" w:firstRow="0" w:lastRow="0" w:firstColumn="0" w:lastColumn="0" w:noHBand="0" w:noVBand="0"/>
      </w:tblPr>
      <w:tblGrid>
        <w:gridCol w:w="1843"/>
        <w:gridCol w:w="1429"/>
        <w:gridCol w:w="4319"/>
        <w:gridCol w:w="2425"/>
      </w:tblGrid>
      <w:tr w:rsidR="00051346" w:rsidTr="002D1780">
        <w:trPr>
          <w:trHeight w:val="284"/>
          <w:tblHeader/>
        </w:trPr>
        <w:tc>
          <w:tcPr>
            <w:tcW w:w="1843" w:type="dxa"/>
            <w:tcBorders>
              <w:top w:val="single" w:sz="4" w:space="0" w:color="000000"/>
              <w:left w:val="single" w:sz="4" w:space="0" w:color="000000"/>
              <w:bottom w:val="single" w:sz="4" w:space="0" w:color="FFFFFF"/>
            </w:tcBorders>
            <w:shd w:val="clear" w:color="auto" w:fill="000000"/>
          </w:tcPr>
          <w:p w:rsidR="00051346" w:rsidRDefault="00051346" w:rsidP="00C5780C">
            <w:pPr>
              <w:pStyle w:val="Header"/>
              <w:tabs>
                <w:tab w:val="clear" w:pos="4320"/>
                <w:tab w:val="clear" w:pos="8640"/>
              </w:tabs>
              <w:snapToGrid w:val="0"/>
              <w:spacing w:before="60" w:after="60"/>
              <w:rPr>
                <w:rFonts w:ascii="Arial" w:hAnsi="Arial" w:cs="Arial"/>
                <w:b/>
                <w:color w:val="FFFFFF"/>
              </w:rPr>
            </w:pPr>
            <w:r>
              <w:rPr>
                <w:rFonts w:ascii="Arial" w:hAnsi="Arial" w:cs="Arial"/>
                <w:b/>
                <w:color w:val="FFFFFF"/>
              </w:rPr>
              <w:t>Date of Update</w:t>
            </w:r>
          </w:p>
        </w:tc>
        <w:tc>
          <w:tcPr>
            <w:tcW w:w="1429" w:type="dxa"/>
            <w:tcBorders>
              <w:top w:val="single" w:sz="4" w:space="0" w:color="000000"/>
              <w:left w:val="single" w:sz="4" w:space="0" w:color="FFFFFF"/>
              <w:bottom w:val="single" w:sz="4" w:space="0" w:color="FFFFFF"/>
            </w:tcBorders>
            <w:shd w:val="clear" w:color="auto" w:fill="000000"/>
          </w:tcPr>
          <w:p w:rsidR="00051346" w:rsidRDefault="00051346" w:rsidP="00C5780C">
            <w:pPr>
              <w:snapToGrid w:val="0"/>
              <w:spacing w:before="60" w:after="60"/>
              <w:rPr>
                <w:rFonts w:ascii="Arial" w:hAnsi="Arial" w:cs="Arial"/>
                <w:b/>
                <w:color w:val="FFFFFF"/>
                <w:sz w:val="20"/>
              </w:rPr>
            </w:pPr>
            <w:r>
              <w:rPr>
                <w:rFonts w:ascii="Arial" w:hAnsi="Arial" w:cs="Arial"/>
                <w:b/>
                <w:color w:val="FFFFFF"/>
                <w:sz w:val="20"/>
              </w:rPr>
              <w:t>Document Version</w:t>
            </w:r>
          </w:p>
        </w:tc>
        <w:tc>
          <w:tcPr>
            <w:tcW w:w="4319" w:type="dxa"/>
            <w:tcBorders>
              <w:top w:val="single" w:sz="4" w:space="0" w:color="000000"/>
              <w:left w:val="single" w:sz="4" w:space="0" w:color="FFFFFF"/>
              <w:bottom w:val="single" w:sz="4" w:space="0" w:color="FFFFFF"/>
            </w:tcBorders>
            <w:shd w:val="clear" w:color="auto" w:fill="000000"/>
          </w:tcPr>
          <w:p w:rsidR="00051346" w:rsidRDefault="00051346" w:rsidP="00C5780C">
            <w:pPr>
              <w:snapToGrid w:val="0"/>
              <w:spacing w:before="60" w:after="60"/>
              <w:rPr>
                <w:rFonts w:ascii="Arial" w:hAnsi="Arial" w:cs="Arial"/>
                <w:b/>
                <w:color w:val="FFFFFF"/>
                <w:sz w:val="20"/>
              </w:rPr>
            </w:pPr>
            <w:r>
              <w:rPr>
                <w:rFonts w:ascii="Arial" w:hAnsi="Arial" w:cs="Arial"/>
                <w:b/>
                <w:color w:val="FFFFFF"/>
                <w:sz w:val="20"/>
              </w:rPr>
              <w:t>Update Description/ High-Level Change</w:t>
            </w:r>
          </w:p>
        </w:tc>
        <w:tc>
          <w:tcPr>
            <w:tcW w:w="2425" w:type="dxa"/>
            <w:tcBorders>
              <w:top w:val="single" w:sz="4" w:space="0" w:color="000000"/>
              <w:left w:val="single" w:sz="4" w:space="0" w:color="FFFFFF"/>
              <w:bottom w:val="single" w:sz="4" w:space="0" w:color="FFFFFF"/>
              <w:right w:val="single" w:sz="4" w:space="0" w:color="000000"/>
            </w:tcBorders>
            <w:shd w:val="clear" w:color="auto" w:fill="000000"/>
          </w:tcPr>
          <w:p w:rsidR="00051346" w:rsidRDefault="00051346" w:rsidP="00C5780C">
            <w:pPr>
              <w:snapToGrid w:val="0"/>
              <w:spacing w:before="60" w:after="60"/>
              <w:rPr>
                <w:rFonts w:ascii="Arial" w:hAnsi="Arial" w:cs="Arial"/>
                <w:b/>
                <w:color w:val="FFFFFF"/>
                <w:sz w:val="20"/>
              </w:rPr>
            </w:pPr>
            <w:r>
              <w:rPr>
                <w:rFonts w:ascii="Arial" w:hAnsi="Arial" w:cs="Arial"/>
                <w:b/>
                <w:color w:val="FFFFFF"/>
                <w:sz w:val="20"/>
              </w:rPr>
              <w:t>Author</w:t>
            </w:r>
          </w:p>
        </w:tc>
      </w:tr>
      <w:tr w:rsidR="00051346" w:rsidTr="002D1780">
        <w:trPr>
          <w:trHeight w:val="169"/>
        </w:trPr>
        <w:tc>
          <w:tcPr>
            <w:tcW w:w="1843" w:type="dxa"/>
            <w:tcBorders>
              <w:left w:val="single" w:sz="4" w:space="0" w:color="000000"/>
              <w:bottom w:val="single" w:sz="4" w:space="0" w:color="FFFFFF"/>
            </w:tcBorders>
            <w:shd w:val="clear" w:color="auto" w:fill="auto"/>
          </w:tcPr>
          <w:p w:rsidR="00051346" w:rsidRDefault="00051346" w:rsidP="00C5780C">
            <w:pPr>
              <w:pStyle w:val="CodeListing"/>
              <w:snapToGrid w:val="0"/>
              <w:ind w:left="0"/>
              <w:rPr>
                <w:rFonts w:ascii="Arial" w:hAnsi="Arial"/>
                <w:bCs w:val="0"/>
                <w:color w:val="auto"/>
                <w:sz w:val="20"/>
              </w:rPr>
            </w:pPr>
            <w:r>
              <w:rPr>
                <w:rFonts w:ascii="Arial" w:hAnsi="Arial"/>
                <w:bCs w:val="0"/>
                <w:color w:val="auto"/>
                <w:sz w:val="20"/>
              </w:rPr>
              <w:t>March 23 2015</w:t>
            </w:r>
          </w:p>
        </w:tc>
        <w:tc>
          <w:tcPr>
            <w:tcW w:w="1429" w:type="dxa"/>
            <w:tcBorders>
              <w:left w:val="single" w:sz="4" w:space="0" w:color="000000"/>
              <w:bottom w:val="single" w:sz="4" w:space="0" w:color="FFFFFF"/>
            </w:tcBorders>
            <w:shd w:val="clear" w:color="auto" w:fill="auto"/>
          </w:tcPr>
          <w:p w:rsidR="00051346" w:rsidRDefault="00051346" w:rsidP="00C5780C">
            <w:pPr>
              <w:pStyle w:val="CodeListing"/>
              <w:snapToGrid w:val="0"/>
              <w:ind w:left="0"/>
              <w:rPr>
                <w:rFonts w:ascii="Arial" w:hAnsi="Arial"/>
                <w:bCs w:val="0"/>
                <w:color w:val="auto"/>
                <w:sz w:val="20"/>
              </w:rPr>
            </w:pPr>
            <w:r>
              <w:rPr>
                <w:rFonts w:ascii="Arial" w:hAnsi="Arial"/>
                <w:bCs w:val="0"/>
                <w:color w:val="auto"/>
                <w:sz w:val="20"/>
              </w:rPr>
              <w:t>0.1</w:t>
            </w:r>
          </w:p>
        </w:tc>
        <w:tc>
          <w:tcPr>
            <w:tcW w:w="4319" w:type="dxa"/>
            <w:tcBorders>
              <w:left w:val="single" w:sz="4" w:space="0" w:color="000000"/>
              <w:bottom w:val="single" w:sz="4" w:space="0" w:color="FFFFFF"/>
            </w:tcBorders>
            <w:shd w:val="clear" w:color="auto" w:fill="auto"/>
          </w:tcPr>
          <w:p w:rsidR="00051346" w:rsidRDefault="00051346" w:rsidP="00C5780C">
            <w:pPr>
              <w:pStyle w:val="CodeListing"/>
              <w:snapToGrid w:val="0"/>
              <w:ind w:left="0"/>
              <w:rPr>
                <w:rFonts w:ascii="Arial" w:hAnsi="Arial"/>
                <w:bCs w:val="0"/>
                <w:color w:val="auto"/>
                <w:sz w:val="20"/>
              </w:rPr>
            </w:pPr>
            <w:r>
              <w:rPr>
                <w:rFonts w:ascii="Arial" w:hAnsi="Arial"/>
                <w:bCs w:val="0"/>
                <w:color w:val="auto"/>
                <w:sz w:val="20"/>
              </w:rPr>
              <w:t>Initial version</w:t>
            </w:r>
          </w:p>
        </w:tc>
        <w:tc>
          <w:tcPr>
            <w:tcW w:w="2425" w:type="dxa"/>
            <w:tcBorders>
              <w:left w:val="single" w:sz="4" w:space="0" w:color="000000"/>
              <w:bottom w:val="single" w:sz="4" w:space="0" w:color="FFFFFF"/>
              <w:right w:val="single" w:sz="4" w:space="0" w:color="000000"/>
            </w:tcBorders>
            <w:shd w:val="clear" w:color="auto" w:fill="auto"/>
          </w:tcPr>
          <w:p w:rsidR="00051346" w:rsidRDefault="00051346" w:rsidP="00C5780C">
            <w:pPr>
              <w:pStyle w:val="CodeListing"/>
              <w:snapToGrid w:val="0"/>
              <w:ind w:left="0"/>
              <w:rPr>
                <w:rFonts w:ascii="Arial" w:hAnsi="Arial"/>
                <w:bCs w:val="0"/>
                <w:color w:val="auto"/>
                <w:sz w:val="20"/>
                <w:lang w:val="es-MX"/>
              </w:rPr>
            </w:pPr>
            <w:r>
              <w:rPr>
                <w:rFonts w:ascii="Arial" w:hAnsi="Arial"/>
                <w:bCs w:val="0"/>
                <w:color w:val="auto"/>
                <w:sz w:val="20"/>
                <w:lang w:val="es-MX"/>
              </w:rPr>
              <w:t>Raj Gurupackiam</w:t>
            </w:r>
          </w:p>
        </w:tc>
      </w:tr>
    </w:tbl>
    <w:p w:rsidR="00051346" w:rsidRDefault="00051346" w:rsidP="002D1780">
      <w:pPr>
        <w:rPr>
          <w:lang w:val="es-MX"/>
        </w:rPr>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51346" w:rsidRDefault="00051346" w:rsidP="002D1780">
      <w:pPr>
        <w:pStyle w:val="ReturnAddress"/>
      </w:pPr>
    </w:p>
    <w:p w:rsidR="00033D74" w:rsidRDefault="00033D74" w:rsidP="002D1780">
      <w:pPr>
        <w:pStyle w:val="ReturnAddress"/>
        <w:rPr>
          <w:spacing w:val="0"/>
        </w:rPr>
      </w:pPr>
      <w:r>
        <w:sym w:font="Symbol" w:char="F0E3"/>
      </w:r>
      <w:r>
        <w:t xml:space="preserve"> Citicorp USA</w:t>
      </w:r>
    </w:p>
    <w:p w:rsidR="00033D74" w:rsidRDefault="00033D74" w:rsidP="002D1780">
      <w:pPr>
        <w:sectPr w:rsidR="00033D74">
          <w:footerReference w:type="first" r:id="rId15"/>
          <w:pgSz w:w="12240" w:h="15840" w:code="1"/>
          <w:pgMar w:top="1800" w:right="1200" w:bottom="1800" w:left="1200" w:header="960" w:footer="960" w:gutter="0"/>
          <w:pgNumType w:fmt="lowerRoman" w:start="1"/>
          <w:cols w:space="720"/>
          <w:titlePg/>
        </w:sectPr>
      </w:pPr>
    </w:p>
    <w:p w:rsidR="00033D74" w:rsidRDefault="00C5780C" w:rsidP="002D1780">
      <w:pPr>
        <w:pStyle w:val="SectionLabel"/>
        <w:rPr>
          <w:spacing w:val="0"/>
        </w:rPr>
        <w:sectPr w:rsidR="00033D74">
          <w:headerReference w:type="default" r:id="rId16"/>
          <w:footerReference w:type="default" r:id="rId17"/>
          <w:pgSz w:w="12240" w:h="15840" w:code="1"/>
          <w:pgMar w:top="1200" w:right="1200" w:bottom="1800" w:left="1200" w:header="0" w:footer="960" w:gutter="0"/>
          <w:pgNumType w:fmt="lowerRoman" w:start="1"/>
          <w:cols w:space="720"/>
        </w:sectPr>
      </w:pPr>
      <w:bookmarkStart w:id="1" w:name="_Toc424856780"/>
      <w:r>
        <w:rPr>
          <w:spacing w:val="0"/>
        </w:rPr>
        <w:lastRenderedPageBreak/>
        <w:t>Table of</w:t>
      </w:r>
      <w:r w:rsidR="00033D74">
        <w:rPr>
          <w:spacing w:val="0"/>
        </w:rPr>
        <w:t xml:space="preserve"> Contents</w:t>
      </w:r>
      <w:bookmarkEnd w:id="1"/>
    </w:p>
    <w:p w:rsidR="00824476" w:rsidRDefault="00033D74">
      <w:pPr>
        <w:pStyle w:val="TOC1"/>
        <w:rPr>
          <w:rFonts w:asciiTheme="minorHAnsi" w:eastAsiaTheme="minorEastAsia" w:hAnsiTheme="minorHAnsi" w:cstheme="minorBidi"/>
          <w:noProof/>
          <w:sz w:val="22"/>
          <w:szCs w:val="22"/>
        </w:rPr>
      </w:pPr>
      <w:r>
        <w:rPr>
          <w:rFonts w:ascii="Garamond" w:hAnsi="Garamond"/>
        </w:rPr>
        <w:lastRenderedPageBreak/>
        <w:fldChar w:fldCharType="begin"/>
      </w:r>
      <w:r>
        <w:rPr>
          <w:rFonts w:ascii="Garamond" w:hAnsi="Garamond"/>
        </w:rPr>
        <w:instrText xml:space="preserve"> TOC \h \z \t "Heading 1,3,Chapter Title,2,Section Label,1" </w:instrText>
      </w:r>
      <w:r>
        <w:rPr>
          <w:rFonts w:ascii="Garamond" w:hAnsi="Garamond"/>
        </w:rPr>
        <w:fldChar w:fldCharType="separate"/>
      </w:r>
      <w:hyperlink w:anchor="_Toc424856780" w:history="1">
        <w:r w:rsidR="00824476" w:rsidRPr="00A83446">
          <w:rPr>
            <w:rStyle w:val="Hyperlink"/>
            <w:noProof/>
          </w:rPr>
          <w:t>Table of Contents</w:t>
        </w:r>
        <w:r w:rsidR="00824476">
          <w:rPr>
            <w:noProof/>
            <w:webHidden/>
          </w:rPr>
          <w:tab/>
        </w:r>
        <w:r w:rsidR="00824476">
          <w:rPr>
            <w:noProof/>
            <w:webHidden/>
          </w:rPr>
          <w:fldChar w:fldCharType="begin"/>
        </w:r>
        <w:r w:rsidR="00824476">
          <w:rPr>
            <w:noProof/>
            <w:webHidden/>
          </w:rPr>
          <w:instrText xml:space="preserve"> PAGEREF _Toc424856780 \h </w:instrText>
        </w:r>
        <w:r w:rsidR="00824476">
          <w:rPr>
            <w:noProof/>
            <w:webHidden/>
          </w:rPr>
        </w:r>
        <w:r w:rsidR="00824476">
          <w:rPr>
            <w:noProof/>
            <w:webHidden/>
          </w:rPr>
          <w:fldChar w:fldCharType="separate"/>
        </w:r>
        <w:r w:rsidR="00824476">
          <w:rPr>
            <w:noProof/>
            <w:webHidden/>
          </w:rPr>
          <w:t>i</w:t>
        </w:r>
        <w:r w:rsidR="00824476">
          <w:rPr>
            <w:noProof/>
            <w:webHidden/>
          </w:rPr>
          <w:fldChar w:fldCharType="end"/>
        </w:r>
      </w:hyperlink>
    </w:p>
    <w:p w:rsidR="00824476" w:rsidRDefault="00DF67D7">
      <w:pPr>
        <w:pStyle w:val="TOC1"/>
        <w:rPr>
          <w:rFonts w:asciiTheme="minorHAnsi" w:eastAsiaTheme="minorEastAsia" w:hAnsiTheme="minorHAnsi" w:cstheme="minorBidi"/>
          <w:noProof/>
          <w:sz w:val="22"/>
          <w:szCs w:val="22"/>
        </w:rPr>
      </w:pPr>
      <w:hyperlink w:anchor="_Toc424856781" w:history="1">
        <w:r w:rsidR="00824476" w:rsidRPr="00A83446">
          <w:rPr>
            <w:rStyle w:val="Hyperlink"/>
            <w:noProof/>
          </w:rPr>
          <w:t>Part 1 Introduction and Overview</w:t>
        </w:r>
        <w:r w:rsidR="00824476">
          <w:rPr>
            <w:noProof/>
            <w:webHidden/>
          </w:rPr>
          <w:tab/>
        </w:r>
        <w:r w:rsidR="00824476">
          <w:rPr>
            <w:noProof/>
            <w:webHidden/>
          </w:rPr>
          <w:fldChar w:fldCharType="begin"/>
        </w:r>
        <w:r w:rsidR="00824476">
          <w:rPr>
            <w:noProof/>
            <w:webHidden/>
          </w:rPr>
          <w:instrText xml:space="preserve"> PAGEREF _Toc424856781 \h </w:instrText>
        </w:r>
        <w:r w:rsidR="00824476">
          <w:rPr>
            <w:noProof/>
            <w:webHidden/>
          </w:rPr>
        </w:r>
        <w:r w:rsidR="00824476">
          <w:rPr>
            <w:noProof/>
            <w:webHidden/>
          </w:rPr>
          <w:fldChar w:fldCharType="separate"/>
        </w:r>
        <w:r w:rsidR="00824476">
          <w:rPr>
            <w:noProof/>
            <w:webHidden/>
          </w:rPr>
          <w:t>1</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782" w:history="1">
        <w:r w:rsidR="00824476" w:rsidRPr="00A83446">
          <w:rPr>
            <w:rStyle w:val="Hyperlink"/>
            <w:noProof/>
          </w:rPr>
          <w:t>Chapter 1 Introduction</w:t>
        </w:r>
        <w:r w:rsidR="00824476">
          <w:rPr>
            <w:noProof/>
            <w:webHidden/>
          </w:rPr>
          <w:tab/>
        </w:r>
        <w:r w:rsidR="00824476">
          <w:rPr>
            <w:noProof/>
            <w:webHidden/>
          </w:rPr>
          <w:fldChar w:fldCharType="begin"/>
        </w:r>
        <w:r w:rsidR="00824476">
          <w:rPr>
            <w:noProof/>
            <w:webHidden/>
          </w:rPr>
          <w:instrText xml:space="preserve"> PAGEREF _Toc424856782 \h </w:instrText>
        </w:r>
        <w:r w:rsidR="00824476">
          <w:rPr>
            <w:noProof/>
            <w:webHidden/>
          </w:rPr>
        </w:r>
        <w:r w:rsidR="00824476">
          <w:rPr>
            <w:noProof/>
            <w:webHidden/>
          </w:rPr>
          <w:fldChar w:fldCharType="separate"/>
        </w:r>
        <w:r w:rsidR="00824476">
          <w:rPr>
            <w:noProof/>
            <w:webHidden/>
          </w:rPr>
          <w:t>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83" w:history="1">
        <w:r w:rsidR="00824476" w:rsidRPr="00A83446">
          <w:rPr>
            <w:rStyle w:val="Hyperlink"/>
            <w:noProof/>
          </w:rPr>
          <w:t>1.1 Document Conventions</w:t>
        </w:r>
        <w:r w:rsidR="00824476">
          <w:rPr>
            <w:noProof/>
            <w:webHidden/>
          </w:rPr>
          <w:tab/>
        </w:r>
        <w:r w:rsidR="00824476">
          <w:rPr>
            <w:noProof/>
            <w:webHidden/>
          </w:rPr>
          <w:fldChar w:fldCharType="begin"/>
        </w:r>
        <w:r w:rsidR="00824476">
          <w:rPr>
            <w:noProof/>
            <w:webHidden/>
          </w:rPr>
          <w:instrText xml:space="preserve"> PAGEREF _Toc424856783 \h </w:instrText>
        </w:r>
        <w:r w:rsidR="00824476">
          <w:rPr>
            <w:noProof/>
            <w:webHidden/>
          </w:rPr>
        </w:r>
        <w:r w:rsidR="00824476">
          <w:rPr>
            <w:noProof/>
            <w:webHidden/>
          </w:rPr>
          <w:fldChar w:fldCharType="separate"/>
        </w:r>
        <w:r w:rsidR="00824476">
          <w:rPr>
            <w:noProof/>
            <w:webHidden/>
          </w:rPr>
          <w:t>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84" w:history="1">
        <w:r w:rsidR="00824476" w:rsidRPr="00A83446">
          <w:rPr>
            <w:rStyle w:val="Hyperlink"/>
            <w:noProof/>
          </w:rPr>
          <w:t>1.2 C3 Architecture Overview and Design Goals</w:t>
        </w:r>
        <w:r w:rsidR="00824476">
          <w:rPr>
            <w:noProof/>
            <w:webHidden/>
          </w:rPr>
          <w:tab/>
        </w:r>
        <w:r w:rsidR="00824476">
          <w:rPr>
            <w:noProof/>
            <w:webHidden/>
          </w:rPr>
          <w:fldChar w:fldCharType="begin"/>
        </w:r>
        <w:r w:rsidR="00824476">
          <w:rPr>
            <w:noProof/>
            <w:webHidden/>
          </w:rPr>
          <w:instrText xml:space="preserve"> PAGEREF _Toc424856784 \h </w:instrText>
        </w:r>
        <w:r w:rsidR="00824476">
          <w:rPr>
            <w:noProof/>
            <w:webHidden/>
          </w:rPr>
        </w:r>
        <w:r w:rsidR="00824476">
          <w:rPr>
            <w:noProof/>
            <w:webHidden/>
          </w:rPr>
          <w:fldChar w:fldCharType="separate"/>
        </w:r>
        <w:r w:rsidR="00824476">
          <w:rPr>
            <w:noProof/>
            <w:webHidden/>
          </w:rPr>
          <w:t>2</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785" w:history="1">
        <w:r w:rsidR="00824476" w:rsidRPr="00A83446">
          <w:rPr>
            <w:rStyle w:val="Hyperlink"/>
            <w:noProof/>
          </w:rPr>
          <w:t xml:space="preserve">Chapter 2 </w:t>
        </w:r>
        <w:r w:rsidR="00824476" w:rsidRPr="00A83446">
          <w:rPr>
            <w:rStyle w:val="Hyperlink"/>
            <w:b/>
            <w:bCs/>
            <w:noProof/>
          </w:rPr>
          <w:t>Setting up a Developer Runtime Environment</w:t>
        </w:r>
        <w:r w:rsidR="00824476">
          <w:rPr>
            <w:noProof/>
            <w:webHidden/>
          </w:rPr>
          <w:tab/>
        </w:r>
        <w:r w:rsidR="00824476">
          <w:rPr>
            <w:noProof/>
            <w:webHidden/>
          </w:rPr>
          <w:fldChar w:fldCharType="begin"/>
        </w:r>
        <w:r w:rsidR="00824476">
          <w:rPr>
            <w:noProof/>
            <w:webHidden/>
          </w:rPr>
          <w:instrText xml:space="preserve"> PAGEREF _Toc424856785 \h </w:instrText>
        </w:r>
        <w:r w:rsidR="00824476">
          <w:rPr>
            <w:noProof/>
            <w:webHidden/>
          </w:rPr>
        </w:r>
        <w:r w:rsidR="00824476">
          <w:rPr>
            <w:noProof/>
            <w:webHidden/>
          </w:rPr>
          <w:fldChar w:fldCharType="separate"/>
        </w:r>
        <w:r w:rsidR="00824476">
          <w:rPr>
            <w:noProof/>
            <w:webHidden/>
          </w:rPr>
          <w:t>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86" w:history="1">
        <w:r w:rsidR="00824476" w:rsidRPr="00A83446">
          <w:rPr>
            <w:rStyle w:val="Hyperlink"/>
            <w:noProof/>
          </w:rPr>
          <w:t>2.1 Webstorm IDE</w:t>
        </w:r>
        <w:r w:rsidR="00824476">
          <w:rPr>
            <w:noProof/>
            <w:webHidden/>
          </w:rPr>
          <w:tab/>
        </w:r>
        <w:r w:rsidR="00824476">
          <w:rPr>
            <w:noProof/>
            <w:webHidden/>
          </w:rPr>
          <w:fldChar w:fldCharType="begin"/>
        </w:r>
        <w:r w:rsidR="00824476">
          <w:rPr>
            <w:noProof/>
            <w:webHidden/>
          </w:rPr>
          <w:instrText xml:space="preserve"> PAGEREF _Toc424856786 \h </w:instrText>
        </w:r>
        <w:r w:rsidR="00824476">
          <w:rPr>
            <w:noProof/>
            <w:webHidden/>
          </w:rPr>
        </w:r>
        <w:r w:rsidR="00824476">
          <w:rPr>
            <w:noProof/>
            <w:webHidden/>
          </w:rPr>
          <w:fldChar w:fldCharType="separate"/>
        </w:r>
        <w:r w:rsidR="00824476">
          <w:rPr>
            <w:noProof/>
            <w:webHidden/>
          </w:rPr>
          <w:t>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87" w:history="1">
        <w:r w:rsidR="00824476" w:rsidRPr="00A83446">
          <w:rPr>
            <w:rStyle w:val="Hyperlink"/>
            <w:noProof/>
          </w:rPr>
          <w:t xml:space="preserve">2.2 </w:t>
        </w:r>
        <w:r w:rsidR="00824476" w:rsidRPr="00A83446">
          <w:rPr>
            <w:rStyle w:val="Hyperlink"/>
            <w:b/>
            <w:noProof/>
          </w:rPr>
          <w:t>NodeJS with NPM Installer</w:t>
        </w:r>
        <w:r w:rsidR="00824476">
          <w:rPr>
            <w:noProof/>
            <w:webHidden/>
          </w:rPr>
          <w:tab/>
        </w:r>
        <w:r w:rsidR="00824476">
          <w:rPr>
            <w:noProof/>
            <w:webHidden/>
          </w:rPr>
          <w:fldChar w:fldCharType="begin"/>
        </w:r>
        <w:r w:rsidR="00824476">
          <w:rPr>
            <w:noProof/>
            <w:webHidden/>
          </w:rPr>
          <w:instrText xml:space="preserve"> PAGEREF _Toc424856787 \h </w:instrText>
        </w:r>
        <w:r w:rsidR="00824476">
          <w:rPr>
            <w:noProof/>
            <w:webHidden/>
          </w:rPr>
        </w:r>
        <w:r w:rsidR="00824476">
          <w:rPr>
            <w:noProof/>
            <w:webHidden/>
          </w:rPr>
          <w:fldChar w:fldCharType="separate"/>
        </w:r>
        <w:r w:rsidR="00824476">
          <w:rPr>
            <w:noProof/>
            <w:webHidden/>
          </w:rPr>
          <w:t>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88" w:history="1">
        <w:r w:rsidR="00824476" w:rsidRPr="00A83446">
          <w:rPr>
            <w:rStyle w:val="Hyperlink"/>
            <w:noProof/>
          </w:rPr>
          <w:t xml:space="preserve">2.3 </w:t>
        </w:r>
        <w:r w:rsidR="00824476" w:rsidRPr="00A83446">
          <w:rPr>
            <w:rStyle w:val="Hyperlink"/>
            <w:b/>
            <w:noProof/>
          </w:rPr>
          <w:t>Web Server</w:t>
        </w:r>
        <w:r w:rsidR="00824476">
          <w:rPr>
            <w:noProof/>
            <w:webHidden/>
          </w:rPr>
          <w:tab/>
        </w:r>
        <w:r w:rsidR="00824476">
          <w:rPr>
            <w:noProof/>
            <w:webHidden/>
          </w:rPr>
          <w:fldChar w:fldCharType="begin"/>
        </w:r>
        <w:r w:rsidR="00824476">
          <w:rPr>
            <w:noProof/>
            <w:webHidden/>
          </w:rPr>
          <w:instrText xml:space="preserve"> PAGEREF _Toc424856788 \h </w:instrText>
        </w:r>
        <w:r w:rsidR="00824476">
          <w:rPr>
            <w:noProof/>
            <w:webHidden/>
          </w:rPr>
        </w:r>
        <w:r w:rsidR="00824476">
          <w:rPr>
            <w:noProof/>
            <w:webHidden/>
          </w:rPr>
          <w:fldChar w:fldCharType="separate"/>
        </w:r>
        <w:r w:rsidR="00824476">
          <w:rPr>
            <w:noProof/>
            <w:webHidden/>
          </w:rPr>
          <w:t>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89" w:history="1">
        <w:r w:rsidR="00824476" w:rsidRPr="00A83446">
          <w:rPr>
            <w:rStyle w:val="Hyperlink"/>
            <w:noProof/>
          </w:rPr>
          <w:t>2.4 Grunt JS</w:t>
        </w:r>
        <w:r w:rsidR="00824476">
          <w:rPr>
            <w:noProof/>
            <w:webHidden/>
          </w:rPr>
          <w:tab/>
        </w:r>
        <w:r w:rsidR="00824476">
          <w:rPr>
            <w:noProof/>
            <w:webHidden/>
          </w:rPr>
          <w:fldChar w:fldCharType="begin"/>
        </w:r>
        <w:r w:rsidR="00824476">
          <w:rPr>
            <w:noProof/>
            <w:webHidden/>
          </w:rPr>
          <w:instrText xml:space="preserve"> PAGEREF _Toc424856789 \h </w:instrText>
        </w:r>
        <w:r w:rsidR="00824476">
          <w:rPr>
            <w:noProof/>
            <w:webHidden/>
          </w:rPr>
        </w:r>
        <w:r w:rsidR="00824476">
          <w:rPr>
            <w:noProof/>
            <w:webHidden/>
          </w:rPr>
          <w:fldChar w:fldCharType="separate"/>
        </w:r>
        <w:r w:rsidR="00824476">
          <w:rPr>
            <w:noProof/>
            <w:webHidden/>
          </w:rPr>
          <w:t>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90" w:history="1">
        <w:r w:rsidR="00824476" w:rsidRPr="00A83446">
          <w:rPr>
            <w:rStyle w:val="Hyperlink"/>
            <w:noProof/>
          </w:rPr>
          <w:t xml:space="preserve">2.5 </w:t>
        </w:r>
        <w:r w:rsidR="00824476" w:rsidRPr="00A83446">
          <w:rPr>
            <w:rStyle w:val="Hyperlink"/>
            <w:b/>
            <w:noProof/>
          </w:rPr>
          <w:t>Web Browser</w:t>
        </w:r>
        <w:r w:rsidR="00824476">
          <w:rPr>
            <w:noProof/>
            <w:webHidden/>
          </w:rPr>
          <w:tab/>
        </w:r>
        <w:r w:rsidR="00824476">
          <w:rPr>
            <w:noProof/>
            <w:webHidden/>
          </w:rPr>
          <w:fldChar w:fldCharType="begin"/>
        </w:r>
        <w:r w:rsidR="00824476">
          <w:rPr>
            <w:noProof/>
            <w:webHidden/>
          </w:rPr>
          <w:instrText xml:space="preserve"> PAGEREF _Toc424856790 \h </w:instrText>
        </w:r>
        <w:r w:rsidR="00824476">
          <w:rPr>
            <w:noProof/>
            <w:webHidden/>
          </w:rPr>
        </w:r>
        <w:r w:rsidR="00824476">
          <w:rPr>
            <w:noProof/>
            <w:webHidden/>
          </w:rPr>
          <w:fldChar w:fldCharType="separate"/>
        </w:r>
        <w:r w:rsidR="00824476">
          <w:rPr>
            <w:noProof/>
            <w:webHidden/>
          </w:rPr>
          <w:t>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91" w:history="1">
        <w:r w:rsidR="00824476" w:rsidRPr="00A83446">
          <w:rPr>
            <w:rStyle w:val="Hyperlink"/>
            <w:noProof/>
          </w:rPr>
          <w:t>2.6 Debugging</w:t>
        </w:r>
        <w:r w:rsidR="00824476">
          <w:rPr>
            <w:noProof/>
            <w:webHidden/>
          </w:rPr>
          <w:tab/>
        </w:r>
        <w:r w:rsidR="00824476">
          <w:rPr>
            <w:noProof/>
            <w:webHidden/>
          </w:rPr>
          <w:fldChar w:fldCharType="begin"/>
        </w:r>
        <w:r w:rsidR="00824476">
          <w:rPr>
            <w:noProof/>
            <w:webHidden/>
          </w:rPr>
          <w:instrText xml:space="preserve"> PAGEREF _Toc424856791 \h </w:instrText>
        </w:r>
        <w:r w:rsidR="00824476">
          <w:rPr>
            <w:noProof/>
            <w:webHidden/>
          </w:rPr>
        </w:r>
        <w:r w:rsidR="00824476">
          <w:rPr>
            <w:noProof/>
            <w:webHidden/>
          </w:rPr>
          <w:fldChar w:fldCharType="separate"/>
        </w:r>
        <w:r w:rsidR="00824476">
          <w:rPr>
            <w:noProof/>
            <w:webHidden/>
          </w:rPr>
          <w:t>4</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792" w:history="1">
        <w:r w:rsidR="00824476" w:rsidRPr="00A83446">
          <w:rPr>
            <w:rStyle w:val="Hyperlink"/>
            <w:noProof/>
          </w:rPr>
          <w:t>Chapter 3 Single Page Application Overview</w:t>
        </w:r>
        <w:r w:rsidR="00824476">
          <w:rPr>
            <w:noProof/>
            <w:webHidden/>
          </w:rPr>
          <w:tab/>
        </w:r>
        <w:r w:rsidR="00824476">
          <w:rPr>
            <w:noProof/>
            <w:webHidden/>
          </w:rPr>
          <w:fldChar w:fldCharType="begin"/>
        </w:r>
        <w:r w:rsidR="00824476">
          <w:rPr>
            <w:noProof/>
            <w:webHidden/>
          </w:rPr>
          <w:instrText xml:space="preserve"> PAGEREF _Toc424856792 \h </w:instrText>
        </w:r>
        <w:r w:rsidR="00824476">
          <w:rPr>
            <w:noProof/>
            <w:webHidden/>
          </w:rPr>
        </w:r>
        <w:r w:rsidR="00824476">
          <w:rPr>
            <w:noProof/>
            <w:webHidden/>
          </w:rPr>
          <w:fldChar w:fldCharType="separate"/>
        </w:r>
        <w:r w:rsidR="00824476">
          <w:rPr>
            <w:noProof/>
            <w:webHidden/>
          </w:rPr>
          <w:t>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93" w:history="1">
        <w:r w:rsidR="00824476" w:rsidRPr="00A83446">
          <w:rPr>
            <w:rStyle w:val="Hyperlink"/>
            <w:noProof/>
          </w:rPr>
          <w:t>3.1 Overview of Single Page Application</w:t>
        </w:r>
        <w:r w:rsidR="00824476">
          <w:rPr>
            <w:noProof/>
            <w:webHidden/>
          </w:rPr>
          <w:tab/>
        </w:r>
        <w:r w:rsidR="00824476">
          <w:rPr>
            <w:noProof/>
            <w:webHidden/>
          </w:rPr>
          <w:fldChar w:fldCharType="begin"/>
        </w:r>
        <w:r w:rsidR="00824476">
          <w:rPr>
            <w:noProof/>
            <w:webHidden/>
          </w:rPr>
          <w:instrText xml:space="preserve"> PAGEREF _Toc424856793 \h </w:instrText>
        </w:r>
        <w:r w:rsidR="00824476">
          <w:rPr>
            <w:noProof/>
            <w:webHidden/>
          </w:rPr>
        </w:r>
        <w:r w:rsidR="00824476">
          <w:rPr>
            <w:noProof/>
            <w:webHidden/>
          </w:rPr>
          <w:fldChar w:fldCharType="separate"/>
        </w:r>
        <w:r w:rsidR="00824476">
          <w:rPr>
            <w:noProof/>
            <w:webHidden/>
          </w:rPr>
          <w:t>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94" w:history="1">
        <w:r w:rsidR="00824476" w:rsidRPr="00A83446">
          <w:rPr>
            <w:rStyle w:val="Hyperlink"/>
            <w:noProof/>
          </w:rPr>
          <w:t>3.2 Key requirements addressed in C3 Single Page Application</w:t>
        </w:r>
        <w:r w:rsidR="00824476">
          <w:rPr>
            <w:noProof/>
            <w:webHidden/>
          </w:rPr>
          <w:tab/>
        </w:r>
        <w:r w:rsidR="00824476">
          <w:rPr>
            <w:noProof/>
            <w:webHidden/>
          </w:rPr>
          <w:fldChar w:fldCharType="begin"/>
        </w:r>
        <w:r w:rsidR="00824476">
          <w:rPr>
            <w:noProof/>
            <w:webHidden/>
          </w:rPr>
          <w:instrText xml:space="preserve"> PAGEREF _Toc424856794 \h </w:instrText>
        </w:r>
        <w:r w:rsidR="00824476">
          <w:rPr>
            <w:noProof/>
            <w:webHidden/>
          </w:rPr>
        </w:r>
        <w:r w:rsidR="00824476">
          <w:rPr>
            <w:noProof/>
            <w:webHidden/>
          </w:rPr>
          <w:fldChar w:fldCharType="separate"/>
        </w:r>
        <w:r w:rsidR="00824476">
          <w:rPr>
            <w:noProof/>
            <w:webHidden/>
          </w:rPr>
          <w:t>8</w:t>
        </w:r>
        <w:r w:rsidR="00824476">
          <w:rPr>
            <w:noProof/>
            <w:webHidden/>
          </w:rPr>
          <w:fldChar w:fldCharType="end"/>
        </w:r>
      </w:hyperlink>
    </w:p>
    <w:p w:rsidR="00824476" w:rsidRDefault="00DF67D7">
      <w:pPr>
        <w:pStyle w:val="TOC1"/>
        <w:rPr>
          <w:rFonts w:asciiTheme="minorHAnsi" w:eastAsiaTheme="minorEastAsia" w:hAnsiTheme="minorHAnsi" w:cstheme="minorBidi"/>
          <w:noProof/>
          <w:sz w:val="22"/>
          <w:szCs w:val="22"/>
        </w:rPr>
      </w:pPr>
      <w:hyperlink w:anchor="_Toc424856795" w:history="1">
        <w:r w:rsidR="00824476" w:rsidRPr="00A83446">
          <w:rPr>
            <w:rStyle w:val="Hyperlink"/>
            <w:noProof/>
          </w:rPr>
          <w:t>Part 2 WRITING C3 APPLICATIONS</w:t>
        </w:r>
        <w:r w:rsidR="00824476">
          <w:rPr>
            <w:noProof/>
            <w:webHidden/>
          </w:rPr>
          <w:tab/>
        </w:r>
        <w:r w:rsidR="00824476">
          <w:rPr>
            <w:noProof/>
            <w:webHidden/>
          </w:rPr>
          <w:fldChar w:fldCharType="begin"/>
        </w:r>
        <w:r w:rsidR="00824476">
          <w:rPr>
            <w:noProof/>
            <w:webHidden/>
          </w:rPr>
          <w:instrText xml:space="preserve"> PAGEREF _Toc424856795 \h </w:instrText>
        </w:r>
        <w:r w:rsidR="00824476">
          <w:rPr>
            <w:noProof/>
            <w:webHidden/>
          </w:rPr>
        </w:r>
        <w:r w:rsidR="00824476">
          <w:rPr>
            <w:noProof/>
            <w:webHidden/>
          </w:rPr>
          <w:fldChar w:fldCharType="separate"/>
        </w:r>
        <w:r w:rsidR="00824476">
          <w:rPr>
            <w:noProof/>
            <w:webHidden/>
          </w:rPr>
          <w:t>9</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796" w:history="1">
        <w:r w:rsidR="00824476" w:rsidRPr="00A83446">
          <w:rPr>
            <w:rStyle w:val="Hyperlink"/>
            <w:noProof/>
          </w:rPr>
          <w:t>Chapter 4 Where to start with C3 applications</w:t>
        </w:r>
        <w:r w:rsidR="00824476">
          <w:rPr>
            <w:noProof/>
            <w:webHidden/>
          </w:rPr>
          <w:tab/>
        </w:r>
        <w:r w:rsidR="00824476">
          <w:rPr>
            <w:noProof/>
            <w:webHidden/>
          </w:rPr>
          <w:fldChar w:fldCharType="begin"/>
        </w:r>
        <w:r w:rsidR="00824476">
          <w:rPr>
            <w:noProof/>
            <w:webHidden/>
          </w:rPr>
          <w:instrText xml:space="preserve"> PAGEREF _Toc424856796 \h </w:instrText>
        </w:r>
        <w:r w:rsidR="00824476">
          <w:rPr>
            <w:noProof/>
            <w:webHidden/>
          </w:rPr>
        </w:r>
        <w:r w:rsidR="00824476">
          <w:rPr>
            <w:noProof/>
            <w:webHidden/>
          </w:rPr>
          <w:fldChar w:fldCharType="separate"/>
        </w:r>
        <w:r w:rsidR="00824476">
          <w:rPr>
            <w:noProof/>
            <w:webHidden/>
          </w:rPr>
          <w:t>9</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97" w:history="1">
        <w:r w:rsidR="00824476" w:rsidRPr="00A83446">
          <w:rPr>
            <w:rStyle w:val="Hyperlink"/>
            <w:noProof/>
          </w:rPr>
          <w:t>4.1 Copying an Existing C3 Applications</w:t>
        </w:r>
        <w:r w:rsidR="00824476">
          <w:rPr>
            <w:noProof/>
            <w:webHidden/>
          </w:rPr>
          <w:tab/>
        </w:r>
        <w:r w:rsidR="00824476">
          <w:rPr>
            <w:noProof/>
            <w:webHidden/>
          </w:rPr>
          <w:fldChar w:fldCharType="begin"/>
        </w:r>
        <w:r w:rsidR="00824476">
          <w:rPr>
            <w:noProof/>
            <w:webHidden/>
          </w:rPr>
          <w:instrText xml:space="preserve"> PAGEREF _Toc424856797 \h </w:instrText>
        </w:r>
        <w:r w:rsidR="00824476">
          <w:rPr>
            <w:noProof/>
            <w:webHidden/>
          </w:rPr>
        </w:r>
        <w:r w:rsidR="00824476">
          <w:rPr>
            <w:noProof/>
            <w:webHidden/>
          </w:rPr>
          <w:fldChar w:fldCharType="separate"/>
        </w:r>
        <w:r w:rsidR="00824476">
          <w:rPr>
            <w:noProof/>
            <w:webHidden/>
          </w:rPr>
          <w:t>9</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98" w:history="1">
        <w:r w:rsidR="00824476" w:rsidRPr="00A83446">
          <w:rPr>
            <w:rStyle w:val="Hyperlink"/>
            <w:noProof/>
          </w:rPr>
          <w:t>4.2 C3 Starter Kits</w:t>
        </w:r>
        <w:r w:rsidR="00824476">
          <w:rPr>
            <w:noProof/>
            <w:webHidden/>
          </w:rPr>
          <w:tab/>
        </w:r>
        <w:r w:rsidR="00824476">
          <w:rPr>
            <w:noProof/>
            <w:webHidden/>
          </w:rPr>
          <w:fldChar w:fldCharType="begin"/>
        </w:r>
        <w:r w:rsidR="00824476">
          <w:rPr>
            <w:noProof/>
            <w:webHidden/>
          </w:rPr>
          <w:instrText xml:space="preserve"> PAGEREF _Toc424856798 \h </w:instrText>
        </w:r>
        <w:r w:rsidR="00824476">
          <w:rPr>
            <w:noProof/>
            <w:webHidden/>
          </w:rPr>
        </w:r>
        <w:r w:rsidR="00824476">
          <w:rPr>
            <w:noProof/>
            <w:webHidden/>
          </w:rPr>
          <w:fldChar w:fldCharType="separate"/>
        </w:r>
        <w:r w:rsidR="00824476">
          <w:rPr>
            <w:noProof/>
            <w:webHidden/>
          </w:rPr>
          <w:t>10</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799" w:history="1">
        <w:r w:rsidR="00824476" w:rsidRPr="00A83446">
          <w:rPr>
            <w:rStyle w:val="Hyperlink"/>
            <w:noProof/>
          </w:rPr>
          <w:t>4.3 Create Your Own C3 Applications without using generator tool</w:t>
        </w:r>
        <w:r w:rsidR="00824476">
          <w:rPr>
            <w:noProof/>
            <w:webHidden/>
          </w:rPr>
          <w:tab/>
        </w:r>
        <w:r w:rsidR="00824476">
          <w:rPr>
            <w:noProof/>
            <w:webHidden/>
          </w:rPr>
          <w:fldChar w:fldCharType="begin"/>
        </w:r>
        <w:r w:rsidR="00824476">
          <w:rPr>
            <w:noProof/>
            <w:webHidden/>
          </w:rPr>
          <w:instrText xml:space="preserve"> PAGEREF _Toc424856799 \h </w:instrText>
        </w:r>
        <w:r w:rsidR="00824476">
          <w:rPr>
            <w:noProof/>
            <w:webHidden/>
          </w:rPr>
        </w:r>
        <w:r w:rsidR="00824476">
          <w:rPr>
            <w:noProof/>
            <w:webHidden/>
          </w:rPr>
          <w:fldChar w:fldCharType="separate"/>
        </w:r>
        <w:r w:rsidR="00824476">
          <w:rPr>
            <w:noProof/>
            <w:webHidden/>
          </w:rPr>
          <w:t>10</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00" w:history="1">
        <w:r w:rsidR="00824476" w:rsidRPr="00A83446">
          <w:rPr>
            <w:rStyle w:val="Hyperlink"/>
            <w:noProof/>
          </w:rPr>
          <w:t>4.4. Create Directory Structure for C3 Applications</w:t>
        </w:r>
        <w:r w:rsidR="00824476">
          <w:rPr>
            <w:noProof/>
            <w:webHidden/>
          </w:rPr>
          <w:tab/>
        </w:r>
        <w:r w:rsidR="00824476">
          <w:rPr>
            <w:noProof/>
            <w:webHidden/>
          </w:rPr>
          <w:fldChar w:fldCharType="begin"/>
        </w:r>
        <w:r w:rsidR="00824476">
          <w:rPr>
            <w:noProof/>
            <w:webHidden/>
          </w:rPr>
          <w:instrText xml:space="preserve"> PAGEREF _Toc424856800 \h </w:instrText>
        </w:r>
        <w:r w:rsidR="00824476">
          <w:rPr>
            <w:noProof/>
            <w:webHidden/>
          </w:rPr>
        </w:r>
        <w:r w:rsidR="00824476">
          <w:rPr>
            <w:noProof/>
            <w:webHidden/>
          </w:rPr>
          <w:fldChar w:fldCharType="separate"/>
        </w:r>
        <w:r w:rsidR="00824476">
          <w:rPr>
            <w:noProof/>
            <w:webHidden/>
          </w:rPr>
          <w:t>11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01" w:history="1">
        <w:r w:rsidR="00824476" w:rsidRPr="00A83446">
          <w:rPr>
            <w:rStyle w:val="Hyperlink"/>
            <w:noProof/>
          </w:rPr>
          <w:t>4.5 Starting point for C3 Applications</w:t>
        </w:r>
        <w:r w:rsidR="00824476">
          <w:rPr>
            <w:noProof/>
            <w:webHidden/>
          </w:rPr>
          <w:tab/>
        </w:r>
        <w:r w:rsidR="00824476">
          <w:rPr>
            <w:noProof/>
            <w:webHidden/>
          </w:rPr>
          <w:fldChar w:fldCharType="begin"/>
        </w:r>
        <w:r w:rsidR="00824476">
          <w:rPr>
            <w:noProof/>
            <w:webHidden/>
          </w:rPr>
          <w:instrText xml:space="preserve"> PAGEREF _Toc424856801 \h </w:instrText>
        </w:r>
        <w:r w:rsidR="00824476">
          <w:rPr>
            <w:noProof/>
            <w:webHidden/>
          </w:rPr>
        </w:r>
        <w:r w:rsidR="00824476">
          <w:rPr>
            <w:noProof/>
            <w:webHidden/>
          </w:rPr>
          <w:fldChar w:fldCharType="separate"/>
        </w:r>
        <w:r w:rsidR="00824476">
          <w:rPr>
            <w:noProof/>
            <w:webHidden/>
          </w:rPr>
          <w:t>12</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02" w:history="1">
        <w:r w:rsidR="00824476" w:rsidRPr="00A83446">
          <w:rPr>
            <w:rStyle w:val="Hyperlink"/>
            <w:noProof/>
          </w:rPr>
          <w:t>Chapter 5 C3 Components</w:t>
        </w:r>
        <w:r w:rsidR="00824476">
          <w:rPr>
            <w:noProof/>
            <w:webHidden/>
          </w:rPr>
          <w:tab/>
        </w:r>
        <w:r w:rsidR="00824476">
          <w:rPr>
            <w:noProof/>
            <w:webHidden/>
          </w:rPr>
          <w:fldChar w:fldCharType="begin"/>
        </w:r>
        <w:r w:rsidR="00824476">
          <w:rPr>
            <w:noProof/>
            <w:webHidden/>
          </w:rPr>
          <w:instrText xml:space="preserve"> PAGEREF _Toc424856802 \h </w:instrText>
        </w:r>
        <w:r w:rsidR="00824476">
          <w:rPr>
            <w:noProof/>
            <w:webHidden/>
          </w:rPr>
        </w:r>
        <w:r w:rsidR="00824476">
          <w:rPr>
            <w:noProof/>
            <w:webHidden/>
          </w:rPr>
          <w:fldChar w:fldCharType="separate"/>
        </w:r>
        <w:r w:rsidR="00824476">
          <w:rPr>
            <w:noProof/>
            <w:webHidden/>
          </w:rPr>
          <w:t>13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03" w:history="1">
        <w:r w:rsidR="00824476" w:rsidRPr="00A83446">
          <w:rPr>
            <w:rStyle w:val="Hyperlink"/>
            <w:noProof/>
          </w:rPr>
          <w:t>5.1 C3.Bootstrap</w:t>
        </w:r>
        <w:r w:rsidR="00824476">
          <w:rPr>
            <w:noProof/>
            <w:webHidden/>
          </w:rPr>
          <w:tab/>
        </w:r>
        <w:r w:rsidR="00824476">
          <w:rPr>
            <w:noProof/>
            <w:webHidden/>
          </w:rPr>
          <w:fldChar w:fldCharType="begin"/>
        </w:r>
        <w:r w:rsidR="00824476">
          <w:rPr>
            <w:noProof/>
            <w:webHidden/>
          </w:rPr>
          <w:instrText xml:space="preserve"> PAGEREF _Toc424856803 \h </w:instrText>
        </w:r>
        <w:r w:rsidR="00824476">
          <w:rPr>
            <w:noProof/>
            <w:webHidden/>
          </w:rPr>
        </w:r>
        <w:r w:rsidR="00824476">
          <w:rPr>
            <w:noProof/>
            <w:webHidden/>
          </w:rPr>
          <w:fldChar w:fldCharType="separate"/>
        </w:r>
        <w:r w:rsidR="00824476">
          <w:rPr>
            <w:noProof/>
            <w:webHidden/>
          </w:rPr>
          <w:t>13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04" w:history="1">
        <w:r w:rsidR="00824476" w:rsidRPr="00A83446">
          <w:rPr>
            <w:rStyle w:val="Hyperlink"/>
            <w:noProof/>
          </w:rPr>
          <w:t>5.2 C3.Application</w:t>
        </w:r>
        <w:r w:rsidR="00824476">
          <w:rPr>
            <w:noProof/>
            <w:webHidden/>
          </w:rPr>
          <w:tab/>
        </w:r>
        <w:r w:rsidR="00824476">
          <w:rPr>
            <w:noProof/>
            <w:webHidden/>
          </w:rPr>
          <w:fldChar w:fldCharType="begin"/>
        </w:r>
        <w:r w:rsidR="00824476">
          <w:rPr>
            <w:noProof/>
            <w:webHidden/>
          </w:rPr>
          <w:instrText xml:space="preserve"> PAGEREF _Toc424856804 \h </w:instrText>
        </w:r>
        <w:r w:rsidR="00824476">
          <w:rPr>
            <w:noProof/>
            <w:webHidden/>
          </w:rPr>
        </w:r>
        <w:r w:rsidR="00824476">
          <w:rPr>
            <w:noProof/>
            <w:webHidden/>
          </w:rPr>
          <w:fldChar w:fldCharType="separate"/>
        </w:r>
        <w:r w:rsidR="00824476">
          <w:rPr>
            <w:noProof/>
            <w:webHidden/>
          </w:rPr>
          <w:t>15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05" w:history="1">
        <w:r w:rsidR="00824476" w:rsidRPr="00A83446">
          <w:rPr>
            <w:rStyle w:val="Hyperlink"/>
            <w:noProof/>
          </w:rPr>
          <w:t>5.4 Router</w:t>
        </w:r>
        <w:r w:rsidR="00824476">
          <w:rPr>
            <w:noProof/>
            <w:webHidden/>
          </w:rPr>
          <w:tab/>
        </w:r>
        <w:r w:rsidR="00824476">
          <w:rPr>
            <w:noProof/>
            <w:webHidden/>
          </w:rPr>
          <w:fldChar w:fldCharType="begin"/>
        </w:r>
        <w:r w:rsidR="00824476">
          <w:rPr>
            <w:noProof/>
            <w:webHidden/>
          </w:rPr>
          <w:instrText xml:space="preserve"> PAGEREF _Toc424856805 \h </w:instrText>
        </w:r>
        <w:r w:rsidR="00824476">
          <w:rPr>
            <w:noProof/>
            <w:webHidden/>
          </w:rPr>
        </w:r>
        <w:r w:rsidR="00824476">
          <w:rPr>
            <w:noProof/>
            <w:webHidden/>
          </w:rPr>
          <w:fldChar w:fldCharType="separate"/>
        </w:r>
        <w:r w:rsidR="00824476">
          <w:rPr>
            <w:noProof/>
            <w:webHidden/>
          </w:rPr>
          <w:t>15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06" w:history="1">
        <w:r w:rsidR="00824476" w:rsidRPr="00A83446">
          <w:rPr>
            <w:rStyle w:val="Hyperlink"/>
            <w:noProof/>
          </w:rPr>
          <w:t>5.4.1 C3.AppRouter</w:t>
        </w:r>
        <w:r w:rsidR="00824476">
          <w:rPr>
            <w:noProof/>
            <w:webHidden/>
          </w:rPr>
          <w:tab/>
        </w:r>
        <w:r w:rsidR="00824476">
          <w:rPr>
            <w:noProof/>
            <w:webHidden/>
          </w:rPr>
          <w:fldChar w:fldCharType="begin"/>
        </w:r>
        <w:r w:rsidR="00824476">
          <w:rPr>
            <w:noProof/>
            <w:webHidden/>
          </w:rPr>
          <w:instrText xml:space="preserve"> PAGEREF _Toc424856806 \h </w:instrText>
        </w:r>
        <w:r w:rsidR="00824476">
          <w:rPr>
            <w:noProof/>
            <w:webHidden/>
          </w:rPr>
        </w:r>
        <w:r w:rsidR="00824476">
          <w:rPr>
            <w:noProof/>
            <w:webHidden/>
          </w:rPr>
          <w:fldChar w:fldCharType="separate"/>
        </w:r>
        <w:r w:rsidR="00824476">
          <w:rPr>
            <w:noProof/>
            <w:webHidden/>
          </w:rPr>
          <w:t>16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07" w:history="1">
        <w:r w:rsidR="00824476" w:rsidRPr="00A83446">
          <w:rPr>
            <w:rStyle w:val="Hyperlink"/>
            <w:noProof/>
          </w:rPr>
          <w:t>5.4.2 C3.SubRouter</w:t>
        </w:r>
        <w:r w:rsidR="00824476">
          <w:rPr>
            <w:noProof/>
            <w:webHidden/>
          </w:rPr>
          <w:tab/>
        </w:r>
        <w:r w:rsidR="00824476">
          <w:rPr>
            <w:noProof/>
            <w:webHidden/>
          </w:rPr>
          <w:fldChar w:fldCharType="begin"/>
        </w:r>
        <w:r w:rsidR="00824476">
          <w:rPr>
            <w:noProof/>
            <w:webHidden/>
          </w:rPr>
          <w:instrText xml:space="preserve"> PAGEREF _Toc424856807 \h </w:instrText>
        </w:r>
        <w:r w:rsidR="00824476">
          <w:rPr>
            <w:noProof/>
            <w:webHidden/>
          </w:rPr>
        </w:r>
        <w:r w:rsidR="00824476">
          <w:rPr>
            <w:noProof/>
            <w:webHidden/>
          </w:rPr>
          <w:fldChar w:fldCharType="separate"/>
        </w:r>
        <w:r w:rsidR="00824476">
          <w:rPr>
            <w:noProof/>
            <w:webHidden/>
          </w:rPr>
          <w:t>18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08" w:history="1">
        <w:r w:rsidR="00824476" w:rsidRPr="00A83446">
          <w:rPr>
            <w:rStyle w:val="Hyperlink"/>
            <w:noProof/>
          </w:rPr>
          <w:t>5.5 Controller</w:t>
        </w:r>
        <w:r w:rsidR="00824476">
          <w:rPr>
            <w:noProof/>
            <w:webHidden/>
          </w:rPr>
          <w:tab/>
        </w:r>
        <w:r w:rsidR="00824476">
          <w:rPr>
            <w:noProof/>
            <w:webHidden/>
          </w:rPr>
          <w:fldChar w:fldCharType="begin"/>
        </w:r>
        <w:r w:rsidR="00824476">
          <w:rPr>
            <w:noProof/>
            <w:webHidden/>
          </w:rPr>
          <w:instrText xml:space="preserve"> PAGEREF _Toc424856808 \h </w:instrText>
        </w:r>
        <w:r w:rsidR="00824476">
          <w:rPr>
            <w:noProof/>
            <w:webHidden/>
          </w:rPr>
        </w:r>
        <w:r w:rsidR="00824476">
          <w:rPr>
            <w:noProof/>
            <w:webHidden/>
          </w:rPr>
          <w:fldChar w:fldCharType="separate"/>
        </w:r>
        <w:r w:rsidR="00824476">
          <w:rPr>
            <w:noProof/>
            <w:webHidden/>
          </w:rPr>
          <w:t>18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09" w:history="1">
        <w:r w:rsidR="00824476" w:rsidRPr="00A83446">
          <w:rPr>
            <w:rStyle w:val="Hyperlink"/>
            <w:noProof/>
          </w:rPr>
          <w:t>5.5.1 C3.Controller</w:t>
        </w:r>
        <w:r w:rsidR="00824476">
          <w:rPr>
            <w:noProof/>
            <w:webHidden/>
          </w:rPr>
          <w:tab/>
        </w:r>
        <w:r w:rsidR="00824476">
          <w:rPr>
            <w:noProof/>
            <w:webHidden/>
          </w:rPr>
          <w:fldChar w:fldCharType="begin"/>
        </w:r>
        <w:r w:rsidR="00824476">
          <w:rPr>
            <w:noProof/>
            <w:webHidden/>
          </w:rPr>
          <w:instrText xml:space="preserve"> PAGEREF _Toc424856809 \h </w:instrText>
        </w:r>
        <w:r w:rsidR="00824476">
          <w:rPr>
            <w:noProof/>
            <w:webHidden/>
          </w:rPr>
        </w:r>
        <w:r w:rsidR="00824476">
          <w:rPr>
            <w:noProof/>
            <w:webHidden/>
          </w:rPr>
          <w:fldChar w:fldCharType="separate"/>
        </w:r>
        <w:r w:rsidR="00824476">
          <w:rPr>
            <w:noProof/>
            <w:webHidden/>
          </w:rPr>
          <w:t>19</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0" w:history="1">
        <w:r w:rsidR="00824476" w:rsidRPr="00A83446">
          <w:rPr>
            <w:rStyle w:val="Hyperlink"/>
            <w:noProof/>
          </w:rPr>
          <w:t>5.5.2 C3.BaseController</w:t>
        </w:r>
        <w:r w:rsidR="00824476">
          <w:rPr>
            <w:noProof/>
            <w:webHidden/>
          </w:rPr>
          <w:tab/>
        </w:r>
        <w:r w:rsidR="00824476">
          <w:rPr>
            <w:noProof/>
            <w:webHidden/>
          </w:rPr>
          <w:fldChar w:fldCharType="begin"/>
        </w:r>
        <w:r w:rsidR="00824476">
          <w:rPr>
            <w:noProof/>
            <w:webHidden/>
          </w:rPr>
          <w:instrText xml:space="preserve"> PAGEREF _Toc424856810 \h </w:instrText>
        </w:r>
        <w:r w:rsidR="00824476">
          <w:rPr>
            <w:noProof/>
            <w:webHidden/>
          </w:rPr>
        </w:r>
        <w:r w:rsidR="00824476">
          <w:rPr>
            <w:noProof/>
            <w:webHidden/>
          </w:rPr>
          <w:fldChar w:fldCharType="separate"/>
        </w:r>
        <w:r w:rsidR="00824476">
          <w:rPr>
            <w:noProof/>
            <w:webHidden/>
          </w:rPr>
          <w:t>21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1" w:history="1">
        <w:r w:rsidR="00824476" w:rsidRPr="00A83446">
          <w:rPr>
            <w:rStyle w:val="Hyperlink"/>
            <w:noProof/>
          </w:rPr>
          <w:t>5.5.3 C3.ModuleController</w:t>
        </w:r>
        <w:r w:rsidR="00824476">
          <w:rPr>
            <w:noProof/>
            <w:webHidden/>
          </w:rPr>
          <w:tab/>
        </w:r>
        <w:r w:rsidR="00824476">
          <w:rPr>
            <w:noProof/>
            <w:webHidden/>
          </w:rPr>
          <w:fldChar w:fldCharType="begin"/>
        </w:r>
        <w:r w:rsidR="00824476">
          <w:rPr>
            <w:noProof/>
            <w:webHidden/>
          </w:rPr>
          <w:instrText xml:space="preserve"> PAGEREF _Toc424856811 \h </w:instrText>
        </w:r>
        <w:r w:rsidR="00824476">
          <w:rPr>
            <w:noProof/>
            <w:webHidden/>
          </w:rPr>
        </w:r>
        <w:r w:rsidR="00824476">
          <w:rPr>
            <w:noProof/>
            <w:webHidden/>
          </w:rPr>
          <w:fldChar w:fldCharType="separate"/>
        </w:r>
        <w:r w:rsidR="00824476">
          <w:rPr>
            <w:noProof/>
            <w:webHidden/>
          </w:rPr>
          <w:t>21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2" w:history="1">
        <w:r w:rsidR="00824476" w:rsidRPr="00A83446">
          <w:rPr>
            <w:rStyle w:val="Hyperlink"/>
            <w:noProof/>
          </w:rPr>
          <w:t>5.5.4 C3.SubAppController</w:t>
        </w:r>
        <w:r w:rsidR="00824476">
          <w:rPr>
            <w:noProof/>
            <w:webHidden/>
          </w:rPr>
          <w:tab/>
        </w:r>
        <w:r w:rsidR="00824476">
          <w:rPr>
            <w:noProof/>
            <w:webHidden/>
          </w:rPr>
          <w:fldChar w:fldCharType="begin"/>
        </w:r>
        <w:r w:rsidR="00824476">
          <w:rPr>
            <w:noProof/>
            <w:webHidden/>
          </w:rPr>
          <w:instrText xml:space="preserve"> PAGEREF _Toc424856812 \h </w:instrText>
        </w:r>
        <w:r w:rsidR="00824476">
          <w:rPr>
            <w:noProof/>
            <w:webHidden/>
          </w:rPr>
        </w:r>
        <w:r w:rsidR="00824476">
          <w:rPr>
            <w:noProof/>
            <w:webHidden/>
          </w:rPr>
          <w:fldChar w:fldCharType="separate"/>
        </w:r>
        <w:r w:rsidR="00824476">
          <w:rPr>
            <w:noProof/>
            <w:webHidden/>
          </w:rPr>
          <w:t>24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3" w:history="1">
        <w:r w:rsidR="00824476" w:rsidRPr="00A83446">
          <w:rPr>
            <w:rStyle w:val="Hyperlink"/>
            <w:noProof/>
          </w:rPr>
          <w:t>5.5.5 C3.PageController</w:t>
        </w:r>
        <w:r w:rsidR="00824476">
          <w:rPr>
            <w:noProof/>
            <w:webHidden/>
          </w:rPr>
          <w:tab/>
        </w:r>
        <w:r w:rsidR="00824476">
          <w:rPr>
            <w:noProof/>
            <w:webHidden/>
          </w:rPr>
          <w:fldChar w:fldCharType="begin"/>
        </w:r>
        <w:r w:rsidR="00824476">
          <w:rPr>
            <w:noProof/>
            <w:webHidden/>
          </w:rPr>
          <w:instrText xml:space="preserve"> PAGEREF _Toc424856813 \h </w:instrText>
        </w:r>
        <w:r w:rsidR="00824476">
          <w:rPr>
            <w:noProof/>
            <w:webHidden/>
          </w:rPr>
        </w:r>
        <w:r w:rsidR="00824476">
          <w:rPr>
            <w:noProof/>
            <w:webHidden/>
          </w:rPr>
          <w:fldChar w:fldCharType="separate"/>
        </w:r>
        <w:r w:rsidR="00824476">
          <w:rPr>
            <w:noProof/>
            <w:webHidden/>
          </w:rPr>
          <w:t>28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4" w:history="1">
        <w:r w:rsidR="00824476" w:rsidRPr="00A83446">
          <w:rPr>
            <w:rStyle w:val="Hyperlink"/>
            <w:noProof/>
          </w:rPr>
          <w:t>5.6 C3.SubApp</w:t>
        </w:r>
        <w:r w:rsidR="00824476">
          <w:rPr>
            <w:noProof/>
            <w:webHidden/>
          </w:rPr>
          <w:tab/>
        </w:r>
        <w:r w:rsidR="00824476">
          <w:rPr>
            <w:noProof/>
            <w:webHidden/>
          </w:rPr>
          <w:fldChar w:fldCharType="begin"/>
        </w:r>
        <w:r w:rsidR="00824476">
          <w:rPr>
            <w:noProof/>
            <w:webHidden/>
          </w:rPr>
          <w:instrText xml:space="preserve"> PAGEREF _Toc424856814 \h </w:instrText>
        </w:r>
        <w:r w:rsidR="00824476">
          <w:rPr>
            <w:noProof/>
            <w:webHidden/>
          </w:rPr>
        </w:r>
        <w:r w:rsidR="00824476">
          <w:rPr>
            <w:noProof/>
            <w:webHidden/>
          </w:rPr>
          <w:fldChar w:fldCharType="separate"/>
        </w:r>
        <w:r w:rsidR="00824476">
          <w:rPr>
            <w:noProof/>
            <w:webHidden/>
          </w:rPr>
          <w:t>31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5" w:history="1">
        <w:r w:rsidR="00824476" w:rsidRPr="00A83446">
          <w:rPr>
            <w:rStyle w:val="Hyperlink"/>
            <w:noProof/>
          </w:rPr>
          <w:t>5.7 C3.Component</w:t>
        </w:r>
        <w:r w:rsidR="00824476">
          <w:rPr>
            <w:noProof/>
            <w:webHidden/>
          </w:rPr>
          <w:tab/>
        </w:r>
        <w:r w:rsidR="00824476">
          <w:rPr>
            <w:noProof/>
            <w:webHidden/>
          </w:rPr>
          <w:fldChar w:fldCharType="begin"/>
        </w:r>
        <w:r w:rsidR="00824476">
          <w:rPr>
            <w:noProof/>
            <w:webHidden/>
          </w:rPr>
          <w:instrText xml:space="preserve"> PAGEREF _Toc424856815 \h </w:instrText>
        </w:r>
        <w:r w:rsidR="00824476">
          <w:rPr>
            <w:noProof/>
            <w:webHidden/>
          </w:rPr>
        </w:r>
        <w:r w:rsidR="00824476">
          <w:rPr>
            <w:noProof/>
            <w:webHidden/>
          </w:rPr>
          <w:fldChar w:fldCharType="separate"/>
        </w:r>
        <w:r w:rsidR="00824476">
          <w:rPr>
            <w:noProof/>
            <w:webHidden/>
          </w:rPr>
          <w:t>32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6" w:history="1">
        <w:r w:rsidR="00824476" w:rsidRPr="00A83446">
          <w:rPr>
            <w:rStyle w:val="Hyperlink"/>
            <w:noProof/>
          </w:rPr>
          <w:t>5.8 C3.Region</w:t>
        </w:r>
        <w:r w:rsidR="00824476">
          <w:rPr>
            <w:noProof/>
            <w:webHidden/>
          </w:rPr>
          <w:tab/>
        </w:r>
        <w:r w:rsidR="00824476">
          <w:rPr>
            <w:noProof/>
            <w:webHidden/>
          </w:rPr>
          <w:fldChar w:fldCharType="begin"/>
        </w:r>
        <w:r w:rsidR="00824476">
          <w:rPr>
            <w:noProof/>
            <w:webHidden/>
          </w:rPr>
          <w:instrText xml:space="preserve"> PAGEREF _Toc424856816 \h </w:instrText>
        </w:r>
        <w:r w:rsidR="00824476">
          <w:rPr>
            <w:noProof/>
            <w:webHidden/>
          </w:rPr>
        </w:r>
        <w:r w:rsidR="00824476">
          <w:rPr>
            <w:noProof/>
            <w:webHidden/>
          </w:rPr>
          <w:fldChar w:fldCharType="separate"/>
        </w:r>
        <w:r w:rsidR="00824476">
          <w:rPr>
            <w:noProof/>
            <w:webHidden/>
          </w:rPr>
          <w:t>33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7" w:history="1">
        <w:r w:rsidR="00824476" w:rsidRPr="00A83446">
          <w:rPr>
            <w:rStyle w:val="Hyperlink"/>
            <w:noProof/>
          </w:rPr>
          <w:t>5.9 C3.Layout</w:t>
        </w:r>
        <w:r w:rsidR="00824476">
          <w:rPr>
            <w:noProof/>
            <w:webHidden/>
          </w:rPr>
          <w:tab/>
        </w:r>
        <w:r w:rsidR="00824476">
          <w:rPr>
            <w:noProof/>
            <w:webHidden/>
          </w:rPr>
          <w:fldChar w:fldCharType="begin"/>
        </w:r>
        <w:r w:rsidR="00824476">
          <w:rPr>
            <w:noProof/>
            <w:webHidden/>
          </w:rPr>
          <w:instrText xml:space="preserve"> PAGEREF _Toc424856817 \h </w:instrText>
        </w:r>
        <w:r w:rsidR="00824476">
          <w:rPr>
            <w:noProof/>
            <w:webHidden/>
          </w:rPr>
        </w:r>
        <w:r w:rsidR="00824476">
          <w:rPr>
            <w:noProof/>
            <w:webHidden/>
          </w:rPr>
          <w:fldChar w:fldCharType="separate"/>
        </w:r>
        <w:r w:rsidR="00824476">
          <w:rPr>
            <w:noProof/>
            <w:webHidden/>
          </w:rPr>
          <w:t>34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8" w:history="1">
        <w:r w:rsidR="00824476" w:rsidRPr="00A83446">
          <w:rPr>
            <w:rStyle w:val="Hyperlink"/>
            <w:noProof/>
          </w:rPr>
          <w:t>5.10 C3.Error</w:t>
        </w:r>
        <w:r w:rsidR="00824476">
          <w:rPr>
            <w:noProof/>
            <w:webHidden/>
          </w:rPr>
          <w:tab/>
        </w:r>
        <w:r w:rsidR="00824476">
          <w:rPr>
            <w:noProof/>
            <w:webHidden/>
          </w:rPr>
          <w:fldChar w:fldCharType="begin"/>
        </w:r>
        <w:r w:rsidR="00824476">
          <w:rPr>
            <w:noProof/>
            <w:webHidden/>
          </w:rPr>
          <w:instrText xml:space="preserve"> PAGEREF _Toc424856818 \h </w:instrText>
        </w:r>
        <w:r w:rsidR="00824476">
          <w:rPr>
            <w:noProof/>
            <w:webHidden/>
          </w:rPr>
        </w:r>
        <w:r w:rsidR="00824476">
          <w:rPr>
            <w:noProof/>
            <w:webHidden/>
          </w:rPr>
          <w:fldChar w:fldCharType="separate"/>
        </w:r>
        <w:r w:rsidR="00824476">
          <w:rPr>
            <w:noProof/>
            <w:webHidden/>
          </w:rPr>
          <w:t>37</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19" w:history="1">
        <w:r w:rsidR="00824476" w:rsidRPr="00A83446">
          <w:rPr>
            <w:rStyle w:val="Hyperlink"/>
            <w:noProof/>
          </w:rPr>
          <w:t>5.11 C3.Model</w:t>
        </w:r>
        <w:r w:rsidR="00824476">
          <w:rPr>
            <w:noProof/>
            <w:webHidden/>
          </w:rPr>
          <w:tab/>
        </w:r>
        <w:r w:rsidR="00824476">
          <w:rPr>
            <w:noProof/>
            <w:webHidden/>
          </w:rPr>
          <w:fldChar w:fldCharType="begin"/>
        </w:r>
        <w:r w:rsidR="00824476">
          <w:rPr>
            <w:noProof/>
            <w:webHidden/>
          </w:rPr>
          <w:instrText xml:space="preserve"> PAGEREF _Toc424856819 \h </w:instrText>
        </w:r>
        <w:r w:rsidR="00824476">
          <w:rPr>
            <w:noProof/>
            <w:webHidden/>
          </w:rPr>
        </w:r>
        <w:r w:rsidR="00824476">
          <w:rPr>
            <w:noProof/>
            <w:webHidden/>
          </w:rPr>
          <w:fldChar w:fldCharType="separate"/>
        </w:r>
        <w:r w:rsidR="00824476">
          <w:rPr>
            <w:noProof/>
            <w:webHidden/>
          </w:rPr>
          <w:t>38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0" w:history="1">
        <w:r w:rsidR="00824476" w:rsidRPr="00A83446">
          <w:rPr>
            <w:rStyle w:val="Hyperlink"/>
            <w:noProof/>
          </w:rPr>
          <w:t>5.12 C3.SessionModel</w:t>
        </w:r>
        <w:r w:rsidR="00824476">
          <w:rPr>
            <w:noProof/>
            <w:webHidden/>
          </w:rPr>
          <w:tab/>
        </w:r>
        <w:r w:rsidR="00824476">
          <w:rPr>
            <w:noProof/>
            <w:webHidden/>
          </w:rPr>
          <w:fldChar w:fldCharType="begin"/>
        </w:r>
        <w:r w:rsidR="00824476">
          <w:rPr>
            <w:noProof/>
            <w:webHidden/>
          </w:rPr>
          <w:instrText xml:space="preserve"> PAGEREF _Toc424856820 \h </w:instrText>
        </w:r>
        <w:r w:rsidR="00824476">
          <w:rPr>
            <w:noProof/>
            <w:webHidden/>
          </w:rPr>
        </w:r>
        <w:r w:rsidR="00824476">
          <w:rPr>
            <w:noProof/>
            <w:webHidden/>
          </w:rPr>
          <w:fldChar w:fldCharType="separate"/>
        </w:r>
        <w:r w:rsidR="00824476">
          <w:rPr>
            <w:noProof/>
            <w:webHidden/>
          </w:rPr>
          <w:t>39</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1" w:history="1">
        <w:r w:rsidR="00824476" w:rsidRPr="00A83446">
          <w:rPr>
            <w:rStyle w:val="Hyperlink"/>
            <w:noProof/>
          </w:rPr>
          <w:t>5.13 C3.Collection</w:t>
        </w:r>
        <w:r w:rsidR="00824476">
          <w:rPr>
            <w:noProof/>
            <w:webHidden/>
          </w:rPr>
          <w:tab/>
        </w:r>
        <w:r w:rsidR="00824476">
          <w:rPr>
            <w:noProof/>
            <w:webHidden/>
          </w:rPr>
          <w:fldChar w:fldCharType="begin"/>
        </w:r>
        <w:r w:rsidR="00824476">
          <w:rPr>
            <w:noProof/>
            <w:webHidden/>
          </w:rPr>
          <w:instrText xml:space="preserve"> PAGEREF _Toc424856821 \h </w:instrText>
        </w:r>
        <w:r w:rsidR="00824476">
          <w:rPr>
            <w:noProof/>
            <w:webHidden/>
          </w:rPr>
        </w:r>
        <w:r w:rsidR="00824476">
          <w:rPr>
            <w:noProof/>
            <w:webHidden/>
          </w:rPr>
          <w:fldChar w:fldCharType="separate"/>
        </w:r>
        <w:r w:rsidR="00824476">
          <w:rPr>
            <w:noProof/>
            <w:webHidden/>
          </w:rPr>
          <w:t>41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2" w:history="1">
        <w:r w:rsidR="00824476" w:rsidRPr="00A83446">
          <w:rPr>
            <w:rStyle w:val="Hyperlink"/>
            <w:noProof/>
          </w:rPr>
          <w:t>5.14 C3.View</w:t>
        </w:r>
        <w:r w:rsidR="00824476">
          <w:rPr>
            <w:noProof/>
            <w:webHidden/>
          </w:rPr>
          <w:tab/>
        </w:r>
        <w:r w:rsidR="00824476">
          <w:rPr>
            <w:noProof/>
            <w:webHidden/>
          </w:rPr>
          <w:fldChar w:fldCharType="begin"/>
        </w:r>
        <w:r w:rsidR="00824476">
          <w:rPr>
            <w:noProof/>
            <w:webHidden/>
          </w:rPr>
          <w:instrText xml:space="preserve"> PAGEREF _Toc424856822 \h </w:instrText>
        </w:r>
        <w:r w:rsidR="00824476">
          <w:rPr>
            <w:noProof/>
            <w:webHidden/>
          </w:rPr>
        </w:r>
        <w:r w:rsidR="00824476">
          <w:rPr>
            <w:noProof/>
            <w:webHidden/>
          </w:rPr>
          <w:fldChar w:fldCharType="separate"/>
        </w:r>
        <w:r w:rsidR="00824476">
          <w:rPr>
            <w:noProof/>
            <w:webHidden/>
          </w:rPr>
          <w:t>42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3" w:history="1">
        <w:r w:rsidR="00824476" w:rsidRPr="00A83446">
          <w:rPr>
            <w:rStyle w:val="Hyperlink"/>
            <w:noProof/>
          </w:rPr>
          <w:t>5.15 C3.FlowBaseView</w:t>
        </w:r>
        <w:r w:rsidR="00824476">
          <w:rPr>
            <w:noProof/>
            <w:webHidden/>
          </w:rPr>
          <w:tab/>
        </w:r>
        <w:r w:rsidR="00824476">
          <w:rPr>
            <w:noProof/>
            <w:webHidden/>
          </w:rPr>
          <w:fldChar w:fldCharType="begin"/>
        </w:r>
        <w:r w:rsidR="00824476">
          <w:rPr>
            <w:noProof/>
            <w:webHidden/>
          </w:rPr>
          <w:instrText xml:space="preserve"> PAGEREF _Toc424856823 \h </w:instrText>
        </w:r>
        <w:r w:rsidR="00824476">
          <w:rPr>
            <w:noProof/>
            <w:webHidden/>
          </w:rPr>
        </w:r>
        <w:r w:rsidR="00824476">
          <w:rPr>
            <w:noProof/>
            <w:webHidden/>
          </w:rPr>
          <w:fldChar w:fldCharType="separate"/>
        </w:r>
        <w:r w:rsidR="00824476">
          <w:rPr>
            <w:noProof/>
            <w:webHidden/>
          </w:rPr>
          <w:t>44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4" w:history="1">
        <w:r w:rsidR="00824476" w:rsidRPr="00A83446">
          <w:rPr>
            <w:rStyle w:val="Hyperlink"/>
            <w:noProof/>
          </w:rPr>
          <w:t>5.16 C3.Helpers</w:t>
        </w:r>
        <w:r w:rsidR="00824476">
          <w:rPr>
            <w:noProof/>
            <w:webHidden/>
          </w:rPr>
          <w:tab/>
        </w:r>
        <w:r w:rsidR="00824476">
          <w:rPr>
            <w:noProof/>
            <w:webHidden/>
          </w:rPr>
          <w:fldChar w:fldCharType="begin"/>
        </w:r>
        <w:r w:rsidR="00824476">
          <w:rPr>
            <w:noProof/>
            <w:webHidden/>
          </w:rPr>
          <w:instrText xml:space="preserve"> PAGEREF _Toc424856824 \h </w:instrText>
        </w:r>
        <w:r w:rsidR="00824476">
          <w:rPr>
            <w:noProof/>
            <w:webHidden/>
          </w:rPr>
        </w:r>
        <w:r w:rsidR="00824476">
          <w:rPr>
            <w:noProof/>
            <w:webHidden/>
          </w:rPr>
          <w:fldChar w:fldCharType="separate"/>
        </w:r>
        <w:r w:rsidR="00824476">
          <w:rPr>
            <w:noProof/>
            <w:webHidden/>
          </w:rPr>
          <w:t>54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5" w:history="1">
        <w:r w:rsidR="00824476" w:rsidRPr="00A83446">
          <w:rPr>
            <w:rStyle w:val="Hyperlink"/>
            <w:noProof/>
          </w:rPr>
          <w:t>5.16.1 Text Helper</w:t>
        </w:r>
        <w:r w:rsidR="00824476">
          <w:rPr>
            <w:noProof/>
            <w:webHidden/>
          </w:rPr>
          <w:tab/>
        </w:r>
        <w:r w:rsidR="00824476">
          <w:rPr>
            <w:noProof/>
            <w:webHidden/>
          </w:rPr>
          <w:fldChar w:fldCharType="begin"/>
        </w:r>
        <w:r w:rsidR="00824476">
          <w:rPr>
            <w:noProof/>
            <w:webHidden/>
          </w:rPr>
          <w:instrText xml:space="preserve"> PAGEREF _Toc424856825 \h </w:instrText>
        </w:r>
        <w:r w:rsidR="00824476">
          <w:rPr>
            <w:noProof/>
            <w:webHidden/>
          </w:rPr>
        </w:r>
        <w:r w:rsidR="00824476">
          <w:rPr>
            <w:noProof/>
            <w:webHidden/>
          </w:rPr>
          <w:fldChar w:fldCharType="separate"/>
        </w:r>
        <w:r w:rsidR="00824476">
          <w:rPr>
            <w:noProof/>
            <w:webHidden/>
          </w:rPr>
          <w:t>55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6" w:history="1">
        <w:r w:rsidR="00824476" w:rsidRPr="00A83446">
          <w:rPr>
            <w:rStyle w:val="Hyperlink"/>
            <w:noProof/>
          </w:rPr>
          <w:t>5.16.2 Hidden Helper</w:t>
        </w:r>
        <w:r w:rsidR="00824476">
          <w:rPr>
            <w:noProof/>
            <w:webHidden/>
          </w:rPr>
          <w:tab/>
        </w:r>
        <w:r w:rsidR="00824476">
          <w:rPr>
            <w:noProof/>
            <w:webHidden/>
          </w:rPr>
          <w:fldChar w:fldCharType="begin"/>
        </w:r>
        <w:r w:rsidR="00824476">
          <w:rPr>
            <w:noProof/>
            <w:webHidden/>
          </w:rPr>
          <w:instrText xml:space="preserve"> PAGEREF _Toc424856826 \h </w:instrText>
        </w:r>
        <w:r w:rsidR="00824476">
          <w:rPr>
            <w:noProof/>
            <w:webHidden/>
          </w:rPr>
        </w:r>
        <w:r w:rsidR="00824476">
          <w:rPr>
            <w:noProof/>
            <w:webHidden/>
          </w:rPr>
          <w:fldChar w:fldCharType="separate"/>
        </w:r>
        <w:r w:rsidR="00824476">
          <w:rPr>
            <w:noProof/>
            <w:webHidden/>
          </w:rPr>
          <w:t>57</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7" w:history="1">
        <w:r w:rsidR="00824476" w:rsidRPr="00A83446">
          <w:rPr>
            <w:rStyle w:val="Hyperlink"/>
            <w:noProof/>
          </w:rPr>
          <w:t>5.16.3 Password Helper</w:t>
        </w:r>
        <w:r w:rsidR="00824476">
          <w:rPr>
            <w:noProof/>
            <w:webHidden/>
          </w:rPr>
          <w:tab/>
        </w:r>
        <w:r w:rsidR="00824476">
          <w:rPr>
            <w:noProof/>
            <w:webHidden/>
          </w:rPr>
          <w:fldChar w:fldCharType="begin"/>
        </w:r>
        <w:r w:rsidR="00824476">
          <w:rPr>
            <w:noProof/>
            <w:webHidden/>
          </w:rPr>
          <w:instrText xml:space="preserve"> PAGEREF _Toc424856827 \h </w:instrText>
        </w:r>
        <w:r w:rsidR="00824476">
          <w:rPr>
            <w:noProof/>
            <w:webHidden/>
          </w:rPr>
        </w:r>
        <w:r w:rsidR="00824476">
          <w:rPr>
            <w:noProof/>
            <w:webHidden/>
          </w:rPr>
          <w:fldChar w:fldCharType="separate"/>
        </w:r>
        <w:r w:rsidR="00824476">
          <w:rPr>
            <w:noProof/>
            <w:webHidden/>
          </w:rPr>
          <w:t>58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8" w:history="1">
        <w:r w:rsidR="00824476" w:rsidRPr="00A83446">
          <w:rPr>
            <w:rStyle w:val="Hyperlink"/>
            <w:noProof/>
          </w:rPr>
          <w:t>5.16.4 Button Helper</w:t>
        </w:r>
        <w:r w:rsidR="00824476">
          <w:rPr>
            <w:noProof/>
            <w:webHidden/>
          </w:rPr>
          <w:tab/>
        </w:r>
        <w:r w:rsidR="00824476">
          <w:rPr>
            <w:noProof/>
            <w:webHidden/>
          </w:rPr>
          <w:fldChar w:fldCharType="begin"/>
        </w:r>
        <w:r w:rsidR="00824476">
          <w:rPr>
            <w:noProof/>
            <w:webHidden/>
          </w:rPr>
          <w:instrText xml:space="preserve"> PAGEREF _Toc424856828 \h </w:instrText>
        </w:r>
        <w:r w:rsidR="00824476">
          <w:rPr>
            <w:noProof/>
            <w:webHidden/>
          </w:rPr>
        </w:r>
        <w:r w:rsidR="00824476">
          <w:rPr>
            <w:noProof/>
            <w:webHidden/>
          </w:rPr>
          <w:fldChar w:fldCharType="separate"/>
        </w:r>
        <w:r w:rsidR="00824476">
          <w:rPr>
            <w:noProof/>
            <w:webHidden/>
          </w:rPr>
          <w:t>59</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29" w:history="1">
        <w:r w:rsidR="00824476" w:rsidRPr="00A83446">
          <w:rPr>
            <w:rStyle w:val="Hyperlink"/>
            <w:noProof/>
          </w:rPr>
          <w:t>5.16.5 Radio Helper</w:t>
        </w:r>
        <w:r w:rsidR="00824476">
          <w:rPr>
            <w:noProof/>
            <w:webHidden/>
          </w:rPr>
          <w:tab/>
        </w:r>
        <w:r w:rsidR="00824476">
          <w:rPr>
            <w:noProof/>
            <w:webHidden/>
          </w:rPr>
          <w:fldChar w:fldCharType="begin"/>
        </w:r>
        <w:r w:rsidR="00824476">
          <w:rPr>
            <w:noProof/>
            <w:webHidden/>
          </w:rPr>
          <w:instrText xml:space="preserve"> PAGEREF _Toc424856829 \h </w:instrText>
        </w:r>
        <w:r w:rsidR="00824476">
          <w:rPr>
            <w:noProof/>
            <w:webHidden/>
          </w:rPr>
        </w:r>
        <w:r w:rsidR="00824476">
          <w:rPr>
            <w:noProof/>
            <w:webHidden/>
          </w:rPr>
          <w:fldChar w:fldCharType="separate"/>
        </w:r>
        <w:r w:rsidR="00824476">
          <w:rPr>
            <w:noProof/>
            <w:webHidden/>
          </w:rPr>
          <w:t>60</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30" w:history="1">
        <w:r w:rsidR="00824476" w:rsidRPr="00A83446">
          <w:rPr>
            <w:rStyle w:val="Hyperlink"/>
            <w:noProof/>
          </w:rPr>
          <w:t>5.16.6 Checkbox Helper</w:t>
        </w:r>
        <w:r w:rsidR="00824476">
          <w:rPr>
            <w:noProof/>
            <w:webHidden/>
          </w:rPr>
          <w:tab/>
        </w:r>
        <w:r w:rsidR="00824476">
          <w:rPr>
            <w:noProof/>
            <w:webHidden/>
          </w:rPr>
          <w:fldChar w:fldCharType="begin"/>
        </w:r>
        <w:r w:rsidR="00824476">
          <w:rPr>
            <w:noProof/>
            <w:webHidden/>
          </w:rPr>
          <w:instrText xml:space="preserve"> PAGEREF _Toc424856830 \h </w:instrText>
        </w:r>
        <w:r w:rsidR="00824476">
          <w:rPr>
            <w:noProof/>
            <w:webHidden/>
          </w:rPr>
        </w:r>
        <w:r w:rsidR="00824476">
          <w:rPr>
            <w:noProof/>
            <w:webHidden/>
          </w:rPr>
          <w:fldChar w:fldCharType="separate"/>
        </w:r>
        <w:r w:rsidR="00824476">
          <w:rPr>
            <w:noProof/>
            <w:webHidden/>
          </w:rPr>
          <w:t>62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31" w:history="1">
        <w:r w:rsidR="00824476" w:rsidRPr="00A83446">
          <w:rPr>
            <w:rStyle w:val="Hyperlink"/>
            <w:noProof/>
          </w:rPr>
          <w:t>5.16.7 Date Helper</w:t>
        </w:r>
        <w:r w:rsidR="00824476">
          <w:rPr>
            <w:noProof/>
            <w:webHidden/>
          </w:rPr>
          <w:tab/>
        </w:r>
        <w:r w:rsidR="00824476">
          <w:rPr>
            <w:noProof/>
            <w:webHidden/>
          </w:rPr>
          <w:fldChar w:fldCharType="begin"/>
        </w:r>
        <w:r w:rsidR="00824476">
          <w:rPr>
            <w:noProof/>
            <w:webHidden/>
          </w:rPr>
          <w:instrText xml:space="preserve"> PAGEREF _Toc424856831 \h </w:instrText>
        </w:r>
        <w:r w:rsidR="00824476">
          <w:rPr>
            <w:noProof/>
            <w:webHidden/>
          </w:rPr>
        </w:r>
        <w:r w:rsidR="00824476">
          <w:rPr>
            <w:noProof/>
            <w:webHidden/>
          </w:rPr>
          <w:fldChar w:fldCharType="separate"/>
        </w:r>
        <w:r w:rsidR="00824476">
          <w:rPr>
            <w:noProof/>
            <w:webHidden/>
          </w:rPr>
          <w:t>64</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32" w:history="1">
        <w:r w:rsidR="00824476" w:rsidRPr="00A83446">
          <w:rPr>
            <w:rStyle w:val="Hyperlink"/>
            <w:noProof/>
          </w:rPr>
          <w:t>Chapter 6 Require vs Define</w:t>
        </w:r>
        <w:r w:rsidR="00824476">
          <w:rPr>
            <w:noProof/>
            <w:webHidden/>
          </w:rPr>
          <w:tab/>
        </w:r>
        <w:r w:rsidR="00824476">
          <w:rPr>
            <w:noProof/>
            <w:webHidden/>
          </w:rPr>
          <w:fldChar w:fldCharType="begin"/>
        </w:r>
        <w:r w:rsidR="00824476">
          <w:rPr>
            <w:noProof/>
            <w:webHidden/>
          </w:rPr>
          <w:instrText xml:space="preserve"> PAGEREF _Toc424856832 \h </w:instrText>
        </w:r>
        <w:r w:rsidR="00824476">
          <w:rPr>
            <w:noProof/>
            <w:webHidden/>
          </w:rPr>
        </w:r>
        <w:r w:rsidR="00824476">
          <w:rPr>
            <w:noProof/>
            <w:webHidden/>
          </w:rPr>
          <w:fldChar w:fldCharType="separate"/>
        </w:r>
        <w:r w:rsidR="00824476">
          <w:rPr>
            <w:noProof/>
            <w:webHidden/>
          </w:rPr>
          <w:t>66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33" w:history="1">
        <w:r w:rsidR="00824476" w:rsidRPr="00A83446">
          <w:rPr>
            <w:rStyle w:val="Hyperlink"/>
            <w:noProof/>
          </w:rPr>
          <w:t>6.1 RequireJS Module Loader Syntax</w:t>
        </w:r>
        <w:r w:rsidR="00824476">
          <w:rPr>
            <w:noProof/>
            <w:webHidden/>
          </w:rPr>
          <w:tab/>
        </w:r>
        <w:r w:rsidR="00824476">
          <w:rPr>
            <w:noProof/>
            <w:webHidden/>
          </w:rPr>
          <w:fldChar w:fldCharType="begin"/>
        </w:r>
        <w:r w:rsidR="00824476">
          <w:rPr>
            <w:noProof/>
            <w:webHidden/>
          </w:rPr>
          <w:instrText xml:space="preserve"> PAGEREF _Toc424856833 \h </w:instrText>
        </w:r>
        <w:r w:rsidR="00824476">
          <w:rPr>
            <w:noProof/>
            <w:webHidden/>
          </w:rPr>
        </w:r>
        <w:r w:rsidR="00824476">
          <w:rPr>
            <w:noProof/>
            <w:webHidden/>
          </w:rPr>
          <w:fldChar w:fldCharType="separate"/>
        </w:r>
        <w:r w:rsidR="00824476">
          <w:rPr>
            <w:noProof/>
            <w:webHidden/>
          </w:rPr>
          <w:t>66</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34" w:history="1">
        <w:r w:rsidR="00824476" w:rsidRPr="00A83446">
          <w:rPr>
            <w:rStyle w:val="Hyperlink"/>
            <w:noProof/>
          </w:rPr>
          <w:t>Chapter 7 SEO RENDERING</w:t>
        </w:r>
        <w:r w:rsidR="00824476">
          <w:rPr>
            <w:noProof/>
            <w:webHidden/>
          </w:rPr>
          <w:tab/>
        </w:r>
        <w:r w:rsidR="00824476">
          <w:rPr>
            <w:noProof/>
            <w:webHidden/>
          </w:rPr>
          <w:fldChar w:fldCharType="begin"/>
        </w:r>
        <w:r w:rsidR="00824476">
          <w:rPr>
            <w:noProof/>
            <w:webHidden/>
          </w:rPr>
          <w:instrText xml:space="preserve"> PAGEREF _Toc424856834 \h </w:instrText>
        </w:r>
        <w:r w:rsidR="00824476">
          <w:rPr>
            <w:noProof/>
            <w:webHidden/>
          </w:rPr>
        </w:r>
        <w:r w:rsidR="00824476">
          <w:rPr>
            <w:noProof/>
            <w:webHidden/>
          </w:rPr>
          <w:fldChar w:fldCharType="separate"/>
        </w:r>
        <w:r w:rsidR="00824476">
          <w:rPr>
            <w:noProof/>
            <w:webHidden/>
          </w:rPr>
          <w:t>71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35" w:history="1">
        <w:r w:rsidR="00824476" w:rsidRPr="00A83446">
          <w:rPr>
            <w:rStyle w:val="Hyperlink"/>
            <w:noProof/>
          </w:rPr>
          <w:t>7.1 Pre Login Pages</w:t>
        </w:r>
        <w:r w:rsidR="00824476">
          <w:rPr>
            <w:noProof/>
            <w:webHidden/>
          </w:rPr>
          <w:tab/>
        </w:r>
        <w:r w:rsidR="00824476">
          <w:rPr>
            <w:noProof/>
            <w:webHidden/>
          </w:rPr>
          <w:fldChar w:fldCharType="begin"/>
        </w:r>
        <w:r w:rsidR="00824476">
          <w:rPr>
            <w:noProof/>
            <w:webHidden/>
          </w:rPr>
          <w:instrText xml:space="preserve"> PAGEREF _Toc424856835 \h </w:instrText>
        </w:r>
        <w:r w:rsidR="00824476">
          <w:rPr>
            <w:noProof/>
            <w:webHidden/>
          </w:rPr>
        </w:r>
        <w:r w:rsidR="00824476">
          <w:rPr>
            <w:noProof/>
            <w:webHidden/>
          </w:rPr>
          <w:fldChar w:fldCharType="separate"/>
        </w:r>
        <w:r w:rsidR="00824476">
          <w:rPr>
            <w:noProof/>
            <w:webHidden/>
          </w:rPr>
          <w:t>71</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36" w:history="1">
        <w:r w:rsidR="00824476" w:rsidRPr="00A83446">
          <w:rPr>
            <w:rStyle w:val="Hyperlink"/>
            <w:noProof/>
          </w:rPr>
          <w:t>Chapter 8 Definition vs. Instantiation of Components</w:t>
        </w:r>
        <w:r w:rsidR="00824476">
          <w:rPr>
            <w:noProof/>
            <w:webHidden/>
          </w:rPr>
          <w:tab/>
        </w:r>
        <w:r w:rsidR="00824476">
          <w:rPr>
            <w:noProof/>
            <w:webHidden/>
          </w:rPr>
          <w:fldChar w:fldCharType="begin"/>
        </w:r>
        <w:r w:rsidR="00824476">
          <w:rPr>
            <w:noProof/>
            <w:webHidden/>
          </w:rPr>
          <w:instrText xml:space="preserve"> PAGEREF _Toc424856836 \h </w:instrText>
        </w:r>
        <w:r w:rsidR="00824476">
          <w:rPr>
            <w:noProof/>
            <w:webHidden/>
          </w:rPr>
        </w:r>
        <w:r w:rsidR="00824476">
          <w:rPr>
            <w:noProof/>
            <w:webHidden/>
          </w:rPr>
          <w:fldChar w:fldCharType="separate"/>
        </w:r>
        <w:r w:rsidR="00824476">
          <w:rPr>
            <w:noProof/>
            <w:webHidden/>
          </w:rPr>
          <w:t>72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37" w:history="1">
        <w:r w:rsidR="00824476" w:rsidRPr="00A83446">
          <w:rPr>
            <w:rStyle w:val="Hyperlink"/>
            <w:noProof/>
          </w:rPr>
          <w:t>8.1 Define vs Instantiation</w:t>
        </w:r>
        <w:r w:rsidR="00824476">
          <w:rPr>
            <w:noProof/>
            <w:webHidden/>
          </w:rPr>
          <w:tab/>
        </w:r>
        <w:r w:rsidR="00824476">
          <w:rPr>
            <w:noProof/>
            <w:webHidden/>
          </w:rPr>
          <w:fldChar w:fldCharType="begin"/>
        </w:r>
        <w:r w:rsidR="00824476">
          <w:rPr>
            <w:noProof/>
            <w:webHidden/>
          </w:rPr>
          <w:instrText xml:space="preserve"> PAGEREF _Toc424856837 \h </w:instrText>
        </w:r>
        <w:r w:rsidR="00824476">
          <w:rPr>
            <w:noProof/>
            <w:webHidden/>
          </w:rPr>
        </w:r>
        <w:r w:rsidR="00824476">
          <w:rPr>
            <w:noProof/>
            <w:webHidden/>
          </w:rPr>
          <w:fldChar w:fldCharType="separate"/>
        </w:r>
        <w:r w:rsidR="00824476">
          <w:rPr>
            <w:noProof/>
            <w:webHidden/>
          </w:rPr>
          <w:t>72</w:t>
        </w:r>
        <w:r w:rsidR="00824476">
          <w:rPr>
            <w:noProof/>
            <w:webHidden/>
          </w:rPr>
          <w:fldChar w:fldCharType="end"/>
        </w:r>
      </w:hyperlink>
    </w:p>
    <w:p w:rsidR="00824476" w:rsidRDefault="00DF67D7">
      <w:pPr>
        <w:pStyle w:val="TOC1"/>
        <w:rPr>
          <w:rFonts w:asciiTheme="minorHAnsi" w:eastAsiaTheme="minorEastAsia" w:hAnsiTheme="minorHAnsi" w:cstheme="minorBidi"/>
          <w:noProof/>
          <w:sz w:val="22"/>
          <w:szCs w:val="22"/>
        </w:rPr>
      </w:pPr>
      <w:hyperlink w:anchor="_Toc424856838" w:history="1">
        <w:r w:rsidR="00824476" w:rsidRPr="00A83446">
          <w:rPr>
            <w:rStyle w:val="Hyperlink"/>
            <w:noProof/>
          </w:rPr>
          <w:t>Part 3 Design Patterns</w:t>
        </w:r>
        <w:r w:rsidR="00824476">
          <w:rPr>
            <w:noProof/>
            <w:webHidden/>
          </w:rPr>
          <w:tab/>
        </w:r>
        <w:r w:rsidR="00824476">
          <w:rPr>
            <w:noProof/>
            <w:webHidden/>
          </w:rPr>
          <w:fldChar w:fldCharType="begin"/>
        </w:r>
        <w:r w:rsidR="00824476">
          <w:rPr>
            <w:noProof/>
            <w:webHidden/>
          </w:rPr>
          <w:instrText xml:space="preserve"> PAGEREF _Toc424856838 \h </w:instrText>
        </w:r>
        <w:r w:rsidR="00824476">
          <w:rPr>
            <w:noProof/>
            <w:webHidden/>
          </w:rPr>
        </w:r>
        <w:r w:rsidR="00824476">
          <w:rPr>
            <w:noProof/>
            <w:webHidden/>
          </w:rPr>
          <w:fldChar w:fldCharType="separate"/>
        </w:r>
        <w:r w:rsidR="00824476">
          <w:rPr>
            <w:noProof/>
            <w:webHidden/>
          </w:rPr>
          <w:t>75</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39" w:history="1">
        <w:r w:rsidR="00824476" w:rsidRPr="00A83446">
          <w:rPr>
            <w:rStyle w:val="Hyperlink"/>
            <w:noProof/>
          </w:rPr>
          <w:t>Chapter 9 C3 Design Patterns</w:t>
        </w:r>
        <w:r w:rsidR="00824476">
          <w:rPr>
            <w:noProof/>
            <w:webHidden/>
          </w:rPr>
          <w:tab/>
        </w:r>
        <w:r w:rsidR="00824476">
          <w:rPr>
            <w:noProof/>
            <w:webHidden/>
          </w:rPr>
          <w:fldChar w:fldCharType="begin"/>
        </w:r>
        <w:r w:rsidR="00824476">
          <w:rPr>
            <w:noProof/>
            <w:webHidden/>
          </w:rPr>
          <w:instrText xml:space="preserve"> PAGEREF _Toc424856839 \h </w:instrText>
        </w:r>
        <w:r w:rsidR="00824476">
          <w:rPr>
            <w:noProof/>
            <w:webHidden/>
          </w:rPr>
        </w:r>
        <w:r w:rsidR="00824476">
          <w:rPr>
            <w:noProof/>
            <w:webHidden/>
          </w:rPr>
          <w:fldChar w:fldCharType="separate"/>
        </w:r>
        <w:r w:rsidR="00824476">
          <w:rPr>
            <w:noProof/>
            <w:webHidden/>
          </w:rPr>
          <w:t>76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40" w:history="1">
        <w:r w:rsidR="00824476" w:rsidRPr="00A83446">
          <w:rPr>
            <w:rStyle w:val="Hyperlink"/>
            <w:noProof/>
          </w:rPr>
          <w:t>9.1 C3 Design Patterns</w:t>
        </w:r>
        <w:r w:rsidR="00824476">
          <w:rPr>
            <w:noProof/>
            <w:webHidden/>
          </w:rPr>
          <w:tab/>
        </w:r>
        <w:r w:rsidR="00824476">
          <w:rPr>
            <w:noProof/>
            <w:webHidden/>
          </w:rPr>
          <w:fldChar w:fldCharType="begin"/>
        </w:r>
        <w:r w:rsidR="00824476">
          <w:rPr>
            <w:noProof/>
            <w:webHidden/>
          </w:rPr>
          <w:instrText xml:space="preserve"> PAGEREF _Toc424856840 \h </w:instrText>
        </w:r>
        <w:r w:rsidR="00824476">
          <w:rPr>
            <w:noProof/>
            <w:webHidden/>
          </w:rPr>
        </w:r>
        <w:r w:rsidR="00824476">
          <w:rPr>
            <w:noProof/>
            <w:webHidden/>
          </w:rPr>
          <w:fldChar w:fldCharType="separate"/>
        </w:r>
        <w:r w:rsidR="00824476">
          <w:rPr>
            <w:noProof/>
            <w:webHidden/>
          </w:rPr>
          <w:t>76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41" w:history="1">
        <w:r w:rsidR="00824476" w:rsidRPr="00A83446">
          <w:rPr>
            <w:rStyle w:val="Hyperlink"/>
            <w:noProof/>
          </w:rPr>
          <w:t>9.2 Simple Layout Design Pattern - Approach</w:t>
        </w:r>
        <w:r w:rsidR="00824476">
          <w:rPr>
            <w:noProof/>
            <w:webHidden/>
          </w:rPr>
          <w:tab/>
        </w:r>
        <w:r w:rsidR="00824476">
          <w:rPr>
            <w:noProof/>
            <w:webHidden/>
          </w:rPr>
          <w:fldChar w:fldCharType="begin"/>
        </w:r>
        <w:r w:rsidR="00824476">
          <w:rPr>
            <w:noProof/>
            <w:webHidden/>
          </w:rPr>
          <w:instrText xml:space="preserve"> PAGEREF _Toc424856841 \h </w:instrText>
        </w:r>
        <w:r w:rsidR="00824476">
          <w:rPr>
            <w:noProof/>
            <w:webHidden/>
          </w:rPr>
        </w:r>
        <w:r w:rsidR="00824476">
          <w:rPr>
            <w:noProof/>
            <w:webHidden/>
          </w:rPr>
          <w:fldChar w:fldCharType="separate"/>
        </w:r>
        <w:r w:rsidR="00824476">
          <w:rPr>
            <w:noProof/>
            <w:webHidden/>
          </w:rPr>
          <w:t>76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42" w:history="1">
        <w:r w:rsidR="00824476" w:rsidRPr="00A83446">
          <w:rPr>
            <w:rStyle w:val="Hyperlink"/>
            <w:noProof/>
          </w:rPr>
          <w:t>9.3 Mashup(Composite) Design Patterns – Approach</w:t>
        </w:r>
        <w:r w:rsidR="00824476">
          <w:rPr>
            <w:noProof/>
            <w:webHidden/>
          </w:rPr>
          <w:tab/>
        </w:r>
        <w:r w:rsidR="00824476">
          <w:rPr>
            <w:noProof/>
            <w:webHidden/>
          </w:rPr>
          <w:fldChar w:fldCharType="begin"/>
        </w:r>
        <w:r w:rsidR="00824476">
          <w:rPr>
            <w:noProof/>
            <w:webHidden/>
          </w:rPr>
          <w:instrText xml:space="preserve"> PAGEREF _Toc424856842 \h </w:instrText>
        </w:r>
        <w:r w:rsidR="00824476">
          <w:rPr>
            <w:noProof/>
            <w:webHidden/>
          </w:rPr>
        </w:r>
        <w:r w:rsidR="00824476">
          <w:rPr>
            <w:noProof/>
            <w:webHidden/>
          </w:rPr>
          <w:fldChar w:fldCharType="separate"/>
        </w:r>
        <w:r w:rsidR="00824476">
          <w:rPr>
            <w:noProof/>
            <w:webHidden/>
          </w:rPr>
          <w:t>79</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43" w:history="1">
        <w:r w:rsidR="00824476" w:rsidRPr="00A83446">
          <w:rPr>
            <w:rStyle w:val="Hyperlink"/>
            <w:noProof/>
          </w:rPr>
          <w:t>9.4 Transaction Flow Design Patterns – Approach</w:t>
        </w:r>
        <w:r w:rsidR="00824476">
          <w:rPr>
            <w:noProof/>
            <w:webHidden/>
          </w:rPr>
          <w:tab/>
        </w:r>
        <w:r w:rsidR="00824476">
          <w:rPr>
            <w:noProof/>
            <w:webHidden/>
          </w:rPr>
          <w:fldChar w:fldCharType="begin"/>
        </w:r>
        <w:r w:rsidR="00824476">
          <w:rPr>
            <w:noProof/>
            <w:webHidden/>
          </w:rPr>
          <w:instrText xml:space="preserve"> PAGEREF _Toc424856843 \h </w:instrText>
        </w:r>
        <w:r w:rsidR="00824476">
          <w:rPr>
            <w:noProof/>
            <w:webHidden/>
          </w:rPr>
        </w:r>
        <w:r w:rsidR="00824476">
          <w:rPr>
            <w:noProof/>
            <w:webHidden/>
          </w:rPr>
          <w:fldChar w:fldCharType="separate"/>
        </w:r>
        <w:r w:rsidR="00824476">
          <w:rPr>
            <w:noProof/>
            <w:webHidden/>
          </w:rPr>
          <w:t>80</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44" w:history="1">
        <w:r w:rsidR="00824476" w:rsidRPr="00A83446">
          <w:rPr>
            <w:rStyle w:val="Hyperlink"/>
            <w:noProof/>
          </w:rPr>
          <w:t>9.5 Singleton View Design Patterns – Approach</w:t>
        </w:r>
        <w:r w:rsidR="00824476">
          <w:rPr>
            <w:noProof/>
            <w:webHidden/>
          </w:rPr>
          <w:tab/>
        </w:r>
        <w:r w:rsidR="00824476">
          <w:rPr>
            <w:noProof/>
            <w:webHidden/>
          </w:rPr>
          <w:fldChar w:fldCharType="begin"/>
        </w:r>
        <w:r w:rsidR="00824476">
          <w:rPr>
            <w:noProof/>
            <w:webHidden/>
          </w:rPr>
          <w:instrText xml:space="preserve"> PAGEREF _Toc424856844 \h </w:instrText>
        </w:r>
        <w:r w:rsidR="00824476">
          <w:rPr>
            <w:noProof/>
            <w:webHidden/>
          </w:rPr>
        </w:r>
        <w:r w:rsidR="00824476">
          <w:rPr>
            <w:noProof/>
            <w:webHidden/>
          </w:rPr>
          <w:fldChar w:fldCharType="separate"/>
        </w:r>
        <w:r w:rsidR="00824476">
          <w:rPr>
            <w:noProof/>
            <w:webHidden/>
          </w:rPr>
          <w:t>82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45" w:history="1">
        <w:r w:rsidR="00824476" w:rsidRPr="00A83446">
          <w:rPr>
            <w:rStyle w:val="Hyperlink"/>
            <w:noProof/>
          </w:rPr>
          <w:t>9.6 Module Design Patterns – Approach</w:t>
        </w:r>
        <w:r w:rsidR="00824476">
          <w:rPr>
            <w:noProof/>
            <w:webHidden/>
          </w:rPr>
          <w:tab/>
        </w:r>
        <w:r w:rsidR="00824476">
          <w:rPr>
            <w:noProof/>
            <w:webHidden/>
          </w:rPr>
          <w:fldChar w:fldCharType="begin"/>
        </w:r>
        <w:r w:rsidR="00824476">
          <w:rPr>
            <w:noProof/>
            <w:webHidden/>
          </w:rPr>
          <w:instrText xml:space="preserve"> PAGEREF _Toc424856845 \h </w:instrText>
        </w:r>
        <w:r w:rsidR="00824476">
          <w:rPr>
            <w:noProof/>
            <w:webHidden/>
          </w:rPr>
        </w:r>
        <w:r w:rsidR="00824476">
          <w:rPr>
            <w:noProof/>
            <w:webHidden/>
          </w:rPr>
          <w:fldChar w:fldCharType="separate"/>
        </w:r>
        <w:r w:rsidR="00824476">
          <w:rPr>
            <w:noProof/>
            <w:webHidden/>
          </w:rPr>
          <w:t>84</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46" w:history="1">
        <w:r w:rsidR="00824476" w:rsidRPr="00A83446">
          <w:rPr>
            <w:rStyle w:val="Hyperlink"/>
            <w:noProof/>
          </w:rPr>
          <w:t>Chapter 10 Navigation Related Tasks</w:t>
        </w:r>
        <w:r w:rsidR="00824476">
          <w:rPr>
            <w:noProof/>
            <w:webHidden/>
          </w:rPr>
          <w:tab/>
        </w:r>
        <w:r w:rsidR="00824476">
          <w:rPr>
            <w:noProof/>
            <w:webHidden/>
          </w:rPr>
          <w:fldChar w:fldCharType="begin"/>
        </w:r>
        <w:r w:rsidR="00824476">
          <w:rPr>
            <w:noProof/>
            <w:webHidden/>
          </w:rPr>
          <w:instrText xml:space="preserve"> PAGEREF _Toc424856846 \h </w:instrText>
        </w:r>
        <w:r w:rsidR="00824476">
          <w:rPr>
            <w:noProof/>
            <w:webHidden/>
          </w:rPr>
        </w:r>
        <w:r w:rsidR="00824476">
          <w:rPr>
            <w:noProof/>
            <w:webHidden/>
          </w:rPr>
          <w:fldChar w:fldCharType="separate"/>
        </w:r>
        <w:r w:rsidR="00824476">
          <w:rPr>
            <w:noProof/>
            <w:webHidden/>
          </w:rPr>
          <w:t>91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47" w:history="1">
        <w:r w:rsidR="00824476" w:rsidRPr="00A83446">
          <w:rPr>
            <w:rStyle w:val="Hyperlink"/>
            <w:noProof/>
          </w:rPr>
          <w:t xml:space="preserve">10.1 </w:t>
        </w:r>
        <w:r w:rsidR="00824476" w:rsidRPr="00A83446">
          <w:rPr>
            <w:rStyle w:val="Hyperlink"/>
            <w:b/>
            <w:bCs/>
            <w:noProof/>
          </w:rPr>
          <w:t>Navigation Related Task</w:t>
        </w:r>
        <w:r w:rsidR="00824476">
          <w:rPr>
            <w:noProof/>
            <w:webHidden/>
          </w:rPr>
          <w:tab/>
        </w:r>
        <w:r w:rsidR="00824476">
          <w:rPr>
            <w:noProof/>
            <w:webHidden/>
          </w:rPr>
          <w:fldChar w:fldCharType="begin"/>
        </w:r>
        <w:r w:rsidR="00824476">
          <w:rPr>
            <w:noProof/>
            <w:webHidden/>
          </w:rPr>
          <w:instrText xml:space="preserve"> PAGEREF _Toc424856847 \h </w:instrText>
        </w:r>
        <w:r w:rsidR="00824476">
          <w:rPr>
            <w:noProof/>
            <w:webHidden/>
          </w:rPr>
        </w:r>
        <w:r w:rsidR="00824476">
          <w:rPr>
            <w:noProof/>
            <w:webHidden/>
          </w:rPr>
          <w:fldChar w:fldCharType="separate"/>
        </w:r>
        <w:r w:rsidR="00824476">
          <w:rPr>
            <w:noProof/>
            <w:webHidden/>
          </w:rPr>
          <w:t>91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48" w:history="1">
        <w:r w:rsidR="00824476" w:rsidRPr="00A83446">
          <w:rPr>
            <w:rStyle w:val="Hyperlink"/>
            <w:noProof/>
          </w:rPr>
          <w:t>10.2 How to think about Routing</w:t>
        </w:r>
        <w:r w:rsidR="00824476">
          <w:rPr>
            <w:noProof/>
            <w:webHidden/>
          </w:rPr>
          <w:tab/>
        </w:r>
        <w:r w:rsidR="00824476">
          <w:rPr>
            <w:noProof/>
            <w:webHidden/>
          </w:rPr>
          <w:fldChar w:fldCharType="begin"/>
        </w:r>
        <w:r w:rsidR="00824476">
          <w:rPr>
            <w:noProof/>
            <w:webHidden/>
          </w:rPr>
          <w:instrText xml:space="preserve"> PAGEREF _Toc424856848 \h </w:instrText>
        </w:r>
        <w:r w:rsidR="00824476">
          <w:rPr>
            <w:noProof/>
            <w:webHidden/>
          </w:rPr>
        </w:r>
        <w:r w:rsidR="00824476">
          <w:rPr>
            <w:noProof/>
            <w:webHidden/>
          </w:rPr>
          <w:fldChar w:fldCharType="separate"/>
        </w:r>
        <w:r w:rsidR="00824476">
          <w:rPr>
            <w:noProof/>
            <w:webHidden/>
          </w:rPr>
          <w:t>91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49" w:history="1">
        <w:r w:rsidR="00824476" w:rsidRPr="00A83446">
          <w:rPr>
            <w:rStyle w:val="Hyperlink"/>
            <w:noProof/>
          </w:rPr>
          <w:t>10.3 Push State - Approach</w:t>
        </w:r>
        <w:r w:rsidR="00824476">
          <w:rPr>
            <w:noProof/>
            <w:webHidden/>
          </w:rPr>
          <w:tab/>
        </w:r>
        <w:r w:rsidR="00824476">
          <w:rPr>
            <w:noProof/>
            <w:webHidden/>
          </w:rPr>
          <w:fldChar w:fldCharType="begin"/>
        </w:r>
        <w:r w:rsidR="00824476">
          <w:rPr>
            <w:noProof/>
            <w:webHidden/>
          </w:rPr>
          <w:instrText xml:space="preserve"> PAGEREF _Toc424856849 \h </w:instrText>
        </w:r>
        <w:r w:rsidR="00824476">
          <w:rPr>
            <w:noProof/>
            <w:webHidden/>
          </w:rPr>
        </w:r>
        <w:r w:rsidR="00824476">
          <w:rPr>
            <w:noProof/>
            <w:webHidden/>
          </w:rPr>
          <w:fldChar w:fldCharType="separate"/>
        </w:r>
        <w:r w:rsidR="00824476">
          <w:rPr>
            <w:noProof/>
            <w:webHidden/>
          </w:rPr>
          <w:t>92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50" w:history="1">
        <w:r w:rsidR="00824476" w:rsidRPr="00A83446">
          <w:rPr>
            <w:rStyle w:val="Hyperlink"/>
            <w:noProof/>
          </w:rPr>
          <w:t>10.4 Push State - Approach</w:t>
        </w:r>
        <w:r w:rsidR="00824476">
          <w:rPr>
            <w:noProof/>
            <w:webHidden/>
          </w:rPr>
          <w:tab/>
        </w:r>
        <w:r w:rsidR="00824476">
          <w:rPr>
            <w:noProof/>
            <w:webHidden/>
          </w:rPr>
          <w:fldChar w:fldCharType="begin"/>
        </w:r>
        <w:r w:rsidR="00824476">
          <w:rPr>
            <w:noProof/>
            <w:webHidden/>
          </w:rPr>
          <w:instrText xml:space="preserve"> PAGEREF _Toc424856850 \h </w:instrText>
        </w:r>
        <w:r w:rsidR="00824476">
          <w:rPr>
            <w:noProof/>
            <w:webHidden/>
          </w:rPr>
        </w:r>
        <w:r w:rsidR="00824476">
          <w:rPr>
            <w:noProof/>
            <w:webHidden/>
          </w:rPr>
          <w:fldChar w:fldCharType="separate"/>
        </w:r>
        <w:r w:rsidR="00824476">
          <w:rPr>
            <w:noProof/>
            <w:webHidden/>
          </w:rPr>
          <w:t>93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51" w:history="1">
        <w:r w:rsidR="00824476" w:rsidRPr="00A83446">
          <w:rPr>
            <w:rStyle w:val="Hyperlink"/>
            <w:noProof/>
          </w:rPr>
          <w:t>10.5 Navigate using Events - Approach</w:t>
        </w:r>
        <w:r w:rsidR="00824476">
          <w:rPr>
            <w:noProof/>
            <w:webHidden/>
          </w:rPr>
          <w:tab/>
        </w:r>
        <w:r w:rsidR="00824476">
          <w:rPr>
            <w:noProof/>
            <w:webHidden/>
          </w:rPr>
          <w:fldChar w:fldCharType="begin"/>
        </w:r>
        <w:r w:rsidR="00824476">
          <w:rPr>
            <w:noProof/>
            <w:webHidden/>
          </w:rPr>
          <w:instrText xml:space="preserve"> PAGEREF _Toc424856851 \h </w:instrText>
        </w:r>
        <w:r w:rsidR="00824476">
          <w:rPr>
            <w:noProof/>
            <w:webHidden/>
          </w:rPr>
        </w:r>
        <w:r w:rsidR="00824476">
          <w:rPr>
            <w:noProof/>
            <w:webHidden/>
          </w:rPr>
          <w:fldChar w:fldCharType="separate"/>
        </w:r>
        <w:r w:rsidR="00824476">
          <w:rPr>
            <w:noProof/>
            <w:webHidden/>
          </w:rPr>
          <w:t>94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52" w:history="1">
        <w:r w:rsidR="00824476" w:rsidRPr="00A83446">
          <w:rPr>
            <w:rStyle w:val="Hyperlink"/>
            <w:noProof/>
          </w:rPr>
          <w:t>10.6 Handling Anchor Tags</w:t>
        </w:r>
        <w:r w:rsidR="00824476">
          <w:rPr>
            <w:noProof/>
            <w:webHidden/>
          </w:rPr>
          <w:tab/>
        </w:r>
        <w:r w:rsidR="00824476">
          <w:rPr>
            <w:noProof/>
            <w:webHidden/>
          </w:rPr>
          <w:fldChar w:fldCharType="begin"/>
        </w:r>
        <w:r w:rsidR="00824476">
          <w:rPr>
            <w:noProof/>
            <w:webHidden/>
          </w:rPr>
          <w:instrText xml:space="preserve"> PAGEREF _Toc424856852 \h </w:instrText>
        </w:r>
        <w:r w:rsidR="00824476">
          <w:rPr>
            <w:noProof/>
            <w:webHidden/>
          </w:rPr>
        </w:r>
        <w:r w:rsidR="00824476">
          <w:rPr>
            <w:noProof/>
            <w:webHidden/>
          </w:rPr>
          <w:fldChar w:fldCharType="separate"/>
        </w:r>
        <w:r w:rsidR="00824476">
          <w:rPr>
            <w:noProof/>
            <w:webHidden/>
          </w:rPr>
          <w:t>94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53" w:history="1">
        <w:r w:rsidR="00824476" w:rsidRPr="00A83446">
          <w:rPr>
            <w:rStyle w:val="Hyperlink"/>
            <w:noProof/>
          </w:rPr>
          <w:t>10.7 Back/Cancel Link – Handling</w:t>
        </w:r>
        <w:r w:rsidR="00824476">
          <w:rPr>
            <w:noProof/>
            <w:webHidden/>
          </w:rPr>
          <w:tab/>
        </w:r>
        <w:r w:rsidR="00824476">
          <w:rPr>
            <w:noProof/>
            <w:webHidden/>
          </w:rPr>
          <w:fldChar w:fldCharType="begin"/>
        </w:r>
        <w:r w:rsidR="00824476">
          <w:rPr>
            <w:noProof/>
            <w:webHidden/>
          </w:rPr>
          <w:instrText xml:space="preserve"> PAGEREF _Toc424856853 \h </w:instrText>
        </w:r>
        <w:r w:rsidR="00824476">
          <w:rPr>
            <w:noProof/>
            <w:webHidden/>
          </w:rPr>
        </w:r>
        <w:r w:rsidR="00824476">
          <w:rPr>
            <w:noProof/>
            <w:webHidden/>
          </w:rPr>
          <w:fldChar w:fldCharType="separate"/>
        </w:r>
        <w:r w:rsidR="00824476">
          <w:rPr>
            <w:noProof/>
            <w:webHidden/>
          </w:rPr>
          <w:t>95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54" w:history="1">
        <w:r w:rsidR="00824476" w:rsidRPr="00A83446">
          <w:rPr>
            <w:rStyle w:val="Hyperlink"/>
            <w:noProof/>
          </w:rPr>
          <w:t>10.8 Sequence – Handling</w:t>
        </w:r>
        <w:r w:rsidR="00824476">
          <w:rPr>
            <w:noProof/>
            <w:webHidden/>
          </w:rPr>
          <w:tab/>
        </w:r>
        <w:r w:rsidR="00824476">
          <w:rPr>
            <w:noProof/>
            <w:webHidden/>
          </w:rPr>
          <w:fldChar w:fldCharType="begin"/>
        </w:r>
        <w:r w:rsidR="00824476">
          <w:rPr>
            <w:noProof/>
            <w:webHidden/>
          </w:rPr>
          <w:instrText xml:space="preserve"> PAGEREF _Toc424856854 \h </w:instrText>
        </w:r>
        <w:r w:rsidR="00824476">
          <w:rPr>
            <w:noProof/>
            <w:webHidden/>
          </w:rPr>
        </w:r>
        <w:r w:rsidR="00824476">
          <w:rPr>
            <w:noProof/>
            <w:webHidden/>
          </w:rPr>
          <w:fldChar w:fldCharType="separate"/>
        </w:r>
        <w:r w:rsidR="00824476">
          <w:rPr>
            <w:noProof/>
            <w:webHidden/>
          </w:rPr>
          <w:t>96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55" w:history="1">
        <w:r w:rsidR="00824476" w:rsidRPr="00A83446">
          <w:rPr>
            <w:rStyle w:val="Hyperlink"/>
            <w:noProof/>
          </w:rPr>
          <w:t>10.9 Transactional Locking</w:t>
        </w:r>
        <w:r w:rsidR="00824476">
          <w:rPr>
            <w:noProof/>
            <w:webHidden/>
          </w:rPr>
          <w:tab/>
        </w:r>
        <w:r w:rsidR="00824476">
          <w:rPr>
            <w:noProof/>
            <w:webHidden/>
          </w:rPr>
          <w:fldChar w:fldCharType="begin"/>
        </w:r>
        <w:r w:rsidR="00824476">
          <w:rPr>
            <w:noProof/>
            <w:webHidden/>
          </w:rPr>
          <w:instrText xml:space="preserve"> PAGEREF _Toc424856855 \h </w:instrText>
        </w:r>
        <w:r w:rsidR="00824476">
          <w:rPr>
            <w:noProof/>
            <w:webHidden/>
          </w:rPr>
        </w:r>
        <w:r w:rsidR="00824476">
          <w:rPr>
            <w:noProof/>
            <w:webHidden/>
          </w:rPr>
          <w:fldChar w:fldCharType="separate"/>
        </w:r>
        <w:r w:rsidR="00824476">
          <w:rPr>
            <w:noProof/>
            <w:webHidden/>
          </w:rPr>
          <w:t>96</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56" w:history="1">
        <w:r w:rsidR="00824476" w:rsidRPr="00A83446">
          <w:rPr>
            <w:rStyle w:val="Hyperlink"/>
            <w:noProof/>
          </w:rPr>
          <w:t>Chapter 11 MFA and Unauthorized Features</w:t>
        </w:r>
        <w:r w:rsidR="00824476">
          <w:rPr>
            <w:noProof/>
            <w:webHidden/>
          </w:rPr>
          <w:tab/>
        </w:r>
        <w:r w:rsidR="00824476">
          <w:rPr>
            <w:noProof/>
            <w:webHidden/>
          </w:rPr>
          <w:fldChar w:fldCharType="begin"/>
        </w:r>
        <w:r w:rsidR="00824476">
          <w:rPr>
            <w:noProof/>
            <w:webHidden/>
          </w:rPr>
          <w:instrText xml:space="preserve"> PAGEREF _Toc424856856 \h </w:instrText>
        </w:r>
        <w:r w:rsidR="00824476">
          <w:rPr>
            <w:noProof/>
            <w:webHidden/>
          </w:rPr>
        </w:r>
        <w:r w:rsidR="00824476">
          <w:rPr>
            <w:noProof/>
            <w:webHidden/>
          </w:rPr>
          <w:fldChar w:fldCharType="separate"/>
        </w:r>
        <w:r w:rsidR="00824476">
          <w:rPr>
            <w:noProof/>
            <w:webHidden/>
          </w:rPr>
          <w:t>97</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57" w:history="1">
        <w:r w:rsidR="00824476" w:rsidRPr="00A83446">
          <w:rPr>
            <w:rStyle w:val="Hyperlink"/>
            <w:noProof/>
          </w:rPr>
          <w:t>11.1 MFA and Unauthorized Page – Handling</w:t>
        </w:r>
        <w:r w:rsidR="00824476">
          <w:rPr>
            <w:noProof/>
            <w:webHidden/>
          </w:rPr>
          <w:tab/>
        </w:r>
        <w:r w:rsidR="00824476">
          <w:rPr>
            <w:noProof/>
            <w:webHidden/>
          </w:rPr>
          <w:fldChar w:fldCharType="begin"/>
        </w:r>
        <w:r w:rsidR="00824476">
          <w:rPr>
            <w:noProof/>
            <w:webHidden/>
          </w:rPr>
          <w:instrText xml:space="preserve"> PAGEREF _Toc424856857 \h </w:instrText>
        </w:r>
        <w:r w:rsidR="00824476">
          <w:rPr>
            <w:noProof/>
            <w:webHidden/>
          </w:rPr>
        </w:r>
        <w:r w:rsidR="00824476">
          <w:rPr>
            <w:noProof/>
            <w:webHidden/>
          </w:rPr>
          <w:fldChar w:fldCharType="separate"/>
        </w:r>
        <w:r w:rsidR="00824476">
          <w:rPr>
            <w:noProof/>
            <w:webHidden/>
          </w:rPr>
          <w:t>97</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58" w:history="1">
        <w:r w:rsidR="00824476" w:rsidRPr="00A83446">
          <w:rPr>
            <w:rStyle w:val="Hyperlink"/>
            <w:noProof/>
          </w:rPr>
          <w:t>Chapter 12 Site Catalyst and Anti Malware</w:t>
        </w:r>
        <w:r w:rsidR="00824476">
          <w:rPr>
            <w:noProof/>
            <w:webHidden/>
          </w:rPr>
          <w:tab/>
        </w:r>
        <w:r w:rsidR="00824476">
          <w:rPr>
            <w:noProof/>
            <w:webHidden/>
          </w:rPr>
          <w:fldChar w:fldCharType="begin"/>
        </w:r>
        <w:r w:rsidR="00824476">
          <w:rPr>
            <w:noProof/>
            <w:webHidden/>
          </w:rPr>
          <w:instrText xml:space="preserve"> PAGEREF _Toc424856858 \h </w:instrText>
        </w:r>
        <w:r w:rsidR="00824476">
          <w:rPr>
            <w:noProof/>
            <w:webHidden/>
          </w:rPr>
        </w:r>
        <w:r w:rsidR="00824476">
          <w:rPr>
            <w:noProof/>
            <w:webHidden/>
          </w:rPr>
          <w:fldChar w:fldCharType="separate"/>
        </w:r>
        <w:r w:rsidR="00824476">
          <w:rPr>
            <w:noProof/>
            <w:webHidden/>
          </w:rPr>
          <w:t>98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59" w:history="1">
        <w:r w:rsidR="00824476" w:rsidRPr="00A83446">
          <w:rPr>
            <w:rStyle w:val="Hyperlink"/>
            <w:noProof/>
          </w:rPr>
          <w:t>12.1 Site Catalyst Tags - Defined</w:t>
        </w:r>
        <w:r w:rsidR="00824476">
          <w:rPr>
            <w:noProof/>
            <w:webHidden/>
          </w:rPr>
          <w:tab/>
        </w:r>
        <w:r w:rsidR="00824476">
          <w:rPr>
            <w:noProof/>
            <w:webHidden/>
          </w:rPr>
          <w:fldChar w:fldCharType="begin"/>
        </w:r>
        <w:r w:rsidR="00824476">
          <w:rPr>
            <w:noProof/>
            <w:webHidden/>
          </w:rPr>
          <w:instrText xml:space="preserve"> PAGEREF _Toc424856859 \h </w:instrText>
        </w:r>
        <w:r w:rsidR="00824476">
          <w:rPr>
            <w:noProof/>
            <w:webHidden/>
          </w:rPr>
        </w:r>
        <w:r w:rsidR="00824476">
          <w:rPr>
            <w:noProof/>
            <w:webHidden/>
          </w:rPr>
          <w:fldChar w:fldCharType="separate"/>
        </w:r>
        <w:r w:rsidR="00824476">
          <w:rPr>
            <w:noProof/>
            <w:webHidden/>
          </w:rPr>
          <w:t>98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60" w:history="1">
        <w:r w:rsidR="00824476" w:rsidRPr="00A83446">
          <w:rPr>
            <w:rStyle w:val="Hyperlink"/>
            <w:noProof/>
          </w:rPr>
          <w:t>12.2 Anti Malware Tags – Requirements and Handling</w:t>
        </w:r>
        <w:r w:rsidR="00824476">
          <w:rPr>
            <w:noProof/>
            <w:webHidden/>
          </w:rPr>
          <w:tab/>
        </w:r>
        <w:r w:rsidR="00824476">
          <w:rPr>
            <w:noProof/>
            <w:webHidden/>
          </w:rPr>
          <w:fldChar w:fldCharType="begin"/>
        </w:r>
        <w:r w:rsidR="00824476">
          <w:rPr>
            <w:noProof/>
            <w:webHidden/>
          </w:rPr>
          <w:instrText xml:space="preserve"> PAGEREF _Toc424856860 \h </w:instrText>
        </w:r>
        <w:r w:rsidR="00824476">
          <w:rPr>
            <w:noProof/>
            <w:webHidden/>
          </w:rPr>
        </w:r>
        <w:r w:rsidR="00824476">
          <w:rPr>
            <w:noProof/>
            <w:webHidden/>
          </w:rPr>
          <w:fldChar w:fldCharType="separate"/>
        </w:r>
        <w:r w:rsidR="00824476">
          <w:rPr>
            <w:noProof/>
            <w:webHidden/>
          </w:rPr>
          <w:t>100</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61" w:history="1">
        <w:r w:rsidR="00824476" w:rsidRPr="00A83446">
          <w:rPr>
            <w:rStyle w:val="Hyperlink"/>
            <w:noProof/>
          </w:rPr>
          <w:t>Chapter 13 C3 Content Service</w:t>
        </w:r>
        <w:r w:rsidR="00824476">
          <w:rPr>
            <w:noProof/>
            <w:webHidden/>
          </w:rPr>
          <w:tab/>
        </w:r>
        <w:r w:rsidR="00824476">
          <w:rPr>
            <w:noProof/>
            <w:webHidden/>
          </w:rPr>
          <w:fldChar w:fldCharType="begin"/>
        </w:r>
        <w:r w:rsidR="00824476">
          <w:rPr>
            <w:noProof/>
            <w:webHidden/>
          </w:rPr>
          <w:instrText xml:space="preserve"> PAGEREF _Toc424856861 \h </w:instrText>
        </w:r>
        <w:r w:rsidR="00824476">
          <w:rPr>
            <w:noProof/>
            <w:webHidden/>
          </w:rPr>
        </w:r>
        <w:r w:rsidR="00824476">
          <w:rPr>
            <w:noProof/>
            <w:webHidden/>
          </w:rPr>
          <w:fldChar w:fldCharType="separate"/>
        </w:r>
        <w:r w:rsidR="00824476">
          <w:rPr>
            <w:noProof/>
            <w:webHidden/>
          </w:rPr>
          <w:t>104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62" w:history="1">
        <w:r w:rsidR="00824476" w:rsidRPr="00A83446">
          <w:rPr>
            <w:rStyle w:val="Hyperlink"/>
            <w:noProof/>
          </w:rPr>
          <w:t>13.1 C3 Content Service - Enablement</w:t>
        </w:r>
        <w:r w:rsidR="00824476">
          <w:rPr>
            <w:noProof/>
            <w:webHidden/>
          </w:rPr>
          <w:tab/>
        </w:r>
        <w:r w:rsidR="00824476">
          <w:rPr>
            <w:noProof/>
            <w:webHidden/>
          </w:rPr>
          <w:fldChar w:fldCharType="begin"/>
        </w:r>
        <w:r w:rsidR="00824476">
          <w:rPr>
            <w:noProof/>
            <w:webHidden/>
          </w:rPr>
          <w:instrText xml:space="preserve"> PAGEREF _Toc424856862 \h </w:instrText>
        </w:r>
        <w:r w:rsidR="00824476">
          <w:rPr>
            <w:noProof/>
            <w:webHidden/>
          </w:rPr>
        </w:r>
        <w:r w:rsidR="00824476">
          <w:rPr>
            <w:noProof/>
            <w:webHidden/>
          </w:rPr>
          <w:fldChar w:fldCharType="separate"/>
        </w:r>
        <w:r w:rsidR="00824476">
          <w:rPr>
            <w:noProof/>
            <w:webHidden/>
          </w:rPr>
          <w:t>104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63" w:history="1">
        <w:r w:rsidR="00824476" w:rsidRPr="00A83446">
          <w:rPr>
            <w:rStyle w:val="Hyperlink"/>
            <w:noProof/>
          </w:rPr>
          <w:t>13.2 C3 Content Service – Content to Return</w:t>
        </w:r>
        <w:r w:rsidR="00824476">
          <w:rPr>
            <w:noProof/>
            <w:webHidden/>
          </w:rPr>
          <w:tab/>
        </w:r>
        <w:r w:rsidR="00824476">
          <w:rPr>
            <w:noProof/>
            <w:webHidden/>
          </w:rPr>
          <w:fldChar w:fldCharType="begin"/>
        </w:r>
        <w:r w:rsidR="00824476">
          <w:rPr>
            <w:noProof/>
            <w:webHidden/>
          </w:rPr>
          <w:instrText xml:space="preserve"> PAGEREF _Toc424856863 \h </w:instrText>
        </w:r>
        <w:r w:rsidR="00824476">
          <w:rPr>
            <w:noProof/>
            <w:webHidden/>
          </w:rPr>
        </w:r>
        <w:r w:rsidR="00824476">
          <w:rPr>
            <w:noProof/>
            <w:webHidden/>
          </w:rPr>
          <w:fldChar w:fldCharType="separate"/>
        </w:r>
        <w:r w:rsidR="00824476">
          <w:rPr>
            <w:noProof/>
            <w:webHidden/>
          </w:rPr>
          <w:t>105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64" w:history="1">
        <w:r w:rsidR="00824476" w:rsidRPr="00A83446">
          <w:rPr>
            <w:rStyle w:val="Hyperlink"/>
            <w:noProof/>
          </w:rPr>
          <w:t>13.3 C3 Content Service – Debugging Approach</w:t>
        </w:r>
        <w:r w:rsidR="00824476">
          <w:rPr>
            <w:noProof/>
            <w:webHidden/>
          </w:rPr>
          <w:tab/>
        </w:r>
        <w:r w:rsidR="00824476">
          <w:rPr>
            <w:noProof/>
            <w:webHidden/>
          </w:rPr>
          <w:fldChar w:fldCharType="begin"/>
        </w:r>
        <w:r w:rsidR="00824476">
          <w:rPr>
            <w:noProof/>
            <w:webHidden/>
          </w:rPr>
          <w:instrText xml:space="preserve"> PAGEREF _Toc424856864 \h </w:instrText>
        </w:r>
        <w:r w:rsidR="00824476">
          <w:rPr>
            <w:noProof/>
            <w:webHidden/>
          </w:rPr>
        </w:r>
        <w:r w:rsidR="00824476">
          <w:rPr>
            <w:noProof/>
            <w:webHidden/>
          </w:rPr>
          <w:fldChar w:fldCharType="separate"/>
        </w:r>
        <w:r w:rsidR="00824476">
          <w:rPr>
            <w:noProof/>
            <w:webHidden/>
          </w:rPr>
          <w:t>105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65" w:history="1">
        <w:r w:rsidR="00824476" w:rsidRPr="00A83446">
          <w:rPr>
            <w:rStyle w:val="Hyperlink"/>
            <w:noProof/>
          </w:rPr>
          <w:t>13.4 C3 Content Service – Configurations</w:t>
        </w:r>
        <w:r w:rsidR="00824476">
          <w:rPr>
            <w:noProof/>
            <w:webHidden/>
          </w:rPr>
          <w:tab/>
        </w:r>
        <w:r w:rsidR="00824476">
          <w:rPr>
            <w:noProof/>
            <w:webHidden/>
          </w:rPr>
          <w:fldChar w:fldCharType="begin"/>
        </w:r>
        <w:r w:rsidR="00824476">
          <w:rPr>
            <w:noProof/>
            <w:webHidden/>
          </w:rPr>
          <w:instrText xml:space="preserve"> PAGEREF _Toc424856865 \h </w:instrText>
        </w:r>
        <w:r w:rsidR="00824476">
          <w:rPr>
            <w:noProof/>
            <w:webHidden/>
          </w:rPr>
        </w:r>
        <w:r w:rsidR="00824476">
          <w:rPr>
            <w:noProof/>
            <w:webHidden/>
          </w:rPr>
          <w:fldChar w:fldCharType="separate"/>
        </w:r>
        <w:r w:rsidR="00824476">
          <w:rPr>
            <w:noProof/>
            <w:webHidden/>
          </w:rPr>
          <w:t>107</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66" w:history="1">
        <w:r w:rsidR="00824476" w:rsidRPr="00A83446">
          <w:rPr>
            <w:rStyle w:val="Hyperlink"/>
            <w:noProof/>
          </w:rPr>
          <w:t>13.5 C3 Content Service – Top Navigation Menu</w:t>
        </w:r>
        <w:r w:rsidR="00824476">
          <w:rPr>
            <w:noProof/>
            <w:webHidden/>
          </w:rPr>
          <w:tab/>
        </w:r>
        <w:r w:rsidR="00824476">
          <w:rPr>
            <w:noProof/>
            <w:webHidden/>
          </w:rPr>
          <w:fldChar w:fldCharType="begin"/>
        </w:r>
        <w:r w:rsidR="00824476">
          <w:rPr>
            <w:noProof/>
            <w:webHidden/>
          </w:rPr>
          <w:instrText xml:space="preserve"> PAGEREF _Toc424856866 \h </w:instrText>
        </w:r>
        <w:r w:rsidR="00824476">
          <w:rPr>
            <w:noProof/>
            <w:webHidden/>
          </w:rPr>
        </w:r>
        <w:r w:rsidR="00824476">
          <w:rPr>
            <w:noProof/>
            <w:webHidden/>
          </w:rPr>
          <w:fldChar w:fldCharType="separate"/>
        </w:r>
        <w:r w:rsidR="00824476">
          <w:rPr>
            <w:noProof/>
            <w:webHidden/>
          </w:rPr>
          <w:t>108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67" w:history="1">
        <w:r w:rsidR="00824476" w:rsidRPr="00A83446">
          <w:rPr>
            <w:rStyle w:val="Hyperlink"/>
            <w:noProof/>
          </w:rPr>
          <w:t>13.6 C3 Content Service – Left Navigation Menu</w:t>
        </w:r>
        <w:r w:rsidR="00824476">
          <w:rPr>
            <w:noProof/>
            <w:webHidden/>
          </w:rPr>
          <w:tab/>
        </w:r>
        <w:r w:rsidR="00824476">
          <w:rPr>
            <w:noProof/>
            <w:webHidden/>
          </w:rPr>
          <w:fldChar w:fldCharType="begin"/>
        </w:r>
        <w:r w:rsidR="00824476">
          <w:rPr>
            <w:noProof/>
            <w:webHidden/>
          </w:rPr>
          <w:instrText xml:space="preserve"> PAGEREF _Toc424856867 \h </w:instrText>
        </w:r>
        <w:r w:rsidR="00824476">
          <w:rPr>
            <w:noProof/>
            <w:webHidden/>
          </w:rPr>
        </w:r>
        <w:r w:rsidR="00824476">
          <w:rPr>
            <w:noProof/>
            <w:webHidden/>
          </w:rPr>
          <w:fldChar w:fldCharType="separate"/>
        </w:r>
        <w:r w:rsidR="00824476">
          <w:rPr>
            <w:noProof/>
            <w:webHidden/>
          </w:rPr>
          <w:t>110</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68" w:history="1">
        <w:r w:rsidR="00824476" w:rsidRPr="00A83446">
          <w:rPr>
            <w:rStyle w:val="Hyperlink"/>
            <w:noProof/>
          </w:rPr>
          <w:t>13.7 C3 Content Service – Branding</w:t>
        </w:r>
        <w:r w:rsidR="00824476">
          <w:rPr>
            <w:noProof/>
            <w:webHidden/>
          </w:rPr>
          <w:tab/>
        </w:r>
        <w:r w:rsidR="00824476">
          <w:rPr>
            <w:noProof/>
            <w:webHidden/>
          </w:rPr>
          <w:fldChar w:fldCharType="begin"/>
        </w:r>
        <w:r w:rsidR="00824476">
          <w:rPr>
            <w:noProof/>
            <w:webHidden/>
          </w:rPr>
          <w:instrText xml:space="preserve"> PAGEREF _Toc424856868 \h </w:instrText>
        </w:r>
        <w:r w:rsidR="00824476">
          <w:rPr>
            <w:noProof/>
            <w:webHidden/>
          </w:rPr>
        </w:r>
        <w:r w:rsidR="00824476">
          <w:rPr>
            <w:noProof/>
            <w:webHidden/>
          </w:rPr>
          <w:fldChar w:fldCharType="separate"/>
        </w:r>
        <w:r w:rsidR="00824476">
          <w:rPr>
            <w:noProof/>
            <w:webHidden/>
          </w:rPr>
          <w:t>112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69" w:history="1">
        <w:r w:rsidR="00824476" w:rsidRPr="00A83446">
          <w:rPr>
            <w:rStyle w:val="Hyperlink"/>
            <w:noProof/>
          </w:rPr>
          <w:t>13.8 C3 Content Helpers</w:t>
        </w:r>
        <w:r w:rsidR="00824476">
          <w:rPr>
            <w:noProof/>
            <w:webHidden/>
          </w:rPr>
          <w:tab/>
        </w:r>
        <w:r w:rsidR="00824476">
          <w:rPr>
            <w:noProof/>
            <w:webHidden/>
          </w:rPr>
          <w:fldChar w:fldCharType="begin"/>
        </w:r>
        <w:r w:rsidR="00824476">
          <w:rPr>
            <w:noProof/>
            <w:webHidden/>
          </w:rPr>
          <w:instrText xml:space="preserve"> PAGEREF _Toc424856869 \h </w:instrText>
        </w:r>
        <w:r w:rsidR="00824476">
          <w:rPr>
            <w:noProof/>
            <w:webHidden/>
          </w:rPr>
        </w:r>
        <w:r w:rsidR="00824476">
          <w:rPr>
            <w:noProof/>
            <w:webHidden/>
          </w:rPr>
          <w:fldChar w:fldCharType="separate"/>
        </w:r>
        <w:r w:rsidR="00824476">
          <w:rPr>
            <w:noProof/>
            <w:webHidden/>
          </w:rPr>
          <w:t>112</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70" w:history="1">
        <w:r w:rsidR="00824476" w:rsidRPr="00A83446">
          <w:rPr>
            <w:rStyle w:val="Hyperlink"/>
            <w:noProof/>
          </w:rPr>
          <w:t>Chapter 14 C3 Display Related Tasks</w:t>
        </w:r>
        <w:r w:rsidR="00824476">
          <w:rPr>
            <w:noProof/>
            <w:webHidden/>
          </w:rPr>
          <w:tab/>
        </w:r>
        <w:r w:rsidR="00824476">
          <w:rPr>
            <w:noProof/>
            <w:webHidden/>
          </w:rPr>
          <w:fldChar w:fldCharType="begin"/>
        </w:r>
        <w:r w:rsidR="00824476">
          <w:rPr>
            <w:noProof/>
            <w:webHidden/>
          </w:rPr>
          <w:instrText xml:space="preserve"> PAGEREF _Toc424856870 \h </w:instrText>
        </w:r>
        <w:r w:rsidR="00824476">
          <w:rPr>
            <w:noProof/>
            <w:webHidden/>
          </w:rPr>
        </w:r>
        <w:r w:rsidR="00824476">
          <w:rPr>
            <w:noProof/>
            <w:webHidden/>
          </w:rPr>
          <w:fldChar w:fldCharType="separate"/>
        </w:r>
        <w:r w:rsidR="00824476">
          <w:rPr>
            <w:noProof/>
            <w:webHidden/>
          </w:rPr>
          <w:t>116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71" w:history="1">
        <w:r w:rsidR="00824476" w:rsidRPr="00A83446">
          <w:rPr>
            <w:rStyle w:val="Hyperlink"/>
            <w:noProof/>
          </w:rPr>
          <w:t>14.1 HandleBar – Template</w:t>
        </w:r>
        <w:r w:rsidR="00824476">
          <w:rPr>
            <w:noProof/>
            <w:webHidden/>
          </w:rPr>
          <w:tab/>
        </w:r>
        <w:r w:rsidR="00824476">
          <w:rPr>
            <w:noProof/>
            <w:webHidden/>
          </w:rPr>
          <w:fldChar w:fldCharType="begin"/>
        </w:r>
        <w:r w:rsidR="00824476">
          <w:rPr>
            <w:noProof/>
            <w:webHidden/>
          </w:rPr>
          <w:instrText xml:space="preserve"> PAGEREF _Toc424856871 \h </w:instrText>
        </w:r>
        <w:r w:rsidR="00824476">
          <w:rPr>
            <w:noProof/>
            <w:webHidden/>
          </w:rPr>
        </w:r>
        <w:r w:rsidR="00824476">
          <w:rPr>
            <w:noProof/>
            <w:webHidden/>
          </w:rPr>
          <w:fldChar w:fldCharType="separate"/>
        </w:r>
        <w:r w:rsidR="00824476">
          <w:rPr>
            <w:noProof/>
            <w:webHidden/>
          </w:rPr>
          <w:t>116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72" w:history="1">
        <w:r w:rsidR="00824476" w:rsidRPr="00A83446">
          <w:rPr>
            <w:rStyle w:val="Hyperlink"/>
            <w:noProof/>
          </w:rPr>
          <w:t>14.2 Handlerbars – C3</w:t>
        </w:r>
        <w:r w:rsidR="00824476">
          <w:rPr>
            <w:noProof/>
            <w:webHidden/>
          </w:rPr>
          <w:tab/>
        </w:r>
        <w:r w:rsidR="00824476">
          <w:rPr>
            <w:noProof/>
            <w:webHidden/>
          </w:rPr>
          <w:fldChar w:fldCharType="begin"/>
        </w:r>
        <w:r w:rsidR="00824476">
          <w:rPr>
            <w:noProof/>
            <w:webHidden/>
          </w:rPr>
          <w:instrText xml:space="preserve"> PAGEREF _Toc424856872 \h </w:instrText>
        </w:r>
        <w:r w:rsidR="00824476">
          <w:rPr>
            <w:noProof/>
            <w:webHidden/>
          </w:rPr>
        </w:r>
        <w:r w:rsidR="00824476">
          <w:rPr>
            <w:noProof/>
            <w:webHidden/>
          </w:rPr>
          <w:fldChar w:fldCharType="separate"/>
        </w:r>
        <w:r w:rsidR="00824476">
          <w:rPr>
            <w:noProof/>
            <w:webHidden/>
          </w:rPr>
          <w:t>117</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73" w:history="1">
        <w:r w:rsidR="00824476" w:rsidRPr="00A83446">
          <w:rPr>
            <w:rStyle w:val="Hyperlink"/>
            <w:noProof/>
          </w:rPr>
          <w:t>14.3 Handlebars and Partial - Intro</w:t>
        </w:r>
        <w:r w:rsidR="00824476">
          <w:rPr>
            <w:noProof/>
            <w:webHidden/>
          </w:rPr>
          <w:tab/>
        </w:r>
        <w:r w:rsidR="00824476">
          <w:rPr>
            <w:noProof/>
            <w:webHidden/>
          </w:rPr>
          <w:fldChar w:fldCharType="begin"/>
        </w:r>
        <w:r w:rsidR="00824476">
          <w:rPr>
            <w:noProof/>
            <w:webHidden/>
          </w:rPr>
          <w:instrText xml:space="preserve"> PAGEREF _Toc424856873 \h </w:instrText>
        </w:r>
        <w:r w:rsidR="00824476">
          <w:rPr>
            <w:noProof/>
            <w:webHidden/>
          </w:rPr>
        </w:r>
        <w:r w:rsidR="00824476">
          <w:rPr>
            <w:noProof/>
            <w:webHidden/>
          </w:rPr>
          <w:fldChar w:fldCharType="separate"/>
        </w:r>
        <w:r w:rsidR="00824476">
          <w:rPr>
            <w:noProof/>
            <w:webHidden/>
          </w:rPr>
          <w:t>127</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74" w:history="1">
        <w:r w:rsidR="00824476" w:rsidRPr="00A83446">
          <w:rPr>
            <w:rStyle w:val="Hyperlink"/>
            <w:noProof/>
          </w:rPr>
          <w:t>14.4 Regions vs Layouts</w:t>
        </w:r>
        <w:r w:rsidR="00824476">
          <w:rPr>
            <w:noProof/>
            <w:webHidden/>
          </w:rPr>
          <w:tab/>
        </w:r>
        <w:r w:rsidR="00824476">
          <w:rPr>
            <w:noProof/>
            <w:webHidden/>
          </w:rPr>
          <w:fldChar w:fldCharType="begin"/>
        </w:r>
        <w:r w:rsidR="00824476">
          <w:rPr>
            <w:noProof/>
            <w:webHidden/>
          </w:rPr>
          <w:instrText xml:space="preserve"> PAGEREF _Toc424856874 \h </w:instrText>
        </w:r>
        <w:r w:rsidR="00824476">
          <w:rPr>
            <w:noProof/>
            <w:webHidden/>
          </w:rPr>
        </w:r>
        <w:r w:rsidR="00824476">
          <w:rPr>
            <w:noProof/>
            <w:webHidden/>
          </w:rPr>
          <w:fldChar w:fldCharType="separate"/>
        </w:r>
        <w:r w:rsidR="00824476">
          <w:rPr>
            <w:noProof/>
            <w:webHidden/>
          </w:rPr>
          <w:t>131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75" w:history="1">
        <w:r w:rsidR="00824476" w:rsidRPr="00A83446">
          <w:rPr>
            <w:rStyle w:val="Hyperlink"/>
            <w:noProof/>
          </w:rPr>
          <w:t>14.5 Masking</w:t>
        </w:r>
        <w:r w:rsidR="00824476">
          <w:rPr>
            <w:noProof/>
            <w:webHidden/>
          </w:rPr>
          <w:tab/>
        </w:r>
        <w:r w:rsidR="00824476">
          <w:rPr>
            <w:noProof/>
            <w:webHidden/>
          </w:rPr>
          <w:fldChar w:fldCharType="begin"/>
        </w:r>
        <w:r w:rsidR="00824476">
          <w:rPr>
            <w:noProof/>
            <w:webHidden/>
          </w:rPr>
          <w:instrText xml:space="preserve"> PAGEREF _Toc424856875 \h </w:instrText>
        </w:r>
        <w:r w:rsidR="00824476">
          <w:rPr>
            <w:noProof/>
            <w:webHidden/>
          </w:rPr>
        </w:r>
        <w:r w:rsidR="00824476">
          <w:rPr>
            <w:noProof/>
            <w:webHidden/>
          </w:rPr>
          <w:fldChar w:fldCharType="separate"/>
        </w:r>
        <w:r w:rsidR="00824476">
          <w:rPr>
            <w:noProof/>
            <w:webHidden/>
          </w:rPr>
          <w:t>132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76" w:history="1">
        <w:r w:rsidR="00824476" w:rsidRPr="00A83446">
          <w:rPr>
            <w:rStyle w:val="Hyperlink"/>
            <w:noProof/>
          </w:rPr>
          <w:t>14.6 Form Validation</w:t>
        </w:r>
        <w:r w:rsidR="00824476">
          <w:rPr>
            <w:noProof/>
            <w:webHidden/>
          </w:rPr>
          <w:tab/>
        </w:r>
        <w:r w:rsidR="00824476">
          <w:rPr>
            <w:noProof/>
            <w:webHidden/>
          </w:rPr>
          <w:fldChar w:fldCharType="begin"/>
        </w:r>
        <w:r w:rsidR="00824476">
          <w:rPr>
            <w:noProof/>
            <w:webHidden/>
          </w:rPr>
          <w:instrText xml:space="preserve"> PAGEREF _Toc424856876 \h </w:instrText>
        </w:r>
        <w:r w:rsidR="00824476">
          <w:rPr>
            <w:noProof/>
            <w:webHidden/>
          </w:rPr>
        </w:r>
        <w:r w:rsidR="00824476">
          <w:rPr>
            <w:noProof/>
            <w:webHidden/>
          </w:rPr>
          <w:fldChar w:fldCharType="separate"/>
        </w:r>
        <w:r w:rsidR="00824476">
          <w:rPr>
            <w:noProof/>
            <w:webHidden/>
          </w:rPr>
          <w:t>135</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77" w:history="1">
        <w:r w:rsidR="00824476" w:rsidRPr="00A83446">
          <w:rPr>
            <w:rStyle w:val="Hyperlink"/>
            <w:noProof/>
          </w:rPr>
          <w:t>Chapter 15 C3 Widgets</w:t>
        </w:r>
        <w:r w:rsidR="00824476">
          <w:rPr>
            <w:noProof/>
            <w:webHidden/>
          </w:rPr>
          <w:tab/>
        </w:r>
        <w:r w:rsidR="00824476">
          <w:rPr>
            <w:noProof/>
            <w:webHidden/>
          </w:rPr>
          <w:fldChar w:fldCharType="begin"/>
        </w:r>
        <w:r w:rsidR="00824476">
          <w:rPr>
            <w:noProof/>
            <w:webHidden/>
          </w:rPr>
          <w:instrText xml:space="preserve"> PAGEREF _Toc424856877 \h </w:instrText>
        </w:r>
        <w:r w:rsidR="00824476">
          <w:rPr>
            <w:noProof/>
            <w:webHidden/>
          </w:rPr>
        </w:r>
        <w:r w:rsidR="00824476">
          <w:rPr>
            <w:noProof/>
            <w:webHidden/>
          </w:rPr>
          <w:fldChar w:fldCharType="separate"/>
        </w:r>
        <w:r w:rsidR="00824476">
          <w:rPr>
            <w:noProof/>
            <w:webHidden/>
          </w:rPr>
          <w:t>140</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78" w:history="1">
        <w:r w:rsidR="00824476" w:rsidRPr="00A83446">
          <w:rPr>
            <w:rStyle w:val="Hyperlink"/>
            <w:noProof/>
          </w:rPr>
          <w:t>15.1 C3 Accordian Widgets</w:t>
        </w:r>
        <w:r w:rsidR="00824476">
          <w:rPr>
            <w:noProof/>
            <w:webHidden/>
          </w:rPr>
          <w:tab/>
        </w:r>
        <w:r w:rsidR="00824476">
          <w:rPr>
            <w:noProof/>
            <w:webHidden/>
          </w:rPr>
          <w:fldChar w:fldCharType="begin"/>
        </w:r>
        <w:r w:rsidR="00824476">
          <w:rPr>
            <w:noProof/>
            <w:webHidden/>
          </w:rPr>
          <w:instrText xml:space="preserve"> PAGEREF _Toc424856878 \h </w:instrText>
        </w:r>
        <w:r w:rsidR="00824476">
          <w:rPr>
            <w:noProof/>
            <w:webHidden/>
          </w:rPr>
        </w:r>
        <w:r w:rsidR="00824476">
          <w:rPr>
            <w:noProof/>
            <w:webHidden/>
          </w:rPr>
          <w:fldChar w:fldCharType="separate"/>
        </w:r>
        <w:r w:rsidR="00824476">
          <w:rPr>
            <w:noProof/>
            <w:webHidden/>
          </w:rPr>
          <w:t>140</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79" w:history="1">
        <w:r w:rsidR="00824476" w:rsidRPr="00A83446">
          <w:rPr>
            <w:rStyle w:val="Hyperlink"/>
            <w:noProof/>
          </w:rPr>
          <w:t>15.2 C3 Tooltip Widget</w:t>
        </w:r>
        <w:r w:rsidR="00824476">
          <w:rPr>
            <w:noProof/>
            <w:webHidden/>
          </w:rPr>
          <w:tab/>
        </w:r>
        <w:r w:rsidR="00824476">
          <w:rPr>
            <w:noProof/>
            <w:webHidden/>
          </w:rPr>
          <w:fldChar w:fldCharType="begin"/>
        </w:r>
        <w:r w:rsidR="00824476">
          <w:rPr>
            <w:noProof/>
            <w:webHidden/>
          </w:rPr>
          <w:instrText xml:space="preserve"> PAGEREF _Toc424856879 \h </w:instrText>
        </w:r>
        <w:r w:rsidR="00824476">
          <w:rPr>
            <w:noProof/>
            <w:webHidden/>
          </w:rPr>
        </w:r>
        <w:r w:rsidR="00824476">
          <w:rPr>
            <w:noProof/>
            <w:webHidden/>
          </w:rPr>
          <w:fldChar w:fldCharType="separate"/>
        </w:r>
        <w:r w:rsidR="00824476">
          <w:rPr>
            <w:noProof/>
            <w:webHidden/>
          </w:rPr>
          <w:t>143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80" w:history="1">
        <w:r w:rsidR="00824476" w:rsidRPr="00A83446">
          <w:rPr>
            <w:rStyle w:val="Hyperlink"/>
            <w:noProof/>
          </w:rPr>
          <w:t>15.3 C3 Progress Bar Widget</w:t>
        </w:r>
        <w:r w:rsidR="00824476">
          <w:rPr>
            <w:noProof/>
            <w:webHidden/>
          </w:rPr>
          <w:tab/>
        </w:r>
        <w:r w:rsidR="00824476">
          <w:rPr>
            <w:noProof/>
            <w:webHidden/>
          </w:rPr>
          <w:fldChar w:fldCharType="begin"/>
        </w:r>
        <w:r w:rsidR="00824476">
          <w:rPr>
            <w:noProof/>
            <w:webHidden/>
          </w:rPr>
          <w:instrText xml:space="preserve"> PAGEREF _Toc424856880 \h </w:instrText>
        </w:r>
        <w:r w:rsidR="00824476">
          <w:rPr>
            <w:noProof/>
            <w:webHidden/>
          </w:rPr>
        </w:r>
        <w:r w:rsidR="00824476">
          <w:rPr>
            <w:noProof/>
            <w:webHidden/>
          </w:rPr>
          <w:fldChar w:fldCharType="separate"/>
        </w:r>
        <w:r w:rsidR="00824476">
          <w:rPr>
            <w:noProof/>
            <w:webHidden/>
          </w:rPr>
          <w:t>151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81" w:history="1">
        <w:r w:rsidR="00824476" w:rsidRPr="00A83446">
          <w:rPr>
            <w:rStyle w:val="Hyperlink"/>
            <w:noProof/>
          </w:rPr>
          <w:t>15.4 C3 OveryLay Widget</w:t>
        </w:r>
        <w:r w:rsidR="00824476">
          <w:rPr>
            <w:noProof/>
            <w:webHidden/>
          </w:rPr>
          <w:tab/>
        </w:r>
        <w:r w:rsidR="00824476">
          <w:rPr>
            <w:noProof/>
            <w:webHidden/>
          </w:rPr>
          <w:fldChar w:fldCharType="begin"/>
        </w:r>
        <w:r w:rsidR="00824476">
          <w:rPr>
            <w:noProof/>
            <w:webHidden/>
          </w:rPr>
          <w:instrText xml:space="preserve"> PAGEREF _Toc424856881 \h </w:instrText>
        </w:r>
        <w:r w:rsidR="00824476">
          <w:rPr>
            <w:noProof/>
            <w:webHidden/>
          </w:rPr>
        </w:r>
        <w:r w:rsidR="00824476">
          <w:rPr>
            <w:noProof/>
            <w:webHidden/>
          </w:rPr>
          <w:fldChar w:fldCharType="separate"/>
        </w:r>
        <w:r w:rsidR="00824476">
          <w:rPr>
            <w:noProof/>
            <w:webHidden/>
          </w:rPr>
          <w:t>156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82" w:history="1">
        <w:r w:rsidR="00824476" w:rsidRPr="00A83446">
          <w:rPr>
            <w:rStyle w:val="Hyperlink"/>
            <w:noProof/>
          </w:rPr>
          <w:t>15.5 C3 DatePicker Widget</w:t>
        </w:r>
        <w:r w:rsidR="00824476">
          <w:rPr>
            <w:noProof/>
            <w:webHidden/>
          </w:rPr>
          <w:tab/>
        </w:r>
        <w:r w:rsidR="00824476">
          <w:rPr>
            <w:noProof/>
            <w:webHidden/>
          </w:rPr>
          <w:fldChar w:fldCharType="begin"/>
        </w:r>
        <w:r w:rsidR="00824476">
          <w:rPr>
            <w:noProof/>
            <w:webHidden/>
          </w:rPr>
          <w:instrText xml:space="preserve"> PAGEREF _Toc424856882 \h </w:instrText>
        </w:r>
        <w:r w:rsidR="00824476">
          <w:rPr>
            <w:noProof/>
            <w:webHidden/>
          </w:rPr>
        </w:r>
        <w:r w:rsidR="00824476">
          <w:rPr>
            <w:noProof/>
            <w:webHidden/>
          </w:rPr>
          <w:fldChar w:fldCharType="separate"/>
        </w:r>
        <w:r w:rsidR="00824476">
          <w:rPr>
            <w:noProof/>
            <w:webHidden/>
          </w:rPr>
          <w:t>162</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83" w:history="1">
        <w:r w:rsidR="00824476" w:rsidRPr="00A83446">
          <w:rPr>
            <w:rStyle w:val="Hyperlink"/>
            <w:noProof/>
          </w:rPr>
          <w:t>Chapter 16 Events and Messaging</w:t>
        </w:r>
        <w:r w:rsidR="00824476">
          <w:rPr>
            <w:noProof/>
            <w:webHidden/>
          </w:rPr>
          <w:tab/>
        </w:r>
        <w:r w:rsidR="00824476">
          <w:rPr>
            <w:noProof/>
            <w:webHidden/>
          </w:rPr>
          <w:fldChar w:fldCharType="begin"/>
        </w:r>
        <w:r w:rsidR="00824476">
          <w:rPr>
            <w:noProof/>
            <w:webHidden/>
          </w:rPr>
          <w:instrText xml:space="preserve"> PAGEREF _Toc424856883 \h </w:instrText>
        </w:r>
        <w:r w:rsidR="00824476">
          <w:rPr>
            <w:noProof/>
            <w:webHidden/>
          </w:rPr>
        </w:r>
        <w:r w:rsidR="00824476">
          <w:rPr>
            <w:noProof/>
            <w:webHidden/>
          </w:rPr>
          <w:fldChar w:fldCharType="separate"/>
        </w:r>
        <w:r w:rsidR="00824476">
          <w:rPr>
            <w:noProof/>
            <w:webHidden/>
          </w:rPr>
          <w:t>178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84" w:history="1">
        <w:r w:rsidR="00824476" w:rsidRPr="00A83446">
          <w:rPr>
            <w:rStyle w:val="Hyperlink"/>
            <w:noProof/>
          </w:rPr>
          <w:t>16.1 C3 Events</w:t>
        </w:r>
        <w:r w:rsidR="00824476">
          <w:rPr>
            <w:noProof/>
            <w:webHidden/>
          </w:rPr>
          <w:tab/>
        </w:r>
        <w:r w:rsidR="00824476">
          <w:rPr>
            <w:noProof/>
            <w:webHidden/>
          </w:rPr>
          <w:fldChar w:fldCharType="begin"/>
        </w:r>
        <w:r w:rsidR="00824476">
          <w:rPr>
            <w:noProof/>
            <w:webHidden/>
          </w:rPr>
          <w:instrText xml:space="preserve"> PAGEREF _Toc424856884 \h </w:instrText>
        </w:r>
        <w:r w:rsidR="00824476">
          <w:rPr>
            <w:noProof/>
            <w:webHidden/>
          </w:rPr>
        </w:r>
        <w:r w:rsidR="00824476">
          <w:rPr>
            <w:noProof/>
            <w:webHidden/>
          </w:rPr>
          <w:fldChar w:fldCharType="separate"/>
        </w:r>
        <w:r w:rsidR="00824476">
          <w:rPr>
            <w:noProof/>
            <w:webHidden/>
          </w:rPr>
          <w:t>180</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85" w:history="1">
        <w:r w:rsidR="00824476" w:rsidRPr="00A83446">
          <w:rPr>
            <w:rStyle w:val="Hyperlink"/>
            <w:noProof/>
          </w:rPr>
          <w:t>16.2 C3 Model Events</w:t>
        </w:r>
        <w:r w:rsidR="00824476">
          <w:rPr>
            <w:noProof/>
            <w:webHidden/>
          </w:rPr>
          <w:tab/>
        </w:r>
        <w:r w:rsidR="00824476">
          <w:rPr>
            <w:noProof/>
            <w:webHidden/>
          </w:rPr>
          <w:fldChar w:fldCharType="begin"/>
        </w:r>
        <w:r w:rsidR="00824476">
          <w:rPr>
            <w:noProof/>
            <w:webHidden/>
          </w:rPr>
          <w:instrText xml:space="preserve"> PAGEREF _Toc424856885 \h </w:instrText>
        </w:r>
        <w:r w:rsidR="00824476">
          <w:rPr>
            <w:noProof/>
            <w:webHidden/>
          </w:rPr>
        </w:r>
        <w:r w:rsidR="00824476">
          <w:rPr>
            <w:noProof/>
            <w:webHidden/>
          </w:rPr>
          <w:fldChar w:fldCharType="separate"/>
        </w:r>
        <w:r w:rsidR="00824476">
          <w:rPr>
            <w:noProof/>
            <w:webHidden/>
          </w:rPr>
          <w:t>181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86" w:history="1">
        <w:r w:rsidR="00824476" w:rsidRPr="00A83446">
          <w:rPr>
            <w:rStyle w:val="Hyperlink"/>
            <w:noProof/>
          </w:rPr>
          <w:t>16.3 C3 Router Events</w:t>
        </w:r>
        <w:r w:rsidR="00824476">
          <w:rPr>
            <w:noProof/>
            <w:webHidden/>
          </w:rPr>
          <w:tab/>
        </w:r>
        <w:r w:rsidR="00824476">
          <w:rPr>
            <w:noProof/>
            <w:webHidden/>
          </w:rPr>
          <w:fldChar w:fldCharType="begin"/>
        </w:r>
        <w:r w:rsidR="00824476">
          <w:rPr>
            <w:noProof/>
            <w:webHidden/>
          </w:rPr>
          <w:instrText xml:space="preserve"> PAGEREF _Toc424856886 \h </w:instrText>
        </w:r>
        <w:r w:rsidR="00824476">
          <w:rPr>
            <w:noProof/>
            <w:webHidden/>
          </w:rPr>
        </w:r>
        <w:r w:rsidR="00824476">
          <w:rPr>
            <w:noProof/>
            <w:webHidden/>
          </w:rPr>
          <w:fldChar w:fldCharType="separate"/>
        </w:r>
        <w:r w:rsidR="00824476">
          <w:rPr>
            <w:noProof/>
            <w:webHidden/>
          </w:rPr>
          <w:t>181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87" w:history="1">
        <w:r w:rsidR="00824476" w:rsidRPr="00A83446">
          <w:rPr>
            <w:rStyle w:val="Hyperlink"/>
            <w:noProof/>
          </w:rPr>
          <w:t>16.4 C3 View Events</w:t>
        </w:r>
        <w:r w:rsidR="00824476">
          <w:rPr>
            <w:noProof/>
            <w:webHidden/>
          </w:rPr>
          <w:tab/>
        </w:r>
        <w:r w:rsidR="00824476">
          <w:rPr>
            <w:noProof/>
            <w:webHidden/>
          </w:rPr>
          <w:fldChar w:fldCharType="begin"/>
        </w:r>
        <w:r w:rsidR="00824476">
          <w:rPr>
            <w:noProof/>
            <w:webHidden/>
          </w:rPr>
          <w:instrText xml:space="preserve"> PAGEREF _Toc424856887 \h </w:instrText>
        </w:r>
        <w:r w:rsidR="00824476">
          <w:rPr>
            <w:noProof/>
            <w:webHidden/>
          </w:rPr>
        </w:r>
        <w:r w:rsidR="00824476">
          <w:rPr>
            <w:noProof/>
            <w:webHidden/>
          </w:rPr>
          <w:fldChar w:fldCharType="separate"/>
        </w:r>
        <w:r w:rsidR="00824476">
          <w:rPr>
            <w:noProof/>
            <w:webHidden/>
          </w:rPr>
          <w:t>181</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88" w:history="1">
        <w:r w:rsidR="00824476" w:rsidRPr="00A83446">
          <w:rPr>
            <w:rStyle w:val="Hyperlink"/>
            <w:noProof/>
          </w:rPr>
          <w:t>16.5 C3 Model Events – Usage</w:t>
        </w:r>
        <w:r w:rsidR="00824476">
          <w:rPr>
            <w:noProof/>
            <w:webHidden/>
          </w:rPr>
          <w:tab/>
        </w:r>
        <w:r w:rsidR="00824476">
          <w:rPr>
            <w:noProof/>
            <w:webHidden/>
          </w:rPr>
          <w:fldChar w:fldCharType="begin"/>
        </w:r>
        <w:r w:rsidR="00824476">
          <w:rPr>
            <w:noProof/>
            <w:webHidden/>
          </w:rPr>
          <w:instrText xml:space="preserve"> PAGEREF _Toc424856888 \h </w:instrText>
        </w:r>
        <w:r w:rsidR="00824476">
          <w:rPr>
            <w:noProof/>
            <w:webHidden/>
          </w:rPr>
        </w:r>
        <w:r w:rsidR="00824476">
          <w:rPr>
            <w:noProof/>
            <w:webHidden/>
          </w:rPr>
          <w:fldChar w:fldCharType="separate"/>
        </w:r>
        <w:r w:rsidR="00824476">
          <w:rPr>
            <w:noProof/>
            <w:webHidden/>
          </w:rPr>
          <w:t>184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89" w:history="1">
        <w:r w:rsidR="00824476" w:rsidRPr="00A83446">
          <w:rPr>
            <w:rStyle w:val="Hyperlink"/>
            <w:noProof/>
          </w:rPr>
          <w:t>16.6 C3 View Events – Usage</w:t>
        </w:r>
        <w:r w:rsidR="00824476">
          <w:rPr>
            <w:noProof/>
            <w:webHidden/>
          </w:rPr>
          <w:tab/>
        </w:r>
        <w:r w:rsidR="00824476">
          <w:rPr>
            <w:noProof/>
            <w:webHidden/>
          </w:rPr>
          <w:fldChar w:fldCharType="begin"/>
        </w:r>
        <w:r w:rsidR="00824476">
          <w:rPr>
            <w:noProof/>
            <w:webHidden/>
          </w:rPr>
          <w:instrText xml:space="preserve"> PAGEREF _Toc424856889 \h </w:instrText>
        </w:r>
        <w:r w:rsidR="00824476">
          <w:rPr>
            <w:noProof/>
            <w:webHidden/>
          </w:rPr>
        </w:r>
        <w:r w:rsidR="00824476">
          <w:rPr>
            <w:noProof/>
            <w:webHidden/>
          </w:rPr>
          <w:fldChar w:fldCharType="separate"/>
        </w:r>
        <w:r w:rsidR="00824476">
          <w:rPr>
            <w:noProof/>
            <w:webHidden/>
          </w:rPr>
          <w:t>192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90" w:history="1">
        <w:r w:rsidR="00824476" w:rsidRPr="00A83446">
          <w:rPr>
            <w:rStyle w:val="Hyperlink"/>
            <w:noProof/>
          </w:rPr>
          <w:t>16.8 Event Aggregator</w:t>
        </w:r>
        <w:r w:rsidR="00824476">
          <w:rPr>
            <w:noProof/>
            <w:webHidden/>
          </w:rPr>
          <w:tab/>
        </w:r>
        <w:r w:rsidR="00824476">
          <w:rPr>
            <w:noProof/>
            <w:webHidden/>
          </w:rPr>
          <w:fldChar w:fldCharType="begin"/>
        </w:r>
        <w:r w:rsidR="00824476">
          <w:rPr>
            <w:noProof/>
            <w:webHidden/>
          </w:rPr>
          <w:instrText xml:space="preserve"> PAGEREF _Toc424856890 \h </w:instrText>
        </w:r>
        <w:r w:rsidR="00824476">
          <w:rPr>
            <w:noProof/>
            <w:webHidden/>
          </w:rPr>
        </w:r>
        <w:r w:rsidR="00824476">
          <w:rPr>
            <w:noProof/>
            <w:webHidden/>
          </w:rPr>
          <w:fldChar w:fldCharType="separate"/>
        </w:r>
        <w:r w:rsidR="00824476">
          <w:rPr>
            <w:noProof/>
            <w:webHidden/>
          </w:rPr>
          <w:t>203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91" w:history="1">
        <w:r w:rsidR="00824476" w:rsidRPr="00A83446">
          <w:rPr>
            <w:rStyle w:val="Hyperlink"/>
            <w:noProof/>
          </w:rPr>
          <w:t>16.9 C3 Radio</w:t>
        </w:r>
        <w:r w:rsidR="00824476">
          <w:rPr>
            <w:noProof/>
            <w:webHidden/>
          </w:rPr>
          <w:tab/>
        </w:r>
        <w:r w:rsidR="00824476">
          <w:rPr>
            <w:noProof/>
            <w:webHidden/>
          </w:rPr>
          <w:fldChar w:fldCharType="begin"/>
        </w:r>
        <w:r w:rsidR="00824476">
          <w:rPr>
            <w:noProof/>
            <w:webHidden/>
          </w:rPr>
          <w:instrText xml:space="preserve"> PAGEREF _Toc424856891 \h </w:instrText>
        </w:r>
        <w:r w:rsidR="00824476">
          <w:rPr>
            <w:noProof/>
            <w:webHidden/>
          </w:rPr>
        </w:r>
        <w:r w:rsidR="00824476">
          <w:rPr>
            <w:noProof/>
            <w:webHidden/>
          </w:rPr>
          <w:fldChar w:fldCharType="separate"/>
        </w:r>
        <w:r w:rsidR="00824476">
          <w:rPr>
            <w:noProof/>
            <w:webHidden/>
          </w:rPr>
          <w:t>206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92" w:history="1">
        <w:r w:rsidR="00824476" w:rsidRPr="00A83446">
          <w:rPr>
            <w:rStyle w:val="Hyperlink"/>
            <w:noProof/>
          </w:rPr>
          <w:t>16.10 C3 Command Object</w:t>
        </w:r>
        <w:r w:rsidR="00824476">
          <w:rPr>
            <w:noProof/>
            <w:webHidden/>
          </w:rPr>
          <w:tab/>
        </w:r>
        <w:r w:rsidR="00824476">
          <w:rPr>
            <w:noProof/>
            <w:webHidden/>
          </w:rPr>
          <w:fldChar w:fldCharType="begin"/>
        </w:r>
        <w:r w:rsidR="00824476">
          <w:rPr>
            <w:noProof/>
            <w:webHidden/>
          </w:rPr>
          <w:instrText xml:space="preserve"> PAGEREF _Toc424856892 \h </w:instrText>
        </w:r>
        <w:r w:rsidR="00824476">
          <w:rPr>
            <w:noProof/>
            <w:webHidden/>
          </w:rPr>
        </w:r>
        <w:r w:rsidR="00824476">
          <w:rPr>
            <w:noProof/>
            <w:webHidden/>
          </w:rPr>
          <w:fldChar w:fldCharType="separate"/>
        </w:r>
        <w:r w:rsidR="00824476">
          <w:rPr>
            <w:noProof/>
            <w:webHidden/>
          </w:rPr>
          <w:t>207</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93" w:history="1">
        <w:r w:rsidR="00824476" w:rsidRPr="00A83446">
          <w:rPr>
            <w:rStyle w:val="Hyperlink"/>
            <w:noProof/>
          </w:rPr>
          <w:t>16.11 C3 Request/Response Object</w:t>
        </w:r>
        <w:r w:rsidR="00824476">
          <w:rPr>
            <w:noProof/>
            <w:webHidden/>
          </w:rPr>
          <w:tab/>
        </w:r>
        <w:r w:rsidR="00824476">
          <w:rPr>
            <w:noProof/>
            <w:webHidden/>
          </w:rPr>
          <w:fldChar w:fldCharType="begin"/>
        </w:r>
        <w:r w:rsidR="00824476">
          <w:rPr>
            <w:noProof/>
            <w:webHidden/>
          </w:rPr>
          <w:instrText xml:space="preserve"> PAGEREF _Toc424856893 \h </w:instrText>
        </w:r>
        <w:r w:rsidR="00824476">
          <w:rPr>
            <w:noProof/>
            <w:webHidden/>
          </w:rPr>
        </w:r>
        <w:r w:rsidR="00824476">
          <w:rPr>
            <w:noProof/>
            <w:webHidden/>
          </w:rPr>
          <w:fldChar w:fldCharType="separate"/>
        </w:r>
        <w:r w:rsidR="00824476">
          <w:rPr>
            <w:noProof/>
            <w:webHidden/>
          </w:rPr>
          <w:t>208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94" w:history="1">
        <w:r w:rsidR="00824476" w:rsidRPr="00A83446">
          <w:rPr>
            <w:rStyle w:val="Hyperlink"/>
            <w:noProof/>
          </w:rPr>
          <w:t>16.12 Decision Tree</w:t>
        </w:r>
        <w:r w:rsidR="00824476">
          <w:rPr>
            <w:noProof/>
            <w:webHidden/>
          </w:rPr>
          <w:tab/>
        </w:r>
        <w:r w:rsidR="00824476">
          <w:rPr>
            <w:noProof/>
            <w:webHidden/>
          </w:rPr>
          <w:fldChar w:fldCharType="begin"/>
        </w:r>
        <w:r w:rsidR="00824476">
          <w:rPr>
            <w:noProof/>
            <w:webHidden/>
          </w:rPr>
          <w:instrText xml:space="preserve"> PAGEREF _Toc424856894 \h </w:instrText>
        </w:r>
        <w:r w:rsidR="00824476">
          <w:rPr>
            <w:noProof/>
            <w:webHidden/>
          </w:rPr>
        </w:r>
        <w:r w:rsidR="00824476">
          <w:rPr>
            <w:noProof/>
            <w:webHidden/>
          </w:rPr>
          <w:fldChar w:fldCharType="separate"/>
        </w:r>
        <w:r w:rsidR="00824476">
          <w:rPr>
            <w:noProof/>
            <w:webHidden/>
          </w:rPr>
          <w:t>210</w:t>
        </w:r>
        <w:r w:rsidR="00824476">
          <w:rPr>
            <w:noProof/>
            <w:webHidden/>
          </w:rPr>
          <w:fldChar w:fldCharType="end"/>
        </w:r>
      </w:hyperlink>
    </w:p>
    <w:p w:rsidR="00824476" w:rsidRDefault="00DF67D7">
      <w:pPr>
        <w:pStyle w:val="TOC2"/>
        <w:rPr>
          <w:rFonts w:asciiTheme="minorHAnsi" w:eastAsiaTheme="minorEastAsia" w:hAnsiTheme="minorHAnsi" w:cstheme="minorBidi"/>
          <w:noProof/>
          <w:sz w:val="22"/>
          <w:szCs w:val="22"/>
        </w:rPr>
      </w:pPr>
      <w:hyperlink w:anchor="_Toc424856895" w:history="1">
        <w:r w:rsidR="00824476" w:rsidRPr="00A83446">
          <w:rPr>
            <w:rStyle w:val="Hyperlink"/>
            <w:noProof/>
          </w:rPr>
          <w:t>Chapter 17 Models and Collections</w:t>
        </w:r>
        <w:r w:rsidR="00824476">
          <w:rPr>
            <w:noProof/>
            <w:webHidden/>
          </w:rPr>
          <w:tab/>
        </w:r>
        <w:r w:rsidR="00824476">
          <w:rPr>
            <w:noProof/>
            <w:webHidden/>
          </w:rPr>
          <w:fldChar w:fldCharType="begin"/>
        </w:r>
        <w:r w:rsidR="00824476">
          <w:rPr>
            <w:noProof/>
            <w:webHidden/>
          </w:rPr>
          <w:instrText xml:space="preserve"> PAGEREF _Toc424856895 \h </w:instrText>
        </w:r>
        <w:r w:rsidR="00824476">
          <w:rPr>
            <w:noProof/>
            <w:webHidden/>
          </w:rPr>
        </w:r>
        <w:r w:rsidR="00824476">
          <w:rPr>
            <w:noProof/>
            <w:webHidden/>
          </w:rPr>
          <w:fldChar w:fldCharType="separate"/>
        </w:r>
        <w:r w:rsidR="00824476">
          <w:rPr>
            <w:noProof/>
            <w:webHidden/>
          </w:rPr>
          <w:t>212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96" w:history="1">
        <w:r w:rsidR="00824476" w:rsidRPr="00A83446">
          <w:rPr>
            <w:rStyle w:val="Hyperlink"/>
            <w:noProof/>
          </w:rPr>
          <w:t>17.1 C3.Model Initialize</w:t>
        </w:r>
        <w:r w:rsidR="00824476">
          <w:rPr>
            <w:noProof/>
            <w:webHidden/>
          </w:rPr>
          <w:tab/>
        </w:r>
        <w:r w:rsidR="00824476">
          <w:rPr>
            <w:noProof/>
            <w:webHidden/>
          </w:rPr>
          <w:fldChar w:fldCharType="begin"/>
        </w:r>
        <w:r w:rsidR="00824476">
          <w:rPr>
            <w:noProof/>
            <w:webHidden/>
          </w:rPr>
          <w:instrText xml:space="preserve"> PAGEREF _Toc424856896 \h </w:instrText>
        </w:r>
        <w:r w:rsidR="00824476">
          <w:rPr>
            <w:noProof/>
            <w:webHidden/>
          </w:rPr>
        </w:r>
        <w:r w:rsidR="00824476">
          <w:rPr>
            <w:noProof/>
            <w:webHidden/>
          </w:rPr>
          <w:fldChar w:fldCharType="separate"/>
        </w:r>
        <w:r w:rsidR="00824476">
          <w:rPr>
            <w:noProof/>
            <w:webHidden/>
          </w:rPr>
          <w:t>212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97" w:history="1">
        <w:r w:rsidR="00824476" w:rsidRPr="00A83446">
          <w:rPr>
            <w:rStyle w:val="Hyperlink"/>
            <w:noProof/>
          </w:rPr>
          <w:t>17.2 C3 Model Defaults</w:t>
        </w:r>
        <w:r w:rsidR="00824476">
          <w:rPr>
            <w:noProof/>
            <w:webHidden/>
          </w:rPr>
          <w:tab/>
        </w:r>
        <w:r w:rsidR="00824476">
          <w:rPr>
            <w:noProof/>
            <w:webHidden/>
          </w:rPr>
          <w:fldChar w:fldCharType="begin"/>
        </w:r>
        <w:r w:rsidR="00824476">
          <w:rPr>
            <w:noProof/>
            <w:webHidden/>
          </w:rPr>
          <w:instrText xml:space="preserve"> PAGEREF _Toc424856897 \h </w:instrText>
        </w:r>
        <w:r w:rsidR="00824476">
          <w:rPr>
            <w:noProof/>
            <w:webHidden/>
          </w:rPr>
        </w:r>
        <w:r w:rsidR="00824476">
          <w:rPr>
            <w:noProof/>
            <w:webHidden/>
          </w:rPr>
          <w:fldChar w:fldCharType="separate"/>
        </w:r>
        <w:r w:rsidR="00824476">
          <w:rPr>
            <w:noProof/>
            <w:webHidden/>
          </w:rPr>
          <w:t>213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98" w:history="1">
        <w:r w:rsidR="00824476" w:rsidRPr="00A83446">
          <w:rPr>
            <w:rStyle w:val="Hyperlink"/>
            <w:noProof/>
          </w:rPr>
          <w:t>17.3 C3 Model Attribute Values</w:t>
        </w:r>
        <w:r w:rsidR="00824476">
          <w:rPr>
            <w:noProof/>
            <w:webHidden/>
          </w:rPr>
          <w:tab/>
        </w:r>
        <w:r w:rsidR="00824476">
          <w:rPr>
            <w:noProof/>
            <w:webHidden/>
          </w:rPr>
          <w:fldChar w:fldCharType="begin"/>
        </w:r>
        <w:r w:rsidR="00824476">
          <w:rPr>
            <w:noProof/>
            <w:webHidden/>
          </w:rPr>
          <w:instrText xml:space="preserve"> PAGEREF _Toc424856898 \h </w:instrText>
        </w:r>
        <w:r w:rsidR="00824476">
          <w:rPr>
            <w:noProof/>
            <w:webHidden/>
          </w:rPr>
        </w:r>
        <w:r w:rsidR="00824476">
          <w:rPr>
            <w:noProof/>
            <w:webHidden/>
          </w:rPr>
          <w:fldChar w:fldCharType="separate"/>
        </w:r>
        <w:r w:rsidR="00824476">
          <w:rPr>
            <w:noProof/>
            <w:webHidden/>
          </w:rPr>
          <w:t>213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899" w:history="1">
        <w:r w:rsidR="00824476" w:rsidRPr="00A83446">
          <w:rPr>
            <w:rStyle w:val="Hyperlink"/>
            <w:noProof/>
          </w:rPr>
          <w:t>17.4 C3 Model Changing Attribute Values</w:t>
        </w:r>
        <w:r w:rsidR="00824476">
          <w:rPr>
            <w:noProof/>
            <w:webHidden/>
          </w:rPr>
          <w:tab/>
        </w:r>
        <w:r w:rsidR="00824476">
          <w:rPr>
            <w:noProof/>
            <w:webHidden/>
          </w:rPr>
          <w:fldChar w:fldCharType="begin"/>
        </w:r>
        <w:r w:rsidR="00824476">
          <w:rPr>
            <w:noProof/>
            <w:webHidden/>
          </w:rPr>
          <w:instrText xml:space="preserve"> PAGEREF _Toc424856899 \h </w:instrText>
        </w:r>
        <w:r w:rsidR="00824476">
          <w:rPr>
            <w:noProof/>
            <w:webHidden/>
          </w:rPr>
        </w:r>
        <w:r w:rsidR="00824476">
          <w:rPr>
            <w:noProof/>
            <w:webHidden/>
          </w:rPr>
          <w:fldChar w:fldCharType="separate"/>
        </w:r>
        <w:r w:rsidR="00824476">
          <w:rPr>
            <w:noProof/>
            <w:webHidden/>
          </w:rPr>
          <w:t>214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0" w:history="1">
        <w:r w:rsidR="00824476" w:rsidRPr="00A83446">
          <w:rPr>
            <w:rStyle w:val="Hyperlink"/>
            <w:noProof/>
          </w:rPr>
          <w:t>17.5 C3 Model Deleting Attribute Values</w:t>
        </w:r>
        <w:r w:rsidR="00824476">
          <w:rPr>
            <w:noProof/>
            <w:webHidden/>
          </w:rPr>
          <w:tab/>
        </w:r>
        <w:r w:rsidR="00824476">
          <w:rPr>
            <w:noProof/>
            <w:webHidden/>
          </w:rPr>
          <w:fldChar w:fldCharType="begin"/>
        </w:r>
        <w:r w:rsidR="00824476">
          <w:rPr>
            <w:noProof/>
            <w:webHidden/>
          </w:rPr>
          <w:instrText xml:space="preserve"> PAGEREF _Toc424856900 \h </w:instrText>
        </w:r>
        <w:r w:rsidR="00824476">
          <w:rPr>
            <w:noProof/>
            <w:webHidden/>
          </w:rPr>
        </w:r>
        <w:r w:rsidR="00824476">
          <w:rPr>
            <w:noProof/>
            <w:webHidden/>
          </w:rPr>
          <w:fldChar w:fldCharType="separate"/>
        </w:r>
        <w:r w:rsidR="00824476">
          <w:rPr>
            <w:noProof/>
            <w:webHidden/>
          </w:rPr>
          <w:t>215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1" w:history="1">
        <w:r w:rsidR="00824476" w:rsidRPr="00A83446">
          <w:rPr>
            <w:rStyle w:val="Hyperlink"/>
            <w:noProof/>
          </w:rPr>
          <w:t>17.6 C3 Cloning Models</w:t>
        </w:r>
        <w:r w:rsidR="00824476">
          <w:rPr>
            <w:noProof/>
            <w:webHidden/>
          </w:rPr>
          <w:tab/>
        </w:r>
        <w:r w:rsidR="00824476">
          <w:rPr>
            <w:noProof/>
            <w:webHidden/>
          </w:rPr>
          <w:fldChar w:fldCharType="begin"/>
        </w:r>
        <w:r w:rsidR="00824476">
          <w:rPr>
            <w:noProof/>
            <w:webHidden/>
          </w:rPr>
          <w:instrText xml:space="preserve"> PAGEREF _Toc424856901 \h </w:instrText>
        </w:r>
        <w:r w:rsidR="00824476">
          <w:rPr>
            <w:noProof/>
            <w:webHidden/>
          </w:rPr>
        </w:r>
        <w:r w:rsidR="00824476">
          <w:rPr>
            <w:noProof/>
            <w:webHidden/>
          </w:rPr>
          <w:fldChar w:fldCharType="separate"/>
        </w:r>
        <w:r w:rsidR="00824476">
          <w:rPr>
            <w:noProof/>
            <w:webHidden/>
          </w:rPr>
          <w:t>216</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2" w:history="1">
        <w:r w:rsidR="00824476" w:rsidRPr="00A83446">
          <w:rPr>
            <w:rStyle w:val="Hyperlink"/>
            <w:noProof/>
          </w:rPr>
          <w:t>17.7 C3 Model – Handling CRUD</w:t>
        </w:r>
        <w:r w:rsidR="00824476">
          <w:rPr>
            <w:noProof/>
            <w:webHidden/>
          </w:rPr>
          <w:tab/>
        </w:r>
        <w:r w:rsidR="00824476">
          <w:rPr>
            <w:noProof/>
            <w:webHidden/>
          </w:rPr>
          <w:fldChar w:fldCharType="begin"/>
        </w:r>
        <w:r w:rsidR="00824476">
          <w:rPr>
            <w:noProof/>
            <w:webHidden/>
          </w:rPr>
          <w:instrText xml:space="preserve"> PAGEREF _Toc424856902 \h </w:instrText>
        </w:r>
        <w:r w:rsidR="00824476">
          <w:rPr>
            <w:noProof/>
            <w:webHidden/>
          </w:rPr>
        </w:r>
        <w:r w:rsidR="00824476">
          <w:rPr>
            <w:noProof/>
            <w:webHidden/>
          </w:rPr>
          <w:fldChar w:fldCharType="separate"/>
        </w:r>
        <w:r w:rsidR="00824476">
          <w:rPr>
            <w:noProof/>
            <w:webHidden/>
          </w:rPr>
          <w:t>217</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3" w:history="1">
        <w:r w:rsidR="00824476" w:rsidRPr="00A83446">
          <w:rPr>
            <w:rStyle w:val="Hyperlink"/>
            <w:noProof/>
          </w:rPr>
          <w:t>17.8 C3 Model – Validation</w:t>
        </w:r>
        <w:r w:rsidR="00824476">
          <w:rPr>
            <w:noProof/>
            <w:webHidden/>
          </w:rPr>
          <w:tab/>
        </w:r>
        <w:r w:rsidR="00824476">
          <w:rPr>
            <w:noProof/>
            <w:webHidden/>
          </w:rPr>
          <w:fldChar w:fldCharType="begin"/>
        </w:r>
        <w:r w:rsidR="00824476">
          <w:rPr>
            <w:noProof/>
            <w:webHidden/>
          </w:rPr>
          <w:instrText xml:space="preserve"> PAGEREF _Toc424856903 \h </w:instrText>
        </w:r>
        <w:r w:rsidR="00824476">
          <w:rPr>
            <w:noProof/>
            <w:webHidden/>
          </w:rPr>
        </w:r>
        <w:r w:rsidR="00824476">
          <w:rPr>
            <w:noProof/>
            <w:webHidden/>
          </w:rPr>
          <w:fldChar w:fldCharType="separate"/>
        </w:r>
        <w:r w:rsidR="00824476">
          <w:rPr>
            <w:noProof/>
            <w:webHidden/>
          </w:rPr>
          <w:t>218</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4" w:history="1">
        <w:r w:rsidR="00824476" w:rsidRPr="00A83446">
          <w:rPr>
            <w:rStyle w:val="Hyperlink"/>
            <w:noProof/>
          </w:rPr>
          <w:t>17.9 C3 Model – Saving</w:t>
        </w:r>
        <w:r w:rsidR="00824476">
          <w:rPr>
            <w:noProof/>
            <w:webHidden/>
          </w:rPr>
          <w:tab/>
        </w:r>
        <w:r w:rsidR="00824476">
          <w:rPr>
            <w:noProof/>
            <w:webHidden/>
          </w:rPr>
          <w:fldChar w:fldCharType="begin"/>
        </w:r>
        <w:r w:rsidR="00824476">
          <w:rPr>
            <w:noProof/>
            <w:webHidden/>
          </w:rPr>
          <w:instrText xml:space="preserve"> PAGEREF _Toc424856904 \h </w:instrText>
        </w:r>
        <w:r w:rsidR="00824476">
          <w:rPr>
            <w:noProof/>
            <w:webHidden/>
          </w:rPr>
        </w:r>
        <w:r w:rsidR="00824476">
          <w:rPr>
            <w:noProof/>
            <w:webHidden/>
          </w:rPr>
          <w:fldChar w:fldCharType="separate"/>
        </w:r>
        <w:r w:rsidR="00824476">
          <w:rPr>
            <w:noProof/>
            <w:webHidden/>
          </w:rPr>
          <w:t>222</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5" w:history="1">
        <w:r w:rsidR="00824476" w:rsidRPr="00A83446">
          <w:rPr>
            <w:rStyle w:val="Hyperlink"/>
            <w:noProof/>
          </w:rPr>
          <w:t>17.10 C3 Model – Reset Data</w:t>
        </w:r>
        <w:r w:rsidR="00824476">
          <w:rPr>
            <w:noProof/>
            <w:webHidden/>
          </w:rPr>
          <w:tab/>
        </w:r>
        <w:r w:rsidR="00824476">
          <w:rPr>
            <w:noProof/>
            <w:webHidden/>
          </w:rPr>
          <w:fldChar w:fldCharType="begin"/>
        </w:r>
        <w:r w:rsidR="00824476">
          <w:rPr>
            <w:noProof/>
            <w:webHidden/>
          </w:rPr>
          <w:instrText xml:space="preserve"> PAGEREF _Toc424856905 \h </w:instrText>
        </w:r>
        <w:r w:rsidR="00824476">
          <w:rPr>
            <w:noProof/>
            <w:webHidden/>
          </w:rPr>
        </w:r>
        <w:r w:rsidR="00824476">
          <w:rPr>
            <w:noProof/>
            <w:webHidden/>
          </w:rPr>
          <w:fldChar w:fldCharType="separate"/>
        </w:r>
        <w:r w:rsidR="00824476">
          <w:rPr>
            <w:noProof/>
            <w:webHidden/>
          </w:rPr>
          <w:t>223</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6" w:history="1">
        <w:r w:rsidR="00824476" w:rsidRPr="00A83446">
          <w:rPr>
            <w:rStyle w:val="Hyperlink"/>
            <w:noProof/>
          </w:rPr>
          <w:t>17.11 C3 Model – Delete</w:t>
        </w:r>
        <w:r w:rsidR="00824476">
          <w:rPr>
            <w:noProof/>
            <w:webHidden/>
          </w:rPr>
          <w:tab/>
        </w:r>
        <w:r w:rsidR="00824476">
          <w:rPr>
            <w:noProof/>
            <w:webHidden/>
          </w:rPr>
          <w:fldChar w:fldCharType="begin"/>
        </w:r>
        <w:r w:rsidR="00824476">
          <w:rPr>
            <w:noProof/>
            <w:webHidden/>
          </w:rPr>
          <w:instrText xml:space="preserve"> PAGEREF _Toc424856906 \h </w:instrText>
        </w:r>
        <w:r w:rsidR="00824476">
          <w:rPr>
            <w:noProof/>
            <w:webHidden/>
          </w:rPr>
        </w:r>
        <w:r w:rsidR="00824476">
          <w:rPr>
            <w:noProof/>
            <w:webHidden/>
          </w:rPr>
          <w:fldChar w:fldCharType="separate"/>
        </w:r>
        <w:r w:rsidR="00824476">
          <w:rPr>
            <w:noProof/>
            <w:webHidden/>
          </w:rPr>
          <w:t>224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7" w:history="1">
        <w:r w:rsidR="00824476" w:rsidRPr="00A83446">
          <w:rPr>
            <w:rStyle w:val="Hyperlink"/>
            <w:noProof/>
          </w:rPr>
          <w:t>17.12 C3 Model – Parsing Server Response</w:t>
        </w:r>
        <w:r w:rsidR="00824476">
          <w:rPr>
            <w:noProof/>
            <w:webHidden/>
          </w:rPr>
          <w:tab/>
        </w:r>
        <w:r w:rsidR="00824476">
          <w:rPr>
            <w:noProof/>
            <w:webHidden/>
          </w:rPr>
          <w:fldChar w:fldCharType="begin"/>
        </w:r>
        <w:r w:rsidR="00824476">
          <w:rPr>
            <w:noProof/>
            <w:webHidden/>
          </w:rPr>
          <w:instrText xml:space="preserve"> PAGEREF _Toc424856907 \h </w:instrText>
        </w:r>
        <w:r w:rsidR="00824476">
          <w:rPr>
            <w:noProof/>
            <w:webHidden/>
          </w:rPr>
        </w:r>
        <w:r w:rsidR="00824476">
          <w:rPr>
            <w:noProof/>
            <w:webHidden/>
          </w:rPr>
          <w:fldChar w:fldCharType="separate"/>
        </w:r>
        <w:r w:rsidR="00824476">
          <w:rPr>
            <w:noProof/>
            <w:webHidden/>
          </w:rPr>
          <w:t>224</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8" w:history="1">
        <w:r w:rsidR="00824476" w:rsidRPr="00A83446">
          <w:rPr>
            <w:rStyle w:val="Hyperlink"/>
            <w:noProof/>
          </w:rPr>
          <w:t>17.13 C3 Collection</w:t>
        </w:r>
        <w:r w:rsidR="00824476">
          <w:rPr>
            <w:noProof/>
            <w:webHidden/>
          </w:rPr>
          <w:tab/>
        </w:r>
        <w:r w:rsidR="00824476">
          <w:rPr>
            <w:noProof/>
            <w:webHidden/>
          </w:rPr>
          <w:fldChar w:fldCharType="begin"/>
        </w:r>
        <w:r w:rsidR="00824476">
          <w:rPr>
            <w:noProof/>
            <w:webHidden/>
          </w:rPr>
          <w:instrText xml:space="preserve"> PAGEREF _Toc424856908 \h </w:instrText>
        </w:r>
        <w:r w:rsidR="00824476">
          <w:rPr>
            <w:noProof/>
            <w:webHidden/>
          </w:rPr>
        </w:r>
        <w:r w:rsidR="00824476">
          <w:rPr>
            <w:noProof/>
            <w:webHidden/>
          </w:rPr>
          <w:fldChar w:fldCharType="separate"/>
        </w:r>
        <w:r w:rsidR="00824476">
          <w:rPr>
            <w:noProof/>
            <w:webHidden/>
          </w:rPr>
          <w:t>225</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09" w:history="1">
        <w:r w:rsidR="00824476" w:rsidRPr="00A83446">
          <w:rPr>
            <w:rStyle w:val="Hyperlink"/>
            <w:noProof/>
          </w:rPr>
          <w:t>17.14 Handling Data Latency</w:t>
        </w:r>
        <w:r w:rsidR="00824476">
          <w:rPr>
            <w:noProof/>
            <w:webHidden/>
          </w:rPr>
          <w:tab/>
        </w:r>
        <w:r w:rsidR="00824476">
          <w:rPr>
            <w:noProof/>
            <w:webHidden/>
          </w:rPr>
          <w:fldChar w:fldCharType="begin"/>
        </w:r>
        <w:r w:rsidR="00824476">
          <w:rPr>
            <w:noProof/>
            <w:webHidden/>
          </w:rPr>
          <w:instrText xml:space="preserve"> PAGEREF _Toc424856909 \h </w:instrText>
        </w:r>
        <w:r w:rsidR="00824476">
          <w:rPr>
            <w:noProof/>
            <w:webHidden/>
          </w:rPr>
        </w:r>
        <w:r w:rsidR="00824476">
          <w:rPr>
            <w:noProof/>
            <w:webHidden/>
          </w:rPr>
          <w:fldChar w:fldCharType="separate"/>
        </w:r>
        <w:r w:rsidR="00824476">
          <w:rPr>
            <w:noProof/>
            <w:webHidden/>
          </w:rPr>
          <w:t>227</w:t>
        </w:r>
        <w:r w:rsidR="00824476">
          <w:rPr>
            <w:noProof/>
            <w:webHidden/>
          </w:rPr>
          <w:fldChar w:fldCharType="end"/>
        </w:r>
      </w:hyperlink>
    </w:p>
    <w:p w:rsidR="00824476" w:rsidRDefault="00DF67D7">
      <w:pPr>
        <w:pStyle w:val="TOC3"/>
        <w:rPr>
          <w:rFonts w:asciiTheme="minorHAnsi" w:eastAsiaTheme="minorEastAsia" w:hAnsiTheme="minorHAnsi" w:cstheme="minorBidi"/>
          <w:noProof/>
          <w:sz w:val="22"/>
          <w:szCs w:val="22"/>
        </w:rPr>
      </w:pPr>
      <w:hyperlink w:anchor="_Toc424856910" w:history="1">
        <w:r w:rsidR="00824476" w:rsidRPr="00A83446">
          <w:rPr>
            <w:rStyle w:val="Hyperlink"/>
            <w:noProof/>
          </w:rPr>
          <w:t>18.1 C3 tool to generate css using less</w:t>
        </w:r>
        <w:r w:rsidR="00824476">
          <w:rPr>
            <w:noProof/>
            <w:webHidden/>
          </w:rPr>
          <w:tab/>
        </w:r>
        <w:r w:rsidR="00824476">
          <w:rPr>
            <w:noProof/>
            <w:webHidden/>
          </w:rPr>
          <w:fldChar w:fldCharType="begin"/>
        </w:r>
        <w:r w:rsidR="00824476">
          <w:rPr>
            <w:noProof/>
            <w:webHidden/>
          </w:rPr>
          <w:instrText xml:space="preserve"> PAGEREF _Toc424856910 \h </w:instrText>
        </w:r>
        <w:r w:rsidR="00824476">
          <w:rPr>
            <w:noProof/>
            <w:webHidden/>
          </w:rPr>
        </w:r>
        <w:r w:rsidR="00824476">
          <w:rPr>
            <w:noProof/>
            <w:webHidden/>
          </w:rPr>
          <w:fldChar w:fldCharType="separate"/>
        </w:r>
        <w:r w:rsidR="00824476">
          <w:rPr>
            <w:noProof/>
            <w:webHidden/>
          </w:rPr>
          <w:t>229</w:t>
        </w:r>
        <w:r w:rsidR="00824476">
          <w:rPr>
            <w:noProof/>
            <w:webHidden/>
          </w:rPr>
          <w:fldChar w:fldCharType="end"/>
        </w:r>
      </w:hyperlink>
    </w:p>
    <w:p w:rsidR="00033D74" w:rsidRDefault="00033D74" w:rsidP="002D1780">
      <w:pPr>
        <w:pStyle w:val="TOC4"/>
      </w:pPr>
      <w:r>
        <w:fldChar w:fldCharType="end"/>
      </w:r>
    </w:p>
    <w:p w:rsidR="00033D74" w:rsidRDefault="00033D74" w:rsidP="002D1780"/>
    <w:p w:rsidR="00033D74" w:rsidRDefault="00033D74" w:rsidP="002D1780">
      <w:pPr>
        <w:sectPr w:rsidR="00033D74">
          <w:type w:val="continuous"/>
          <w:pgSz w:w="12240" w:h="15840" w:code="1"/>
          <w:pgMar w:top="1800" w:right="2040" w:bottom="1800" w:left="2280" w:header="960" w:footer="960" w:gutter="0"/>
          <w:cols w:num="2" w:space="720"/>
        </w:sectPr>
      </w:pPr>
    </w:p>
    <w:p w:rsidR="00033D74" w:rsidRDefault="00033D74" w:rsidP="002D1780">
      <w:pPr>
        <w:pStyle w:val="PartTitle"/>
        <w:framePr w:wrap="notBeside"/>
      </w:pPr>
      <w:r>
        <w:lastRenderedPageBreak/>
        <w:t>Part</w:t>
      </w:r>
    </w:p>
    <w:p w:rsidR="00033D74" w:rsidRDefault="00033D74" w:rsidP="002D1780">
      <w:pPr>
        <w:pStyle w:val="PartLabel"/>
        <w:framePr w:wrap="notBeside"/>
      </w:pPr>
      <w:r>
        <w:t>1</w:t>
      </w:r>
    </w:p>
    <w:p w:rsidR="00033D74" w:rsidRDefault="00033D74" w:rsidP="002D1780">
      <w:pPr>
        <w:sectPr w:rsidR="00033D74">
          <w:headerReference w:type="default" r:id="rId18"/>
          <w:footerReference w:type="default" r:id="rId19"/>
          <w:headerReference w:type="first" r:id="rId20"/>
          <w:footerReference w:type="first" r:id="rId21"/>
          <w:pgSz w:w="12240" w:h="15840" w:code="1"/>
          <w:pgMar w:top="1800" w:right="1200" w:bottom="1800" w:left="1200" w:header="960" w:footer="960" w:gutter="0"/>
          <w:pgNumType w:start="1"/>
          <w:cols w:space="360"/>
        </w:sectPr>
      </w:pPr>
    </w:p>
    <w:p w:rsidR="00033D74" w:rsidRDefault="00033D74" w:rsidP="002D1780">
      <w:pPr>
        <w:pStyle w:val="SectionLabel"/>
      </w:pPr>
      <w:bookmarkStart w:id="2" w:name="_Toc424856781"/>
      <w:r>
        <w:lastRenderedPageBreak/>
        <w:t>Part 1 Introduction and Overview</w:t>
      </w:r>
      <w:bookmarkEnd w:id="2"/>
    </w:p>
    <w:p w:rsidR="00033D74" w:rsidRDefault="00033D74" w:rsidP="002D1780">
      <w:pPr>
        <w:pStyle w:val="ChapterTitle"/>
      </w:pPr>
      <w:bookmarkStart w:id="3" w:name="_Toc424856782"/>
      <w:r>
        <w:t>Chapter 1 Introduction</w:t>
      </w:r>
      <w:bookmarkEnd w:id="3"/>
    </w:p>
    <w:p w:rsidR="00033D74" w:rsidRDefault="00033D74" w:rsidP="002D1780">
      <w:pPr>
        <w:pStyle w:val="ChapterSubtitle"/>
      </w:pPr>
      <w:r>
        <w:rPr>
          <w:spacing w:val="-5"/>
        </w:rPr>
        <w:t>This Chapter provides an introduction to the C3 Platform (JFP). The chapter provides an overview of C3s initial business purpose, design goals, problem space, development and reuse approach, as well as a summary of the major requirements.</w:t>
      </w:r>
    </w:p>
    <w:p w:rsidR="00033D74" w:rsidRDefault="00033D74" w:rsidP="002D1780">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rsidP="002D1780">
      <w:pPr>
        <w:pStyle w:val="BodyTextKeep"/>
      </w:pPr>
      <w:r>
        <w:t xml:space="preserve">his </w:t>
      </w:r>
      <w:r w:rsidRPr="00033D74">
        <w:t xml:space="preserve">document act as a reference guide for explaining the use and implementation </w:t>
      </w:r>
      <w:r>
        <w:t>strategies for the design patterns for Cross Channel Convergence Architecture (C3).The focus of this document is an architecture overview of the JFP framework and a description of the requirements and approach for each of the major component</w:t>
      </w:r>
    </w:p>
    <w:p w:rsidR="00033D74" w:rsidRPr="00033D74" w:rsidRDefault="00033D74" w:rsidP="002D1780">
      <w:pPr>
        <w:pStyle w:val="BodyText"/>
      </w:pPr>
      <w:r w:rsidRPr="00033D74">
        <w:t>This document is intended to assist C3 application developers by documenting how some common tasks are performed.   This document is not a ‘from-scratch’ step-by-step tutorial for someone who knows nothing of Marionette or the basic technology stack behind the C3 Architecture.  It is a topic-by-topic description of how to do things in a C3 application for a developer who basically understands Marionette and C3 Tech Stack concepts but wants details on how to accomplish a specific task.</w:t>
      </w:r>
    </w:p>
    <w:p w:rsidR="00033D74" w:rsidRPr="00033D74" w:rsidRDefault="00033D74" w:rsidP="002D1780">
      <w:pPr>
        <w:pStyle w:val="BodyText"/>
      </w:pPr>
    </w:p>
    <w:p w:rsidR="00033D74" w:rsidRPr="00033D74" w:rsidRDefault="00033D74" w:rsidP="002D1780">
      <w:pPr>
        <w:pStyle w:val="BodyText"/>
      </w:pPr>
      <w:r w:rsidRPr="00033D74">
        <w:t xml:space="preserve">This document does not address the ‘whys’ and ‘wherefores’ but tries to stick to the ‘how’s’.   The References section is intended to help you find the documents which do </w:t>
      </w:r>
      <w:r w:rsidRPr="00033D74">
        <w:lastRenderedPageBreak/>
        <w:t>describe the ‘whys’ and ‘wherefores’ and detailed design of the different C3 mechanisms which have been implemented to help accomplish various tasks.</w:t>
      </w:r>
    </w:p>
    <w:p w:rsidR="00033D74" w:rsidRPr="00033D74" w:rsidRDefault="00033D74" w:rsidP="002D1780">
      <w:pPr>
        <w:pStyle w:val="BodyText"/>
      </w:pPr>
    </w:p>
    <w:p w:rsidR="00033D74" w:rsidRPr="00033D74" w:rsidRDefault="00033D74" w:rsidP="002D1780">
      <w:pPr>
        <w:pStyle w:val="BodyText"/>
      </w:pPr>
      <w:r w:rsidRPr="00033D74">
        <w:t>This document is a snapshot in time.  Changes/refinements are still being made to the infrastructure and new ‘standards’ are being established.   Over time, these should be incorporated in this document, but we are not documenting things ahead of time and the maintenance of this document is a part-time effort.  Therefore, do not be surprised if you find that some tasks descriptions here have been super ceded by a new approach.</w:t>
      </w:r>
    </w:p>
    <w:p w:rsidR="00033D74" w:rsidRPr="00033D74" w:rsidRDefault="00033D74" w:rsidP="002D1780">
      <w:pPr>
        <w:pStyle w:val="BodyText"/>
      </w:pPr>
    </w:p>
    <w:p w:rsidR="00033D74" w:rsidRDefault="00033D74" w:rsidP="002D1780">
      <w:pPr>
        <w:pStyle w:val="BodyText"/>
      </w:pPr>
      <w:r w:rsidRPr="00033D74">
        <w:t>We have tried to review each of the chapters with multiple developers</w:t>
      </w:r>
      <w:r>
        <w:t>.</w:t>
      </w:r>
    </w:p>
    <w:p w:rsidR="00033D74" w:rsidRDefault="00033D74" w:rsidP="002D1780">
      <w:pPr>
        <w:pStyle w:val="Heading8"/>
        <w:framePr w:w="1858" w:hSpace="187" w:wrap="around" w:hAnchor="margin" w:xAlign="left"/>
      </w:pPr>
      <w:r>
        <w:t>icon key</w:t>
      </w:r>
    </w:p>
    <w:p w:rsidR="00033D74" w:rsidRDefault="00033D74" w:rsidP="002D1780">
      <w:pPr>
        <w:pStyle w:val="ListBullet5"/>
        <w:framePr w:w="1858" w:hSpace="187" w:wrap="around" w:hAnchor="margin" w:xAlign="left"/>
        <w:numPr>
          <w:ilvl w:val="0"/>
          <w:numId w:val="4"/>
        </w:numPr>
        <w:tabs>
          <w:tab w:val="clear" w:pos="360"/>
          <w:tab w:val="num" w:pos="-1080"/>
        </w:tabs>
        <w:ind w:left="0"/>
      </w:pPr>
      <w:r>
        <w:rPr>
          <w:spacing w:val="-10"/>
        </w:rPr>
        <w:t>Requirement</w:t>
      </w:r>
    </w:p>
    <w:p w:rsidR="00033D74" w:rsidRDefault="00033D74" w:rsidP="002D1780">
      <w:pPr>
        <w:pStyle w:val="ListBullet5"/>
        <w:framePr w:w="1858" w:hSpace="187" w:wrap="around" w:hAnchor="margin" w:xAlign="left"/>
        <w:numPr>
          <w:ilvl w:val="0"/>
          <w:numId w:val="7"/>
        </w:numPr>
        <w:tabs>
          <w:tab w:val="clear" w:pos="0"/>
          <w:tab w:val="num" w:pos="-720"/>
        </w:tabs>
        <w:ind w:left="0"/>
      </w:pPr>
      <w:r>
        <w:t>Best Practice</w:t>
      </w:r>
    </w:p>
    <w:p w:rsidR="00033D74" w:rsidRDefault="00033D74" w:rsidP="002D1780">
      <w:pPr>
        <w:pStyle w:val="ListBullet5"/>
        <w:framePr w:w="1858" w:hSpace="187" w:wrap="around" w:hAnchor="margin" w:xAlign="left"/>
        <w:numPr>
          <w:ilvl w:val="0"/>
          <w:numId w:val="5"/>
        </w:numPr>
        <w:tabs>
          <w:tab w:val="clear" w:pos="0"/>
          <w:tab w:val="num" w:pos="-720"/>
        </w:tabs>
        <w:ind w:left="0"/>
      </w:pPr>
      <w:r>
        <w:t>Design Pattern</w:t>
      </w:r>
    </w:p>
    <w:p w:rsidR="00033D74" w:rsidRDefault="00033D74" w:rsidP="002D1780">
      <w:pPr>
        <w:pStyle w:val="ListBullet5"/>
        <w:framePr w:w="1858" w:hSpace="187" w:wrap="around" w:hAnchor="margin" w:xAlign="left"/>
        <w:numPr>
          <w:ilvl w:val="0"/>
          <w:numId w:val="1"/>
        </w:numPr>
        <w:ind w:left="0"/>
      </w:pPr>
      <w:r>
        <w:t>Definition</w:t>
      </w:r>
    </w:p>
    <w:p w:rsidR="00033D74" w:rsidRDefault="00033D74" w:rsidP="002D1780">
      <w:pPr>
        <w:pStyle w:val="ListBullet5"/>
        <w:framePr w:w="1858" w:hSpace="187" w:wrap="around" w:hAnchor="margin" w:xAlign="left"/>
        <w:numPr>
          <w:ilvl w:val="0"/>
          <w:numId w:val="6"/>
        </w:numPr>
        <w:tabs>
          <w:tab w:val="clear" w:pos="360"/>
          <w:tab w:val="num" w:pos="-360"/>
        </w:tabs>
        <w:ind w:left="0"/>
      </w:pPr>
      <w:r>
        <w:t>Approach</w:t>
      </w:r>
    </w:p>
    <w:p w:rsidR="00033D74" w:rsidRDefault="00033D74" w:rsidP="002D1780">
      <w:pPr>
        <w:pStyle w:val="ListBullet5"/>
        <w:framePr w:w="1858" w:hSpace="187" w:wrap="around" w:hAnchor="margin" w:xAlign="left"/>
        <w:numPr>
          <w:ilvl w:val="0"/>
          <w:numId w:val="10"/>
        </w:numPr>
        <w:tabs>
          <w:tab w:val="clear" w:pos="360"/>
          <w:tab w:val="num" w:pos="-360"/>
        </w:tabs>
        <w:ind w:left="0"/>
      </w:pPr>
      <w:r>
        <w:t>Key Concept</w:t>
      </w:r>
    </w:p>
    <w:p w:rsidR="00033D74" w:rsidRDefault="00033D74" w:rsidP="002D1780">
      <w:pPr>
        <w:pStyle w:val="ListBullet5"/>
        <w:framePr w:w="1858" w:hSpace="187" w:wrap="around" w:hAnchor="margin" w:xAlign="left"/>
        <w:numPr>
          <w:ilvl w:val="0"/>
          <w:numId w:val="11"/>
        </w:numPr>
        <w:tabs>
          <w:tab w:val="clear" w:pos="360"/>
          <w:tab w:val="num" w:pos="-360"/>
        </w:tabs>
        <w:ind w:left="0"/>
      </w:pPr>
      <w:r>
        <w:t>Instancing</w:t>
      </w:r>
    </w:p>
    <w:p w:rsidR="00033D74" w:rsidRDefault="00033D74" w:rsidP="002D1780">
      <w:pPr>
        <w:pStyle w:val="ListBullet5"/>
        <w:framePr w:w="1858" w:hSpace="187" w:wrap="around" w:hAnchor="margin" w:xAlign="left"/>
        <w:numPr>
          <w:ilvl w:val="0"/>
          <w:numId w:val="9"/>
        </w:numPr>
        <w:tabs>
          <w:tab w:val="clear" w:pos="360"/>
          <w:tab w:val="num" w:pos="-360"/>
        </w:tabs>
        <w:ind w:left="0"/>
      </w:pPr>
      <w:r>
        <w:t>Reuse - Leverage</w:t>
      </w:r>
    </w:p>
    <w:p w:rsidR="00033D74" w:rsidRDefault="00033D74" w:rsidP="002D1780">
      <w:pPr>
        <w:pStyle w:val="BodyText"/>
      </w:pPr>
      <w:r>
        <w:rPr>
          <w:rStyle w:val="Emphasis"/>
        </w:rPr>
        <w:t xml:space="preserve">Throughout </w:t>
      </w:r>
      <w:r>
        <w:t>this document certain key concepts and information will be highlighted using the Icon Key described at the left..</w:t>
      </w:r>
    </w:p>
    <w:p w:rsidR="00033D74" w:rsidRDefault="00033D74" w:rsidP="002D1780">
      <w:pPr>
        <w:pStyle w:val="Heading1"/>
      </w:pPr>
      <w:bookmarkStart w:id="4" w:name="_Toc424856783"/>
      <w:r>
        <w:t xml:space="preserve">1.1 </w:t>
      </w:r>
      <w:bookmarkStart w:id="5" w:name="_Toc424131407"/>
      <w:r>
        <w:t>Document Conventions</w:t>
      </w:r>
      <w:bookmarkEnd w:id="5"/>
      <w:bookmarkEnd w:id="4"/>
    </w:p>
    <w:p w:rsidR="00033D74" w:rsidRPr="00033D74" w:rsidRDefault="00033D74" w:rsidP="002D1780">
      <w:pPr>
        <w:pStyle w:val="BodyText"/>
      </w:pPr>
      <w:r w:rsidRPr="00033D74">
        <w:t>This cookbook contains recipes that guide a beginning programmer to a deeper knowledge of the subject by answering specific, "how-to" style questions.</w:t>
      </w:r>
    </w:p>
    <w:p w:rsidR="00033D74" w:rsidRPr="00033D74" w:rsidRDefault="00033D74" w:rsidP="002D1780">
      <w:pPr>
        <w:pStyle w:val="BodyText"/>
      </w:pPr>
    </w:p>
    <w:p w:rsidR="00033D74" w:rsidRPr="00033D74" w:rsidRDefault="00033D74" w:rsidP="002D1780">
      <w:pPr>
        <w:pStyle w:val="BodyText"/>
      </w:pPr>
      <w:r w:rsidRPr="00033D74">
        <w:t>These Cookbook recipes address more topics than API documentation for a class, but are smaller in scope than a topic-based guide.</w:t>
      </w:r>
    </w:p>
    <w:p w:rsidR="00033D74" w:rsidRPr="00033D74" w:rsidRDefault="00033D74" w:rsidP="002D1780">
      <w:pPr>
        <w:pStyle w:val="BodyText"/>
      </w:pPr>
      <w:r>
        <w:t>Each</w:t>
      </w:r>
      <w:r w:rsidRPr="00033D74">
        <w:t xml:space="preserve"> recipe </w:t>
      </w:r>
      <w:r>
        <w:t xml:space="preserve">has been given its own chapter </w:t>
      </w:r>
      <w:r w:rsidRPr="00033D74">
        <w:t>follow</w:t>
      </w:r>
      <w:r>
        <w:t>ing</w:t>
      </w:r>
      <w:r w:rsidRPr="00033D74">
        <w:t xml:space="preserve"> the same format</w:t>
      </w:r>
      <w:r>
        <w:t xml:space="preserve"> as below</w:t>
      </w:r>
      <w:r w:rsidRPr="00033D74">
        <w:t>:</w:t>
      </w:r>
    </w:p>
    <w:p w:rsidR="00033D74" w:rsidRPr="00033D74" w:rsidRDefault="00033D74" w:rsidP="002D1780">
      <w:pPr>
        <w:shd w:val="clear" w:color="auto" w:fill="DDD9C3"/>
        <w:rPr>
          <w:b/>
          <w:bCs/>
          <w:sz w:val="28"/>
        </w:rPr>
      </w:pPr>
      <w:r w:rsidRPr="00033D74">
        <w:rPr>
          <w:b/>
          <w:bCs/>
          <w:sz w:val="28"/>
        </w:rPr>
        <w:t>Title</w:t>
      </w:r>
    </w:p>
    <w:p w:rsidR="00033D74" w:rsidRPr="00033D74" w:rsidRDefault="00033D74" w:rsidP="002D1780">
      <w:pPr>
        <w:shd w:val="clear" w:color="auto" w:fill="DDD9C3"/>
        <w:rPr>
          <w:sz w:val="28"/>
        </w:rPr>
      </w:pPr>
      <w:r w:rsidRPr="00033D74">
        <w:rPr>
          <w:sz w:val="28"/>
        </w:rPr>
        <w:t>Broadly explains the topic of the recipe</w:t>
      </w:r>
    </w:p>
    <w:p w:rsidR="00033D74" w:rsidRPr="00033D74" w:rsidRDefault="00033D74" w:rsidP="002D1780">
      <w:pPr>
        <w:shd w:val="clear" w:color="auto" w:fill="DDD9C3"/>
        <w:rPr>
          <w:b/>
          <w:bCs/>
          <w:sz w:val="28"/>
        </w:rPr>
      </w:pPr>
      <w:r w:rsidRPr="00033D74">
        <w:rPr>
          <w:b/>
          <w:bCs/>
          <w:sz w:val="28"/>
        </w:rPr>
        <w:t>Problem</w:t>
      </w:r>
    </w:p>
    <w:p w:rsidR="00033D74" w:rsidRPr="00033D74" w:rsidRDefault="00033D74" w:rsidP="002D1780">
      <w:pPr>
        <w:shd w:val="clear" w:color="auto" w:fill="DDD9C3"/>
        <w:rPr>
          <w:sz w:val="28"/>
        </w:rPr>
      </w:pPr>
      <w:r w:rsidRPr="00033D74">
        <w:rPr>
          <w:sz w:val="28"/>
        </w:rPr>
        <w:t>Outlines the recipe's goals</w:t>
      </w:r>
    </w:p>
    <w:p w:rsidR="00033D74" w:rsidRPr="00033D74" w:rsidRDefault="00033D74" w:rsidP="002D1780">
      <w:pPr>
        <w:shd w:val="clear" w:color="auto" w:fill="DDD9C3"/>
        <w:rPr>
          <w:b/>
          <w:bCs/>
          <w:sz w:val="28"/>
        </w:rPr>
      </w:pPr>
      <w:r w:rsidRPr="00033D74">
        <w:rPr>
          <w:b/>
          <w:bCs/>
          <w:sz w:val="28"/>
        </w:rPr>
        <w:t>Solution</w:t>
      </w:r>
    </w:p>
    <w:p w:rsidR="00033D74" w:rsidRPr="00033D74" w:rsidRDefault="00033D74" w:rsidP="002D1780">
      <w:pPr>
        <w:shd w:val="clear" w:color="auto" w:fill="DDD9C3"/>
        <w:rPr>
          <w:sz w:val="28"/>
        </w:rPr>
      </w:pPr>
      <w:r w:rsidRPr="00033D74">
        <w:rPr>
          <w:sz w:val="28"/>
        </w:rPr>
        <w:t>Summarizes the correct approach to addressing the problem</w:t>
      </w:r>
    </w:p>
    <w:p w:rsidR="00033D74" w:rsidRPr="00033D74" w:rsidRDefault="00033D74" w:rsidP="002D1780">
      <w:pPr>
        <w:shd w:val="clear" w:color="auto" w:fill="DDD9C3"/>
        <w:rPr>
          <w:sz w:val="28"/>
        </w:rPr>
      </w:pPr>
      <w:r w:rsidRPr="00033D74">
        <w:rPr>
          <w:b/>
          <w:bCs/>
          <w:sz w:val="28"/>
        </w:rPr>
        <w:t xml:space="preserve">Discussion - </w:t>
      </w:r>
      <w:r w:rsidRPr="00033D74">
        <w:rPr>
          <w:sz w:val="28"/>
        </w:rPr>
        <w:t>Explores the solution in detail</w:t>
      </w:r>
    </w:p>
    <w:p w:rsidR="00033D74" w:rsidRDefault="00033D74" w:rsidP="002D1780">
      <w:pPr>
        <w:pStyle w:val="Heading1"/>
      </w:pPr>
      <w:bookmarkStart w:id="6" w:name="_Toc424856784"/>
      <w:r>
        <w:t>1.2 C3 Architecture Overview and Design Goals</w:t>
      </w:r>
      <w:bookmarkEnd w:id="6"/>
    </w:p>
    <w:p w:rsidR="00033D74" w:rsidRDefault="00DF67D7" w:rsidP="002D1780">
      <w:hyperlink r:id="rId22" w:history="1">
        <w:r w:rsidR="00033D74" w:rsidRPr="00D35069">
          <w:rPr>
            <w:rStyle w:val="Hyperlink"/>
          </w:rPr>
          <w:t>https://globalconsumer.collaborationtools.consumer.citigroup.net/sites/PlatformsDevelopment/Portal/HTML5%20Cross%20Channel%20Convergence/Ref%20App%20Dev/Cookbook/Cross%20Channel%20Convergence%20Application%20Cookbook%20v1.5.docx</w:t>
        </w:r>
      </w:hyperlink>
    </w:p>
    <w:p w:rsidR="00033D74" w:rsidRDefault="00033D74" w:rsidP="002D1780">
      <w:pPr>
        <w:pStyle w:val="BodyText"/>
        <w:ind w:left="-720"/>
        <w:sectPr w:rsidR="00033D74">
          <w:footerReference w:type="default" r:id="rId23"/>
          <w:type w:val="continuous"/>
          <w:pgSz w:w="12240" w:h="15840" w:code="1"/>
          <w:pgMar w:top="1800" w:right="1200" w:bottom="1800" w:left="3360" w:header="960" w:footer="960" w:gutter="0"/>
          <w:cols w:space="360"/>
          <w:titlePg/>
        </w:sectPr>
      </w:pPr>
    </w:p>
    <w:p w:rsidR="00033D74" w:rsidRPr="00033D74" w:rsidRDefault="00033D74" w:rsidP="002D1780">
      <w:pPr>
        <w:pStyle w:val="ChapterTitle"/>
        <w:rPr>
          <w:b/>
          <w:bCs/>
        </w:rPr>
      </w:pPr>
      <w:bookmarkStart w:id="7" w:name="_Toc424856785"/>
      <w:r>
        <w:lastRenderedPageBreak/>
        <w:t xml:space="preserve">Chapter 2 </w:t>
      </w:r>
      <w:bookmarkStart w:id="8" w:name="_Toc424131408"/>
      <w:r w:rsidRPr="00033D74">
        <w:rPr>
          <w:b/>
          <w:bCs/>
        </w:rPr>
        <w:t>Setting up a Developer Runtime Environment</w:t>
      </w:r>
      <w:bookmarkEnd w:id="8"/>
      <w:bookmarkEnd w:id="7"/>
    </w:p>
    <w:p w:rsidR="00033D74" w:rsidRDefault="00033D74" w:rsidP="002D1780">
      <w:pPr>
        <w:pStyle w:val="ChapterSubtitle"/>
      </w:pPr>
      <w:r>
        <w:t xml:space="preserve">This chapter describes </w:t>
      </w:r>
      <w:r w:rsidRPr="00033D74">
        <w:t>Setting up developer runtime environment</w:t>
      </w:r>
      <w:r>
        <w:t>.</w:t>
      </w:r>
      <w:r>
        <w:rPr>
          <w:spacing w:val="-5"/>
        </w:rPr>
        <w:t xml:space="preserve"> </w:t>
      </w:r>
    </w:p>
    <w:p w:rsidR="00033D74" w:rsidRDefault="00033D74" w:rsidP="002D1780">
      <w:pPr>
        <w:pStyle w:val="BodyTextKeep"/>
        <w:framePr w:dropCap="drop" w:lines="3" w:hSpace="60" w:wrap="around" w:vAnchor="text" w:hAnchor="text"/>
        <w:spacing w:after="0" w:line="849" w:lineRule="exact"/>
        <w:rPr>
          <w:position w:val="-10"/>
          <w:sz w:val="114"/>
        </w:rPr>
      </w:pPr>
      <w:r>
        <w:rPr>
          <w:caps/>
          <w:position w:val="-10"/>
          <w:sz w:val="114"/>
        </w:rPr>
        <w:t>t</w:t>
      </w:r>
    </w:p>
    <w:p w:rsidR="00C90E98" w:rsidRDefault="00033D74" w:rsidP="002D1780">
      <w:pPr>
        <w:pStyle w:val="BodyText"/>
      </w:pPr>
      <w:r>
        <w:t>his  chapter describes how to set up the developer runtime environment to develop a C3 Applications.</w:t>
      </w:r>
      <w:r w:rsidR="00C90E98" w:rsidRPr="00C90E98">
        <w:rPr>
          <w:rFonts w:ascii="Times New Roman" w:hAnsi="Times New Roman"/>
          <w:szCs w:val="24"/>
          <w:lang w:eastAsia="ar-SA"/>
        </w:rPr>
        <w:t xml:space="preserve"> </w:t>
      </w:r>
      <w:r w:rsidR="00C90E98" w:rsidRPr="00C90E98">
        <w:t>C3 requires and recommend the following Developer Runtime Environment</w:t>
      </w:r>
      <w:r w:rsidR="00C90E98">
        <w:t>.</w:t>
      </w:r>
    </w:p>
    <w:p w:rsidR="00C90E98" w:rsidRDefault="00C90E98" w:rsidP="002D1780">
      <w:pPr>
        <w:pStyle w:val="ListParagraph"/>
        <w:numPr>
          <w:ilvl w:val="0"/>
          <w:numId w:val="14"/>
        </w:numPr>
        <w:ind w:left="0"/>
      </w:pPr>
      <w:r>
        <w:t>Web storm IDE – CATE Approved and available at Market Place</w:t>
      </w:r>
    </w:p>
    <w:p w:rsidR="00C90E98" w:rsidRDefault="00C90E98" w:rsidP="002D1780">
      <w:pPr>
        <w:pStyle w:val="ListParagraph"/>
        <w:numPr>
          <w:ilvl w:val="0"/>
          <w:numId w:val="14"/>
        </w:numPr>
        <w:ind w:left="0"/>
      </w:pPr>
      <w:r>
        <w:t>NodeJS with NPM Installer</w:t>
      </w:r>
    </w:p>
    <w:p w:rsidR="00C90E98" w:rsidRDefault="00C90E98" w:rsidP="002D1780">
      <w:pPr>
        <w:pStyle w:val="ListParagraph"/>
        <w:numPr>
          <w:ilvl w:val="0"/>
          <w:numId w:val="14"/>
        </w:numPr>
        <w:ind w:left="0"/>
      </w:pPr>
      <w:r>
        <w:t>Web Server</w:t>
      </w:r>
    </w:p>
    <w:p w:rsidR="00C90E98" w:rsidRDefault="00C90E98" w:rsidP="002D1780">
      <w:pPr>
        <w:pStyle w:val="ListParagraph"/>
        <w:numPr>
          <w:ilvl w:val="0"/>
          <w:numId w:val="14"/>
        </w:numPr>
        <w:ind w:left="0"/>
      </w:pPr>
      <w:r>
        <w:t>Grunt JS</w:t>
      </w:r>
    </w:p>
    <w:p w:rsidR="00C90E98" w:rsidRPr="004D05C3" w:rsidRDefault="00C90E98" w:rsidP="002D1780">
      <w:pPr>
        <w:pStyle w:val="ListParagraph"/>
        <w:numPr>
          <w:ilvl w:val="0"/>
          <w:numId w:val="14"/>
        </w:numPr>
        <w:ind w:left="0"/>
      </w:pPr>
      <w:r>
        <w:t>Web Browser</w:t>
      </w:r>
    </w:p>
    <w:p w:rsidR="00C90E98" w:rsidRPr="00C90E98" w:rsidRDefault="00C90E98" w:rsidP="002D1780">
      <w:pPr>
        <w:pStyle w:val="BodyText"/>
      </w:pPr>
    </w:p>
    <w:p w:rsidR="00033D74" w:rsidRDefault="00033D74" w:rsidP="002D1780">
      <w:pPr>
        <w:pStyle w:val="BodyText"/>
      </w:pPr>
    </w:p>
    <w:p w:rsidR="00033D74" w:rsidRDefault="00033D74" w:rsidP="002D1780">
      <w:pPr>
        <w:pStyle w:val="Heading1"/>
      </w:pPr>
      <w:bookmarkStart w:id="9" w:name="_Toc424856786"/>
      <w:r>
        <w:t xml:space="preserve">2.1 </w:t>
      </w:r>
      <w:r w:rsidR="00C90E98">
        <w:t>Webstorm IDE</w:t>
      </w:r>
      <w:bookmarkEnd w:id="9"/>
    </w:p>
    <w:p w:rsidR="00033D74" w:rsidRDefault="00033D74" w:rsidP="002D1780">
      <w:pPr>
        <w:pStyle w:val="BodyText"/>
        <w:sectPr w:rsidR="00033D74">
          <w:pgSz w:w="12240" w:h="15840" w:code="1"/>
          <w:pgMar w:top="1800" w:right="1200" w:bottom="1800" w:left="3360" w:header="960" w:footer="960" w:gutter="0"/>
          <w:cols w:space="360"/>
          <w:titlePg/>
        </w:sectPr>
      </w:pPr>
    </w:p>
    <w:p w:rsidR="00033D74" w:rsidRDefault="00C90E98" w:rsidP="002D1780">
      <w:pPr>
        <w:pStyle w:val="BodyText"/>
      </w:pPr>
      <w:r>
        <w:lastRenderedPageBreak/>
        <w:t>C3 recommends making use of Web storm IDE for javascript development</w:t>
      </w:r>
      <w:r w:rsidR="00033D74">
        <w:t>.</w:t>
      </w:r>
      <w:r w:rsidR="00A62D5E">
        <w:t xml:space="preserve"> Webstorm IDE is CATE approved and can be installed from Market Place.</w:t>
      </w:r>
    </w:p>
    <w:p w:rsidR="00A62D5E" w:rsidRDefault="00DF67D7" w:rsidP="002D1780">
      <w:pPr>
        <w:rPr>
          <w:color w:val="1F497D"/>
        </w:rPr>
      </w:pPr>
      <w:hyperlink r:id="rId24" w:history="1">
        <w:r w:rsidR="00A62D5E">
          <w:rPr>
            <w:rStyle w:val="Hyperlink"/>
          </w:rPr>
          <w:t>https://globalconsumer.collaborationtools.consumer.citigroup.net/sites/PlatformsDevelopment/Portal/Platform%20Rearchitecture/NGA/Technical%20Speaker%20Series%202015/JFP_NGA_IDE_WebStorm_Eclipse_v1.0.docx</w:t>
        </w:r>
      </w:hyperlink>
    </w:p>
    <w:p w:rsidR="00A62D5E" w:rsidRDefault="00A62D5E" w:rsidP="002D1780">
      <w:pPr>
        <w:pStyle w:val="BodyText"/>
      </w:pPr>
    </w:p>
    <w:p w:rsidR="00A62D5E" w:rsidRPr="00A62D5E" w:rsidRDefault="00A62D5E" w:rsidP="002D1780">
      <w:pPr>
        <w:pStyle w:val="BodyText"/>
      </w:pPr>
      <w:r w:rsidRPr="00A62D5E">
        <w:t xml:space="preserve">Please notice that we recommend to use WebStorm in local machine to do all </w:t>
      </w:r>
      <w:r>
        <w:t>C3</w:t>
      </w:r>
      <w:r w:rsidRPr="00A62D5E">
        <w:t xml:space="preserve"> related development:</w:t>
      </w:r>
    </w:p>
    <w:p w:rsidR="00A62D5E" w:rsidRPr="00A62D5E" w:rsidRDefault="00A62D5E" w:rsidP="002D1780">
      <w:pPr>
        <w:pStyle w:val="BodyText"/>
        <w:numPr>
          <w:ilvl w:val="0"/>
          <w:numId w:val="15"/>
        </w:numPr>
        <w:ind w:left="0"/>
      </w:pPr>
      <w:r w:rsidRPr="00A62D5E">
        <w:t>JSHint: Javascript static analysis</w:t>
      </w:r>
    </w:p>
    <w:p w:rsidR="00A62D5E" w:rsidRPr="00A62D5E" w:rsidRDefault="00A62D5E" w:rsidP="002D1780">
      <w:pPr>
        <w:pStyle w:val="BodyText"/>
        <w:numPr>
          <w:ilvl w:val="0"/>
          <w:numId w:val="15"/>
        </w:numPr>
        <w:ind w:left="0"/>
      </w:pPr>
      <w:r w:rsidRPr="00A62D5E">
        <w:t>YUIDoc: generate Javascript document</w:t>
      </w:r>
    </w:p>
    <w:p w:rsidR="00A62D5E" w:rsidRPr="00A62D5E" w:rsidRDefault="00A62D5E" w:rsidP="002D1780">
      <w:pPr>
        <w:pStyle w:val="BodyText"/>
        <w:numPr>
          <w:ilvl w:val="0"/>
          <w:numId w:val="15"/>
        </w:numPr>
        <w:ind w:left="0"/>
      </w:pPr>
      <w:r w:rsidRPr="00A62D5E">
        <w:t>Mocha/Chai: Javascript unit testing</w:t>
      </w:r>
    </w:p>
    <w:p w:rsidR="00A62D5E" w:rsidRPr="00A62D5E" w:rsidRDefault="00A62D5E" w:rsidP="002D1780">
      <w:pPr>
        <w:pStyle w:val="BodyText"/>
        <w:numPr>
          <w:ilvl w:val="0"/>
          <w:numId w:val="15"/>
        </w:numPr>
        <w:ind w:left="0"/>
      </w:pPr>
      <w:r w:rsidRPr="00A62D5E">
        <w:t>Istanbul: calculate Javascript unit test coverage</w:t>
      </w:r>
    </w:p>
    <w:p w:rsidR="00A62D5E" w:rsidRPr="00A62D5E" w:rsidRDefault="00A62D5E" w:rsidP="002D1780">
      <w:pPr>
        <w:pStyle w:val="BodyText"/>
      </w:pPr>
      <w:r w:rsidRPr="00A62D5E">
        <w:lastRenderedPageBreak/>
        <w:t>This sample project shows how to use JSHint/YUIDoc/Mocha/Chai/Istanbul in WebStorm:</w:t>
      </w:r>
    </w:p>
    <w:p w:rsidR="00A62D5E" w:rsidRPr="00A62D5E" w:rsidRDefault="00DF67D7" w:rsidP="002D1780">
      <w:pPr>
        <w:pStyle w:val="BodyText"/>
      </w:pPr>
      <w:hyperlink r:id="rId25" w:history="1">
        <w:r w:rsidR="00A62D5E" w:rsidRPr="00A62D5E">
          <w:rPr>
            <w:rStyle w:val="Hyperlink"/>
          </w:rPr>
          <w:t>https://globalconsumer.collaborationtools.consumer.citigroup.net/sites/PlatformsDevelopment/Portal/Platform%20Rearchitecture/NGA/Technical%20Speaker%20Series%202015/WebStorm_SampleProject.zip</w:t>
        </w:r>
      </w:hyperlink>
    </w:p>
    <w:p w:rsidR="00A62D5E" w:rsidRDefault="00A62D5E" w:rsidP="002D1780">
      <w:pPr>
        <w:pStyle w:val="BodyText"/>
      </w:pPr>
    </w:p>
    <w:p w:rsidR="00033D74" w:rsidRDefault="00033D74" w:rsidP="002D1780">
      <w:pPr>
        <w:pStyle w:val="BodyText"/>
      </w:pPr>
    </w:p>
    <w:p w:rsidR="00033D74" w:rsidRDefault="00033D74" w:rsidP="002D1780">
      <w:pPr>
        <w:pStyle w:val="Heading1"/>
      </w:pPr>
      <w:bookmarkStart w:id="10" w:name="_Toc424856787"/>
      <w:r>
        <w:t xml:space="preserve">2.2 </w:t>
      </w:r>
      <w:r w:rsidR="00A62D5E" w:rsidRPr="005B159B">
        <w:rPr>
          <w:b/>
        </w:rPr>
        <w:t>NodeJS with NPM Installer</w:t>
      </w:r>
      <w:bookmarkEnd w:id="10"/>
    </w:p>
    <w:p w:rsidR="00A62D5E" w:rsidRPr="00A62D5E" w:rsidRDefault="00A62D5E" w:rsidP="002D1780">
      <w:pPr>
        <w:pStyle w:val="BodyText"/>
      </w:pPr>
      <w:r w:rsidRPr="00A62D5E">
        <w:t>All the required NodeJS modules can be installed via NPM installer. NPM Installer comes with NodeJS installation.</w:t>
      </w:r>
    </w:p>
    <w:p w:rsidR="00A62D5E" w:rsidRPr="00A62D5E" w:rsidRDefault="00A62D5E" w:rsidP="002D1780">
      <w:pPr>
        <w:pStyle w:val="BodyText"/>
      </w:pPr>
      <w:r w:rsidRPr="00A62D5E">
        <w:t xml:space="preserve">Note: NodeJS Modules can be shared across projects. It’s not required to install NodeJS in every project. </w:t>
      </w:r>
    </w:p>
    <w:p w:rsidR="00033D74" w:rsidRDefault="00033D74" w:rsidP="002D1780">
      <w:pPr>
        <w:pStyle w:val="BodyText"/>
      </w:pPr>
    </w:p>
    <w:p w:rsidR="00A62D5E" w:rsidRPr="00A62D5E" w:rsidRDefault="00033D74" w:rsidP="002D1780">
      <w:pPr>
        <w:pStyle w:val="Heading1"/>
        <w:rPr>
          <w:b/>
        </w:rPr>
      </w:pPr>
      <w:r>
        <w:t xml:space="preserve"> </w:t>
      </w:r>
      <w:bookmarkStart w:id="11" w:name="_Toc424856788"/>
      <w:r>
        <w:t xml:space="preserve">2.3 </w:t>
      </w:r>
      <w:r w:rsidR="00A62D5E" w:rsidRPr="00A62D5E">
        <w:rPr>
          <w:b/>
        </w:rPr>
        <w:t>W</w:t>
      </w:r>
      <w:r w:rsidR="00A62D5E">
        <w:rPr>
          <w:b/>
        </w:rPr>
        <w:t>eb Server</w:t>
      </w:r>
      <w:bookmarkEnd w:id="11"/>
    </w:p>
    <w:p w:rsidR="00A62D5E" w:rsidRPr="00A62D5E" w:rsidRDefault="00A62D5E" w:rsidP="002D1780">
      <w:pPr>
        <w:pStyle w:val="BodyText"/>
      </w:pPr>
      <w:r w:rsidRPr="00A62D5E">
        <w:t>C3 recommends using node/express built inside the Webstorm IDE for development.</w:t>
      </w:r>
    </w:p>
    <w:p w:rsidR="00A62D5E" w:rsidRPr="00A62D5E" w:rsidRDefault="00A62D5E" w:rsidP="002D1780">
      <w:pPr>
        <w:pStyle w:val="BodyText"/>
      </w:pPr>
      <w:r w:rsidRPr="00A62D5E">
        <w:t>For Testing and Production – Developers can use the web server of their choice</w:t>
      </w:r>
    </w:p>
    <w:p w:rsidR="00033D74" w:rsidRDefault="00033D74" w:rsidP="002D1780">
      <w:pPr>
        <w:pStyle w:val="Heading1"/>
      </w:pPr>
      <w:bookmarkStart w:id="12" w:name="_Toc424856789"/>
      <w:r>
        <w:t xml:space="preserve">2.4 </w:t>
      </w:r>
      <w:r w:rsidR="00A62D5E">
        <w:t>Grunt JS</w:t>
      </w:r>
      <w:bookmarkEnd w:id="12"/>
    </w:p>
    <w:p w:rsidR="00A62D5E" w:rsidRPr="00A62D5E" w:rsidRDefault="00A62D5E" w:rsidP="002D1780">
      <w:pPr>
        <w:pStyle w:val="BodyText"/>
      </w:pPr>
      <w:r w:rsidRPr="00A62D5E">
        <w:t>C3 requires and recommend installing GruntJS in local for doing build and automation activities.</w:t>
      </w:r>
    </w:p>
    <w:p w:rsidR="00033D74" w:rsidRDefault="00033D74" w:rsidP="002D1780">
      <w:pPr>
        <w:pStyle w:val="BodyText"/>
      </w:pPr>
      <w:r>
        <w:t>.</w:t>
      </w:r>
    </w:p>
    <w:p w:rsidR="00033D74" w:rsidRDefault="00033D74" w:rsidP="002D1780">
      <w:pPr>
        <w:pStyle w:val="Heading1"/>
      </w:pPr>
      <w:bookmarkStart w:id="13" w:name="_Toc424856790"/>
      <w:r>
        <w:t xml:space="preserve">2.5 </w:t>
      </w:r>
      <w:r w:rsidR="00A62D5E" w:rsidRPr="00A62D5E">
        <w:rPr>
          <w:b/>
        </w:rPr>
        <w:t>Web Browser</w:t>
      </w:r>
      <w:bookmarkEnd w:id="13"/>
    </w:p>
    <w:p w:rsidR="00033D74" w:rsidRDefault="00A62D5E" w:rsidP="002D1780">
      <w:pPr>
        <w:pStyle w:val="BodyText"/>
      </w:pPr>
      <w:r w:rsidRPr="00A62D5E">
        <w:t>C3 recommends Citi supported web browser for testing.</w:t>
      </w:r>
    </w:p>
    <w:p w:rsidR="00033D74" w:rsidRDefault="00033D74" w:rsidP="002D1780">
      <w:pPr>
        <w:pStyle w:val="Heading1"/>
      </w:pPr>
      <w:bookmarkStart w:id="14" w:name="_Toc424856791"/>
      <w:r>
        <w:t xml:space="preserve">2.6 </w:t>
      </w:r>
      <w:r w:rsidR="00051346">
        <w:t>Debugging</w:t>
      </w:r>
      <w:bookmarkEnd w:id="14"/>
    </w:p>
    <w:p w:rsidR="00033D74" w:rsidRDefault="00033D74" w:rsidP="002D1780">
      <w:pPr>
        <w:pStyle w:val="BodyText"/>
      </w:pPr>
    </w:p>
    <w:p w:rsidR="00C5780C" w:rsidRDefault="00C5780C" w:rsidP="002D1780">
      <w:pPr>
        <w:pStyle w:val="BodyText"/>
      </w:pPr>
      <w:r>
        <w:t>For Debugging in local, C3 recommend to make use of Webstorm supported debugging. Please follow the below link to understand the same.</w:t>
      </w:r>
    </w:p>
    <w:p w:rsidR="00051346" w:rsidRDefault="00C5780C" w:rsidP="002D1780">
      <w:pPr>
        <w:pStyle w:val="BodyText"/>
        <w:sectPr w:rsidR="00051346">
          <w:footerReference w:type="default" r:id="rId26"/>
          <w:type w:val="continuous"/>
          <w:pgSz w:w="12240" w:h="15840" w:code="1"/>
          <w:pgMar w:top="1800" w:right="1200" w:bottom="1800" w:left="3360" w:header="960" w:footer="960" w:gutter="0"/>
          <w:cols w:space="360"/>
          <w:titlePg/>
        </w:sectPr>
      </w:pPr>
      <w:r w:rsidRPr="002D1780">
        <w:t>https://www.jetbrains.com/webstorm/help/runni</w:t>
      </w:r>
      <w:r w:rsidR="002D1780">
        <w:t>ng-and-debugging-javascript.html</w:t>
      </w:r>
    </w:p>
    <w:p w:rsidR="00033D74" w:rsidRDefault="00033D74" w:rsidP="002D1780">
      <w:pPr>
        <w:pStyle w:val="ChapterTitle"/>
      </w:pPr>
      <w:bookmarkStart w:id="15" w:name="_Toc424856792"/>
      <w:r>
        <w:lastRenderedPageBreak/>
        <w:t xml:space="preserve">Chapter 3 </w:t>
      </w:r>
      <w:r w:rsidR="00C5780C">
        <w:t>Single Page Application</w:t>
      </w:r>
      <w:r>
        <w:t xml:space="preserve"> Overview</w:t>
      </w:r>
      <w:bookmarkEnd w:id="15"/>
    </w:p>
    <w:p w:rsidR="00033D74" w:rsidRDefault="00033D74" w:rsidP="002D1780">
      <w:pPr>
        <w:pStyle w:val="ChapterSubtitle"/>
      </w:pPr>
      <w:r>
        <w:rPr>
          <w:spacing w:val="-5"/>
        </w:rPr>
        <w:t xml:space="preserve">This chapter gives an overview of the </w:t>
      </w:r>
      <w:r w:rsidR="00C5780C">
        <w:rPr>
          <w:spacing w:val="-5"/>
        </w:rPr>
        <w:t>Single Page Application</w:t>
      </w:r>
      <w:r>
        <w:rPr>
          <w:spacing w:val="-5"/>
        </w:rPr>
        <w:t xml:space="preserve"> </w:t>
      </w:r>
      <w:r w:rsidR="00C5780C">
        <w:rPr>
          <w:spacing w:val="-5"/>
        </w:rPr>
        <w:t>pattern</w:t>
      </w:r>
    </w:p>
    <w:p w:rsidR="00033D74" w:rsidRDefault="00033D74" w:rsidP="002D1780">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rsidP="002D1780">
      <w:pPr>
        <w:pStyle w:val="BodyText"/>
      </w:pPr>
      <w:r>
        <w:t xml:space="preserve">his chapter provides a “big picture” view of the </w:t>
      </w:r>
      <w:r w:rsidR="00C5780C">
        <w:t>Single Page Application Pattern</w:t>
      </w:r>
      <w:r>
        <w:t>.</w:t>
      </w:r>
    </w:p>
    <w:p w:rsidR="00033D74" w:rsidRDefault="00033D74" w:rsidP="002D1780">
      <w:pPr>
        <w:pStyle w:val="Heading1"/>
      </w:pPr>
    </w:p>
    <w:p w:rsidR="00033D74" w:rsidRDefault="00033D74" w:rsidP="002D1780">
      <w:pPr>
        <w:pStyle w:val="Heading1"/>
      </w:pPr>
      <w:bookmarkStart w:id="16" w:name="_Toc424856793"/>
      <w:r>
        <w:t xml:space="preserve">3.1 Overview of </w:t>
      </w:r>
      <w:r w:rsidR="000E4961">
        <w:t>Single Page Application</w:t>
      </w:r>
      <w:bookmarkEnd w:id="16"/>
    </w:p>
    <w:p w:rsidR="000E4961" w:rsidRDefault="0091094C" w:rsidP="002D1780">
      <w:pPr>
        <w:pStyle w:val="BodyText"/>
        <w:rPr>
          <w:noProof/>
        </w:rPr>
      </w:pPr>
      <w:r>
        <w:rPr>
          <w:noProof/>
        </w:rPr>
        <w:drawing>
          <wp:inline distT="0" distB="0" distL="0" distR="0" wp14:anchorId="4936D54A" wp14:editId="57A1516C">
            <wp:extent cx="4695825" cy="3790950"/>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695825" cy="3790950"/>
                    </a:xfrm>
                    <a:prstGeom prst="rect">
                      <a:avLst/>
                    </a:prstGeom>
                    <a:noFill/>
                    <a:ln w="9525">
                      <a:noFill/>
                      <a:miter lim="800000"/>
                      <a:headEnd/>
                      <a:tailEnd/>
                    </a:ln>
                  </pic:spPr>
                </pic:pic>
              </a:graphicData>
            </a:graphic>
          </wp:inline>
        </w:drawing>
      </w:r>
    </w:p>
    <w:p w:rsidR="000E4961" w:rsidRDefault="000E4961" w:rsidP="002D1780">
      <w:pPr>
        <w:pStyle w:val="BodyText"/>
        <w:rPr>
          <w:noProof/>
        </w:rPr>
      </w:pPr>
    </w:p>
    <w:p w:rsidR="00033D74" w:rsidRDefault="000E6FBB" w:rsidP="002D1780">
      <w:pPr>
        <w:pStyle w:val="BodyText"/>
      </w:pPr>
      <w:r>
        <w:rPr>
          <w:noProof/>
        </w:rPr>
        <w:lastRenderedPageBreak/>
        <mc:AlternateContent>
          <mc:Choice Requires="wps">
            <w:drawing>
              <wp:anchor distT="0" distB="0" distL="114300" distR="114300" simplePos="0" relativeHeight="251657216" behindDoc="0" locked="0" layoutInCell="1" allowOverlap="1">
                <wp:simplePos x="0" y="0"/>
                <wp:positionH relativeFrom="column">
                  <wp:posOffset>796925</wp:posOffset>
                </wp:positionH>
                <wp:positionV relativeFrom="paragraph">
                  <wp:posOffset>1350645</wp:posOffset>
                </wp:positionV>
                <wp:extent cx="876300" cy="342900"/>
                <wp:effectExtent l="0" t="0" r="3175" b="1905"/>
                <wp:wrapNone/>
                <wp:docPr id="3"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2900"/>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4476" w:rsidRDefault="00824476" w:rsidP="008B2612">
                            <w:r>
                              <w:t>Dispatcher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126" o:spid="_x0000_s1026" type="#_x0000_t109" style="position:absolute;left:0;text-align:left;margin-left:62.75pt;margin-top:106.35pt;width:69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" stroked="f">
                <v:textbox>
                  <w:txbxContent>
                    <w:p w:rsidR="00824476" w:rsidRDefault="00824476" w:rsidP="008B2612">
                      <w:r>
                        <w:t>Dispatcher</w:t>
                      </w:r>
                    </w:p>
                  </w:txbxContent>
                </v:textbox>
              </v:shape>
            </w:pict>
          </mc:Fallback>
        </mc:AlternateContent>
      </w:r>
      <w:r w:rsidR="0091094C">
        <w:rPr>
          <w:noProof/>
        </w:rPr>
        <w:drawing>
          <wp:inline distT="0" distB="0" distL="0" distR="0" wp14:anchorId="62BD7865" wp14:editId="19C0A491">
            <wp:extent cx="4667250" cy="2305050"/>
            <wp:effectExtent l="19050" t="0" r="0" b="0"/>
            <wp:docPr id="18" name="Picture 5" descr="C:\DownloadedImages\1. Modern web applications  a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wnloadedImages\1. Modern web applications  a overview.png"/>
                    <pic:cNvPicPr>
                      <a:picLocks noChangeAspect="1" noChangeArrowheads="1"/>
                    </pic:cNvPicPr>
                  </pic:nvPicPr>
                  <pic:blipFill>
                    <a:blip r:embed="rId28" cstate="print"/>
                    <a:srcRect/>
                    <a:stretch>
                      <a:fillRect/>
                    </a:stretch>
                  </pic:blipFill>
                  <pic:spPr bwMode="auto">
                    <a:xfrm>
                      <a:off x="0" y="0"/>
                      <a:ext cx="4667250" cy="2305050"/>
                    </a:xfrm>
                    <a:prstGeom prst="rect">
                      <a:avLst/>
                    </a:prstGeom>
                    <a:noFill/>
                    <a:ln w="9525">
                      <a:noFill/>
                      <a:miter lim="800000"/>
                      <a:headEnd/>
                      <a:tailEnd/>
                    </a:ln>
                  </pic:spPr>
                </pic:pic>
              </a:graphicData>
            </a:graphic>
          </wp:inline>
        </w:drawing>
      </w:r>
    </w:p>
    <w:p w:rsidR="000E4961" w:rsidRDefault="000E4961" w:rsidP="002D1780">
      <w:pPr>
        <w:pStyle w:val="BodyText"/>
      </w:pPr>
    </w:p>
    <w:p w:rsidR="000E4961" w:rsidRPr="000E4961" w:rsidRDefault="000E4961" w:rsidP="002D1780">
      <w:pPr>
        <w:pStyle w:val="BodyText"/>
      </w:pPr>
      <w:r w:rsidRPr="000E4961">
        <w:rPr>
          <w:b/>
          <w:bCs/>
        </w:rPr>
        <w:t>Write-only DOM</w:t>
      </w:r>
      <w:r w:rsidRPr="000E4961">
        <w:t>: No state / data are read from the DOM. The application outputs HTML and operations on elements, but nothing is ever read from the DOM. Storing state in the DOM gets hard to manage very quickly: it is much better to have one place where the data lives and to render the UI from the data, particularly when the same data has to be shown in multiple places in the UI.</w:t>
      </w:r>
    </w:p>
    <w:p w:rsidR="000E4961" w:rsidRPr="000E4961" w:rsidRDefault="000E4961" w:rsidP="002D1780">
      <w:pPr>
        <w:pStyle w:val="BodyText"/>
        <w:rPr>
          <w:b/>
          <w:bCs/>
        </w:rPr>
      </w:pPr>
    </w:p>
    <w:p w:rsidR="000E4961" w:rsidRPr="000E4961" w:rsidRDefault="000E4961" w:rsidP="002D1780">
      <w:pPr>
        <w:pStyle w:val="BodyText"/>
      </w:pPr>
      <w:r w:rsidRPr="000E4961">
        <w:rPr>
          <w:b/>
          <w:bCs/>
        </w:rPr>
        <w:t>Models as the single source of truth</w:t>
      </w:r>
      <w:r w:rsidRPr="000E4961">
        <w:t>: Instead of storing data in the DOM or in random objects, there is a set of in-memory models which represent all of the state/data in the application.</w:t>
      </w:r>
    </w:p>
    <w:p w:rsidR="000E4961" w:rsidRPr="000E4961" w:rsidRDefault="000E4961" w:rsidP="002D1780">
      <w:pPr>
        <w:pStyle w:val="BodyText"/>
      </w:pPr>
    </w:p>
    <w:p w:rsidR="000E4961" w:rsidRPr="000E4961" w:rsidRDefault="000E4961" w:rsidP="002D1780">
      <w:pPr>
        <w:pStyle w:val="BodyText"/>
      </w:pPr>
      <w:r w:rsidRPr="000E4961">
        <w:rPr>
          <w:b/>
          <w:bCs/>
        </w:rPr>
        <w:t>Views observe model changes</w:t>
      </w:r>
      <w:r w:rsidRPr="000E4961">
        <w:t>. We want the views to reflect the content of the models. When multiple views depend on a single model (e.g. when a model changes, redraw these views), we don't want to manually keep track of each dependent view. Instead of manually tracking things, there is change events system through which views receive change notifications from models and handle redrawing themselves.</w:t>
      </w:r>
    </w:p>
    <w:p w:rsidR="000E4961" w:rsidRPr="000E4961" w:rsidRDefault="000E4961" w:rsidP="002D1780">
      <w:pPr>
        <w:pStyle w:val="BodyText"/>
      </w:pPr>
    </w:p>
    <w:p w:rsidR="000E4961" w:rsidRPr="000E4961" w:rsidRDefault="000E4961" w:rsidP="002D1780">
      <w:pPr>
        <w:pStyle w:val="BodyText"/>
      </w:pPr>
      <w:r w:rsidRPr="000E4961">
        <w:rPr>
          <w:b/>
          <w:bCs/>
        </w:rPr>
        <w:t>Decoupled modules that expose small external surfaces</w:t>
      </w:r>
      <w:r w:rsidRPr="000E4961">
        <w:t>: Instead of making things global, we should try to create small subsystems that are not interdependent. Dependencies make code hard to set up for testing. Small external surfaces make refactoring internals easy, since most things can changes as long as the external interface remains the same.</w:t>
      </w:r>
    </w:p>
    <w:p w:rsidR="000E4961" w:rsidRPr="000E4961" w:rsidRDefault="000E4961" w:rsidP="002D1780">
      <w:pPr>
        <w:pStyle w:val="BodyText"/>
      </w:pPr>
    </w:p>
    <w:p w:rsidR="000E4961" w:rsidRPr="000E4961" w:rsidRDefault="000E4961" w:rsidP="002D1780">
      <w:pPr>
        <w:pStyle w:val="BodyText"/>
      </w:pPr>
      <w:r w:rsidRPr="000E4961">
        <w:rPr>
          <w:b/>
          <w:bCs/>
        </w:rPr>
        <w:lastRenderedPageBreak/>
        <w:t>Minimizing DOM dependent-code</w:t>
      </w:r>
      <w:r w:rsidRPr="000E4961">
        <w:t>. Why? Any code that depends on the DOM needs to be tested for cross-browser compatibility. By writing code in a way that isolates those nasty parts, a much more limited surface area needs to be tested for cross-browser compatibility. Cross-browser incompatibilities are a lot more manageable this way. Incompatibilities are in the DOM implementations, not in the Javascript implementations, so it makes sense to minimize and isolate DOM -dependent code.</w:t>
      </w:r>
    </w:p>
    <w:p w:rsidR="000E4961" w:rsidRPr="000E4961" w:rsidRDefault="000E4961" w:rsidP="002D1780">
      <w:pPr>
        <w:pStyle w:val="BodyText"/>
      </w:pPr>
    </w:p>
    <w:p w:rsidR="000E4961" w:rsidRPr="000E4961" w:rsidRDefault="000E4961" w:rsidP="002D1780">
      <w:pPr>
        <w:pStyle w:val="BodyText"/>
      </w:pPr>
    </w:p>
    <w:p w:rsidR="000E4961" w:rsidRPr="000E4961" w:rsidRDefault="000E4961" w:rsidP="002D1780">
      <w:pPr>
        <w:pStyle w:val="BodyText"/>
        <w:rPr>
          <w:b/>
        </w:rPr>
      </w:pPr>
      <w:r w:rsidRPr="000E4961">
        <w:rPr>
          <w:b/>
        </w:rPr>
        <w:t>Controllers is not typical server side controllers</w:t>
      </w:r>
    </w:p>
    <w:p w:rsidR="000E4961" w:rsidRPr="000E4961" w:rsidRDefault="000E4961" w:rsidP="002D1780">
      <w:pPr>
        <w:pStyle w:val="BodyText"/>
      </w:pPr>
    </w:p>
    <w:p w:rsidR="000E4961" w:rsidRPr="000E4961" w:rsidRDefault="000E4961" w:rsidP="002D1780">
      <w:pPr>
        <w:pStyle w:val="BodyText"/>
      </w:pPr>
    </w:p>
    <w:p w:rsidR="000E4961" w:rsidRPr="000E4961" w:rsidRDefault="000E4961" w:rsidP="002D1780">
      <w:pPr>
        <w:pStyle w:val="BodyText"/>
      </w:pPr>
      <w:r w:rsidRPr="000E4961">
        <w:t>Single page have more complex state transitions than a server-side app:</w:t>
      </w:r>
    </w:p>
    <w:p w:rsidR="000E4961" w:rsidRPr="000E4961" w:rsidRDefault="000E4961" w:rsidP="002D1780">
      <w:pPr>
        <w:pStyle w:val="BodyText"/>
        <w:numPr>
          <w:ilvl w:val="0"/>
          <w:numId w:val="16"/>
        </w:numPr>
        <w:tabs>
          <w:tab w:val="num" w:pos="-720"/>
        </w:tabs>
        <w:ind w:left="360"/>
      </w:pPr>
      <w:r w:rsidRPr="000E4961">
        <w:t>there are DOM events that cause small state changes in views</w:t>
      </w:r>
    </w:p>
    <w:p w:rsidR="000E4961" w:rsidRPr="000E4961" w:rsidRDefault="000E4961" w:rsidP="002D1780">
      <w:pPr>
        <w:pStyle w:val="BodyText"/>
        <w:numPr>
          <w:ilvl w:val="0"/>
          <w:numId w:val="16"/>
        </w:numPr>
        <w:tabs>
          <w:tab w:val="num" w:pos="0"/>
        </w:tabs>
        <w:ind w:left="360"/>
      </w:pPr>
      <w:r w:rsidRPr="000E4961">
        <w:t>there are model events when model values are changed</w:t>
      </w:r>
    </w:p>
    <w:p w:rsidR="000E4961" w:rsidRPr="000E4961" w:rsidRDefault="000E4961" w:rsidP="002D1780">
      <w:pPr>
        <w:pStyle w:val="BodyText"/>
        <w:numPr>
          <w:ilvl w:val="0"/>
          <w:numId w:val="16"/>
        </w:numPr>
        <w:ind w:left="360"/>
      </w:pPr>
      <w:r w:rsidRPr="000E4961">
        <w:t>there are application state changes that cause views to be swapped</w:t>
      </w:r>
    </w:p>
    <w:p w:rsidR="000E4961" w:rsidRPr="000E4961" w:rsidRDefault="000E4961" w:rsidP="002D1780">
      <w:pPr>
        <w:pStyle w:val="BodyText"/>
        <w:numPr>
          <w:ilvl w:val="0"/>
          <w:numId w:val="16"/>
        </w:numPr>
        <w:ind w:left="360"/>
      </w:pPr>
      <w:r w:rsidRPr="000E4961">
        <w:t>there are global state changes, like going offline in a real time app</w:t>
      </w:r>
    </w:p>
    <w:p w:rsidR="000E4961" w:rsidRPr="000E4961" w:rsidRDefault="000E4961" w:rsidP="002D1780">
      <w:pPr>
        <w:pStyle w:val="BodyText"/>
        <w:numPr>
          <w:ilvl w:val="0"/>
          <w:numId w:val="16"/>
        </w:numPr>
        <w:ind w:left="360"/>
      </w:pPr>
      <w:r w:rsidRPr="000E4961">
        <w:t>there are delayed results from AJAX that get returned at some point from backend operations</w:t>
      </w:r>
    </w:p>
    <w:p w:rsidR="000E4961" w:rsidRPr="000E4961" w:rsidRDefault="000E4961" w:rsidP="002D1780">
      <w:pPr>
        <w:pStyle w:val="BodyText"/>
      </w:pPr>
    </w:p>
    <w:p w:rsidR="000E4961" w:rsidRPr="000E4961" w:rsidRDefault="000E4961" w:rsidP="002D1780">
      <w:pPr>
        <w:pStyle w:val="BodyText"/>
      </w:pPr>
      <w:r w:rsidRPr="000E4961">
        <w:t>These are all things that need to be glued together somehow, and the word "Controller" is not same as Server side controller to act as coordinator for all these things.</w:t>
      </w:r>
    </w:p>
    <w:p w:rsidR="000E4961" w:rsidRPr="000E4961" w:rsidRDefault="000E4961" w:rsidP="002D1780">
      <w:pPr>
        <w:pStyle w:val="BodyText"/>
      </w:pPr>
    </w:p>
    <w:p w:rsidR="000E4961" w:rsidRPr="000E4961" w:rsidRDefault="000E4961" w:rsidP="002D1780">
      <w:pPr>
        <w:pStyle w:val="BodyText"/>
      </w:pPr>
      <w:r w:rsidRPr="000E4961">
        <w:t xml:space="preserve">We clearly need a model to hold data and a view to deal with UI changes, but the glue layer consists of several independent problems. </w:t>
      </w:r>
    </w:p>
    <w:p w:rsidR="000E4961" w:rsidRPr="000E4961" w:rsidRDefault="000E4961" w:rsidP="002D1780">
      <w:pPr>
        <w:pStyle w:val="BodyText"/>
        <w:rPr>
          <w:b/>
        </w:rPr>
      </w:pPr>
      <w:r w:rsidRPr="000E4961">
        <w:rPr>
          <w:b/>
        </w:rPr>
        <w:t>Routing and Navigation happens at Client Side:</w:t>
      </w:r>
    </w:p>
    <w:p w:rsidR="000E4961" w:rsidRPr="000E4961" w:rsidRDefault="000E4961" w:rsidP="000E4961">
      <w:pPr>
        <w:pStyle w:val="BodyText"/>
        <w:ind w:left="720"/>
      </w:pPr>
    </w:p>
    <w:p w:rsidR="000E4961" w:rsidRPr="000E4961" w:rsidRDefault="000E4961" w:rsidP="002D1780">
      <w:pPr>
        <w:pStyle w:val="BodyText"/>
      </w:pPr>
      <w:r w:rsidRPr="000E4961">
        <w:lastRenderedPageBreak/>
        <w:t>Non-SPA relies heavily on server side for the next page display and navigation. Non-SPA mostly makes the client as dumb and handles most of the processing and business logic at server side.</w:t>
      </w:r>
    </w:p>
    <w:p w:rsidR="000E4961" w:rsidRPr="000E4961" w:rsidRDefault="000E4961" w:rsidP="002D1780">
      <w:pPr>
        <w:pStyle w:val="BodyText"/>
      </w:pPr>
    </w:p>
    <w:p w:rsidR="000E4961" w:rsidRPr="000E4961" w:rsidRDefault="000E4961" w:rsidP="002D1780">
      <w:pPr>
        <w:pStyle w:val="BodyText"/>
      </w:pPr>
      <w:r w:rsidRPr="000E4961">
        <w:t>SPA minimize the roundtrip to server by offloading the data to client side and allow us to build processing and to some extend business knowledge at client side to handle the next view display. Customers will feel the fluidity of page rendering since all the navigation and routing is handled at the client side.</w:t>
      </w:r>
    </w:p>
    <w:p w:rsidR="000E4961" w:rsidRDefault="000E4961" w:rsidP="000E4961">
      <w:pPr>
        <w:pStyle w:val="BodyText"/>
        <w:ind w:left="720"/>
      </w:pPr>
    </w:p>
    <w:p w:rsidR="00033D74" w:rsidRDefault="00033D74">
      <w:pPr>
        <w:pStyle w:val="Heading1"/>
      </w:pPr>
      <w:bookmarkStart w:id="17" w:name="_Toc424856794"/>
      <w:r>
        <w:t xml:space="preserve">3.2 </w:t>
      </w:r>
      <w:r w:rsidR="000E4961">
        <w:t>Key requirements addressed in C3 Single Page Application</w:t>
      </w:r>
      <w:bookmarkEnd w:id="17"/>
    </w:p>
    <w:p w:rsidR="000E4961" w:rsidRPr="000E4961" w:rsidRDefault="000E4961" w:rsidP="0016454B">
      <w:pPr>
        <w:pStyle w:val="ListParagraph"/>
        <w:numPr>
          <w:ilvl w:val="0"/>
          <w:numId w:val="12"/>
        </w:numPr>
        <w:rPr>
          <w:rFonts w:ascii="Garamond" w:hAnsi="Garamond"/>
          <w:spacing w:val="-5"/>
          <w:szCs w:val="20"/>
          <w:lang w:eastAsia="en-US"/>
        </w:rPr>
      </w:pPr>
      <w:r w:rsidRPr="000E4961">
        <w:rPr>
          <w:rFonts w:ascii="Garamond" w:hAnsi="Garamond"/>
          <w:spacing w:val="-5"/>
          <w:szCs w:val="20"/>
          <w:lang w:eastAsia="en-US"/>
        </w:rPr>
        <w:t>Rendering</w:t>
      </w:r>
    </w:p>
    <w:p w:rsidR="000E4961" w:rsidRPr="000E4961" w:rsidRDefault="000E4961" w:rsidP="0016454B">
      <w:pPr>
        <w:pStyle w:val="ListParagraph"/>
        <w:numPr>
          <w:ilvl w:val="0"/>
          <w:numId w:val="12"/>
        </w:numPr>
        <w:rPr>
          <w:rFonts w:ascii="Garamond" w:hAnsi="Garamond"/>
          <w:spacing w:val="-5"/>
          <w:szCs w:val="20"/>
          <w:lang w:eastAsia="en-US"/>
        </w:rPr>
      </w:pPr>
      <w:r w:rsidRPr="000E4961">
        <w:rPr>
          <w:rFonts w:ascii="Garamond" w:hAnsi="Garamond"/>
          <w:spacing w:val="-5"/>
          <w:szCs w:val="20"/>
          <w:lang w:eastAsia="en-US"/>
        </w:rPr>
        <w:t>Routing</w:t>
      </w:r>
    </w:p>
    <w:p w:rsidR="000E4961" w:rsidRPr="000E4961" w:rsidRDefault="000E4961" w:rsidP="0016454B">
      <w:pPr>
        <w:pStyle w:val="ListParagraph"/>
        <w:numPr>
          <w:ilvl w:val="0"/>
          <w:numId w:val="12"/>
        </w:numPr>
        <w:rPr>
          <w:rFonts w:ascii="Garamond" w:hAnsi="Garamond"/>
          <w:spacing w:val="-5"/>
          <w:szCs w:val="20"/>
          <w:lang w:eastAsia="en-US"/>
        </w:rPr>
      </w:pPr>
      <w:r w:rsidRPr="000E4961">
        <w:rPr>
          <w:rFonts w:ascii="Garamond" w:hAnsi="Garamond"/>
          <w:spacing w:val="-5"/>
          <w:szCs w:val="20"/>
          <w:lang w:eastAsia="en-US"/>
        </w:rPr>
        <w:t>Browser History</w:t>
      </w:r>
    </w:p>
    <w:p w:rsidR="000E4961" w:rsidRPr="000E4961" w:rsidRDefault="000E4961" w:rsidP="0016454B">
      <w:pPr>
        <w:pStyle w:val="ListParagraph"/>
        <w:numPr>
          <w:ilvl w:val="0"/>
          <w:numId w:val="12"/>
        </w:numPr>
        <w:rPr>
          <w:rFonts w:ascii="Garamond" w:hAnsi="Garamond"/>
          <w:spacing w:val="-5"/>
          <w:szCs w:val="20"/>
          <w:lang w:eastAsia="en-US"/>
        </w:rPr>
      </w:pPr>
      <w:r w:rsidRPr="000E4961">
        <w:rPr>
          <w:rFonts w:ascii="Garamond" w:hAnsi="Garamond"/>
          <w:spacing w:val="-5"/>
          <w:szCs w:val="20"/>
          <w:lang w:eastAsia="en-US"/>
        </w:rPr>
        <w:t>State Management</w:t>
      </w:r>
    </w:p>
    <w:p w:rsidR="000E4961" w:rsidRPr="000E4961" w:rsidRDefault="000E4961" w:rsidP="0016454B">
      <w:pPr>
        <w:pStyle w:val="ListParagraph"/>
        <w:numPr>
          <w:ilvl w:val="0"/>
          <w:numId w:val="12"/>
        </w:numPr>
        <w:rPr>
          <w:rFonts w:ascii="Garamond" w:hAnsi="Garamond"/>
          <w:spacing w:val="-5"/>
          <w:szCs w:val="20"/>
          <w:lang w:eastAsia="en-US"/>
        </w:rPr>
      </w:pPr>
      <w:r w:rsidRPr="000E4961">
        <w:rPr>
          <w:rFonts w:ascii="Garamond" w:hAnsi="Garamond"/>
          <w:spacing w:val="-5"/>
          <w:szCs w:val="20"/>
          <w:lang w:eastAsia="en-US"/>
        </w:rPr>
        <w:t>Search Engine Optimization</w:t>
      </w:r>
    </w:p>
    <w:p w:rsidR="000E4961" w:rsidRPr="000E4961" w:rsidRDefault="000E4961" w:rsidP="0016454B">
      <w:pPr>
        <w:pStyle w:val="ListParagraph"/>
        <w:numPr>
          <w:ilvl w:val="0"/>
          <w:numId w:val="12"/>
        </w:numPr>
        <w:rPr>
          <w:rFonts w:ascii="Garamond" w:hAnsi="Garamond"/>
          <w:spacing w:val="-5"/>
          <w:szCs w:val="20"/>
          <w:lang w:eastAsia="en-US"/>
        </w:rPr>
      </w:pPr>
      <w:r w:rsidRPr="000E4961">
        <w:rPr>
          <w:rFonts w:ascii="Garamond" w:hAnsi="Garamond"/>
          <w:spacing w:val="-5"/>
          <w:szCs w:val="20"/>
          <w:lang w:eastAsia="en-US"/>
        </w:rPr>
        <w:t>Browser Compatibility</w:t>
      </w:r>
    </w:p>
    <w:p w:rsidR="000E4961" w:rsidRPr="000E4961" w:rsidRDefault="000E4961" w:rsidP="0016454B">
      <w:pPr>
        <w:pStyle w:val="ListParagraph"/>
        <w:numPr>
          <w:ilvl w:val="0"/>
          <w:numId w:val="12"/>
        </w:numPr>
        <w:rPr>
          <w:rFonts w:ascii="Garamond" w:hAnsi="Garamond"/>
          <w:spacing w:val="-5"/>
          <w:szCs w:val="20"/>
          <w:lang w:eastAsia="en-US"/>
        </w:rPr>
      </w:pPr>
      <w:r w:rsidRPr="000E4961">
        <w:rPr>
          <w:rFonts w:ascii="Garamond" w:hAnsi="Garamond"/>
          <w:spacing w:val="-5"/>
          <w:szCs w:val="20"/>
          <w:lang w:eastAsia="en-US"/>
        </w:rPr>
        <w:t>API Integration</w:t>
      </w:r>
    </w:p>
    <w:p w:rsidR="00033D74" w:rsidRDefault="000E4961" w:rsidP="0016454B">
      <w:pPr>
        <w:pStyle w:val="ListParagraph"/>
        <w:numPr>
          <w:ilvl w:val="0"/>
          <w:numId w:val="12"/>
        </w:numPr>
        <w:rPr>
          <w:rFonts w:ascii="Garamond" w:hAnsi="Garamond"/>
          <w:spacing w:val="-5"/>
          <w:szCs w:val="20"/>
          <w:lang w:eastAsia="en-US"/>
        </w:rPr>
      </w:pPr>
      <w:r w:rsidRPr="000E4961">
        <w:rPr>
          <w:rFonts w:ascii="Garamond" w:hAnsi="Garamond"/>
          <w:spacing w:val="-5"/>
          <w:szCs w:val="20"/>
          <w:lang w:eastAsia="en-US"/>
        </w:rPr>
        <w:t>Configuratio</w:t>
      </w:r>
      <w:r w:rsidR="008D7535">
        <w:rPr>
          <w:rFonts w:ascii="Garamond" w:hAnsi="Garamond"/>
          <w:spacing w:val="-5"/>
          <w:szCs w:val="20"/>
          <w:lang w:eastAsia="en-US"/>
        </w:rPr>
        <w:t>n</w:t>
      </w:r>
    </w:p>
    <w:p w:rsidR="008D7535" w:rsidRDefault="008D7535" w:rsidP="008D7535">
      <w:pPr>
        <w:pStyle w:val="ListParagraph"/>
        <w:ind w:left="360"/>
        <w:rPr>
          <w:rFonts w:ascii="Garamond" w:hAnsi="Garamond"/>
          <w:spacing w:val="-5"/>
          <w:szCs w:val="20"/>
          <w:lang w:eastAsia="en-US"/>
        </w:rPr>
      </w:pPr>
    </w:p>
    <w:p w:rsidR="008D7535" w:rsidRPr="008D7535" w:rsidRDefault="008D7535" w:rsidP="008D7535">
      <w:pPr>
        <w:pStyle w:val="ListParagraph"/>
        <w:rPr>
          <w:rFonts w:ascii="Garamond" w:hAnsi="Garamond"/>
          <w:spacing w:val="-5"/>
          <w:szCs w:val="20"/>
          <w:lang w:eastAsia="en-US"/>
        </w:rPr>
      </w:pPr>
      <w:r w:rsidRPr="008D7535">
        <w:rPr>
          <w:rFonts w:ascii="Garamond" w:hAnsi="Garamond"/>
          <w:spacing w:val="-5"/>
          <w:szCs w:val="20"/>
          <w:lang w:eastAsia="en-US"/>
        </w:rPr>
        <w:t>Each of the requirements mentioned above will be discussed in detail in below sections</w:t>
      </w:r>
    </w:p>
    <w:p w:rsidR="008D7535" w:rsidRPr="008D7535" w:rsidRDefault="008D7535" w:rsidP="008D7535">
      <w:pPr>
        <w:pStyle w:val="ListParagraph"/>
        <w:rPr>
          <w:rFonts w:ascii="Garamond" w:hAnsi="Garamond"/>
          <w:spacing w:val="-5"/>
          <w:szCs w:val="20"/>
          <w:lang w:eastAsia="en-US"/>
        </w:rPr>
      </w:pPr>
    </w:p>
    <w:p w:rsidR="00033D74" w:rsidRDefault="00033D74" w:rsidP="008D7535">
      <w:pPr>
        <w:pStyle w:val="Heading1"/>
      </w:pPr>
    </w:p>
    <w:p w:rsidR="00033D74" w:rsidRDefault="00033D74">
      <w:pPr>
        <w:pStyle w:val="BodyText"/>
      </w:pPr>
    </w:p>
    <w:p w:rsidR="00033D74" w:rsidRDefault="00033D74">
      <w:pPr>
        <w:pStyle w:val="SectionLabel"/>
      </w:pPr>
    </w:p>
    <w:p w:rsidR="00033D74" w:rsidRDefault="00033D74">
      <w:pPr>
        <w:sectPr w:rsidR="00033D74">
          <w:footerReference w:type="default" r:id="rId29"/>
          <w:type w:val="continuous"/>
          <w:pgSz w:w="12240" w:h="15840" w:code="1"/>
          <w:pgMar w:top="1800" w:right="1200" w:bottom="1800" w:left="3360" w:header="960" w:footer="960" w:gutter="0"/>
          <w:cols w:space="360"/>
          <w:titlePg/>
        </w:sectPr>
      </w:pPr>
    </w:p>
    <w:p w:rsidR="00033D74" w:rsidRDefault="00033D74">
      <w:pPr>
        <w:sectPr w:rsidR="00033D74">
          <w:footerReference w:type="default" r:id="rId30"/>
          <w:type w:val="continuous"/>
          <w:pgSz w:w="12240" w:h="15840" w:code="1"/>
          <w:pgMar w:top="1800" w:right="2040" w:bottom="1800" w:left="2280" w:header="960" w:footer="960" w:gutter="0"/>
          <w:cols w:num="2" w:space="720"/>
        </w:sectPr>
      </w:pPr>
    </w:p>
    <w:p w:rsidR="00033D74" w:rsidRDefault="00033D74">
      <w:pPr>
        <w:pStyle w:val="PartTitle"/>
        <w:framePr w:wrap="notBeside"/>
      </w:pPr>
      <w:r>
        <w:lastRenderedPageBreak/>
        <w:t>Part</w:t>
      </w:r>
    </w:p>
    <w:p w:rsidR="00033D74" w:rsidRDefault="00033D74">
      <w:pPr>
        <w:pStyle w:val="PartLabel"/>
        <w:framePr w:wrap="notBeside"/>
      </w:pPr>
      <w:r>
        <w:t>2</w:t>
      </w:r>
    </w:p>
    <w:p w:rsidR="00033D74" w:rsidRDefault="00033D74">
      <w:pPr>
        <w:pStyle w:val="SectionLabel"/>
      </w:pPr>
      <w:bookmarkStart w:id="18" w:name="_Toc424856795"/>
      <w:r>
        <w:t xml:space="preserve">Part 2 </w:t>
      </w:r>
      <w:r w:rsidR="0015782C">
        <w:t>WRITING C3 APPLICATIONS</w:t>
      </w:r>
      <w:bookmarkEnd w:id="18"/>
    </w:p>
    <w:p w:rsidR="00033D74" w:rsidRDefault="00033D74">
      <w:pPr>
        <w:pStyle w:val="ChapterTitle"/>
      </w:pPr>
      <w:bookmarkStart w:id="19" w:name="_Toc424856796"/>
      <w:r>
        <w:t xml:space="preserve">Chapter </w:t>
      </w:r>
      <w:r w:rsidR="0015782C">
        <w:t>4 Where to start with C3 applications</w:t>
      </w:r>
      <w:bookmarkEnd w:id="19"/>
    </w:p>
    <w:p w:rsidR="00033D74" w:rsidRDefault="0015782C">
      <w:pPr>
        <w:pStyle w:val="ChapterSubtitle"/>
      </w:pPr>
      <w:r>
        <w:rPr>
          <w:spacing w:val="-5"/>
        </w:rPr>
        <w:t>This chapter gives an idea about the initial start to write C3 Applications</w:t>
      </w:r>
    </w:p>
    <w:p w:rsidR="0015782C" w:rsidRPr="0015782C" w:rsidRDefault="0015782C" w:rsidP="0015782C">
      <w:pPr>
        <w:pStyle w:val="BodyTextKeep"/>
      </w:pPr>
      <w:r w:rsidRPr="0015782C">
        <w:t>There are 4 ways to start working on a C3 Applications:</w:t>
      </w:r>
    </w:p>
    <w:p w:rsidR="0015782C" w:rsidRPr="0015782C" w:rsidRDefault="0015782C" w:rsidP="0016454B">
      <w:pPr>
        <w:pStyle w:val="BodyTextKeep"/>
        <w:numPr>
          <w:ilvl w:val="0"/>
          <w:numId w:val="17"/>
        </w:numPr>
      </w:pPr>
      <w:r w:rsidRPr="0015782C">
        <w:t>Copy an existing C3 Applications and modify</w:t>
      </w:r>
    </w:p>
    <w:p w:rsidR="0015782C" w:rsidRPr="0015782C" w:rsidRDefault="0015782C" w:rsidP="0016454B">
      <w:pPr>
        <w:pStyle w:val="BodyTextKeep"/>
        <w:numPr>
          <w:ilvl w:val="0"/>
          <w:numId w:val="17"/>
        </w:numPr>
      </w:pPr>
      <w:r w:rsidRPr="0015782C">
        <w:t>Copy one of the starter kit examples and modify</w:t>
      </w:r>
    </w:p>
    <w:p w:rsidR="0015782C" w:rsidRPr="0015782C" w:rsidRDefault="0015782C" w:rsidP="0016454B">
      <w:pPr>
        <w:pStyle w:val="BodyTextKeep"/>
        <w:numPr>
          <w:ilvl w:val="0"/>
          <w:numId w:val="17"/>
        </w:numPr>
      </w:pPr>
      <w:r w:rsidRPr="0015782C">
        <w:t>Create a C3 Applications using the Generator tool</w:t>
      </w:r>
    </w:p>
    <w:p w:rsidR="00033D74" w:rsidRDefault="0015782C" w:rsidP="0016454B">
      <w:pPr>
        <w:pStyle w:val="BodyTextKeep"/>
        <w:numPr>
          <w:ilvl w:val="0"/>
          <w:numId w:val="17"/>
        </w:numPr>
      </w:pPr>
      <w:r w:rsidRPr="0015782C">
        <w:t>Create one from scratch without using the tool.</w:t>
      </w:r>
    </w:p>
    <w:p w:rsidR="0015782C" w:rsidRPr="0015782C" w:rsidRDefault="00033D74" w:rsidP="0015782C">
      <w:pPr>
        <w:pStyle w:val="Heading1"/>
      </w:pPr>
      <w:bookmarkStart w:id="20" w:name="_Toc424856797"/>
      <w:r>
        <w:t xml:space="preserve">4.1 </w:t>
      </w:r>
      <w:bookmarkStart w:id="21" w:name="_Toc85362730"/>
      <w:bookmarkStart w:id="22" w:name="_Toc85362788"/>
      <w:bookmarkStart w:id="23" w:name="_Toc85419949"/>
      <w:bookmarkStart w:id="24" w:name="_Toc85419994"/>
      <w:bookmarkStart w:id="25" w:name="_Toc85420012"/>
      <w:bookmarkStart w:id="26" w:name="_Toc85437018"/>
      <w:bookmarkStart w:id="27" w:name="_Toc85442428"/>
      <w:bookmarkStart w:id="28" w:name="_Toc101070324"/>
      <w:bookmarkStart w:id="29" w:name="_Toc414965540"/>
      <w:r w:rsidR="0015782C" w:rsidRPr="0015782C">
        <w:t xml:space="preserve">Copying an Existing C3 </w:t>
      </w:r>
      <w:bookmarkEnd w:id="21"/>
      <w:bookmarkEnd w:id="22"/>
      <w:bookmarkEnd w:id="23"/>
      <w:bookmarkEnd w:id="24"/>
      <w:bookmarkEnd w:id="25"/>
      <w:bookmarkEnd w:id="26"/>
      <w:bookmarkEnd w:id="27"/>
      <w:bookmarkEnd w:id="28"/>
      <w:r w:rsidR="0015782C" w:rsidRPr="0015782C">
        <w:t>Applications</w:t>
      </w:r>
      <w:bookmarkEnd w:id="29"/>
      <w:bookmarkEnd w:id="20"/>
    </w:p>
    <w:p w:rsidR="0015782C" w:rsidRPr="0015782C" w:rsidRDefault="0015782C" w:rsidP="0015782C">
      <w:pPr>
        <w:rPr>
          <w:spacing w:val="-5"/>
          <w:sz w:val="24"/>
        </w:rPr>
      </w:pPr>
      <w:r w:rsidRPr="0015782C">
        <w:rPr>
          <w:spacing w:val="-5"/>
          <w:sz w:val="24"/>
        </w:rPr>
        <w:t xml:space="preserve">This implies you have all the source code and configuration files for applications. If so, you have a very rich base to work with. Review the existing app and when you are </w:t>
      </w:r>
      <w:r w:rsidRPr="0015782C">
        <w:rPr>
          <w:spacing w:val="-5"/>
          <w:sz w:val="24"/>
        </w:rPr>
        <w:lastRenderedPageBreak/>
        <w:t xml:space="preserve">ready to start modifying it, read through the steps in </w:t>
      </w:r>
      <w:r w:rsidRPr="0015782C">
        <w:rPr>
          <w:i/>
          <w:iCs/>
          <w:spacing w:val="-5"/>
          <w:sz w:val="24"/>
        </w:rPr>
        <w:t xml:space="preserve">Create Your Own C3 Application </w:t>
      </w:r>
      <w:r w:rsidRPr="0015782C">
        <w:rPr>
          <w:spacing w:val="-5"/>
          <w:sz w:val="24"/>
        </w:rPr>
        <w:t>section.</w:t>
      </w:r>
    </w:p>
    <w:p w:rsidR="00033D74" w:rsidRDefault="00033D74">
      <w:pPr>
        <w:rPr>
          <w:spacing w:val="-5"/>
          <w:sz w:val="24"/>
        </w:rPr>
      </w:pPr>
    </w:p>
    <w:p w:rsidR="00444E55" w:rsidRDefault="00033D74" w:rsidP="00444E55">
      <w:pPr>
        <w:pStyle w:val="Heading1"/>
      </w:pPr>
      <w:bookmarkStart w:id="30" w:name="_Toc424856798"/>
      <w:r>
        <w:t xml:space="preserve">4.2 </w:t>
      </w:r>
      <w:r w:rsidR="00444E55">
        <w:t>C3 Starter Kits</w:t>
      </w:r>
      <w:bookmarkEnd w:id="30"/>
    </w:p>
    <w:p w:rsidR="00444E55" w:rsidRPr="00176A13" w:rsidRDefault="00444E55" w:rsidP="00444E55">
      <w:pPr>
        <w:pStyle w:val="BodyText"/>
      </w:pPr>
      <w:r w:rsidRPr="00176A13">
        <w:t>There exist several ‘starter kits’ which provide the basic skeleton of a C3 application.</w:t>
      </w:r>
    </w:p>
    <w:p w:rsidR="00444E55" w:rsidRPr="00176A13" w:rsidRDefault="00444E55" w:rsidP="00444E55">
      <w:pPr>
        <w:pStyle w:val="BodyText"/>
      </w:pPr>
      <w:r w:rsidRPr="00176A13">
        <w:t>Each one demonstrates a different design pattern for a C3 applications ranging from simple (simple transitions, welcome page) to complex (involves view, model and controller helpers as well as external communications, sequence protection ).</w:t>
      </w:r>
    </w:p>
    <w:p w:rsidR="00444E55" w:rsidRPr="00176A13" w:rsidRDefault="00444E55" w:rsidP="00444E55">
      <w:pPr>
        <w:pStyle w:val="BodyText"/>
      </w:pPr>
      <w:r w:rsidRPr="00176A13">
        <w:t>The kits can be found at the following locations:</w:t>
      </w:r>
    </w:p>
    <w:p w:rsidR="00444E55" w:rsidRPr="00176A13" w:rsidRDefault="00444E55" w:rsidP="00444E55">
      <w:pPr>
        <w:pStyle w:val="BodyText"/>
      </w:pPr>
      <w:r w:rsidRPr="00176A13">
        <w:t>Refer to RTC examples from the platform handoff</w:t>
      </w:r>
    </w:p>
    <w:p w:rsidR="00444E55" w:rsidRPr="00176A13" w:rsidRDefault="00444E55" w:rsidP="00444E55">
      <w:pPr>
        <w:pStyle w:val="BodyText"/>
      </w:pPr>
      <w:r w:rsidRPr="00176A13">
        <w:t>Whether or not you use any of these as your base, we recommend you try installing/running them and inspecting the files provided to understand how they work.</w:t>
      </w:r>
    </w:p>
    <w:p w:rsidR="00444E55" w:rsidRPr="00176A13" w:rsidRDefault="00444E55" w:rsidP="00444E55">
      <w:pPr>
        <w:pStyle w:val="BodyText"/>
      </w:pPr>
    </w:p>
    <w:p w:rsidR="00444E55" w:rsidRPr="00176A13" w:rsidRDefault="00444E55" w:rsidP="00444E55">
      <w:pPr>
        <w:pStyle w:val="BodyText"/>
      </w:pPr>
    </w:p>
    <w:p w:rsidR="00444E55" w:rsidRPr="00176A13" w:rsidRDefault="00444E55" w:rsidP="00444E55">
      <w:pPr>
        <w:pStyle w:val="BodyText"/>
      </w:pPr>
      <w:r w:rsidRPr="00176A13">
        <w:t>Once you understand the samples, read through the following section for how to start modifying these to make your own applications.</w:t>
      </w:r>
    </w:p>
    <w:p w:rsidR="00444E55" w:rsidRPr="00176A13" w:rsidRDefault="00444E55" w:rsidP="00444E55">
      <w:pPr>
        <w:pStyle w:val="BodyText"/>
      </w:pPr>
    </w:p>
    <w:p w:rsidR="00444E55" w:rsidRPr="00176A13" w:rsidRDefault="00444E55" w:rsidP="00444E55">
      <w:pPr>
        <w:pStyle w:val="Heading1"/>
      </w:pPr>
      <w:bookmarkStart w:id="31" w:name="_Toc424220585"/>
      <w:bookmarkStart w:id="32" w:name="_Toc424856799"/>
      <w:r>
        <w:t xml:space="preserve">4.3 </w:t>
      </w:r>
      <w:r w:rsidRPr="00176A13">
        <w:t>Create Your Own C3 Applications without using generator tool</w:t>
      </w:r>
      <w:bookmarkEnd w:id="31"/>
      <w:bookmarkEnd w:id="32"/>
    </w:p>
    <w:p w:rsidR="00444E55" w:rsidRPr="00176A13" w:rsidRDefault="00444E55" w:rsidP="00444E55">
      <w:pPr>
        <w:pStyle w:val="BodyText"/>
        <w:rPr>
          <w:rFonts w:eastAsia="Tahoma"/>
        </w:rPr>
      </w:pPr>
    </w:p>
    <w:p w:rsidR="00444E55" w:rsidRPr="00176A13" w:rsidRDefault="00444E55" w:rsidP="00444E55">
      <w:pPr>
        <w:pStyle w:val="BodyText"/>
        <w:rPr>
          <w:rFonts w:eastAsia="Tahoma"/>
        </w:rPr>
      </w:pPr>
      <w:r w:rsidRPr="00176A13">
        <w:rPr>
          <w:rFonts w:eastAsia="Tahoma"/>
        </w:rPr>
        <w:t xml:space="preserve">Another alternative is to create your own app from scratch without using the tool. We assume you have a Functional Spec or APS (Application Product Specification) for the app you want to create. </w:t>
      </w:r>
    </w:p>
    <w:p w:rsidR="00444E55" w:rsidRPr="00176A13" w:rsidRDefault="00444E55" w:rsidP="00444E55">
      <w:pPr>
        <w:pStyle w:val="BodyText"/>
        <w:rPr>
          <w:rFonts w:eastAsia="Tahoma"/>
        </w:rPr>
      </w:pPr>
    </w:p>
    <w:p w:rsidR="00444E55" w:rsidRPr="00176A13" w:rsidRDefault="00444E55" w:rsidP="00444E55">
      <w:pPr>
        <w:pStyle w:val="BodyText"/>
        <w:rPr>
          <w:rFonts w:eastAsia="Tahoma"/>
        </w:rPr>
      </w:pPr>
      <w:r w:rsidRPr="00176A13">
        <w:rPr>
          <w:rFonts w:eastAsia="Tahoma"/>
        </w:rPr>
        <w:t>Below sections will discuss in detail about the same.</w:t>
      </w:r>
    </w:p>
    <w:p w:rsidR="00444E55" w:rsidRDefault="00444E55" w:rsidP="00444E55">
      <w:pPr>
        <w:pStyle w:val="BodyText"/>
        <w:rPr>
          <w:rFonts w:ascii="Arial Unicode MS" w:hAnsi="Arial Unicode MS"/>
          <w:vanish/>
          <w:szCs w:val="24"/>
        </w:rPr>
      </w:pPr>
    </w:p>
    <w:p w:rsidR="00444E55" w:rsidRDefault="00444E55" w:rsidP="00444E55">
      <w:pPr>
        <w:pStyle w:val="BodyText"/>
        <w:rPr>
          <w:rFonts w:eastAsia="Tahoma"/>
        </w:rPr>
      </w:pPr>
    </w:p>
    <w:p w:rsidR="00444E55" w:rsidRDefault="00444E55" w:rsidP="00444E55">
      <w:pPr>
        <w:pStyle w:val="BodyText"/>
        <w:rPr>
          <w:vanish/>
        </w:rPr>
      </w:pPr>
    </w:p>
    <w:p w:rsidR="00444E55" w:rsidRDefault="00444E55" w:rsidP="00444E55">
      <w:pPr>
        <w:pStyle w:val="Heading1"/>
      </w:pPr>
      <w:bookmarkStart w:id="33" w:name="_Toc424220586"/>
      <w:bookmarkStart w:id="34" w:name="_Toc424856800"/>
      <w:r>
        <w:t>4.4. Create Directory Structure for C3 Applications</w:t>
      </w:r>
      <w:bookmarkEnd w:id="33"/>
      <w:bookmarkEnd w:id="34"/>
    </w:p>
    <w:p w:rsidR="00444E55" w:rsidRDefault="00444E55" w:rsidP="00444E55">
      <w:pPr>
        <w:pStyle w:val="BodyText"/>
        <w:rPr>
          <w:rFonts w:eastAsia="Tahoma"/>
        </w:rPr>
      </w:pPr>
      <w:r w:rsidRPr="00176A13">
        <w:rPr>
          <w:rFonts w:eastAsia="Tahoma"/>
        </w:rPr>
        <w:t>The below directory structure is advised for the development</w:t>
      </w:r>
      <w:r>
        <w:rPr>
          <w:rFonts w:eastAsia="Tahoma"/>
        </w:rPr>
        <w:t>. Please double click the below Visio diagram to get the full view.</w:t>
      </w:r>
    </w:p>
    <w:p w:rsidR="00444E55" w:rsidRDefault="00444E55" w:rsidP="00444E55">
      <w:pPr>
        <w:pStyle w:val="BodyText"/>
      </w:pPr>
      <w:r>
        <w:object w:dxaOrig="10494" w:dyaOrig="16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9pt;height:246.9pt" o:ole="">
            <v:imagedata r:id="rId31" o:title=""/>
          </v:shape>
          <o:OLEObject Type="Embed" ProgID="Visio.Drawing.11" ShapeID="_x0000_i1025" DrawAspect="Content" ObjectID="_1544953806" r:id="rId32"/>
        </w:object>
      </w:r>
    </w:p>
    <w:p w:rsidR="00444E55" w:rsidRDefault="00444E55" w:rsidP="00444E55">
      <w:pPr>
        <w:pStyle w:val="BodyText"/>
      </w:pPr>
    </w:p>
    <w:p w:rsidR="00444E55" w:rsidRPr="00E94EE6" w:rsidRDefault="00444E55" w:rsidP="00444E55">
      <w:pPr>
        <w:pStyle w:val="BodyText"/>
        <w:rPr>
          <w:rFonts w:eastAsia="Tahoma"/>
        </w:rPr>
      </w:pPr>
      <w:r w:rsidRPr="00E94EE6">
        <w:rPr>
          <w:rFonts w:eastAsia="Tahoma"/>
          <w:b/>
        </w:rPr>
        <w:t>Application</w:t>
      </w:r>
      <w:r w:rsidRPr="00E94EE6">
        <w:rPr>
          <w:rFonts w:eastAsia="Tahoma"/>
        </w:rPr>
        <w:t xml:space="preserve"> – root directory for your application to reside.</w:t>
      </w:r>
    </w:p>
    <w:p w:rsidR="00444E55" w:rsidRPr="00E94EE6" w:rsidRDefault="00444E55" w:rsidP="00444E55">
      <w:pPr>
        <w:pStyle w:val="BodyText"/>
        <w:rPr>
          <w:rFonts w:eastAsia="Tahoma"/>
        </w:rPr>
      </w:pPr>
      <w:r w:rsidRPr="00E94EE6">
        <w:rPr>
          <w:rFonts w:eastAsia="Tahoma"/>
          <w:b/>
        </w:rPr>
        <w:t>build</w:t>
      </w:r>
      <w:r w:rsidRPr="00E94EE6">
        <w:rPr>
          <w:rFonts w:eastAsia="Tahoma"/>
        </w:rPr>
        <w:t xml:space="preserve"> – a directory to hold all your precompiled files like Template.</w:t>
      </w:r>
    </w:p>
    <w:p w:rsidR="00444E55" w:rsidRPr="00E94EE6" w:rsidRDefault="00444E55" w:rsidP="00444E55">
      <w:pPr>
        <w:pStyle w:val="BodyText"/>
        <w:rPr>
          <w:rFonts w:eastAsia="Tahoma"/>
        </w:rPr>
      </w:pPr>
      <w:r w:rsidRPr="00E94EE6">
        <w:rPr>
          <w:rFonts w:eastAsia="Tahoma"/>
          <w:b/>
        </w:rPr>
        <w:t>test</w:t>
      </w:r>
      <w:r w:rsidRPr="00E94EE6">
        <w:rPr>
          <w:rFonts w:eastAsia="Tahoma"/>
        </w:rPr>
        <w:t xml:space="preserve"> – a directory holds mocha/chai test suites</w:t>
      </w:r>
    </w:p>
    <w:p w:rsidR="00444E55" w:rsidRPr="00E94EE6" w:rsidRDefault="00444E55" w:rsidP="00444E55">
      <w:pPr>
        <w:pStyle w:val="BodyText"/>
        <w:rPr>
          <w:rFonts w:eastAsia="Tahoma"/>
        </w:rPr>
      </w:pPr>
      <w:r w:rsidRPr="00E94EE6">
        <w:rPr>
          <w:rFonts w:eastAsia="Tahoma"/>
          <w:b/>
        </w:rPr>
        <w:t>Gruntfile.js</w:t>
      </w:r>
      <w:r w:rsidRPr="00E94EE6">
        <w:rPr>
          <w:rFonts w:eastAsia="Tahoma"/>
        </w:rPr>
        <w:t xml:space="preserve"> – the tasks to compile/run the application.</w:t>
      </w:r>
    </w:p>
    <w:p w:rsidR="00444E55" w:rsidRPr="00E94EE6" w:rsidRDefault="00444E55" w:rsidP="00444E55">
      <w:pPr>
        <w:pStyle w:val="BodyText"/>
        <w:rPr>
          <w:rFonts w:eastAsia="Tahoma"/>
        </w:rPr>
      </w:pPr>
      <w:r w:rsidRPr="00E94EE6">
        <w:rPr>
          <w:rFonts w:eastAsia="Tahoma"/>
        </w:rPr>
        <w:t xml:space="preserve">The </w:t>
      </w:r>
      <w:r w:rsidRPr="00E94EE6">
        <w:rPr>
          <w:rFonts w:eastAsia="Tahoma"/>
          <w:b/>
        </w:rPr>
        <w:t>Application</w:t>
      </w:r>
      <w:r w:rsidRPr="00E94EE6">
        <w:rPr>
          <w:rFonts w:eastAsia="Tahoma"/>
        </w:rPr>
        <w:t xml:space="preserve"> directory has these </w:t>
      </w:r>
      <w:r w:rsidRPr="00E94EE6">
        <w:rPr>
          <w:rFonts w:eastAsia="Tahoma"/>
          <w:u w:val="single"/>
        </w:rPr>
        <w:t>subdirectories and files</w:t>
      </w:r>
      <w:r w:rsidRPr="00E94EE6">
        <w:rPr>
          <w:rFonts w:eastAsia="Tahoma"/>
        </w:rPr>
        <w:t>:</w:t>
      </w:r>
    </w:p>
    <w:p w:rsidR="00444E55" w:rsidRPr="00E94EE6" w:rsidRDefault="00444E55" w:rsidP="00444E55">
      <w:pPr>
        <w:pStyle w:val="BodyText"/>
        <w:rPr>
          <w:rFonts w:eastAsia="Tahoma"/>
        </w:rPr>
      </w:pPr>
      <w:r w:rsidRPr="00E94EE6">
        <w:rPr>
          <w:rFonts w:eastAsia="Tahoma"/>
          <w:b/>
        </w:rPr>
        <w:t>src</w:t>
      </w:r>
      <w:r w:rsidRPr="00E94EE6">
        <w:rPr>
          <w:rFonts w:eastAsia="Tahoma"/>
        </w:rPr>
        <w:t xml:space="preserve"> – a directory holds the application level resources </w:t>
      </w:r>
    </w:p>
    <w:p w:rsidR="00444E55" w:rsidRPr="00E94EE6" w:rsidRDefault="00444E55" w:rsidP="00444E55">
      <w:pPr>
        <w:pStyle w:val="BodyText"/>
        <w:rPr>
          <w:rFonts w:eastAsia="Tahoma"/>
        </w:rPr>
      </w:pPr>
      <w:r w:rsidRPr="00E94EE6">
        <w:rPr>
          <w:rFonts w:eastAsia="Tahoma"/>
          <w:b/>
        </w:rPr>
        <w:t>modules</w:t>
      </w:r>
      <w:r w:rsidRPr="00E94EE6">
        <w:rPr>
          <w:rFonts w:eastAsia="Tahoma"/>
        </w:rPr>
        <w:t xml:space="preserve"> – a directory holds any modules the application needs to have. Each module can have controllers, layouts, models, routes, templates, views, and 0 to many sub apps. The module entry point is defined in the &lt;module_name&gt;-module.js script. Again, each sub app can have its own controllers, layouts, routes, models, templates, views. </w:t>
      </w:r>
    </w:p>
    <w:p w:rsidR="00444E55" w:rsidRPr="00E94EE6" w:rsidRDefault="00444E55" w:rsidP="00444E55">
      <w:pPr>
        <w:pStyle w:val="BodyText"/>
        <w:rPr>
          <w:rFonts w:eastAsia="Tahoma"/>
        </w:rPr>
      </w:pPr>
    </w:p>
    <w:p w:rsidR="00444E55" w:rsidRPr="00E94EE6" w:rsidRDefault="00444E55" w:rsidP="0016454B">
      <w:pPr>
        <w:pStyle w:val="BodyText"/>
        <w:numPr>
          <w:ilvl w:val="0"/>
          <w:numId w:val="18"/>
        </w:numPr>
        <w:rPr>
          <w:rFonts w:eastAsia="Tahoma"/>
        </w:rPr>
      </w:pPr>
      <w:r w:rsidRPr="00E94EE6">
        <w:rPr>
          <w:rFonts w:eastAsia="Tahoma"/>
        </w:rPr>
        <w:lastRenderedPageBreak/>
        <w:t xml:space="preserve">controllers – a directory holds application level controllers, normally we name it as app-controller.js </w:t>
      </w:r>
    </w:p>
    <w:p w:rsidR="00444E55" w:rsidRPr="00E94EE6" w:rsidRDefault="00444E55" w:rsidP="0016454B">
      <w:pPr>
        <w:pStyle w:val="BodyText"/>
        <w:numPr>
          <w:ilvl w:val="0"/>
          <w:numId w:val="18"/>
        </w:numPr>
        <w:rPr>
          <w:rFonts w:eastAsia="Tahoma"/>
        </w:rPr>
      </w:pPr>
      <w:r w:rsidRPr="00E94EE6">
        <w:rPr>
          <w:rFonts w:eastAsia="Tahoma"/>
        </w:rPr>
        <w:t>layouts – a directory holds application level layout.</w:t>
      </w:r>
    </w:p>
    <w:p w:rsidR="00444E55" w:rsidRPr="00E94EE6" w:rsidRDefault="00444E55" w:rsidP="0016454B">
      <w:pPr>
        <w:pStyle w:val="BodyText"/>
        <w:numPr>
          <w:ilvl w:val="0"/>
          <w:numId w:val="18"/>
        </w:numPr>
        <w:rPr>
          <w:rFonts w:eastAsia="Tahoma"/>
        </w:rPr>
      </w:pPr>
      <w:r w:rsidRPr="00E94EE6">
        <w:rPr>
          <w:rFonts w:eastAsia="Tahoma"/>
        </w:rPr>
        <w:t xml:space="preserve">models – a directory holds application level model objects or collection objects. </w:t>
      </w:r>
    </w:p>
    <w:p w:rsidR="00444E55" w:rsidRPr="00E94EE6" w:rsidRDefault="00444E55" w:rsidP="0016454B">
      <w:pPr>
        <w:pStyle w:val="BodyText"/>
        <w:numPr>
          <w:ilvl w:val="0"/>
          <w:numId w:val="18"/>
        </w:numPr>
        <w:rPr>
          <w:rFonts w:eastAsia="Tahoma"/>
        </w:rPr>
      </w:pPr>
      <w:r w:rsidRPr="00E94EE6">
        <w:rPr>
          <w:rFonts w:eastAsia="Tahoma"/>
        </w:rPr>
        <w:t>routes – a directory holds application level routers, normally name it as app-router.js.</w:t>
      </w:r>
    </w:p>
    <w:p w:rsidR="00444E55" w:rsidRPr="00E94EE6" w:rsidRDefault="00444E55" w:rsidP="0016454B">
      <w:pPr>
        <w:pStyle w:val="BodyText"/>
        <w:numPr>
          <w:ilvl w:val="0"/>
          <w:numId w:val="18"/>
        </w:numPr>
        <w:rPr>
          <w:rFonts w:eastAsia="Tahoma"/>
        </w:rPr>
      </w:pPr>
      <w:r w:rsidRPr="00E94EE6">
        <w:rPr>
          <w:rFonts w:eastAsia="Tahoma"/>
        </w:rPr>
        <w:t>templates – a directory holds app/top level template (such as header/footer)</w:t>
      </w:r>
    </w:p>
    <w:p w:rsidR="00444E55" w:rsidRPr="00E94EE6" w:rsidRDefault="00444E55" w:rsidP="0016454B">
      <w:pPr>
        <w:pStyle w:val="BodyText"/>
        <w:numPr>
          <w:ilvl w:val="0"/>
          <w:numId w:val="18"/>
        </w:numPr>
        <w:rPr>
          <w:rFonts w:eastAsia="Tahoma"/>
        </w:rPr>
      </w:pPr>
      <w:r w:rsidRPr="00E94EE6">
        <w:rPr>
          <w:rFonts w:eastAsia="Tahoma"/>
        </w:rPr>
        <w:t>views – a directory holds top/app level views</w:t>
      </w:r>
    </w:p>
    <w:p w:rsidR="00444E55" w:rsidRPr="00E94EE6" w:rsidRDefault="00444E55" w:rsidP="0016454B">
      <w:pPr>
        <w:pStyle w:val="BodyText"/>
        <w:numPr>
          <w:ilvl w:val="0"/>
          <w:numId w:val="18"/>
        </w:numPr>
        <w:rPr>
          <w:rFonts w:eastAsia="Tahoma"/>
        </w:rPr>
      </w:pPr>
      <w:r w:rsidRPr="00E94EE6">
        <w:rPr>
          <w:rFonts w:eastAsia="Tahoma"/>
        </w:rPr>
        <w:t xml:space="preserve">utils – a directory is optionally to hold any mixins or application level utilities </w:t>
      </w:r>
    </w:p>
    <w:p w:rsidR="00444E55" w:rsidRPr="00E94EE6" w:rsidRDefault="00444E55" w:rsidP="00444E55">
      <w:pPr>
        <w:pStyle w:val="BodyText"/>
        <w:rPr>
          <w:rFonts w:eastAsia="Tahoma"/>
        </w:rPr>
      </w:pPr>
    </w:p>
    <w:p w:rsidR="00444E55" w:rsidRPr="00E94EE6" w:rsidRDefault="00444E55" w:rsidP="00444E55">
      <w:pPr>
        <w:pStyle w:val="BodyText"/>
        <w:rPr>
          <w:rFonts w:eastAsia="Tahoma"/>
        </w:rPr>
      </w:pPr>
    </w:p>
    <w:p w:rsidR="00444E55" w:rsidRPr="00E94EE6" w:rsidRDefault="00444E55" w:rsidP="00444E55">
      <w:pPr>
        <w:pStyle w:val="BodyText"/>
        <w:rPr>
          <w:rFonts w:eastAsia="Tahoma"/>
        </w:rPr>
      </w:pPr>
      <w:r w:rsidRPr="00E94EE6">
        <w:rPr>
          <w:rFonts w:eastAsia="Tahoma"/>
          <w:b/>
        </w:rPr>
        <w:t>images</w:t>
      </w:r>
      <w:r w:rsidRPr="00E94EE6">
        <w:rPr>
          <w:rFonts w:eastAsia="Tahoma"/>
        </w:rPr>
        <w:t xml:space="preserve"> – a directory holds all images the application will use</w:t>
      </w:r>
    </w:p>
    <w:p w:rsidR="00444E55" w:rsidRPr="00E94EE6" w:rsidRDefault="00444E55" w:rsidP="00444E55">
      <w:pPr>
        <w:pStyle w:val="BodyText"/>
        <w:rPr>
          <w:rFonts w:eastAsia="Tahoma"/>
        </w:rPr>
      </w:pPr>
      <w:r w:rsidRPr="00E94EE6">
        <w:rPr>
          <w:rFonts w:eastAsia="Tahoma"/>
          <w:b/>
        </w:rPr>
        <w:t>styles</w:t>
      </w:r>
      <w:r w:rsidRPr="00E94EE6">
        <w:rPr>
          <w:rFonts w:eastAsia="Tahoma"/>
        </w:rPr>
        <w:t xml:space="preserve"> – a directory holds all CSS style sheets the application will use.</w:t>
      </w:r>
    </w:p>
    <w:p w:rsidR="00444E55" w:rsidRPr="00E94EE6" w:rsidRDefault="00444E55" w:rsidP="00444E55">
      <w:pPr>
        <w:pStyle w:val="BodyText"/>
        <w:rPr>
          <w:rFonts w:eastAsia="Tahoma"/>
        </w:rPr>
      </w:pPr>
      <w:r w:rsidRPr="00E94EE6">
        <w:rPr>
          <w:rFonts w:eastAsia="Tahoma"/>
          <w:b/>
        </w:rPr>
        <w:t>index.html</w:t>
      </w:r>
      <w:r w:rsidRPr="00E94EE6">
        <w:rPr>
          <w:rFonts w:eastAsia="Tahoma"/>
        </w:rPr>
        <w:t xml:space="preserve"> – this is the static HTML DOM definition that will serve for the single page application.</w:t>
      </w:r>
    </w:p>
    <w:p w:rsidR="00033D74" w:rsidRDefault="00033D74" w:rsidP="00444E55">
      <w:pPr>
        <w:pStyle w:val="Heading1"/>
      </w:pPr>
      <w:bookmarkStart w:id="35" w:name="_Toc424856801"/>
      <w:r>
        <w:t xml:space="preserve">4.5 </w:t>
      </w:r>
      <w:r w:rsidR="006B66DE">
        <w:t>Starting point for C3 Applications</w:t>
      </w:r>
      <w:bookmarkEnd w:id="35"/>
    </w:p>
    <w:p w:rsidR="006B66DE" w:rsidRPr="006B66DE" w:rsidRDefault="006B66DE" w:rsidP="006B66DE">
      <w:pPr>
        <w:pStyle w:val="BodyText"/>
        <w:rPr>
          <w:rFonts w:eastAsia="Tahoma"/>
        </w:rPr>
      </w:pPr>
      <w:r w:rsidRPr="006B66DE">
        <w:rPr>
          <w:rFonts w:eastAsia="Tahoma"/>
        </w:rPr>
        <w:t>It’s recommended to develop C3 Application as a single entry point application and avoid multiple entry points.</w:t>
      </w:r>
    </w:p>
    <w:p w:rsidR="006B66DE" w:rsidRPr="006B66DE" w:rsidRDefault="006B66DE" w:rsidP="006B66DE">
      <w:pPr>
        <w:pStyle w:val="BodyText"/>
        <w:rPr>
          <w:rFonts w:eastAsia="Tahoma"/>
        </w:rPr>
      </w:pPr>
      <w:r w:rsidRPr="006B66DE">
        <w:rPr>
          <w:rFonts w:eastAsia="Tahoma"/>
        </w:rPr>
        <w:t>Each entry points is defined by App.start() present inside main.js(note: name can be anything for this file, we are following a convention to ensure it reflect the purpose)</w:t>
      </w:r>
    </w:p>
    <w:p w:rsidR="006B66DE" w:rsidRPr="006B66DE" w:rsidRDefault="006B66DE" w:rsidP="006B66DE">
      <w:pPr>
        <w:pStyle w:val="BodyText"/>
        <w:rPr>
          <w:rFonts w:eastAsia="Tahoma"/>
        </w:rPr>
      </w:pPr>
      <w:r w:rsidRPr="006B66DE">
        <w:rPr>
          <w:rFonts w:eastAsia="Tahoma"/>
        </w:rPr>
        <w:t>App – is the object that extends from C3.Application</w:t>
      </w:r>
    </w:p>
    <w:p w:rsidR="006B66DE" w:rsidRPr="006B66DE" w:rsidRDefault="006B66DE" w:rsidP="006B66DE">
      <w:pPr>
        <w:pStyle w:val="BodyText"/>
        <w:rPr>
          <w:rFonts w:eastAsia="Tahoma"/>
        </w:rPr>
      </w:pPr>
      <w:r w:rsidRPr="006B66DE">
        <w:rPr>
          <w:rFonts w:eastAsia="Tahoma"/>
        </w:rPr>
        <w:t>This main.js file will be the first file loaded by index.html or any starter html file.</w:t>
      </w:r>
    </w:p>
    <w:p w:rsidR="006B66DE" w:rsidRPr="006B66DE" w:rsidRDefault="006B66DE" w:rsidP="006B66DE">
      <w:pPr>
        <w:pStyle w:val="BodyText"/>
        <w:rPr>
          <w:rFonts w:eastAsia="Tahoma"/>
        </w:rPr>
      </w:pPr>
      <w:r w:rsidRPr="006B66DE">
        <w:rPr>
          <w:rFonts w:eastAsia="Tahoma"/>
        </w:rPr>
        <w:t xml:space="preserve">Apart from doing the App.Start(), main.js file also sets the necessary platform and application specific configuration and libraries that will be used by the application. </w:t>
      </w:r>
    </w:p>
    <w:p w:rsidR="006B66DE" w:rsidRPr="006B66DE" w:rsidRDefault="006B66DE" w:rsidP="006B66DE">
      <w:pPr>
        <w:pStyle w:val="BodyText"/>
        <w:rPr>
          <w:rFonts w:eastAsia="Tahoma"/>
        </w:rPr>
      </w:pPr>
      <w:r w:rsidRPr="006B66DE">
        <w:rPr>
          <w:rFonts w:eastAsia="Tahoma"/>
        </w:rPr>
        <w:t>Main.js file should require C3.Bootstrap.js file to do the above.</w:t>
      </w:r>
    </w:p>
    <w:p w:rsidR="00033D74" w:rsidRDefault="00033D74">
      <w:pPr>
        <w:pStyle w:val="BodyText"/>
        <w:rPr>
          <w:rFonts w:eastAsia="Tahoma"/>
        </w:rPr>
      </w:pPr>
    </w:p>
    <w:p w:rsidR="00033D74" w:rsidRDefault="00033D74" w:rsidP="006B66DE">
      <w:pPr>
        <w:pStyle w:val="Heading1"/>
        <w:sectPr w:rsidR="00033D74">
          <w:pgSz w:w="12240" w:h="15840" w:code="1"/>
          <w:pgMar w:top="1800" w:right="1200" w:bottom="1800" w:left="3360" w:header="960" w:footer="960" w:gutter="0"/>
          <w:cols w:space="360"/>
          <w:titlePg/>
        </w:sectPr>
      </w:pPr>
    </w:p>
    <w:p w:rsidR="00033D74" w:rsidRDefault="00033D74">
      <w:pPr>
        <w:pStyle w:val="ChapterTitle"/>
      </w:pPr>
      <w:bookmarkStart w:id="36" w:name="_Toc424856802"/>
      <w:r>
        <w:lastRenderedPageBreak/>
        <w:t xml:space="preserve">Chapter 5 </w:t>
      </w:r>
      <w:r w:rsidR="006B66DE">
        <w:t>C3 Components</w:t>
      </w:r>
      <w:bookmarkEnd w:id="36"/>
    </w:p>
    <w:p w:rsidR="00033D74" w:rsidRDefault="00033D74">
      <w:pPr>
        <w:pStyle w:val="ChapterSubtitle"/>
      </w:pPr>
      <w:r>
        <w:rPr>
          <w:spacing w:val="-5"/>
        </w:rPr>
        <w:t xml:space="preserve">This chapter gives a detailed overview of </w:t>
      </w:r>
      <w:r w:rsidR="006B66DE">
        <w:rPr>
          <w:spacing w:val="-5"/>
        </w:rPr>
        <w:t>components that make up the C3 Applications.</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pPr>
        <w:pStyle w:val="BodyTextKeep"/>
      </w:pPr>
      <w:r>
        <w:t xml:space="preserve">his  chapter gives a detailed overview of </w:t>
      </w:r>
      <w:r w:rsidR="006B66DE">
        <w:t>components that make up the C3 Applications</w:t>
      </w:r>
      <w:r>
        <w:t xml:space="preserve">. </w:t>
      </w:r>
    </w:p>
    <w:p w:rsidR="00033D74" w:rsidRDefault="00033D74">
      <w:pPr>
        <w:pStyle w:val="Heading1"/>
      </w:pPr>
      <w:bookmarkStart w:id="37" w:name="_Toc424856803"/>
      <w:r>
        <w:t xml:space="preserve">5.1 </w:t>
      </w:r>
      <w:r w:rsidR="006B66DE">
        <w:t>C3.Bootstrap</w:t>
      </w:r>
      <w:bookmarkEnd w:id="37"/>
    </w:p>
    <w:p w:rsidR="00473548" w:rsidRPr="00473548" w:rsidRDefault="006B66DE" w:rsidP="0016454B">
      <w:pPr>
        <w:pStyle w:val="BodyText"/>
        <w:numPr>
          <w:ilvl w:val="0"/>
          <w:numId w:val="19"/>
        </w:numPr>
      </w:pPr>
      <w:r>
        <w:tab/>
      </w:r>
      <w:r w:rsidR="00473548" w:rsidRPr="00473548">
        <w:t>C3.Bootstrap is the first platform component that comes into play for any C3 based applications.</w:t>
      </w:r>
    </w:p>
    <w:p w:rsidR="00473548" w:rsidRPr="00473548" w:rsidRDefault="00473548" w:rsidP="0016454B">
      <w:pPr>
        <w:pStyle w:val="BodyText"/>
        <w:numPr>
          <w:ilvl w:val="0"/>
          <w:numId w:val="19"/>
        </w:numPr>
      </w:pPr>
      <w:r w:rsidRPr="00473548">
        <w:t xml:space="preserve">C3.Bootstrap will help to configure platform and application specific configuration and libraries </w:t>
      </w:r>
    </w:p>
    <w:p w:rsidR="00473548" w:rsidRPr="00473548" w:rsidRDefault="00473548" w:rsidP="0016454B">
      <w:pPr>
        <w:pStyle w:val="BodyText"/>
        <w:numPr>
          <w:ilvl w:val="0"/>
          <w:numId w:val="19"/>
        </w:numPr>
      </w:pPr>
      <w:r w:rsidRPr="00473548">
        <w:t>Following are API’s available on c3.bootstrap object.</w:t>
      </w:r>
    </w:p>
    <w:p w:rsidR="00473548" w:rsidRPr="00473548" w:rsidRDefault="00473548" w:rsidP="0016454B">
      <w:pPr>
        <w:pStyle w:val="BodyText"/>
        <w:numPr>
          <w:ilvl w:val="1"/>
          <w:numId w:val="19"/>
        </w:numPr>
      </w:pPr>
      <w:r w:rsidRPr="00473548">
        <w:t>API to initialize the application:</w:t>
      </w:r>
    </w:p>
    <w:p w:rsidR="00473548" w:rsidRPr="00473548" w:rsidRDefault="00473548" w:rsidP="0016454B">
      <w:pPr>
        <w:pStyle w:val="BodyText"/>
        <w:numPr>
          <w:ilvl w:val="2"/>
          <w:numId w:val="19"/>
        </w:numPr>
      </w:pPr>
      <w:r w:rsidRPr="00473548">
        <w:t>setupInDevMode/setupInTestMode/setupInProdMode</w:t>
      </w:r>
      <w:r w:rsidRPr="00473548">
        <w:rPr>
          <w:u w:val="single"/>
        </w:rPr>
        <w:t>()</w:t>
      </w:r>
      <w:r w:rsidRPr="00473548">
        <w:t xml:space="preserve"> : informing bootstrap about the mode(DEV/TEST/PROD), before initializing, so that it can fetch corresponding data and config. By default PROD mode is enabled.</w:t>
      </w:r>
    </w:p>
    <w:p w:rsidR="00473548" w:rsidRPr="00473548" w:rsidRDefault="00473548" w:rsidP="0016454B">
      <w:pPr>
        <w:pStyle w:val="BodyText"/>
        <w:numPr>
          <w:ilvl w:val="2"/>
          <w:numId w:val="19"/>
        </w:numPr>
      </w:pPr>
      <w:r w:rsidRPr="00473548">
        <w:t>initialize() : It fetches platform specific configuration and data, according to the mode, the bootstrap is in.</w:t>
      </w:r>
    </w:p>
    <w:p w:rsidR="00473548" w:rsidRPr="00473548" w:rsidRDefault="00473548" w:rsidP="0016454B">
      <w:pPr>
        <w:pStyle w:val="BodyText"/>
        <w:numPr>
          <w:ilvl w:val="1"/>
          <w:numId w:val="19"/>
        </w:numPr>
      </w:pPr>
      <w:r w:rsidRPr="00473548">
        <w:t>Application specific setter methods:</w:t>
      </w:r>
    </w:p>
    <w:p w:rsidR="00473548" w:rsidRPr="00473548" w:rsidRDefault="00473548" w:rsidP="0016454B">
      <w:pPr>
        <w:pStyle w:val="BodyText"/>
        <w:numPr>
          <w:ilvl w:val="2"/>
          <w:numId w:val="19"/>
        </w:numPr>
      </w:pPr>
      <w:r w:rsidRPr="00473548">
        <w:t>setApplicationConfig</w:t>
      </w:r>
      <w:r w:rsidRPr="00473548">
        <w:rPr>
          <w:u w:val="single"/>
        </w:rPr>
        <w:t>()</w:t>
      </w:r>
      <w:r w:rsidRPr="00473548">
        <w:t>: populate application specific configuration. These are the require js configurations for the application modules.</w:t>
      </w:r>
    </w:p>
    <w:p w:rsidR="00473548" w:rsidRPr="00473548" w:rsidRDefault="00473548" w:rsidP="0016454B">
      <w:pPr>
        <w:pStyle w:val="BodyText"/>
        <w:numPr>
          <w:ilvl w:val="2"/>
          <w:numId w:val="19"/>
        </w:numPr>
      </w:pPr>
      <w:r w:rsidRPr="00473548">
        <w:t>setApplicationData</w:t>
      </w:r>
      <w:r w:rsidRPr="00473548">
        <w:rPr>
          <w:u w:val="single"/>
        </w:rPr>
        <w:t>()</w:t>
      </w:r>
      <w:r w:rsidRPr="00473548">
        <w:t>: populate application specific data. These are the data, which are injected to the applications, before starting it up.</w:t>
      </w:r>
    </w:p>
    <w:p w:rsidR="00473548" w:rsidRPr="00473548" w:rsidRDefault="00473548" w:rsidP="0016454B">
      <w:pPr>
        <w:pStyle w:val="BodyText"/>
        <w:numPr>
          <w:ilvl w:val="2"/>
          <w:numId w:val="19"/>
        </w:numPr>
      </w:pPr>
      <w:r w:rsidRPr="00473548">
        <w:t>setApplicationRule</w:t>
      </w:r>
      <w:r w:rsidRPr="00473548">
        <w:rPr>
          <w:u w:val="single"/>
        </w:rPr>
        <w:t>()</w:t>
      </w:r>
      <w:r w:rsidRPr="00473548">
        <w:t>: populate application specific rule. These rules determine, if we should go ahead to start the application or not.</w:t>
      </w:r>
    </w:p>
    <w:p w:rsidR="00473548" w:rsidRPr="00473548" w:rsidRDefault="00473548" w:rsidP="0016454B">
      <w:pPr>
        <w:pStyle w:val="BodyText"/>
        <w:numPr>
          <w:ilvl w:val="2"/>
          <w:numId w:val="19"/>
        </w:numPr>
      </w:pPr>
      <w:r w:rsidRPr="00473548">
        <w:lastRenderedPageBreak/>
        <w:t>setStartModuleName</w:t>
      </w:r>
      <w:r w:rsidRPr="00473548">
        <w:rPr>
          <w:u w:val="single"/>
        </w:rPr>
        <w:t>()</w:t>
      </w:r>
      <w:r w:rsidRPr="00473548">
        <w:t>: Name of the application module to start up.</w:t>
      </w:r>
    </w:p>
    <w:p w:rsidR="00473548" w:rsidRPr="00473548" w:rsidRDefault="00473548" w:rsidP="0016454B">
      <w:pPr>
        <w:pStyle w:val="BodyText"/>
        <w:numPr>
          <w:ilvl w:val="1"/>
          <w:numId w:val="19"/>
        </w:numPr>
      </w:pPr>
      <w:r w:rsidRPr="00473548">
        <w:t>Application specific getter methods:</w:t>
      </w:r>
    </w:p>
    <w:p w:rsidR="00473548" w:rsidRPr="00473548" w:rsidRDefault="00473548" w:rsidP="0016454B">
      <w:pPr>
        <w:pStyle w:val="BodyText"/>
        <w:numPr>
          <w:ilvl w:val="2"/>
          <w:numId w:val="19"/>
        </w:numPr>
      </w:pPr>
      <w:r w:rsidRPr="00473548">
        <w:t>getApplicationConfig(): get application specific configurations, as contained in bootstrap.</w:t>
      </w:r>
    </w:p>
    <w:p w:rsidR="00473548" w:rsidRPr="00473548" w:rsidRDefault="00473548" w:rsidP="0016454B">
      <w:pPr>
        <w:pStyle w:val="BodyText"/>
        <w:numPr>
          <w:ilvl w:val="2"/>
          <w:numId w:val="19"/>
        </w:numPr>
      </w:pPr>
      <w:r w:rsidRPr="00473548">
        <w:t>getApplicationData(): get application specific data, as contained in bootstrap.</w:t>
      </w:r>
    </w:p>
    <w:p w:rsidR="00473548" w:rsidRPr="00473548" w:rsidRDefault="00473548" w:rsidP="0016454B">
      <w:pPr>
        <w:pStyle w:val="BodyText"/>
        <w:numPr>
          <w:ilvl w:val="2"/>
          <w:numId w:val="19"/>
        </w:numPr>
      </w:pPr>
      <w:r w:rsidRPr="00473548">
        <w:t>getApplicationRule(): get application specific rule, as contained in bootstrap.</w:t>
      </w:r>
    </w:p>
    <w:p w:rsidR="00473548" w:rsidRPr="00473548" w:rsidRDefault="00473548" w:rsidP="0016454B">
      <w:pPr>
        <w:pStyle w:val="BodyText"/>
        <w:numPr>
          <w:ilvl w:val="2"/>
          <w:numId w:val="19"/>
        </w:numPr>
      </w:pPr>
      <w:r w:rsidRPr="00473548">
        <w:t>getStartModuleName(): get application module name, as contained in bootstrap.</w:t>
      </w:r>
    </w:p>
    <w:p w:rsidR="00473548" w:rsidRPr="00473548" w:rsidRDefault="00473548" w:rsidP="0016454B">
      <w:pPr>
        <w:pStyle w:val="BodyText"/>
        <w:numPr>
          <w:ilvl w:val="1"/>
          <w:numId w:val="19"/>
        </w:numPr>
      </w:pPr>
      <w:r w:rsidRPr="00473548">
        <w:t>Platform specific getter methods:</w:t>
      </w:r>
    </w:p>
    <w:p w:rsidR="00473548" w:rsidRPr="00473548" w:rsidRDefault="00473548" w:rsidP="0016454B">
      <w:pPr>
        <w:pStyle w:val="BodyText"/>
        <w:numPr>
          <w:ilvl w:val="2"/>
          <w:numId w:val="19"/>
        </w:numPr>
      </w:pPr>
      <w:r w:rsidRPr="00473548">
        <w:t>getPlatformConfig(): get platform specific configurations, as contained in bootstrap.</w:t>
      </w:r>
    </w:p>
    <w:p w:rsidR="00473548" w:rsidRPr="00473548" w:rsidRDefault="00473548" w:rsidP="0016454B">
      <w:pPr>
        <w:pStyle w:val="BodyText"/>
        <w:numPr>
          <w:ilvl w:val="2"/>
          <w:numId w:val="19"/>
        </w:numPr>
      </w:pPr>
      <w:r w:rsidRPr="00473548">
        <w:t>getPlatformData(): get platform specific data, as contained in bootstrap.</w:t>
      </w:r>
    </w:p>
    <w:p w:rsidR="00473548" w:rsidRPr="00473548" w:rsidRDefault="00473548" w:rsidP="0016454B">
      <w:pPr>
        <w:pStyle w:val="BodyText"/>
        <w:numPr>
          <w:ilvl w:val="2"/>
          <w:numId w:val="19"/>
        </w:numPr>
      </w:pPr>
      <w:r w:rsidRPr="00473548">
        <w:t>getPlatformRule():get platform specific rule, as contained in bootstrap.</w:t>
      </w:r>
    </w:p>
    <w:p w:rsidR="00473548" w:rsidRPr="00473548" w:rsidRDefault="00473548" w:rsidP="0016454B">
      <w:pPr>
        <w:pStyle w:val="BodyText"/>
        <w:numPr>
          <w:ilvl w:val="1"/>
          <w:numId w:val="19"/>
        </w:numPr>
      </w:pPr>
      <w:r w:rsidRPr="00473548">
        <w:t>API to start the application:</w:t>
      </w:r>
    </w:p>
    <w:p w:rsidR="00473548" w:rsidRPr="00473548" w:rsidRDefault="00473548" w:rsidP="0016454B">
      <w:pPr>
        <w:pStyle w:val="BodyText"/>
        <w:numPr>
          <w:ilvl w:val="2"/>
          <w:numId w:val="19"/>
        </w:numPr>
      </w:pPr>
      <w:r w:rsidRPr="00473548">
        <w:t xml:space="preserve">startApplication(): </w:t>
      </w:r>
    </w:p>
    <w:p w:rsidR="00473548" w:rsidRPr="00473548" w:rsidRDefault="00473548" w:rsidP="0016454B">
      <w:pPr>
        <w:pStyle w:val="BodyText"/>
        <w:numPr>
          <w:ilvl w:val="2"/>
          <w:numId w:val="19"/>
        </w:numPr>
      </w:pPr>
      <w:r w:rsidRPr="00473548">
        <w:t xml:space="preserve">It will </w:t>
      </w:r>
    </w:p>
    <w:p w:rsidR="00473548" w:rsidRPr="00473548" w:rsidRDefault="00473548" w:rsidP="0016454B">
      <w:pPr>
        <w:pStyle w:val="BodyText"/>
        <w:numPr>
          <w:ilvl w:val="2"/>
          <w:numId w:val="19"/>
        </w:numPr>
      </w:pPr>
      <w:r w:rsidRPr="00473548">
        <w:t xml:space="preserve">set up require js according, to the configurations, </w:t>
      </w:r>
    </w:p>
    <w:p w:rsidR="00473548" w:rsidRPr="00473548" w:rsidRDefault="00473548" w:rsidP="0016454B">
      <w:pPr>
        <w:pStyle w:val="BodyText"/>
        <w:numPr>
          <w:ilvl w:val="2"/>
          <w:numId w:val="19"/>
        </w:numPr>
      </w:pPr>
      <w:r w:rsidRPr="00473548">
        <w:t xml:space="preserve">injects data, </w:t>
      </w:r>
    </w:p>
    <w:p w:rsidR="00473548" w:rsidRPr="00473548" w:rsidRDefault="00473548" w:rsidP="0016454B">
      <w:pPr>
        <w:pStyle w:val="BodyText"/>
        <w:numPr>
          <w:ilvl w:val="2"/>
          <w:numId w:val="19"/>
        </w:numPr>
      </w:pPr>
      <w:r w:rsidRPr="00473548">
        <w:t xml:space="preserve">checks rules, if that permits the startup of the application(as defined by the application name), and </w:t>
      </w:r>
    </w:p>
    <w:p w:rsidR="00473548" w:rsidRPr="00473548" w:rsidRDefault="00473548" w:rsidP="0016454B">
      <w:pPr>
        <w:pStyle w:val="BodyText"/>
        <w:numPr>
          <w:ilvl w:val="2"/>
          <w:numId w:val="19"/>
        </w:numPr>
      </w:pPr>
      <w:r w:rsidRPr="00473548">
        <w:t xml:space="preserve">starts the application. </w:t>
      </w:r>
    </w:p>
    <w:p w:rsidR="00473548" w:rsidRPr="00473548" w:rsidRDefault="00473548" w:rsidP="0016454B">
      <w:pPr>
        <w:pStyle w:val="BodyText"/>
        <w:numPr>
          <w:ilvl w:val="2"/>
          <w:numId w:val="19"/>
        </w:numPr>
      </w:pPr>
      <w:r w:rsidRPr="00473548">
        <w:t>Here configurations, data and rules mean both, platform and applications configurations, data and rules, available to bootstrap.</w:t>
      </w:r>
    </w:p>
    <w:p w:rsidR="00473548" w:rsidRPr="00473548" w:rsidRDefault="00473548" w:rsidP="0016454B">
      <w:pPr>
        <w:pStyle w:val="BodyText"/>
        <w:numPr>
          <w:ilvl w:val="1"/>
          <w:numId w:val="19"/>
        </w:numPr>
      </w:pPr>
      <w:r w:rsidRPr="00473548">
        <w:lastRenderedPageBreak/>
        <w:t>Application teams are expected to call the API’s in the following sequence,</w:t>
      </w:r>
    </w:p>
    <w:p w:rsidR="00473548" w:rsidRPr="00473548" w:rsidRDefault="00473548" w:rsidP="0016454B">
      <w:pPr>
        <w:pStyle w:val="BodyText"/>
        <w:numPr>
          <w:ilvl w:val="2"/>
          <w:numId w:val="19"/>
        </w:numPr>
      </w:pPr>
      <w:r w:rsidRPr="00473548">
        <w:t>Create an instance on c3.bootstrap</w:t>
      </w:r>
    </w:p>
    <w:p w:rsidR="00473548" w:rsidRPr="00473548" w:rsidRDefault="00473548" w:rsidP="0016454B">
      <w:pPr>
        <w:pStyle w:val="BodyText"/>
        <w:numPr>
          <w:ilvl w:val="2"/>
          <w:numId w:val="19"/>
        </w:numPr>
      </w:pPr>
      <w:r w:rsidRPr="00473548">
        <w:t>Call setupInDevMode/setupInTestMode/setupInProdMode(), this is optional, default mode is PROD</w:t>
      </w:r>
    </w:p>
    <w:p w:rsidR="00473548" w:rsidRPr="00473548" w:rsidRDefault="00473548" w:rsidP="0016454B">
      <w:pPr>
        <w:pStyle w:val="BodyText"/>
        <w:numPr>
          <w:ilvl w:val="2"/>
          <w:numId w:val="19"/>
        </w:numPr>
      </w:pPr>
      <w:r w:rsidRPr="00473548">
        <w:t>Call initialize</w:t>
      </w:r>
    </w:p>
    <w:p w:rsidR="00473548" w:rsidRPr="00473548" w:rsidRDefault="00473548" w:rsidP="0016454B">
      <w:pPr>
        <w:pStyle w:val="BodyText"/>
        <w:numPr>
          <w:ilvl w:val="2"/>
          <w:numId w:val="19"/>
        </w:numPr>
      </w:pPr>
      <w:r w:rsidRPr="00473548">
        <w:t>Call application specific setter methods</w:t>
      </w:r>
    </w:p>
    <w:p w:rsidR="00473548" w:rsidRPr="00473548" w:rsidRDefault="00473548" w:rsidP="0016454B">
      <w:pPr>
        <w:pStyle w:val="BodyText"/>
        <w:numPr>
          <w:ilvl w:val="2"/>
          <w:numId w:val="19"/>
        </w:numPr>
      </w:pPr>
      <w:r w:rsidRPr="00473548">
        <w:t>Call startApplication</w:t>
      </w:r>
    </w:p>
    <w:p w:rsidR="004166EE" w:rsidRDefault="004166EE">
      <w:pPr>
        <w:pStyle w:val="BodyText"/>
      </w:pPr>
    </w:p>
    <w:p w:rsidR="004166EE" w:rsidRDefault="00473548" w:rsidP="004166EE">
      <w:pPr>
        <w:pStyle w:val="Heading1"/>
      </w:pPr>
      <w:bookmarkStart w:id="38" w:name="_Toc424856804"/>
      <w:r>
        <w:t>5.2</w:t>
      </w:r>
      <w:r w:rsidR="004166EE">
        <w:t xml:space="preserve"> C3.</w:t>
      </w:r>
      <w:r>
        <w:t>Application</w:t>
      </w:r>
      <w:bookmarkEnd w:id="38"/>
    </w:p>
    <w:p w:rsidR="00473548" w:rsidRPr="00473548" w:rsidRDefault="00473548" w:rsidP="0016454B">
      <w:pPr>
        <w:pStyle w:val="BodyText"/>
        <w:numPr>
          <w:ilvl w:val="0"/>
          <w:numId w:val="19"/>
        </w:numPr>
      </w:pPr>
      <w:r w:rsidRPr="00473548">
        <w:t xml:space="preserve">The Application is a container for the rest of your code. </w:t>
      </w:r>
    </w:p>
    <w:p w:rsidR="00473548" w:rsidRPr="00473548" w:rsidRDefault="00473548" w:rsidP="0016454B">
      <w:pPr>
        <w:pStyle w:val="BodyText"/>
        <w:numPr>
          <w:ilvl w:val="0"/>
          <w:numId w:val="19"/>
        </w:numPr>
      </w:pPr>
      <w:r w:rsidRPr="00473548">
        <w:t xml:space="preserve">Every C3 Single page app should have one and only one instance of Application. </w:t>
      </w:r>
    </w:p>
    <w:p w:rsidR="00473548" w:rsidRPr="00473548" w:rsidRDefault="00473548" w:rsidP="0016454B">
      <w:pPr>
        <w:pStyle w:val="BodyText"/>
        <w:numPr>
          <w:ilvl w:val="0"/>
          <w:numId w:val="19"/>
        </w:numPr>
      </w:pPr>
      <w:r w:rsidRPr="00473548">
        <w:t>Platform Create the instance from C3.Application</w:t>
      </w:r>
    </w:p>
    <w:p w:rsidR="00473548" w:rsidRPr="00473548" w:rsidRDefault="00473548" w:rsidP="0016454B">
      <w:pPr>
        <w:pStyle w:val="BodyText"/>
        <w:numPr>
          <w:ilvl w:val="0"/>
          <w:numId w:val="19"/>
        </w:numPr>
      </w:pPr>
      <w:r w:rsidRPr="00473548">
        <w:t>C3.Application is developed on top of Marionette.Application</w:t>
      </w:r>
    </w:p>
    <w:p w:rsidR="00473548" w:rsidRPr="00473548" w:rsidRDefault="00473548" w:rsidP="0016454B">
      <w:pPr>
        <w:pStyle w:val="BodyText"/>
        <w:numPr>
          <w:ilvl w:val="0"/>
          <w:numId w:val="19"/>
        </w:numPr>
      </w:pPr>
      <w:r w:rsidRPr="00473548">
        <w:t>Other Components can retrieve the Application instance when needed via controller’s getApplication()</w:t>
      </w:r>
    </w:p>
    <w:p w:rsidR="00473548" w:rsidRPr="00473548" w:rsidRDefault="00473548" w:rsidP="00473548">
      <w:pPr>
        <w:pStyle w:val="BodyText"/>
      </w:pPr>
    </w:p>
    <w:p w:rsidR="004166EE" w:rsidRDefault="00473548" w:rsidP="00D70AB9">
      <w:pPr>
        <w:pStyle w:val="Heading1"/>
      </w:pPr>
      <w:bookmarkStart w:id="39" w:name="_Toc424856805"/>
      <w:r>
        <w:t>5.</w:t>
      </w:r>
      <w:r w:rsidR="000A152A">
        <w:t>4</w:t>
      </w:r>
      <w:r>
        <w:t xml:space="preserve"> </w:t>
      </w:r>
      <w:r w:rsidR="00D70AB9">
        <w:t>Router</w:t>
      </w:r>
      <w:bookmarkEnd w:id="39"/>
    </w:p>
    <w:p w:rsidR="00D70AB9" w:rsidRDefault="00D70AB9" w:rsidP="00D70AB9">
      <w:pPr>
        <w:pStyle w:val="BodyText"/>
      </w:pPr>
    </w:p>
    <w:p w:rsidR="00D70AB9" w:rsidRDefault="00D70AB9" w:rsidP="00D70AB9">
      <w:pPr>
        <w:pStyle w:val="BodyText"/>
      </w:pPr>
    </w:p>
    <w:p w:rsidR="00D70AB9" w:rsidRPr="00D70AB9" w:rsidRDefault="00D70AB9" w:rsidP="0016454B">
      <w:pPr>
        <w:pStyle w:val="BodyText"/>
        <w:numPr>
          <w:ilvl w:val="0"/>
          <w:numId w:val="19"/>
        </w:numPr>
      </w:pPr>
      <w:r w:rsidRPr="00D70AB9">
        <w:t>Reduce the boilerplate code of handling route events and then calling a single method on another object. Have your routers configured to call the method on your object, directly.</w:t>
      </w:r>
    </w:p>
    <w:p w:rsidR="00D70AB9" w:rsidRPr="00D70AB9" w:rsidRDefault="00D70AB9" w:rsidP="0016454B">
      <w:pPr>
        <w:pStyle w:val="BodyText"/>
        <w:numPr>
          <w:ilvl w:val="0"/>
          <w:numId w:val="19"/>
        </w:numPr>
      </w:pPr>
      <w:r w:rsidRPr="00D70AB9">
        <w:t>C3 Comes with two different flavors of routers based on where its getting used</w:t>
      </w:r>
    </w:p>
    <w:p w:rsidR="00D70AB9" w:rsidRPr="00D70AB9" w:rsidRDefault="00D70AB9" w:rsidP="0016454B">
      <w:pPr>
        <w:pStyle w:val="BodyText"/>
        <w:numPr>
          <w:ilvl w:val="1"/>
          <w:numId w:val="19"/>
        </w:numPr>
      </w:pPr>
      <w:r w:rsidRPr="00D70AB9">
        <w:lastRenderedPageBreak/>
        <w:t xml:space="preserve">C3.AppRouter – </w:t>
      </w:r>
      <w:r w:rsidRPr="00D70AB9">
        <w:rPr>
          <w:b/>
        </w:rPr>
        <w:t>Extend directly from Marionette.AppRouter</w:t>
      </w:r>
    </w:p>
    <w:p w:rsidR="00D70AB9" w:rsidRPr="00D70AB9" w:rsidRDefault="00D70AB9" w:rsidP="0016454B">
      <w:pPr>
        <w:pStyle w:val="BodyText"/>
        <w:numPr>
          <w:ilvl w:val="1"/>
          <w:numId w:val="19"/>
        </w:numPr>
      </w:pPr>
      <w:r w:rsidRPr="00D70AB9">
        <w:t>C3.SubRouter</w:t>
      </w:r>
    </w:p>
    <w:p w:rsidR="00D70AB9" w:rsidRDefault="00D70AB9" w:rsidP="00D70AB9">
      <w:pPr>
        <w:pStyle w:val="BodyText"/>
      </w:pPr>
    </w:p>
    <w:p w:rsidR="00D70AB9" w:rsidRDefault="00D70AB9" w:rsidP="00D70AB9">
      <w:pPr>
        <w:pStyle w:val="BodyText"/>
      </w:pPr>
    </w:p>
    <w:p w:rsidR="00D70AB9" w:rsidRDefault="00D70AB9" w:rsidP="00D70AB9">
      <w:pPr>
        <w:pStyle w:val="Heading1"/>
      </w:pPr>
      <w:bookmarkStart w:id="40" w:name="_Toc424856806"/>
      <w:r>
        <w:t>5.</w:t>
      </w:r>
      <w:r w:rsidR="000A152A">
        <w:t>4.1</w:t>
      </w:r>
      <w:r>
        <w:t xml:space="preserve"> C3.AppRouter</w:t>
      </w:r>
      <w:bookmarkEnd w:id="40"/>
    </w:p>
    <w:p w:rsidR="00D70AB9" w:rsidRPr="00D70AB9" w:rsidRDefault="00D70AB9" w:rsidP="0016454B">
      <w:pPr>
        <w:pStyle w:val="BodyText"/>
        <w:numPr>
          <w:ilvl w:val="0"/>
          <w:numId w:val="20"/>
        </w:numPr>
      </w:pPr>
      <w:r w:rsidRPr="00D70AB9">
        <w:t>Used to configure Application Level Routes</w:t>
      </w:r>
    </w:p>
    <w:p w:rsidR="00D70AB9" w:rsidRPr="00D70AB9" w:rsidRDefault="00D70AB9" w:rsidP="0016454B">
      <w:pPr>
        <w:pStyle w:val="BodyText"/>
        <w:numPr>
          <w:ilvl w:val="0"/>
          <w:numId w:val="20"/>
        </w:numPr>
      </w:pPr>
      <w:r w:rsidRPr="00D70AB9">
        <w:t>In your application you extend from C3.AppRouter to act as application level router.(Pls see the sample code below)</w:t>
      </w:r>
    </w:p>
    <w:p w:rsidR="00D70AB9" w:rsidRPr="00D70AB9" w:rsidRDefault="00D70AB9" w:rsidP="0016454B">
      <w:pPr>
        <w:pStyle w:val="BodyText"/>
        <w:numPr>
          <w:ilvl w:val="0"/>
          <w:numId w:val="20"/>
        </w:numPr>
      </w:pPr>
      <w:r w:rsidRPr="00D70AB9">
        <w:t>Configure a C3.AppRouter with appRoutes. The route definition is passed on to Backbone's standard routing handlers. This means that you define routes like you normally would. However, instead of providing a callback method that exists on the router, you provide a callback method that exists on the controller, which you specify for the router instance (see below.)</w:t>
      </w:r>
    </w:p>
    <w:p w:rsidR="00D70AB9" w:rsidRPr="00D70AB9" w:rsidRDefault="00D70AB9" w:rsidP="0016454B">
      <w:pPr>
        <w:pStyle w:val="BodyText"/>
        <w:numPr>
          <w:ilvl w:val="0"/>
          <w:numId w:val="20"/>
        </w:numPr>
      </w:pPr>
      <w:r w:rsidRPr="00D70AB9">
        <w:rPr>
          <w:b/>
        </w:rPr>
        <w:t>Dynamic Routing</w:t>
      </w:r>
      <w:r w:rsidRPr="00D70AB9">
        <w:t xml:space="preserve"> – C3 allow you to define routes that contain a mix of static and dynamic route parameters. </w:t>
      </w:r>
    </w:p>
    <w:p w:rsidR="00D70AB9" w:rsidRPr="00D70AB9" w:rsidRDefault="00D70AB9" w:rsidP="0016454B">
      <w:pPr>
        <w:pStyle w:val="BodyText"/>
        <w:numPr>
          <w:ilvl w:val="1"/>
          <w:numId w:val="20"/>
        </w:numPr>
      </w:pPr>
      <w:r w:rsidRPr="00D70AB9">
        <w:t>For example you might want to retrieve a marketing page with a variable pageId with a friendly URL string. Such that your URL would look like "http://online.citibank.com/#/marketing/12". Once this route was activated you would want to access the id given in the URL string. This example is implemented below.</w:t>
      </w:r>
    </w:p>
    <w:p w:rsidR="00D70AB9" w:rsidRPr="00D70AB9" w:rsidRDefault="00D70AB9" w:rsidP="0016454B">
      <w:pPr>
        <w:pStyle w:val="BodyText"/>
        <w:numPr>
          <w:ilvl w:val="0"/>
          <w:numId w:val="20"/>
        </w:numPr>
      </w:pPr>
      <w:r w:rsidRPr="00D70AB9">
        <w:t xml:space="preserve">Dynamic Routing Cont. </w:t>
      </w:r>
      <w:r w:rsidRPr="00D70AB9">
        <w:rPr>
          <w:b/>
        </w:rPr>
        <w:t xml:space="preserve">":params" and "*splats" </w:t>
      </w:r>
      <w:r w:rsidRPr="00D70AB9">
        <w:t>-  C3 uses two styles of variables when implementing routes. First there are ":params" which match any URL components between slashes. Then there are "*splats" which match any number of URL components. Note that due to the nature of a "*splat" it will always be the last variable in your URL as it will match any and all components.</w:t>
      </w:r>
    </w:p>
    <w:p w:rsidR="00D70AB9" w:rsidRPr="00D70AB9" w:rsidRDefault="00D70AB9" w:rsidP="0016454B">
      <w:pPr>
        <w:pStyle w:val="BodyText"/>
        <w:numPr>
          <w:ilvl w:val="0"/>
          <w:numId w:val="20"/>
        </w:numPr>
      </w:pPr>
      <w:r w:rsidRPr="00D70AB9">
        <w:t>Any "*splats" or ":params" in route definitions are passed as arguments (in respective order) to the associated function. A route defined as "/:route/:action" will pass 2 variables (“route” and “action”) to the callback function</w:t>
      </w:r>
    </w:p>
    <w:p w:rsidR="00D70AB9" w:rsidRPr="00D70AB9" w:rsidRDefault="00D70AB9" w:rsidP="0016454B">
      <w:pPr>
        <w:pStyle w:val="BodyText"/>
        <w:numPr>
          <w:ilvl w:val="0"/>
          <w:numId w:val="20"/>
        </w:numPr>
      </w:pPr>
      <w:r w:rsidRPr="00D70AB9">
        <w:t>C3.AppRouter provides you PreRoute and PostRoute function to act like a route Filter.</w:t>
      </w:r>
    </w:p>
    <w:p w:rsidR="00D70AB9" w:rsidRPr="00D70AB9" w:rsidRDefault="00D70AB9" w:rsidP="00D70AB9">
      <w:pPr>
        <w:pStyle w:val="BodyText"/>
      </w:pP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lastRenderedPageBreak/>
        <w:t>define([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function(C3)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'use strict';</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return C3.</w:t>
      </w:r>
      <w:r w:rsidRPr="000A152A">
        <w:rPr>
          <w:rFonts w:ascii="Courier New" w:hAnsi="Courier New" w:cs="Courier New"/>
          <w:sz w:val="18"/>
          <w:highlight w:val="yellow"/>
        </w:rPr>
        <w:t>AppRouter</w:t>
      </w:r>
      <w:r w:rsidRPr="000A152A">
        <w:rPr>
          <w:rFonts w:ascii="Courier New" w:hAnsi="Courier New" w:cs="Courier New"/>
          <w:sz w:val="18"/>
        </w:rPr>
        <w:t>.extend({</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appRoutes: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//Landing page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'home': 'landing',</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'home?:params': 'landing',</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'landing',</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//Dashboard</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'dashboard/:path': 'dashboard',</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//Contact-us page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'contact': 'contactUs',</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//pnt/tboa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'pnt': 'pnt',</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'pnt/*subapp': 'pnt',</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//Marketing page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'marketing': 'marketingPage',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'marketing/:pageId': 'marketingPage',</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//Logout action</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'logout': 'logout',</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All Legacy URLs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Landing page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'CBOL/mkt/welcome/flow.action?:params': 'legacyUrls',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'CBOL/mkt/welcome/flow.action': 'legacyUrls',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Dashboard</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'CBOL/ain/dashboard/flow.action?:params': 'legacyUrls',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TBOA</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'CBOL/pnt/loctfr/flow.action?:params': 'legacyUrls',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Marketing page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'JRS/pands/detail.do?:params': 'legacyUrls',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Contact us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'CBOL/contactus': 'legacyUrls'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D70AB9" w:rsidRDefault="000A152A" w:rsidP="000A152A">
      <w:pPr>
        <w:pStyle w:val="BlockQuotationFirst"/>
        <w:rPr>
          <w:rFonts w:ascii="Courier New" w:hAnsi="Courier New" w:cs="Courier New"/>
          <w:sz w:val="18"/>
        </w:rPr>
      </w:pPr>
      <w:r w:rsidRPr="000A152A">
        <w:rPr>
          <w:rFonts w:ascii="Courier New" w:hAnsi="Courier New" w:cs="Courier New"/>
          <w:sz w:val="18"/>
        </w:rPr>
        <w:t>});</w:t>
      </w:r>
    </w:p>
    <w:p w:rsidR="000A152A" w:rsidRPr="000A152A" w:rsidRDefault="000A152A" w:rsidP="000A152A">
      <w:pPr>
        <w:pStyle w:val="BlockQuotation"/>
        <w:sectPr w:rsidR="000A152A" w:rsidRPr="000A152A">
          <w:pgSz w:w="12240" w:h="15840" w:code="1"/>
          <w:pgMar w:top="1800" w:right="1200" w:bottom="1800" w:left="3360" w:header="960" w:footer="960" w:gutter="0"/>
          <w:cols w:space="360"/>
          <w:titlePg/>
        </w:sectPr>
      </w:pPr>
    </w:p>
    <w:p w:rsidR="000A152A" w:rsidRDefault="000A152A" w:rsidP="000A152A">
      <w:pPr>
        <w:pStyle w:val="Heading1"/>
      </w:pPr>
      <w:bookmarkStart w:id="41" w:name="_Toc424856807"/>
      <w:r>
        <w:lastRenderedPageBreak/>
        <w:t>5.4.2 C3.SubRouter</w:t>
      </w:r>
      <w:bookmarkEnd w:id="41"/>
    </w:p>
    <w:p w:rsidR="000A152A" w:rsidRPr="000A152A" w:rsidRDefault="000A152A" w:rsidP="0016454B">
      <w:pPr>
        <w:pStyle w:val="BodyText"/>
        <w:numPr>
          <w:ilvl w:val="0"/>
          <w:numId w:val="20"/>
        </w:numPr>
      </w:pPr>
      <w:r w:rsidRPr="000A152A">
        <w:t>Used to configure SubApp Level Routes</w:t>
      </w:r>
    </w:p>
    <w:p w:rsidR="000A152A" w:rsidRPr="000A152A" w:rsidRDefault="000A152A" w:rsidP="0016454B">
      <w:pPr>
        <w:pStyle w:val="BodyText"/>
        <w:numPr>
          <w:ilvl w:val="0"/>
          <w:numId w:val="20"/>
        </w:numPr>
      </w:pPr>
      <w:r w:rsidRPr="000A152A">
        <w:t>In your application you extend from C3.SubAppRouter to act as SubApp level router.(Pls see the sample code below)</w:t>
      </w:r>
    </w:p>
    <w:p w:rsidR="000A152A" w:rsidRPr="000A152A" w:rsidRDefault="000A152A" w:rsidP="0016454B">
      <w:pPr>
        <w:pStyle w:val="BodyText"/>
        <w:numPr>
          <w:ilvl w:val="0"/>
          <w:numId w:val="20"/>
        </w:numPr>
      </w:pPr>
      <w:r w:rsidRPr="000A152A">
        <w:t>C3.SubAppRouter accepts subRouterctx, variable to define the subapp context name to be used in the URL. This will be used when forming the full qualified routes. Pls see the example below</w:t>
      </w:r>
    </w:p>
    <w:p w:rsidR="000A152A" w:rsidRPr="000A152A" w:rsidRDefault="000A152A" w:rsidP="0016454B">
      <w:pPr>
        <w:pStyle w:val="BodyText"/>
        <w:numPr>
          <w:ilvl w:val="0"/>
          <w:numId w:val="20"/>
        </w:numPr>
      </w:pPr>
      <w:r w:rsidRPr="000A152A">
        <w:t>C3.SubRouter extends from C3.AppRouter so the Concept of Dynamic routing and Route filters mentioned above holds good for the SubRouter also.</w:t>
      </w:r>
    </w:p>
    <w:p w:rsidR="000A152A" w:rsidRDefault="000A152A" w:rsidP="000A152A">
      <w:pPr>
        <w:pStyle w:val="BodyText"/>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define([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function (C3)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'use strict';</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return C3.</w:t>
      </w:r>
      <w:r w:rsidRPr="000A152A">
        <w:rPr>
          <w:rFonts w:ascii="Courier New" w:hAnsi="Courier New" w:cs="Courier New"/>
          <w:sz w:val="18"/>
          <w:highlight w:val="yellow"/>
        </w:rPr>
        <w:t>SubRouter</w:t>
      </w:r>
      <w:r w:rsidRPr="000A152A">
        <w:rPr>
          <w:rFonts w:ascii="Courier New" w:hAnsi="Courier New" w:cs="Courier New"/>
          <w:sz w:val="18"/>
        </w:rPr>
        <w:t>.extend({</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subRouterCtx: 'tboa',</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appRoutes: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w:t>
      </w:r>
    </w:p>
    <w:p w:rsidR="000A152A" w:rsidRDefault="000A152A">
      <w:pPr>
        <w:pStyle w:val="BodyText"/>
      </w:pPr>
    </w:p>
    <w:p w:rsidR="000A152A" w:rsidRDefault="000A152A">
      <w:pPr>
        <w:pStyle w:val="BodyText"/>
      </w:pPr>
    </w:p>
    <w:p w:rsidR="000A152A" w:rsidRDefault="000A152A" w:rsidP="000A152A">
      <w:pPr>
        <w:pStyle w:val="Heading1"/>
      </w:pPr>
      <w:bookmarkStart w:id="42" w:name="_Toc424856808"/>
      <w:r>
        <w:t>5.5 Controller</w:t>
      </w:r>
      <w:bookmarkEnd w:id="42"/>
    </w:p>
    <w:p w:rsidR="000A152A" w:rsidRPr="000A152A" w:rsidRDefault="000A152A" w:rsidP="0016454B">
      <w:pPr>
        <w:pStyle w:val="BodyText"/>
        <w:numPr>
          <w:ilvl w:val="2"/>
          <w:numId w:val="21"/>
        </w:numPr>
        <w:ind w:left="360"/>
      </w:pPr>
      <w:r w:rsidRPr="000A152A">
        <w:t xml:space="preserve">A Controller is an object used in the C3 Router. Controllers are where you store your Router's callbacks. </w:t>
      </w:r>
    </w:p>
    <w:p w:rsidR="000A152A" w:rsidRPr="000A152A" w:rsidRDefault="000A152A" w:rsidP="0016454B">
      <w:pPr>
        <w:pStyle w:val="BodyText"/>
        <w:numPr>
          <w:ilvl w:val="2"/>
          <w:numId w:val="21"/>
        </w:numPr>
        <w:ind w:left="360"/>
      </w:pPr>
      <w:r w:rsidRPr="000A152A">
        <w:t>C3 Comes with different flavors of controllers based on where its getting used</w:t>
      </w:r>
    </w:p>
    <w:p w:rsidR="000A152A" w:rsidRPr="000A152A" w:rsidRDefault="000A152A" w:rsidP="0016454B">
      <w:pPr>
        <w:pStyle w:val="BodyText"/>
        <w:numPr>
          <w:ilvl w:val="3"/>
          <w:numId w:val="21"/>
        </w:numPr>
        <w:ind w:left="1080"/>
      </w:pPr>
      <w:r w:rsidRPr="000A152A">
        <w:t>C3.Controller</w:t>
      </w:r>
    </w:p>
    <w:p w:rsidR="000A152A" w:rsidRPr="000A152A" w:rsidRDefault="000A152A" w:rsidP="0016454B">
      <w:pPr>
        <w:pStyle w:val="BodyText"/>
        <w:numPr>
          <w:ilvl w:val="3"/>
          <w:numId w:val="21"/>
        </w:numPr>
        <w:ind w:left="1080"/>
      </w:pPr>
      <w:r w:rsidRPr="000A152A">
        <w:t>C3.BaseController</w:t>
      </w:r>
    </w:p>
    <w:p w:rsidR="000A152A" w:rsidRPr="000A152A" w:rsidRDefault="000A152A" w:rsidP="0016454B">
      <w:pPr>
        <w:pStyle w:val="BodyText"/>
        <w:numPr>
          <w:ilvl w:val="3"/>
          <w:numId w:val="21"/>
        </w:numPr>
        <w:ind w:left="1080"/>
      </w:pPr>
      <w:r w:rsidRPr="000A152A">
        <w:t>C3.ModuleController</w:t>
      </w:r>
    </w:p>
    <w:p w:rsidR="000A152A" w:rsidRPr="000A152A" w:rsidRDefault="000A152A" w:rsidP="0016454B">
      <w:pPr>
        <w:pStyle w:val="BodyText"/>
        <w:numPr>
          <w:ilvl w:val="3"/>
          <w:numId w:val="21"/>
        </w:numPr>
        <w:ind w:left="1080"/>
      </w:pPr>
      <w:r w:rsidRPr="000A152A">
        <w:t>C3.SubAppController</w:t>
      </w:r>
    </w:p>
    <w:p w:rsidR="000A152A" w:rsidRPr="000A152A" w:rsidRDefault="000A152A" w:rsidP="0016454B">
      <w:pPr>
        <w:pStyle w:val="BodyText"/>
        <w:numPr>
          <w:ilvl w:val="3"/>
          <w:numId w:val="21"/>
        </w:numPr>
        <w:ind w:left="1080"/>
      </w:pPr>
      <w:r w:rsidRPr="000A152A">
        <w:t>C3.PageController</w:t>
      </w:r>
    </w:p>
    <w:p w:rsidR="000A152A" w:rsidRDefault="000A152A" w:rsidP="000A152A">
      <w:pPr>
        <w:pStyle w:val="Heading1"/>
      </w:pPr>
      <w:bookmarkStart w:id="43" w:name="_Toc424856809"/>
      <w:r>
        <w:lastRenderedPageBreak/>
        <w:t>5.5.1 C3.Controller</w:t>
      </w:r>
      <w:bookmarkEnd w:id="43"/>
    </w:p>
    <w:p w:rsidR="000A152A" w:rsidRPr="000A152A" w:rsidRDefault="000A152A" w:rsidP="0016454B">
      <w:pPr>
        <w:pStyle w:val="BodyText"/>
        <w:numPr>
          <w:ilvl w:val="0"/>
          <w:numId w:val="21"/>
        </w:numPr>
      </w:pPr>
      <w:r w:rsidRPr="000A152A">
        <w:t xml:space="preserve">Extend directly from Marionette.Controller  </w:t>
      </w:r>
    </w:p>
    <w:p w:rsidR="000A152A" w:rsidRPr="000A152A" w:rsidRDefault="000A152A" w:rsidP="0016454B">
      <w:pPr>
        <w:pStyle w:val="BodyText"/>
        <w:numPr>
          <w:ilvl w:val="0"/>
          <w:numId w:val="21"/>
        </w:numPr>
      </w:pPr>
      <w:r w:rsidRPr="000A152A">
        <w:t>Plain Vanilla Controller, it’s used when we want to use controller as just a router’s callback.</w:t>
      </w:r>
    </w:p>
    <w:p w:rsidR="000A152A" w:rsidRPr="000A152A" w:rsidRDefault="000A152A" w:rsidP="0016454B">
      <w:pPr>
        <w:pStyle w:val="BodyText"/>
        <w:numPr>
          <w:ilvl w:val="0"/>
          <w:numId w:val="21"/>
        </w:numPr>
      </w:pPr>
      <w:r w:rsidRPr="000A152A">
        <w:t>It comes with two methods preExecute and postExecute</w:t>
      </w:r>
    </w:p>
    <w:p w:rsidR="000A152A" w:rsidRPr="000A152A" w:rsidRDefault="000A152A" w:rsidP="0016454B">
      <w:pPr>
        <w:pStyle w:val="BodyText"/>
        <w:numPr>
          <w:ilvl w:val="0"/>
          <w:numId w:val="21"/>
        </w:numPr>
      </w:pPr>
      <w:r w:rsidRPr="000A152A">
        <w:t>preExecute - plug point for processing logic prior to executing the actual controller logic</w:t>
      </w:r>
    </w:p>
    <w:p w:rsidR="000A152A" w:rsidRPr="000A152A" w:rsidRDefault="000A152A" w:rsidP="0016454B">
      <w:pPr>
        <w:pStyle w:val="BodyText"/>
        <w:numPr>
          <w:ilvl w:val="0"/>
          <w:numId w:val="21"/>
        </w:numPr>
      </w:pPr>
      <w:r w:rsidRPr="000A152A">
        <w:t>postExecute - plug point for processing logic after executing the actual controller logic</w:t>
      </w:r>
    </w:p>
    <w:p w:rsidR="000A152A" w:rsidRPr="000A152A" w:rsidRDefault="000A152A" w:rsidP="000A152A">
      <w:pPr>
        <w:pStyle w:val="BodyText"/>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define([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'msgbus',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'modules/common/models/session-model'</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function(C3, MsgBus, SessionModel)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'use strict';</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var AppController = C3.</w:t>
      </w:r>
      <w:r w:rsidRPr="000A152A">
        <w:rPr>
          <w:rFonts w:ascii="Courier New" w:hAnsi="Courier New" w:cs="Courier New"/>
          <w:sz w:val="18"/>
          <w:highlight w:val="yellow"/>
        </w:rPr>
        <w:t>Controller</w:t>
      </w:r>
      <w:r w:rsidRPr="000A152A">
        <w:rPr>
          <w:rFonts w:ascii="Courier New" w:hAnsi="Courier New" w:cs="Courier New"/>
          <w:sz w:val="18"/>
        </w:rPr>
        <w:t>.extend({</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landing: function(params)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if (SessionModel.get('authenticated'))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//C3.navigate('dashboard/home');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C3.navigate('pnt/tboa',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return;</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Load offers section in landing page async.</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require(['modules/landing/landing-module']);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pnt: function(subapp)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if (!SessionModel.get('authenticated'))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C3.navigate('logout');</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else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require(['modules/pnt/pnt-module']);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dashboard: function()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if (!SessionModel.get('authenticated'))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C3.navigate('logout');</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else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require(['modules/dashboard/dashboard-module']);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marketingPage: function(pageId)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lastRenderedPageBreak/>
        <w:t xml:space="preserve">            require([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'modules/marketing/marketing-module'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function()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MsgBus.reqres.setHandler('get:marketing:pageid', function()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return pageId;</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//MsgBus.commands.execute('start:marketing:module');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contactUs: function()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logout: function()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require([  'modules/landing/module/layout/landing-layout'], function(LandingView){</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var pageLayout = MsgBus.reqres.request('application:page');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var layout = new LandingView({showSignOff:true});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pageLayout.c3Body.show(layout);</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requirejs.undef('modules');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require(['modules/components/offers/offers-comp'], function(OfferModule){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OfferModule(layout);</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legacyUrls: function(params) {</w:t>
      </w:r>
    </w:p>
    <w:p w:rsidR="000A152A" w:rsidRPr="000A152A" w:rsidRDefault="000A152A" w:rsidP="000A152A">
      <w:pPr>
        <w:pStyle w:val="BlockQuotationFirst"/>
        <w:rPr>
          <w:rFonts w:ascii="Courier New" w:hAnsi="Courier New" w:cs="Courier New"/>
          <w:sz w:val="18"/>
        </w:rPr>
      </w:pP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Landing Page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var route = C3.getCurrentRoute();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if (route === '' || route.indexOf('CBOL/mkt/welcome/flow.action') &gt; -1)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C3.navigate('home?render',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trigger: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replace: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Dashboard</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else if (route.indexOf('CBOL/ain/dashboard/flow.action') &gt; -1)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C3.navigate('dashboard/home',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trigger: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replace: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PnT - TBOA</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else if (route.indexOf('CBOL/pnt/loctfr/flow.action') &gt; -1)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C3.navigate('pnt/tboa',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trigger: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replace: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Marketing page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else if (route.indexOf('JRS/pands/detail.do') &gt; -1)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C3.navigate(route.replace(/^(JRS\/pands\/detail\.do\?ID=)(\w.+)/g, 'marketing/$2'),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lastRenderedPageBreak/>
        <w:t xml:space="preserve">                    trigger: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replace: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Contact us</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else if(route.indexOf('CBOL/contactus') &gt; -1)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C3.navigate('contactus',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trigger: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replace: true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IMPORTANT NOTE: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As RequireJS maintains the context of all loaded scripts, `new AppController()` is only executed once</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 This in fact returns same instance of the AppController every time this script is required (Singleton)</w:t>
      </w:r>
    </w:p>
    <w:p w:rsidR="000A152A" w:rsidRPr="000A152A" w:rsidRDefault="000A152A" w:rsidP="000A152A">
      <w:pPr>
        <w:pStyle w:val="BlockQuotationFirst"/>
        <w:rPr>
          <w:rFonts w:ascii="Courier New" w:hAnsi="Courier New" w:cs="Courier New"/>
          <w:sz w:val="18"/>
        </w:rPr>
      </w:pPr>
      <w:r w:rsidRPr="000A152A">
        <w:rPr>
          <w:rFonts w:ascii="Courier New" w:hAnsi="Courier New" w:cs="Courier New"/>
          <w:sz w:val="18"/>
        </w:rPr>
        <w:t xml:space="preserve">    return new AppController();</w:t>
      </w:r>
    </w:p>
    <w:p w:rsidR="000A152A" w:rsidRDefault="000A152A" w:rsidP="000A152A">
      <w:pPr>
        <w:pStyle w:val="BlockQuotationFirst"/>
        <w:rPr>
          <w:rFonts w:ascii="Courier New" w:hAnsi="Courier New" w:cs="Courier New"/>
          <w:sz w:val="18"/>
        </w:rPr>
      </w:pPr>
      <w:r w:rsidRPr="000A152A">
        <w:rPr>
          <w:rFonts w:ascii="Courier New" w:hAnsi="Courier New" w:cs="Courier New"/>
          <w:sz w:val="18"/>
        </w:rPr>
        <w:t>});</w:t>
      </w:r>
    </w:p>
    <w:p w:rsidR="000A152A" w:rsidRPr="000A152A" w:rsidRDefault="000A152A" w:rsidP="000A152A"/>
    <w:p w:rsidR="000A152A" w:rsidRPr="000A152A" w:rsidRDefault="000A152A" w:rsidP="000A152A"/>
    <w:p w:rsidR="000A152A" w:rsidRPr="000A152A" w:rsidRDefault="000A152A" w:rsidP="000A152A"/>
    <w:p w:rsidR="000A152A" w:rsidRDefault="000A152A" w:rsidP="000A152A"/>
    <w:p w:rsidR="000A152A" w:rsidRDefault="000A152A" w:rsidP="000A152A"/>
    <w:p w:rsidR="000A152A" w:rsidRDefault="000A152A" w:rsidP="000A152A">
      <w:pPr>
        <w:pStyle w:val="Heading1"/>
      </w:pPr>
      <w:bookmarkStart w:id="44" w:name="_Toc424856810"/>
      <w:r>
        <w:t>5.5.</w:t>
      </w:r>
      <w:r w:rsidR="00D301B1">
        <w:t>2</w:t>
      </w:r>
      <w:r>
        <w:t xml:space="preserve"> C3.</w:t>
      </w:r>
      <w:r w:rsidR="00D301B1">
        <w:t>BaseController</w:t>
      </w:r>
      <w:bookmarkEnd w:id="44"/>
    </w:p>
    <w:p w:rsidR="00D301B1" w:rsidRPr="00D301B1" w:rsidRDefault="00D301B1" w:rsidP="0016454B">
      <w:pPr>
        <w:pStyle w:val="BodyText"/>
        <w:numPr>
          <w:ilvl w:val="0"/>
          <w:numId w:val="22"/>
        </w:numPr>
      </w:pPr>
      <w:r w:rsidRPr="00D301B1">
        <w:t>Extends from C3 Controller.</w:t>
      </w:r>
    </w:p>
    <w:p w:rsidR="00D301B1" w:rsidRPr="00D301B1" w:rsidRDefault="00D301B1" w:rsidP="0016454B">
      <w:pPr>
        <w:pStyle w:val="BodyText"/>
        <w:numPr>
          <w:ilvl w:val="0"/>
          <w:numId w:val="22"/>
        </w:numPr>
      </w:pPr>
      <w:r w:rsidRPr="00D301B1">
        <w:t>Provide APIs to deal with layouts.</w:t>
      </w:r>
    </w:p>
    <w:p w:rsidR="00D301B1" w:rsidRPr="00D301B1" w:rsidRDefault="00D301B1" w:rsidP="0016454B">
      <w:pPr>
        <w:pStyle w:val="BodyText"/>
        <w:numPr>
          <w:ilvl w:val="0"/>
          <w:numId w:val="22"/>
        </w:numPr>
      </w:pPr>
      <w:r w:rsidRPr="00D301B1">
        <w:t>API’s provided are</w:t>
      </w:r>
    </w:p>
    <w:p w:rsidR="00D301B1" w:rsidRPr="00D301B1" w:rsidRDefault="00D301B1" w:rsidP="0016454B">
      <w:pPr>
        <w:pStyle w:val="BodyText"/>
        <w:numPr>
          <w:ilvl w:val="1"/>
          <w:numId w:val="22"/>
        </w:numPr>
      </w:pPr>
      <w:r w:rsidRPr="00D301B1">
        <w:t>getLayout</w:t>
      </w:r>
    </w:p>
    <w:p w:rsidR="00D301B1" w:rsidRPr="00D301B1" w:rsidRDefault="00D301B1" w:rsidP="0016454B">
      <w:pPr>
        <w:pStyle w:val="BodyText"/>
        <w:numPr>
          <w:ilvl w:val="1"/>
          <w:numId w:val="22"/>
        </w:numPr>
      </w:pPr>
      <w:r w:rsidRPr="00D301B1">
        <w:t>showLayout</w:t>
      </w:r>
    </w:p>
    <w:p w:rsidR="00D301B1" w:rsidRPr="00D301B1" w:rsidRDefault="00D301B1" w:rsidP="00D301B1">
      <w:pPr>
        <w:pStyle w:val="BodyText"/>
      </w:pPr>
    </w:p>
    <w:p w:rsidR="00D301B1" w:rsidRDefault="00D301B1" w:rsidP="00D301B1">
      <w:pPr>
        <w:pStyle w:val="Heading1"/>
      </w:pPr>
      <w:bookmarkStart w:id="45" w:name="_Toc424856811"/>
      <w:r>
        <w:t>5.5.</w:t>
      </w:r>
      <w:r w:rsidR="005360DB">
        <w:t>3</w:t>
      </w:r>
      <w:r>
        <w:t xml:space="preserve"> C3.ModuleController</w:t>
      </w:r>
      <w:bookmarkEnd w:id="45"/>
    </w:p>
    <w:p w:rsidR="00D301B1" w:rsidRPr="00D301B1" w:rsidRDefault="00D301B1" w:rsidP="0016454B">
      <w:pPr>
        <w:pStyle w:val="BodyText"/>
        <w:numPr>
          <w:ilvl w:val="0"/>
          <w:numId w:val="21"/>
        </w:numPr>
      </w:pPr>
      <w:r w:rsidRPr="00D301B1">
        <w:t>Used for modules.</w:t>
      </w:r>
    </w:p>
    <w:p w:rsidR="00D301B1" w:rsidRPr="00D301B1" w:rsidRDefault="00D301B1" w:rsidP="0016454B">
      <w:pPr>
        <w:pStyle w:val="BodyText"/>
        <w:numPr>
          <w:ilvl w:val="0"/>
          <w:numId w:val="21"/>
        </w:numPr>
      </w:pPr>
      <w:r w:rsidRPr="00D301B1">
        <w:t>Extend from C3.BaseController.</w:t>
      </w:r>
    </w:p>
    <w:p w:rsidR="00D301B1" w:rsidRPr="00D301B1" w:rsidRDefault="00D301B1" w:rsidP="0016454B">
      <w:pPr>
        <w:pStyle w:val="BodyText"/>
        <w:numPr>
          <w:ilvl w:val="0"/>
          <w:numId w:val="21"/>
        </w:numPr>
      </w:pPr>
      <w:r w:rsidRPr="00D301B1">
        <w:t>A Layout class is required.</w:t>
      </w:r>
    </w:p>
    <w:p w:rsidR="00D301B1" w:rsidRPr="00D301B1" w:rsidRDefault="00D301B1" w:rsidP="0016454B">
      <w:pPr>
        <w:pStyle w:val="BodyText"/>
        <w:numPr>
          <w:ilvl w:val="0"/>
          <w:numId w:val="21"/>
        </w:numPr>
      </w:pPr>
      <w:r w:rsidRPr="00D301B1">
        <w:t>A name variable is required</w:t>
      </w:r>
    </w:p>
    <w:p w:rsidR="00D301B1" w:rsidRPr="00D301B1" w:rsidRDefault="00D301B1" w:rsidP="0016454B">
      <w:pPr>
        <w:pStyle w:val="BodyText"/>
        <w:numPr>
          <w:ilvl w:val="0"/>
          <w:numId w:val="21"/>
        </w:numPr>
      </w:pPr>
      <w:r w:rsidRPr="00D301B1">
        <w:lastRenderedPageBreak/>
        <w:t>Container region is required for Module/SubAppController that shows the layout. It's set to main region by default. Can be overridden using region property or options.region.</w:t>
      </w:r>
    </w:p>
    <w:p w:rsidR="00D301B1" w:rsidRPr="00D301B1" w:rsidRDefault="00D301B1" w:rsidP="0016454B">
      <w:pPr>
        <w:pStyle w:val="BodyText"/>
        <w:numPr>
          <w:ilvl w:val="0"/>
          <w:numId w:val="21"/>
        </w:numPr>
      </w:pPr>
      <w:r w:rsidRPr="00D301B1">
        <w:t>Each Module Controller comes with showLayout Method which can be overridden to handle special use cases eg: show layout as well as default views such as the leftnav.</w:t>
      </w:r>
    </w:p>
    <w:p w:rsidR="00D301B1" w:rsidRPr="00D301B1" w:rsidRDefault="00D301B1" w:rsidP="0016454B">
      <w:pPr>
        <w:pStyle w:val="BodyText"/>
        <w:numPr>
          <w:ilvl w:val="0"/>
          <w:numId w:val="21"/>
        </w:numPr>
      </w:pPr>
      <w:r w:rsidRPr="00D301B1">
        <w:t>It has Module level Radio Channel baked Inside.</w:t>
      </w:r>
    </w:p>
    <w:p w:rsidR="00D301B1" w:rsidRPr="00D301B1" w:rsidRDefault="00D301B1" w:rsidP="0016454B">
      <w:pPr>
        <w:pStyle w:val="BodyText"/>
        <w:numPr>
          <w:ilvl w:val="0"/>
          <w:numId w:val="21"/>
        </w:numPr>
      </w:pPr>
      <w:r w:rsidRPr="00D301B1">
        <w:t>Expose API’s to create Subapp, Model and View to be used for the module. When using this API’s Module Controller create Subapp, Model and view respectively passing its Radio channel.</w:t>
      </w:r>
    </w:p>
    <w:p w:rsidR="00D301B1" w:rsidRPr="00D301B1" w:rsidRDefault="00D301B1" w:rsidP="0016454B">
      <w:pPr>
        <w:pStyle w:val="BodyText"/>
        <w:numPr>
          <w:ilvl w:val="0"/>
          <w:numId w:val="21"/>
        </w:numPr>
      </w:pPr>
      <w:r w:rsidRPr="00D301B1">
        <w:t>It also facilitates to invoke MFA/Unauthorized page based on the error response code of a request.</w:t>
      </w:r>
    </w:p>
    <w:p w:rsidR="00D301B1" w:rsidRPr="00D301B1" w:rsidRDefault="00D301B1" w:rsidP="00D301B1">
      <w:pPr>
        <w:pStyle w:val="BodyText"/>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lastRenderedPageBreak/>
        <w:t>define([</w:t>
      </w:r>
      <w:r w:rsidRPr="00D301B1">
        <w:rPr>
          <w:rFonts w:ascii="Courier New" w:hAnsi="Courier New" w:cs="Courier New"/>
          <w:sz w:val="18"/>
        </w:rPr>
        <w:br/>
        <w:t xml:space="preserve">    'c3',</w:t>
      </w:r>
      <w:r w:rsidRPr="00D301B1">
        <w:rPr>
          <w:rFonts w:ascii="Courier New" w:hAnsi="Courier New" w:cs="Courier New"/>
          <w:sz w:val="18"/>
        </w:rPr>
        <w:br/>
        <w:t xml:space="preserve">   'modules/radio/module/layout/radio-module-body-layout'</w:t>
      </w:r>
      <w:r w:rsidRPr="00D301B1">
        <w:rPr>
          <w:rFonts w:ascii="Courier New" w:hAnsi="Courier New" w:cs="Courier New"/>
          <w:sz w:val="18"/>
        </w:rPr>
        <w:br/>
        <w:t>], function (C3,RadioModuleLayout) {</w:t>
      </w:r>
      <w:r w:rsidRPr="00D301B1">
        <w:rPr>
          <w:rFonts w:ascii="Courier New" w:hAnsi="Courier New" w:cs="Courier New"/>
          <w:sz w:val="18"/>
        </w:rPr>
        <w:br/>
        <w:t xml:space="preserve">    'use strict';</w:t>
      </w:r>
      <w:r w:rsidRPr="00D301B1">
        <w:rPr>
          <w:rFonts w:ascii="Courier New" w:hAnsi="Courier New" w:cs="Courier New"/>
          <w:sz w:val="18"/>
        </w:rPr>
        <w:br/>
      </w:r>
      <w:r w:rsidRPr="00D301B1">
        <w:rPr>
          <w:rFonts w:ascii="Courier New" w:hAnsi="Courier New" w:cs="Courier New"/>
          <w:sz w:val="18"/>
        </w:rPr>
        <w:br/>
        <w:t xml:space="preserve">    return C3.ModuleController.extend({</w:t>
      </w:r>
      <w:r w:rsidRPr="00D301B1">
        <w:rPr>
          <w:rFonts w:ascii="Courier New" w:hAnsi="Courier New" w:cs="Courier New"/>
          <w:sz w:val="18"/>
        </w:rPr>
        <w:br/>
      </w:r>
      <w:r w:rsidRPr="00D301B1">
        <w:rPr>
          <w:rFonts w:ascii="Courier New" w:hAnsi="Courier New" w:cs="Courier New"/>
          <w:sz w:val="18"/>
        </w:rPr>
        <w:br/>
      </w:r>
      <w:r w:rsidRPr="00D301B1">
        <w:rPr>
          <w:rFonts w:ascii="Courier New" w:hAnsi="Courier New" w:cs="Courier New"/>
          <w:sz w:val="18"/>
        </w:rPr>
        <w:br/>
        <w:t xml:space="preserve">        name: 'radio.module.RadioController',</w:t>
      </w:r>
      <w:r w:rsidRPr="00D301B1">
        <w:rPr>
          <w:rFonts w:ascii="Courier New" w:hAnsi="Courier New" w:cs="Courier New"/>
          <w:sz w:val="18"/>
        </w:rPr>
        <w:br/>
      </w:r>
      <w:r w:rsidRPr="00D301B1">
        <w:rPr>
          <w:rFonts w:ascii="Courier New" w:hAnsi="Courier New" w:cs="Courier New"/>
          <w:sz w:val="18"/>
        </w:rPr>
        <w:br/>
        <w:t xml:space="preserve">        layoutClass: RadioModuleLayout,</w:t>
      </w:r>
      <w:r w:rsidRPr="00D301B1">
        <w:rPr>
          <w:rFonts w:ascii="Courier New" w:hAnsi="Courier New" w:cs="Courier New"/>
          <w:sz w:val="18"/>
        </w:rPr>
        <w:br/>
      </w:r>
      <w:r w:rsidRPr="00D301B1">
        <w:rPr>
          <w:rFonts w:ascii="Courier New" w:hAnsi="Courier New" w:cs="Courier New"/>
          <w:sz w:val="18"/>
        </w:rPr>
        <w:br/>
      </w:r>
      <w:r w:rsidRPr="00D301B1">
        <w:rPr>
          <w:rFonts w:ascii="Courier New" w:hAnsi="Courier New" w:cs="Courier New"/>
          <w:sz w:val="18"/>
        </w:rPr>
        <w:br/>
        <w:t xml:space="preserve">        // Initialize function that will be called after instantiating the controller object</w:t>
      </w:r>
      <w:r w:rsidRPr="00D301B1">
        <w:rPr>
          <w:rFonts w:ascii="Courier New" w:hAnsi="Courier New" w:cs="Courier New"/>
          <w:sz w:val="18"/>
        </w:rPr>
        <w:br/>
        <w:t xml:space="preserve">        initialize: function (options) {</w:t>
      </w:r>
      <w:r w:rsidRPr="00D301B1">
        <w:rPr>
          <w:rFonts w:ascii="Courier New" w:hAnsi="Courier New" w:cs="Courier New"/>
          <w:sz w:val="18"/>
        </w:rPr>
        <w:br/>
        <w:t xml:space="preserve">            console.log("Radio controller initialized");</w:t>
      </w:r>
      <w:r w:rsidRPr="00D301B1">
        <w:rPr>
          <w:rFonts w:ascii="Courier New" w:hAnsi="Courier New" w:cs="Courier New"/>
          <w:sz w:val="18"/>
        </w:rPr>
        <w:br/>
      </w:r>
      <w:r w:rsidRPr="00D301B1">
        <w:rPr>
          <w:rFonts w:ascii="Courier New" w:hAnsi="Courier New" w:cs="Courier New"/>
          <w:sz w:val="18"/>
        </w:rPr>
        <w:br/>
        <w:t xml:space="preserve">        },</w:t>
      </w:r>
      <w:r w:rsidRPr="00D301B1">
        <w:rPr>
          <w:rFonts w:ascii="Courier New" w:hAnsi="Courier New" w:cs="Courier New"/>
          <w:sz w:val="18"/>
        </w:rPr>
        <w:br/>
      </w:r>
      <w:r w:rsidRPr="00D301B1">
        <w:rPr>
          <w:rFonts w:ascii="Courier New" w:hAnsi="Courier New" w:cs="Courier New"/>
          <w:sz w:val="18"/>
        </w:rPr>
        <w:br/>
      </w:r>
      <w:r w:rsidRPr="00D301B1">
        <w:rPr>
          <w:rFonts w:ascii="Courier New" w:hAnsi="Courier New" w:cs="Courier New"/>
          <w:sz w:val="18"/>
        </w:rPr>
        <w:br/>
        <w:t xml:space="preserve">        startRadioModule: function () {</w:t>
      </w:r>
      <w:r w:rsidRPr="00D301B1">
        <w:rPr>
          <w:rFonts w:ascii="Courier New" w:hAnsi="Courier New" w:cs="Courier New"/>
          <w:sz w:val="18"/>
        </w:rPr>
        <w:br/>
      </w:r>
      <w:r w:rsidRPr="00D301B1">
        <w:rPr>
          <w:rFonts w:ascii="Courier New" w:hAnsi="Courier New" w:cs="Courier New"/>
          <w:sz w:val="18"/>
        </w:rPr>
        <w:br/>
        <w:t xml:space="preserve">            var self = this;</w:t>
      </w:r>
      <w:r w:rsidRPr="00D301B1">
        <w:rPr>
          <w:rFonts w:ascii="Courier New" w:hAnsi="Courier New" w:cs="Courier New"/>
          <w:sz w:val="18"/>
        </w:rPr>
        <w:br/>
      </w:r>
      <w:r w:rsidRPr="00D301B1">
        <w:rPr>
          <w:rFonts w:ascii="Courier New" w:hAnsi="Courier New" w:cs="Courier New"/>
          <w:sz w:val="18"/>
        </w:rPr>
        <w:br/>
        <w:t xml:space="preserve">            require(['modules/radio/radiosubapp1/radio-subapp1'], function (RadioSubApp1) {</w:t>
      </w:r>
      <w:r w:rsidRPr="00D301B1">
        <w:rPr>
          <w:rFonts w:ascii="Courier New" w:hAnsi="Courier New" w:cs="Courier New"/>
          <w:sz w:val="18"/>
        </w:rPr>
        <w:br/>
      </w:r>
      <w:r w:rsidRPr="00D301B1">
        <w:rPr>
          <w:rFonts w:ascii="Courier New" w:hAnsi="Courier New" w:cs="Courier New"/>
          <w:sz w:val="18"/>
        </w:rPr>
        <w:br/>
      </w:r>
      <w:r w:rsidRPr="00D301B1">
        <w:rPr>
          <w:rFonts w:ascii="Courier New" w:hAnsi="Courier New" w:cs="Courier New"/>
          <w:sz w:val="18"/>
        </w:rPr>
        <w:br/>
        <w:t xml:space="preserve">                var radioSubApp1 = self.createSubApp(RadioSubApp1,{region: self.getLayout().RadioSubApp1Information });</w:t>
      </w:r>
      <w:r w:rsidRPr="00D301B1">
        <w:rPr>
          <w:rFonts w:ascii="Courier New" w:hAnsi="Courier New" w:cs="Courier New"/>
          <w:sz w:val="18"/>
        </w:rPr>
        <w:br/>
      </w:r>
      <w:r w:rsidRPr="00D301B1">
        <w:rPr>
          <w:rFonts w:ascii="Courier New" w:hAnsi="Courier New" w:cs="Courier New"/>
          <w:sz w:val="18"/>
        </w:rPr>
        <w:br/>
        <w:t xml:space="preserve">                radioSubApp1.start();</w:t>
      </w:r>
      <w:r w:rsidRPr="00D301B1">
        <w:rPr>
          <w:rFonts w:ascii="Courier New" w:hAnsi="Courier New" w:cs="Courier New"/>
          <w:sz w:val="18"/>
        </w:rPr>
        <w:br/>
        <w:t xml:space="preserve">            });</w:t>
      </w:r>
      <w:r w:rsidRPr="00D301B1">
        <w:rPr>
          <w:rFonts w:ascii="Courier New" w:hAnsi="Courier New" w:cs="Courier New"/>
          <w:sz w:val="18"/>
        </w:rPr>
        <w:br/>
      </w:r>
      <w:r w:rsidRPr="00D301B1">
        <w:rPr>
          <w:rFonts w:ascii="Courier New" w:hAnsi="Courier New" w:cs="Courier New"/>
          <w:sz w:val="18"/>
        </w:rPr>
        <w:br/>
      </w:r>
      <w:r w:rsidRPr="00D301B1">
        <w:rPr>
          <w:rFonts w:ascii="Courier New" w:hAnsi="Courier New" w:cs="Courier New"/>
          <w:sz w:val="18"/>
        </w:rPr>
        <w:br/>
      </w:r>
      <w:r w:rsidRPr="00D301B1">
        <w:rPr>
          <w:rFonts w:ascii="Courier New" w:hAnsi="Courier New" w:cs="Courier New"/>
          <w:sz w:val="18"/>
        </w:rPr>
        <w:br/>
        <w:t xml:space="preserve">            require(['modules/radio/radiosubapp2/radio-subapp2'], function (RadioSubApp2) {</w:t>
      </w:r>
      <w:r w:rsidRPr="00D301B1">
        <w:rPr>
          <w:rFonts w:ascii="Courier New" w:hAnsi="Courier New" w:cs="Courier New"/>
          <w:sz w:val="18"/>
        </w:rPr>
        <w:br/>
      </w:r>
      <w:r w:rsidRPr="00D301B1">
        <w:rPr>
          <w:rFonts w:ascii="Courier New" w:hAnsi="Courier New" w:cs="Courier New"/>
          <w:sz w:val="18"/>
        </w:rPr>
        <w:br/>
      </w:r>
      <w:r w:rsidRPr="00D301B1">
        <w:rPr>
          <w:rFonts w:ascii="Courier New" w:hAnsi="Courier New" w:cs="Courier New"/>
          <w:sz w:val="18"/>
        </w:rPr>
        <w:br/>
        <w:t xml:space="preserve">                var radioSubApp2 = self.createSubApp(RadioSubApp2,{region: self.getLayout().RadioSubApp2Information });</w:t>
      </w:r>
      <w:r w:rsidRPr="00D301B1">
        <w:rPr>
          <w:rFonts w:ascii="Courier New" w:hAnsi="Courier New" w:cs="Courier New"/>
          <w:sz w:val="18"/>
        </w:rPr>
        <w:br/>
      </w:r>
      <w:r w:rsidRPr="00D301B1">
        <w:rPr>
          <w:rFonts w:ascii="Courier New" w:hAnsi="Courier New" w:cs="Courier New"/>
          <w:sz w:val="18"/>
        </w:rPr>
        <w:br/>
        <w:t xml:space="preserve">                radioSubApp2.start();</w:t>
      </w:r>
      <w:r w:rsidRPr="00D301B1">
        <w:rPr>
          <w:rFonts w:ascii="Courier New" w:hAnsi="Courier New" w:cs="Courier New"/>
          <w:sz w:val="18"/>
        </w:rPr>
        <w:br/>
        <w:t xml:space="preserve">            });</w:t>
      </w:r>
      <w:r w:rsidRPr="00D301B1">
        <w:rPr>
          <w:rFonts w:ascii="Courier New" w:hAnsi="Courier New" w:cs="Courier New"/>
          <w:sz w:val="18"/>
        </w:rPr>
        <w:br/>
      </w:r>
      <w:r w:rsidRPr="00D301B1">
        <w:rPr>
          <w:rFonts w:ascii="Courier New" w:hAnsi="Courier New" w:cs="Courier New"/>
          <w:sz w:val="18"/>
        </w:rPr>
        <w:br/>
        <w:t xml:space="preserve">        }</w:t>
      </w:r>
      <w:r w:rsidRPr="00D301B1">
        <w:rPr>
          <w:rFonts w:ascii="Courier New" w:hAnsi="Courier New" w:cs="Courier New"/>
          <w:sz w:val="18"/>
        </w:rPr>
        <w:br/>
      </w:r>
      <w:r w:rsidRPr="00D301B1">
        <w:rPr>
          <w:rFonts w:ascii="Courier New" w:hAnsi="Courier New" w:cs="Courier New"/>
          <w:sz w:val="18"/>
        </w:rPr>
        <w:br/>
      </w:r>
      <w:r w:rsidRPr="00D301B1">
        <w:rPr>
          <w:rFonts w:ascii="Courier New" w:hAnsi="Courier New" w:cs="Courier New"/>
          <w:sz w:val="18"/>
        </w:rPr>
        <w:br/>
      </w:r>
      <w:r w:rsidRPr="00D301B1">
        <w:rPr>
          <w:rFonts w:ascii="Courier New" w:hAnsi="Courier New" w:cs="Courier New"/>
          <w:sz w:val="18"/>
        </w:rPr>
        <w:br/>
        <w:t xml:space="preserve">    });</w:t>
      </w:r>
      <w:r w:rsidRPr="00D301B1">
        <w:rPr>
          <w:rFonts w:ascii="Courier New" w:hAnsi="Courier New" w:cs="Courier New"/>
          <w:sz w:val="18"/>
        </w:rPr>
        <w:br/>
      </w:r>
      <w:r w:rsidRPr="00D301B1">
        <w:rPr>
          <w:rFonts w:ascii="Courier New" w:hAnsi="Courier New" w:cs="Courier New"/>
          <w:sz w:val="18"/>
        </w:rPr>
        <w:br/>
        <w:t>});</w:t>
      </w:r>
    </w:p>
    <w:p w:rsidR="000A152A" w:rsidRDefault="000A152A" w:rsidP="000A152A"/>
    <w:p w:rsidR="00D301B1" w:rsidRDefault="00D301B1" w:rsidP="000A152A"/>
    <w:p w:rsidR="00D301B1" w:rsidRDefault="00D301B1" w:rsidP="000A152A"/>
    <w:p w:rsidR="00D301B1" w:rsidRDefault="00D301B1" w:rsidP="00D301B1">
      <w:pPr>
        <w:pStyle w:val="Heading1"/>
      </w:pPr>
      <w:bookmarkStart w:id="46" w:name="_Toc424856812"/>
      <w:r>
        <w:t>5.5.</w:t>
      </w:r>
      <w:r w:rsidR="005360DB">
        <w:t>4</w:t>
      </w:r>
      <w:r>
        <w:t xml:space="preserve"> C3.SubAppController</w:t>
      </w:r>
      <w:bookmarkEnd w:id="46"/>
    </w:p>
    <w:p w:rsidR="00D301B1" w:rsidRPr="00D301B1" w:rsidRDefault="00D301B1" w:rsidP="0016454B">
      <w:pPr>
        <w:pStyle w:val="BodyText"/>
        <w:numPr>
          <w:ilvl w:val="0"/>
          <w:numId w:val="21"/>
        </w:numPr>
      </w:pPr>
      <w:r w:rsidRPr="00D301B1">
        <w:t>Used for SubApp</w:t>
      </w:r>
    </w:p>
    <w:p w:rsidR="00D301B1" w:rsidRPr="00D301B1" w:rsidRDefault="00D301B1" w:rsidP="0016454B">
      <w:pPr>
        <w:pStyle w:val="BodyText"/>
        <w:numPr>
          <w:ilvl w:val="0"/>
          <w:numId w:val="21"/>
        </w:numPr>
      </w:pPr>
      <w:r w:rsidRPr="00D301B1">
        <w:t>A Layout class is required.</w:t>
      </w:r>
    </w:p>
    <w:p w:rsidR="00D301B1" w:rsidRPr="00D301B1" w:rsidRDefault="00D301B1" w:rsidP="0016454B">
      <w:pPr>
        <w:pStyle w:val="BodyText"/>
        <w:numPr>
          <w:ilvl w:val="0"/>
          <w:numId w:val="21"/>
        </w:numPr>
      </w:pPr>
      <w:r w:rsidRPr="00D301B1">
        <w:t>A name variable is required.</w:t>
      </w:r>
    </w:p>
    <w:p w:rsidR="00D301B1" w:rsidRPr="00D301B1" w:rsidRDefault="00D301B1" w:rsidP="0016454B">
      <w:pPr>
        <w:pStyle w:val="BodyText"/>
        <w:numPr>
          <w:ilvl w:val="0"/>
          <w:numId w:val="21"/>
        </w:numPr>
      </w:pPr>
      <w:r w:rsidRPr="00D301B1">
        <w:t>Container region is required for Module/SubAppController that shows the layout. It's set to main region by default. Can be overridden using region property or options.region.</w:t>
      </w:r>
    </w:p>
    <w:p w:rsidR="00D301B1" w:rsidRPr="00D301B1" w:rsidRDefault="00D301B1" w:rsidP="0016454B">
      <w:pPr>
        <w:pStyle w:val="BodyText"/>
        <w:numPr>
          <w:ilvl w:val="0"/>
          <w:numId w:val="21"/>
        </w:numPr>
      </w:pPr>
      <w:r w:rsidRPr="00D301B1">
        <w:t>Each SubApp Controller comes with context variable to store data between views if necessary.</w:t>
      </w:r>
    </w:p>
    <w:p w:rsidR="00D301B1" w:rsidRPr="00D301B1" w:rsidRDefault="00D301B1" w:rsidP="0016454B">
      <w:pPr>
        <w:pStyle w:val="BodyText"/>
        <w:numPr>
          <w:ilvl w:val="0"/>
          <w:numId w:val="21"/>
        </w:numPr>
      </w:pPr>
      <w:r w:rsidRPr="00D301B1">
        <w:t>It has subapp level Radio channel baked inside. Pls refer Radio Section to understand more about Radio and it’s channel.</w:t>
      </w:r>
    </w:p>
    <w:p w:rsidR="00D301B1" w:rsidRPr="00D301B1" w:rsidRDefault="00D301B1" w:rsidP="0016454B">
      <w:pPr>
        <w:pStyle w:val="BodyText"/>
        <w:numPr>
          <w:ilvl w:val="0"/>
          <w:numId w:val="21"/>
        </w:numPr>
      </w:pPr>
      <w:r w:rsidRPr="00D301B1">
        <w:t>Expose API’s to create Model and View to be used for the subapp. When using this API’s Subapp Controller create Model and view respectively passing its Radio channel.</w:t>
      </w:r>
    </w:p>
    <w:p w:rsidR="00D301B1" w:rsidRDefault="00D301B1" w:rsidP="0016454B">
      <w:pPr>
        <w:pStyle w:val="BodyText"/>
        <w:numPr>
          <w:ilvl w:val="0"/>
          <w:numId w:val="21"/>
        </w:numPr>
      </w:pPr>
      <w:r w:rsidRPr="00D301B1">
        <w:t>Expose API’s to get module and subapp channel.</w:t>
      </w:r>
    </w:p>
    <w:p w:rsidR="00D301B1" w:rsidRDefault="00D301B1" w:rsidP="00D301B1">
      <w:pPr>
        <w:pStyle w:val="BodyText"/>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define([</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'underscore',</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'c3',</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'modules/radio/radiosubapp1/layout/radiosubapp1-body-layout'</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function (_, C3,  RadioSubApp1FlowLayout)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'use strict';</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return C3.SubAppController.extend({</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Mandantory fields.</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name: 'radiosubapp1.radiosubapp1Controller',</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layoutClass: RadioSubApp1FlowLayout,</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initialize: function ()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console.log('RadioSubapp1 controller initialized');</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 Defines the entry point for subapp</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start: function ()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this._radioSubApp1Start();</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_radioSubApp1Start: function ()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self = this;</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console.log('Radiosubapp1 controller:show');</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 Instantiate the view</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require([</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'modules/radio/radiosubapp1/views/radiosubapp1-success-view1',</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'modules/radio/radiosubapp1/views/radiosubapp1-success-view2',</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'modules/radio/radiosubapp1/models/radiosubapp1-model1'</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 function (RadioSubApp1View1, RadioSubApp1View2, RadioSubApp1Model1)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RadioSubApp1Model1.enableChannel(self.channel);</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RadioSubApp1View1 = self.createView(RadioSubApp1View1,{model: RadioSubApp1Model1}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region1 = self.getLayout().RadioSubApp1View1Information;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region1.show(RadioSubApp1View1);</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self.channel.on("SubApp1:View1:Event2",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moduleChannel =  self.getModuleChannel();</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moduleChannel.trigger("SubApp1:View1:Event2");</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self.channel.comply("SubApp1:View1:Command2",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moduleChannel =  self.getModuleChannel();</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moduleChannel.command("SubApp1:View1:Command2");</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self.channel.reply("SubApp1:View1:Request2",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moduleChannel =  self.getModuleChannel();</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return moduleChannel.request("SubApp1:View1:Request2");</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self.getModuleChannel().on("SubApp2:View1:Event2",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self.channel.trigger("SubApp2:View1:Event2");</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self.getModuleChannel().comply("SubApp2:View1:Command2",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self.channel.command("SubApp2:View1:Command2");</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self.getModuleChannel().reply("SubApp2:View1:Request2",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return self.channel.request("SubApp2:View1:Request2");</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RadioSubApp1View2 = self.createView(RadioSubApp1View2,{model: RadioSubApp1Model1}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region2 = self.getLayout().RadioSubApp1View2Information;</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region2.show(RadioSubApp1View2);</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lastRenderedPageBreak/>
        <w:t xml:space="preserve">                self.getModuleChannel().on("SubApp2:View2:Event2",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self.channel.trigger("SubApp2:View2:Event2");</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self.getModuleChannel().comply("SubApp2:View2:Command2",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self.channel.command("SubApp2:View2:Command2");</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self.getModuleChannel().reply("SubApp2:View2:Request2",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return self.channel.request("SubApp2:View2:Request2");</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self.channel.on("SubApp1:View2:Event2",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moduleChannel =  self.getModuleChannel();</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moduleChannel.trigger("SubApp1:View2:Event2");</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self.channel.comply("SubApp1:View2:Command2",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moduleChannel =  self.getModuleChannel();</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moduleChannel.command("SubApp1:View2:Command2");</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self.channel.reply("SubApp1:View2:Request2", function()</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var moduleChannel =  self.getModuleChannel();</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return moduleChannel.request("SubApp1:View2:Request2");</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self.listenTo(RadioSubApp1View1, 'radiosubapp1:customer:data', self._dashCustomerData);</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_dashCustomerData: function(data)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 xml:space="preserve">    });</w:t>
      </w:r>
    </w:p>
    <w:p w:rsidR="00D301B1" w:rsidRPr="00D301B1" w:rsidRDefault="00D301B1" w:rsidP="00D301B1">
      <w:pPr>
        <w:pStyle w:val="BlockQuotationFirst"/>
        <w:rPr>
          <w:rFonts w:ascii="Courier New" w:hAnsi="Courier New" w:cs="Courier New"/>
          <w:sz w:val="18"/>
        </w:rPr>
      </w:pPr>
    </w:p>
    <w:p w:rsidR="00D301B1" w:rsidRPr="00D301B1" w:rsidRDefault="00D301B1" w:rsidP="00D301B1">
      <w:pPr>
        <w:pStyle w:val="BlockQuotationFirst"/>
        <w:rPr>
          <w:rFonts w:ascii="Courier New" w:hAnsi="Courier New" w:cs="Courier New"/>
          <w:sz w:val="18"/>
        </w:rPr>
      </w:pPr>
      <w:r w:rsidRPr="00D301B1">
        <w:rPr>
          <w:rFonts w:ascii="Courier New" w:hAnsi="Courier New" w:cs="Courier New"/>
          <w:sz w:val="18"/>
        </w:rPr>
        <w:t>});</w:t>
      </w:r>
    </w:p>
    <w:p w:rsidR="00D301B1" w:rsidRPr="00D301B1" w:rsidRDefault="00D301B1" w:rsidP="00D301B1">
      <w:pPr>
        <w:pStyle w:val="BodyText"/>
      </w:pPr>
    </w:p>
    <w:p w:rsidR="00B75C07" w:rsidRDefault="00B75C07" w:rsidP="00B75C07">
      <w:pPr>
        <w:pStyle w:val="Heading1"/>
      </w:pPr>
      <w:bookmarkStart w:id="47" w:name="_Toc424856813"/>
      <w:r>
        <w:t>5.5.</w:t>
      </w:r>
      <w:r w:rsidR="00FF6734">
        <w:t>5</w:t>
      </w:r>
      <w:r>
        <w:t xml:space="preserve"> C3.</w:t>
      </w:r>
      <w:r w:rsidR="00FF6734">
        <w:t>Page</w:t>
      </w:r>
      <w:r>
        <w:t>Controller</w:t>
      </w:r>
      <w:bookmarkEnd w:id="47"/>
    </w:p>
    <w:p w:rsidR="00871632" w:rsidRDefault="00871632" w:rsidP="00871632">
      <w:pPr>
        <w:pStyle w:val="BodyText"/>
        <w:numPr>
          <w:ilvl w:val="0"/>
          <w:numId w:val="21"/>
        </w:numPr>
      </w:pPr>
      <w:r w:rsidRPr="00D301B1">
        <w:t xml:space="preserve">Used for </w:t>
      </w:r>
      <w:r>
        <w:t>page level controller, when we want to pre determine the subapps to be loaded once the module route is being called. This controller is helper when we want to configure subapps which can be shifted in/out in tander with business needs with minimal changes in code. Just change the config( shown below) and your change is being picked up at runtime.</w:t>
      </w:r>
    </w:p>
    <w:p w:rsidR="00871632" w:rsidRDefault="00C065B2" w:rsidP="00871632">
      <w:pPr>
        <w:pStyle w:val="BodyText"/>
        <w:numPr>
          <w:ilvl w:val="0"/>
          <w:numId w:val="21"/>
        </w:numPr>
      </w:pPr>
      <w:r>
        <w:t xml:space="preserve">The config </w:t>
      </w:r>
      <w:r w:rsidR="00515498">
        <w:t>specifies</w:t>
      </w:r>
      <w:r>
        <w:t xml:space="preserve"> which subapp/view needs to be a loaded to which region.</w:t>
      </w:r>
    </w:p>
    <w:p w:rsidR="00C065B2" w:rsidRDefault="00C065B2" w:rsidP="00871632">
      <w:pPr>
        <w:pStyle w:val="BodyText"/>
        <w:numPr>
          <w:ilvl w:val="0"/>
          <w:numId w:val="21"/>
        </w:numPr>
      </w:pPr>
      <w:r>
        <w:t>The application team needs to specify the region where they want to pre populate the subapp or a view.</w:t>
      </w:r>
    </w:p>
    <w:p w:rsidR="00C065B2" w:rsidRPr="00D64F36" w:rsidRDefault="00C065B2" w:rsidP="00C065B2">
      <w:pPr>
        <w:pStyle w:val="BlockQuotationFirst"/>
        <w:numPr>
          <w:ilvl w:val="0"/>
          <w:numId w:val="21"/>
        </w:numPr>
        <w:rPr>
          <w:rFonts w:ascii="Courier New" w:hAnsi="Courier New" w:cs="Courier New"/>
          <w:sz w:val="18"/>
        </w:rPr>
      </w:pPr>
      <w:r w:rsidRPr="00D64F36">
        <w:rPr>
          <w:rFonts w:ascii="Courier New" w:hAnsi="Courier New" w:cs="Courier New"/>
          <w:sz w:val="18"/>
        </w:rPr>
        <w:t xml:space="preserve">   payeeManagement:{"moduleMap":[</w:t>
      </w:r>
    </w:p>
    <w:p w:rsidR="00C065B2" w:rsidRPr="00D64F36" w:rsidRDefault="00C065B2" w:rsidP="00C065B2">
      <w:pPr>
        <w:pStyle w:val="BlockQuotationFirst"/>
        <w:numPr>
          <w:ilvl w:val="0"/>
          <w:numId w:val="21"/>
        </w:numPr>
        <w:rPr>
          <w:rFonts w:ascii="Courier New" w:hAnsi="Courier New" w:cs="Courier New"/>
          <w:sz w:val="18"/>
        </w:rPr>
      </w:pPr>
      <w:r w:rsidRPr="00D64F36">
        <w:rPr>
          <w:rFonts w:ascii="Courier New" w:hAnsi="Courier New" w:cs="Courier New"/>
          <w:sz w:val="18"/>
        </w:rPr>
        <w:t xml:space="preserve">  {</w:t>
      </w:r>
    </w:p>
    <w:p w:rsidR="00C065B2" w:rsidRPr="00D64F36" w:rsidRDefault="00C065B2" w:rsidP="00C065B2">
      <w:pPr>
        <w:pStyle w:val="BlockQuotationFirst"/>
        <w:numPr>
          <w:ilvl w:val="0"/>
          <w:numId w:val="21"/>
        </w:numPr>
        <w:rPr>
          <w:rFonts w:ascii="Courier New" w:hAnsi="Courier New" w:cs="Courier New"/>
          <w:sz w:val="18"/>
        </w:rPr>
      </w:pPr>
      <w:r w:rsidRPr="00D64F36">
        <w:rPr>
          <w:rFonts w:ascii="Courier New" w:hAnsi="Courier New" w:cs="Courier New"/>
          <w:sz w:val="18"/>
        </w:rPr>
        <w:lastRenderedPageBreak/>
        <w:t xml:space="preserve">     "region":"row_1_col_2",</w:t>
      </w:r>
    </w:p>
    <w:p w:rsidR="00C065B2" w:rsidRPr="00D64F36" w:rsidRDefault="00C065B2" w:rsidP="00C065B2">
      <w:pPr>
        <w:pStyle w:val="BlockQuotationFirst"/>
        <w:numPr>
          <w:ilvl w:val="0"/>
          <w:numId w:val="21"/>
        </w:numPr>
        <w:rPr>
          <w:rFonts w:ascii="Courier New" w:hAnsi="Courier New" w:cs="Courier New"/>
          <w:sz w:val="18"/>
        </w:rPr>
      </w:pPr>
      <w:r w:rsidRPr="00D64F36">
        <w:rPr>
          <w:rFonts w:ascii="Courier New" w:hAnsi="Courier New" w:cs="Courier New"/>
          <w:sz w:val="18"/>
        </w:rPr>
        <w:t xml:space="preserve">     "subapp":"modules/payeeManagement/addPayee/addPayee-subapp"</w:t>
      </w:r>
    </w:p>
    <w:p w:rsidR="00C065B2" w:rsidRPr="00D64F36" w:rsidRDefault="00C065B2" w:rsidP="00C065B2">
      <w:pPr>
        <w:pStyle w:val="BlockQuotationFirst"/>
        <w:numPr>
          <w:ilvl w:val="0"/>
          <w:numId w:val="21"/>
        </w:numPr>
        <w:rPr>
          <w:rFonts w:ascii="Courier New" w:hAnsi="Courier New" w:cs="Courier New"/>
          <w:sz w:val="18"/>
        </w:rPr>
      </w:pPr>
      <w:r w:rsidRPr="00D64F36">
        <w:rPr>
          <w:rFonts w:ascii="Courier New" w:hAnsi="Courier New" w:cs="Courier New"/>
          <w:sz w:val="18"/>
        </w:rPr>
        <w:t xml:space="preserve">     },</w:t>
      </w:r>
    </w:p>
    <w:p w:rsidR="00C065B2" w:rsidRPr="00D64F36" w:rsidRDefault="00C065B2" w:rsidP="00C065B2">
      <w:pPr>
        <w:pStyle w:val="BlockQuotationFirst"/>
        <w:numPr>
          <w:ilvl w:val="0"/>
          <w:numId w:val="21"/>
        </w:numPr>
        <w:rPr>
          <w:rFonts w:ascii="Courier New" w:hAnsi="Courier New" w:cs="Courier New"/>
          <w:sz w:val="18"/>
        </w:rPr>
      </w:pPr>
      <w:r w:rsidRPr="00D64F36">
        <w:rPr>
          <w:rFonts w:ascii="Courier New" w:hAnsi="Courier New" w:cs="Courier New"/>
          <w:sz w:val="18"/>
        </w:rPr>
        <w:t xml:space="preserve">      {</w:t>
      </w:r>
    </w:p>
    <w:p w:rsidR="00C065B2" w:rsidRPr="00D64F36" w:rsidRDefault="00C065B2" w:rsidP="00C065B2">
      <w:pPr>
        <w:pStyle w:val="BlockQuotationFirst"/>
        <w:numPr>
          <w:ilvl w:val="0"/>
          <w:numId w:val="21"/>
        </w:numPr>
        <w:rPr>
          <w:rFonts w:ascii="Courier New" w:hAnsi="Courier New" w:cs="Courier New"/>
          <w:sz w:val="18"/>
        </w:rPr>
      </w:pPr>
      <w:r w:rsidRPr="00D64F36">
        <w:rPr>
          <w:rFonts w:ascii="Courier New" w:hAnsi="Courier New" w:cs="Courier New"/>
          <w:sz w:val="18"/>
        </w:rPr>
        <w:t xml:space="preserve">       "region":"row_1_col_1",</w:t>
      </w:r>
    </w:p>
    <w:p w:rsidR="00C065B2" w:rsidRPr="00D64F36" w:rsidRDefault="00C065B2" w:rsidP="00C065B2">
      <w:pPr>
        <w:pStyle w:val="BlockQuotationFirst"/>
        <w:numPr>
          <w:ilvl w:val="0"/>
          <w:numId w:val="21"/>
        </w:numPr>
        <w:rPr>
          <w:rFonts w:ascii="Courier New" w:hAnsi="Courier New" w:cs="Courier New"/>
          <w:sz w:val="18"/>
        </w:rPr>
      </w:pPr>
      <w:r>
        <w:rPr>
          <w:rFonts w:ascii="Courier New" w:hAnsi="Courier New" w:cs="Courier New"/>
          <w:sz w:val="18"/>
        </w:rPr>
        <w:t xml:space="preserve">      </w:t>
      </w:r>
      <w:r w:rsidRPr="00D64F36">
        <w:rPr>
          <w:rFonts w:ascii="Courier New" w:hAnsi="Courier New" w:cs="Courier New"/>
          <w:sz w:val="18"/>
        </w:rPr>
        <w:t>"view":"modules/payeeManagement/payeeOffers/views/payee-offers"</w:t>
      </w:r>
    </w:p>
    <w:p w:rsidR="00C065B2" w:rsidRDefault="00C065B2" w:rsidP="00C065B2">
      <w:pPr>
        <w:pStyle w:val="BodyText"/>
        <w:ind w:left="720"/>
      </w:pPr>
      <w:r>
        <w:t xml:space="preserve">This specifies that first column of first row, will get populated with payee-offers view and second column of first row gets populated with addPayee-subapp. </w:t>
      </w:r>
    </w:p>
    <w:p w:rsidR="00C065B2" w:rsidRDefault="00C065B2" w:rsidP="00C065B2">
      <w:pPr>
        <w:pStyle w:val="BodyText"/>
        <w:ind w:left="720"/>
      </w:pPr>
      <w:r>
        <w:t>The same regions can be populated with different view/subapp for some other business id,</w:t>
      </w:r>
    </w:p>
    <w:p w:rsidR="00871632" w:rsidRPr="00D301B1" w:rsidRDefault="00C065B2" w:rsidP="00C065B2">
      <w:pPr>
        <w:pStyle w:val="BodyText"/>
        <w:ind w:left="720"/>
      </w:pPr>
      <w:r>
        <w:t>This allows the flexibility to configure a page based on brands, when some modules needs not to be loaded for some pages.</w:t>
      </w:r>
    </w:p>
    <w:p w:rsidR="00871632" w:rsidRPr="00D301B1" w:rsidRDefault="00871632" w:rsidP="00871632">
      <w:pPr>
        <w:pStyle w:val="BodyText"/>
        <w:numPr>
          <w:ilvl w:val="0"/>
          <w:numId w:val="21"/>
        </w:numPr>
      </w:pPr>
      <w:r w:rsidRPr="00D301B1">
        <w:t>A Layout class is required.</w:t>
      </w:r>
    </w:p>
    <w:p w:rsidR="00871632" w:rsidRPr="00D301B1" w:rsidRDefault="00871632" w:rsidP="00871632">
      <w:pPr>
        <w:pStyle w:val="BodyText"/>
        <w:numPr>
          <w:ilvl w:val="0"/>
          <w:numId w:val="21"/>
        </w:numPr>
      </w:pPr>
      <w:r w:rsidRPr="00D301B1">
        <w:t>A name variable is required.</w:t>
      </w:r>
    </w:p>
    <w:p w:rsidR="00871632" w:rsidRPr="00D301B1" w:rsidRDefault="00871632" w:rsidP="00871632">
      <w:pPr>
        <w:pStyle w:val="BodyText"/>
        <w:numPr>
          <w:ilvl w:val="0"/>
          <w:numId w:val="21"/>
        </w:numPr>
      </w:pPr>
      <w:r w:rsidRPr="00D301B1">
        <w:t xml:space="preserve">Each </w:t>
      </w:r>
      <w:r w:rsidR="00C065B2">
        <w:t>Page</w:t>
      </w:r>
      <w:r w:rsidRPr="00D301B1">
        <w:t xml:space="preserve"> Controller comes with context variable to store data between views if necessary.</w:t>
      </w:r>
    </w:p>
    <w:p w:rsidR="00871632" w:rsidRPr="00D301B1" w:rsidRDefault="00871632" w:rsidP="00871632">
      <w:pPr>
        <w:pStyle w:val="BodyText"/>
        <w:numPr>
          <w:ilvl w:val="0"/>
          <w:numId w:val="21"/>
        </w:numPr>
      </w:pPr>
      <w:r w:rsidRPr="00D301B1">
        <w:t xml:space="preserve">It has </w:t>
      </w:r>
      <w:r w:rsidR="00C065B2">
        <w:t>controller</w:t>
      </w:r>
      <w:r w:rsidRPr="00D301B1">
        <w:t xml:space="preserve"> level Radio channel baked inside. Pls refer Radio Section to understand more about Radio and it’s channel.</w:t>
      </w:r>
    </w:p>
    <w:p w:rsidR="00D64F36" w:rsidRDefault="00D64F36" w:rsidP="00C83080">
      <w:pPr>
        <w:pStyle w:val="BodyText"/>
      </w:pPr>
      <w:r>
        <w:t>Sample page controller</w:t>
      </w:r>
    </w:p>
    <w:p w:rsidR="00D64F36" w:rsidRPr="00D64F36" w:rsidRDefault="00D64F36" w:rsidP="00D64F36">
      <w:pPr>
        <w:pStyle w:val="BlockQuotationFirst"/>
        <w:rPr>
          <w:rFonts w:ascii="Courier New" w:hAnsi="Courier New" w:cs="Courier New"/>
          <w:sz w:val="18"/>
        </w:rPr>
      </w:pP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define([</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'c3'</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],function(C3)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'use strict';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return C3.PageController.extend({</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 A name is not required, however, it's highly recommend for debugging purpose</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 As javascript doesn't have classname similar to other language such as java</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pageName: 'payeeManagement',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name : 'payeeManagement',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 Mandantory fields.</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 They can be set either 1. here in class definition or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 2. in constructor -&gt; new ModuleController({layoutClass: PnTLayout, region: MsgBus.reqres.request('main:region')})</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layoutClass: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"className": C3.LayoutStore.BaseLayout,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"params" :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"subHeader":true,</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"subFooter":false,</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lastRenderedPageBreak/>
        <w:t xml:space="preserve">            "tableMap":[{"rowVal":[{"size":4,"SM":false,"XS":false},{"size":8,"SM":true,"XS":true}]}]</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region: C3.Utils.MsgChannel.getApplicationChannel().request('application:page').c3Body,</w:t>
      </w:r>
    </w:p>
    <w:p w:rsidR="00D64F36" w:rsidRPr="00D64F36" w:rsidRDefault="00D64F36" w:rsidP="00D64F36">
      <w:pPr>
        <w:pStyle w:val="BlockQuotationFirst"/>
        <w:rPr>
          <w:rFonts w:ascii="Courier New" w:hAnsi="Courier New" w:cs="Courier New"/>
          <w:sz w:val="18"/>
        </w:rPr>
      </w:pP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 Initialize function that will be called after instantiating the controller object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initialize: function(options)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this.region = this.getApplicationChannel().request('application:page').c3Body;</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this.region.show(this.getLayout());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pageStart: function(){</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console.log('hello am in page start');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startManagePayee: function(){</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//insert code here for page controller</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startAddPayee: function(){</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this.loadStart();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console.log('hello');</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r w:rsidRPr="00D64F36">
        <w:rPr>
          <w:rFonts w:ascii="Courier New" w:hAnsi="Courier New" w:cs="Courier New"/>
          <w:sz w:val="18"/>
        </w:rPr>
        <w:tab/>
      </w:r>
      <w:r w:rsidRPr="00D64F36">
        <w:rPr>
          <w:rFonts w:ascii="Courier New" w:hAnsi="Courier New" w:cs="Courier New"/>
          <w:sz w:val="18"/>
        </w:rPr>
        <w:tab/>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ab/>
      </w:r>
      <w:r w:rsidRPr="00D64F36">
        <w:rPr>
          <w:rFonts w:ascii="Courier New" w:hAnsi="Courier New" w:cs="Courier New"/>
          <w:sz w:val="18"/>
        </w:rPr>
        <w:tab/>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w:t>
      </w:r>
    </w:p>
    <w:p w:rsidR="00D64F36" w:rsidRDefault="00D64F36" w:rsidP="00C83080">
      <w:pPr>
        <w:pStyle w:val="BodyText"/>
      </w:pPr>
    </w:p>
    <w:p w:rsidR="00D64F36" w:rsidRDefault="00D64F36" w:rsidP="00C83080">
      <w:pPr>
        <w:pStyle w:val="BodyText"/>
      </w:pPr>
      <w:r>
        <w:t>Sample configuration for app config based on busid</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busMap:{</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BUSID:{</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contentVersion:'v1',</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ab/>
        <w:t>default_lang:'en_GB',</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ab/>
        <w:t>supported_langs:['en_GB','es_GB'],</w:t>
      </w:r>
    </w:p>
    <w:p w:rsidR="00D64F36" w:rsidRPr="00D64F36" w:rsidRDefault="00D64F36" w:rsidP="00D64F36">
      <w:pPr>
        <w:pStyle w:val="BlockQuotationFirst"/>
        <w:rPr>
          <w:rFonts w:ascii="Courier New" w:hAnsi="Courier New" w:cs="Courier New"/>
          <w:sz w:val="18"/>
        </w:rPr>
      </w:pPr>
      <w:r>
        <w:rPr>
          <w:rFonts w:ascii="Courier New" w:hAnsi="Courier New" w:cs="Courier New"/>
          <w:sz w:val="18"/>
        </w:rPr>
        <w:t xml:space="preserve">  </w:t>
      </w:r>
      <w:r w:rsidRPr="00D64F36">
        <w:rPr>
          <w:rFonts w:ascii="Courier New" w:hAnsi="Courier New" w:cs="Courier New"/>
          <w:sz w:val="18"/>
          <w:highlight w:val="yellow"/>
        </w:rPr>
        <w:t>pageConfigs</w:t>
      </w:r>
      <w:r w:rsidRPr="00D64F36">
        <w:rPr>
          <w:rFonts w:ascii="Courier New" w:hAnsi="Courier New" w:cs="Courier New"/>
          <w:sz w:val="18"/>
        </w:rPr>
        <w:t xml:space="preserve"> :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payeeManagement:{"moduleMap":[</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"region":"row_1_col_2",</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"subapp":"modules/payeeManagement/addPayee/addPayee-subapp"</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"region":"row_1_col_1",</w:t>
      </w:r>
    </w:p>
    <w:p w:rsidR="00D64F36" w:rsidRPr="00D64F36" w:rsidRDefault="00D64F36" w:rsidP="00D64F36">
      <w:pPr>
        <w:pStyle w:val="BlockQuotationFirst"/>
        <w:rPr>
          <w:rFonts w:ascii="Courier New" w:hAnsi="Courier New" w:cs="Courier New"/>
          <w:sz w:val="18"/>
        </w:rPr>
      </w:pPr>
      <w:r>
        <w:rPr>
          <w:rFonts w:ascii="Courier New" w:hAnsi="Courier New" w:cs="Courier New"/>
          <w:sz w:val="18"/>
        </w:rPr>
        <w:t xml:space="preserve">      </w:t>
      </w:r>
      <w:r w:rsidRPr="00D64F36">
        <w:rPr>
          <w:rFonts w:ascii="Courier New" w:hAnsi="Courier New" w:cs="Courier New"/>
          <w:sz w:val="18"/>
        </w:rPr>
        <w:t>"view":"modules/payeeManagement/payeeOffers/views/payee-offers"</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 xml:space="preserve"> }</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ab/>
        <w: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lastRenderedPageBreak/>
        <w:tab/>
        <w:t>AUGCB:{</w:t>
      </w:r>
      <w:r>
        <w:rPr>
          <w:rFonts w:ascii="Courier New" w:hAnsi="Courier New" w:cs="Courier New"/>
          <w:sz w:val="18"/>
        </w:rPr>
        <w:t>//insert code for another locale</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w:t>
      </w:r>
    </w:p>
    <w:p w:rsidR="00D64F36" w:rsidRPr="00D64F36" w:rsidRDefault="00D64F36" w:rsidP="00D64F36">
      <w:pPr>
        <w:pStyle w:val="BlockQuotationFirst"/>
        <w:rPr>
          <w:rFonts w:ascii="Courier New" w:hAnsi="Courier New" w:cs="Courier New"/>
          <w:sz w:val="18"/>
        </w:rPr>
      </w:pPr>
      <w:r w:rsidRPr="00D64F36">
        <w:rPr>
          <w:rFonts w:ascii="Courier New" w:hAnsi="Courier New" w:cs="Courier New"/>
          <w:sz w:val="18"/>
        </w:rPr>
        <w:t>}</w:t>
      </w:r>
    </w:p>
    <w:p w:rsidR="00D301B1" w:rsidRDefault="00D301B1" w:rsidP="000A152A"/>
    <w:p w:rsidR="00D301B1" w:rsidRDefault="00D301B1" w:rsidP="00D301B1">
      <w:pPr>
        <w:pStyle w:val="Heading1"/>
      </w:pPr>
      <w:bookmarkStart w:id="48" w:name="_Toc424856814"/>
      <w:r>
        <w:t>5.</w:t>
      </w:r>
      <w:r w:rsidR="00EC568F">
        <w:t>6</w:t>
      </w:r>
      <w:r>
        <w:t xml:space="preserve"> C3.SubApp</w:t>
      </w:r>
      <w:bookmarkEnd w:id="48"/>
    </w:p>
    <w:p w:rsidR="00D301B1" w:rsidRPr="00D301B1" w:rsidRDefault="00D301B1" w:rsidP="00D301B1">
      <w:pPr>
        <w:pStyle w:val="BodyText"/>
      </w:pPr>
      <w:r w:rsidRPr="00D301B1">
        <w:t xml:space="preserve">To enable a Modular design and development for Citi apps, an approach has been prescribed that allows for developers / teams to create their modules independently and integrate with the main app when ready. </w:t>
      </w:r>
    </w:p>
    <w:p w:rsidR="00D301B1" w:rsidRPr="00D301B1" w:rsidRDefault="00D301B1" w:rsidP="00D301B1">
      <w:pPr>
        <w:pStyle w:val="BodyText"/>
      </w:pPr>
    </w:p>
    <w:p w:rsidR="00D301B1" w:rsidRPr="00D301B1" w:rsidRDefault="00D301B1" w:rsidP="00D301B1">
      <w:pPr>
        <w:pStyle w:val="BodyText"/>
      </w:pPr>
      <w:r w:rsidRPr="00D301B1">
        <w:t xml:space="preserve">This allows for functionalities to be added to the main app in a highly decoupled manner. </w:t>
      </w:r>
    </w:p>
    <w:p w:rsidR="00D301B1" w:rsidRPr="00D301B1" w:rsidRDefault="00D301B1" w:rsidP="00D301B1">
      <w:pPr>
        <w:pStyle w:val="BodyText"/>
      </w:pPr>
      <w:r w:rsidRPr="00D301B1">
        <w:t>C3 provides modularization via SubApps and modules</w:t>
      </w:r>
    </w:p>
    <w:p w:rsidR="00D301B1" w:rsidRDefault="00D301B1" w:rsidP="00D301B1">
      <w:pPr>
        <w:pStyle w:val="BodyText"/>
      </w:pPr>
      <w:r>
        <w:t>C</w:t>
      </w:r>
      <w:r w:rsidRPr="00D301B1">
        <w:t>3.SubApp comes with the following features</w:t>
      </w:r>
    </w:p>
    <w:p w:rsidR="00D301B1" w:rsidRPr="00D301B1" w:rsidRDefault="00D301B1" w:rsidP="0016454B">
      <w:pPr>
        <w:pStyle w:val="BodyText"/>
        <w:numPr>
          <w:ilvl w:val="0"/>
          <w:numId w:val="23"/>
        </w:numPr>
      </w:pPr>
      <w:r w:rsidRPr="00D301B1">
        <w:t>C3.SubApp inherits from </w:t>
      </w:r>
      <w:hyperlink r:id="rId33" w:history="1">
        <w:r w:rsidRPr="00D301B1">
          <w:rPr>
            <w:rStyle w:val="Hyperlink"/>
          </w:rPr>
          <w:t>Marionette.Object</w:t>
        </w:r>
      </w:hyperlink>
      <w:r w:rsidRPr="00D301B1">
        <w:t>, so all of its methods are available too</w:t>
      </w:r>
    </w:p>
    <w:p w:rsidR="00D301B1" w:rsidRPr="00D301B1" w:rsidRDefault="00D301B1" w:rsidP="0016454B">
      <w:pPr>
        <w:pStyle w:val="BodyText"/>
        <w:numPr>
          <w:ilvl w:val="0"/>
          <w:numId w:val="23"/>
        </w:numPr>
      </w:pPr>
      <w:r w:rsidRPr="00D301B1">
        <w:t>Maintain the lifecycle of the subapp</w:t>
      </w:r>
    </w:p>
    <w:p w:rsidR="00D301B1" w:rsidRPr="00D301B1" w:rsidRDefault="00D301B1" w:rsidP="0016454B">
      <w:pPr>
        <w:pStyle w:val="BodyText"/>
        <w:numPr>
          <w:ilvl w:val="0"/>
          <w:numId w:val="23"/>
        </w:numPr>
      </w:pPr>
      <w:r w:rsidRPr="00D301B1">
        <w:t>Provide sanity check like getting the controller and associating the controller for the subapp.</w:t>
      </w:r>
    </w:p>
    <w:p w:rsidR="00D301B1" w:rsidRPr="00D301B1" w:rsidRDefault="00D301B1" w:rsidP="0016454B">
      <w:pPr>
        <w:pStyle w:val="BodyText"/>
        <w:numPr>
          <w:ilvl w:val="0"/>
          <w:numId w:val="23"/>
        </w:numPr>
      </w:pPr>
      <w:r w:rsidRPr="00D301B1">
        <w:t>Every SubApp Initialization happen from module controller.</w:t>
      </w:r>
    </w:p>
    <w:p w:rsidR="00D301B1" w:rsidRPr="00D301B1" w:rsidRDefault="00D301B1" w:rsidP="0016454B">
      <w:pPr>
        <w:pStyle w:val="BodyText"/>
        <w:numPr>
          <w:ilvl w:val="0"/>
          <w:numId w:val="23"/>
        </w:numPr>
      </w:pPr>
      <w:r w:rsidRPr="00D301B1">
        <w:t>Module controller does this via one of it’s route invocation methods.</w:t>
      </w:r>
    </w:p>
    <w:p w:rsidR="00D301B1" w:rsidRPr="00D301B1" w:rsidRDefault="00D301B1" w:rsidP="0016454B">
      <w:pPr>
        <w:pStyle w:val="BodyText"/>
        <w:numPr>
          <w:ilvl w:val="0"/>
          <w:numId w:val="23"/>
        </w:numPr>
      </w:pPr>
      <w:r w:rsidRPr="00D301B1">
        <w:t>Therefore every SubApp will have a route associated with it.</w:t>
      </w:r>
    </w:p>
    <w:p w:rsidR="00D301B1" w:rsidRPr="00D301B1" w:rsidRDefault="00D301B1" w:rsidP="0016454B">
      <w:pPr>
        <w:pStyle w:val="BodyText"/>
        <w:numPr>
          <w:ilvl w:val="0"/>
          <w:numId w:val="23"/>
        </w:numPr>
      </w:pPr>
      <w:r w:rsidRPr="00D301B1">
        <w:t>Provide API’s like onBeforeStart and onStart to associate logic before and on starting of the subapp.</w:t>
      </w:r>
    </w:p>
    <w:p w:rsidR="00D301B1" w:rsidRDefault="00D301B1" w:rsidP="00D301B1">
      <w:pPr>
        <w:pStyle w:val="BodyText"/>
      </w:pPr>
      <w:r>
        <w:t>Pls refer to the section “How to write Modules and Subapps” to know more in detail about modularizing the C3 Code.</w:t>
      </w:r>
    </w:p>
    <w:p w:rsidR="00D301B1" w:rsidRPr="00D301B1" w:rsidRDefault="00D301B1" w:rsidP="00D301B1">
      <w:pPr>
        <w:pStyle w:val="BodyText"/>
      </w:pPr>
    </w:p>
    <w:p w:rsidR="00D301B1" w:rsidRPr="00D301B1" w:rsidRDefault="00D301B1" w:rsidP="00D301B1">
      <w:pPr>
        <w:pStyle w:val="BodyText"/>
      </w:pP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define([</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'modules/pnt/tboa/controllers/tboa-controller'</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lastRenderedPageBreak/>
        <w:t>], function(TboaController) {</w:t>
      </w:r>
    </w:p>
    <w:p w:rsidR="004F19EA" w:rsidRPr="005360DB" w:rsidRDefault="004F19EA" w:rsidP="005360DB">
      <w:pPr>
        <w:pStyle w:val="BlockQuotationFirst"/>
        <w:rPr>
          <w:rFonts w:ascii="Courier New" w:hAnsi="Courier New" w:cs="Courier New"/>
          <w:sz w:val="18"/>
        </w:rPr>
      </w:pP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return C3.SubApp.extend({</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name: 'pnt.tboa.TboaSubApp',</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 Mandantory field</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 SubAppController class need to be defined</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controllerClass: TboaController,</w:t>
      </w:r>
    </w:p>
    <w:p w:rsidR="004F19EA" w:rsidRPr="005360DB" w:rsidRDefault="004F19EA" w:rsidP="005360DB">
      <w:pPr>
        <w:pStyle w:val="BlockQuotationFirst"/>
        <w:rPr>
          <w:rFonts w:ascii="Courier New" w:hAnsi="Courier New" w:cs="Courier New"/>
          <w:sz w:val="18"/>
        </w:rPr>
      </w:pPr>
    </w:p>
    <w:p w:rsidR="004F19EA" w:rsidRPr="005360DB" w:rsidRDefault="004F19EA" w:rsidP="005360DB">
      <w:pPr>
        <w:pStyle w:val="BlockQuotationFirst"/>
        <w:rPr>
          <w:rFonts w:ascii="Courier New" w:hAnsi="Courier New" w:cs="Courier New"/>
          <w:sz w:val="18"/>
        </w:rPr>
      </w:pP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 By default, start() function[platform code] calls the controller.start() and start the subapp.</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 however the start function can be overridden for specific usecases</w:t>
      </w:r>
    </w:p>
    <w:p w:rsidR="004F19EA" w:rsidRPr="005360DB" w:rsidRDefault="004F19EA" w:rsidP="005360DB">
      <w:pPr>
        <w:pStyle w:val="BlockQuotationFirst"/>
        <w:rPr>
          <w:rFonts w:ascii="Courier New" w:hAnsi="Courier New" w:cs="Courier New"/>
          <w:sz w:val="18"/>
        </w:rPr>
      </w:pP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 optional function some prework is required onBeforeStart/onStart</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onBeforeStart: function() {</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console.log('~~~~~~~~~Before Strating TBOA subapp~~~~~~~~');</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onStart: function() {</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console.log('~~~~~~~~~Strating TBOA subapp~~~~~~~~');</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w:t>
      </w:r>
    </w:p>
    <w:p w:rsidR="004F19EA" w:rsidRPr="005360DB" w:rsidRDefault="004F19EA" w:rsidP="005360DB">
      <w:pPr>
        <w:pStyle w:val="BlockQuotationFirst"/>
        <w:rPr>
          <w:rFonts w:ascii="Courier New" w:hAnsi="Courier New" w:cs="Courier New"/>
          <w:sz w:val="18"/>
        </w:rPr>
      </w:pPr>
      <w:r w:rsidRPr="005360DB">
        <w:rPr>
          <w:rFonts w:ascii="Courier New" w:hAnsi="Courier New" w:cs="Courier New"/>
          <w:sz w:val="18"/>
        </w:rPr>
        <w:t xml:space="preserve">    });</w:t>
      </w:r>
    </w:p>
    <w:p w:rsidR="004F19EA" w:rsidRPr="005360DB" w:rsidRDefault="004F19EA" w:rsidP="005360DB">
      <w:pPr>
        <w:pStyle w:val="BlockQuotationFirst"/>
        <w:rPr>
          <w:rFonts w:ascii="Courier New" w:hAnsi="Courier New" w:cs="Courier New"/>
          <w:sz w:val="18"/>
        </w:rPr>
      </w:pPr>
    </w:p>
    <w:p w:rsidR="00D301B1" w:rsidRPr="005360DB" w:rsidRDefault="004F19EA" w:rsidP="005360DB">
      <w:pPr>
        <w:pStyle w:val="BlockQuotationFirst"/>
        <w:rPr>
          <w:rFonts w:ascii="Courier New" w:hAnsi="Courier New" w:cs="Courier New"/>
          <w:sz w:val="18"/>
        </w:rPr>
      </w:pPr>
      <w:r w:rsidRPr="005360DB">
        <w:rPr>
          <w:rFonts w:ascii="Courier New" w:hAnsi="Courier New" w:cs="Courier New"/>
          <w:sz w:val="18"/>
        </w:rPr>
        <w:t>})</w:t>
      </w:r>
    </w:p>
    <w:p w:rsidR="005360DB" w:rsidRDefault="005360DB" w:rsidP="005360DB">
      <w:pPr>
        <w:pStyle w:val="Heading1"/>
      </w:pPr>
      <w:bookmarkStart w:id="49" w:name="_Toc424856815"/>
      <w:r>
        <w:t>5.</w:t>
      </w:r>
      <w:r w:rsidR="00EC568F">
        <w:t>7</w:t>
      </w:r>
      <w:r>
        <w:t xml:space="preserve"> C3.Component</w:t>
      </w:r>
      <w:bookmarkEnd w:id="49"/>
    </w:p>
    <w:p w:rsidR="005360DB" w:rsidRPr="005360DB" w:rsidRDefault="005360DB" w:rsidP="0016454B">
      <w:pPr>
        <w:pStyle w:val="BodyText"/>
        <w:numPr>
          <w:ilvl w:val="0"/>
          <w:numId w:val="24"/>
        </w:numPr>
      </w:pPr>
      <w:r w:rsidRPr="005360DB">
        <w:t xml:space="preserve">Components are similar to Subapp which holds its own set of controllers, models and views except that it don’t have any routes associated with it. </w:t>
      </w:r>
    </w:p>
    <w:p w:rsidR="005360DB" w:rsidRPr="005360DB" w:rsidRDefault="005360DB" w:rsidP="0016454B">
      <w:pPr>
        <w:pStyle w:val="BodyText"/>
        <w:numPr>
          <w:ilvl w:val="0"/>
          <w:numId w:val="24"/>
        </w:numPr>
      </w:pPr>
      <w:r w:rsidRPr="005360DB">
        <w:t>A Component can be initialized and used anywhere, where as a subapp can be initialized only via its route’s methods present in the controller.</w:t>
      </w:r>
    </w:p>
    <w:p w:rsidR="005360DB" w:rsidRPr="005360DB" w:rsidRDefault="005360DB" w:rsidP="0016454B">
      <w:pPr>
        <w:pStyle w:val="BodyText"/>
        <w:numPr>
          <w:ilvl w:val="0"/>
          <w:numId w:val="24"/>
        </w:numPr>
      </w:pPr>
      <w:r w:rsidRPr="005360DB">
        <w:t>A component like a subapp, require its own controller to do its job of mediation between model and views.</w:t>
      </w:r>
    </w:p>
    <w:p w:rsidR="005360DB" w:rsidRPr="005360DB" w:rsidRDefault="005360DB" w:rsidP="0016454B">
      <w:pPr>
        <w:pStyle w:val="BodyText"/>
        <w:numPr>
          <w:ilvl w:val="0"/>
          <w:numId w:val="24"/>
        </w:numPr>
      </w:pPr>
      <w:r w:rsidRPr="005360DB">
        <w:t>A component can make use of a subapp controller when it need of a controller.</w:t>
      </w:r>
    </w:p>
    <w:p w:rsidR="005360DB" w:rsidRPr="005360DB" w:rsidRDefault="005360DB" w:rsidP="0016454B">
      <w:pPr>
        <w:pStyle w:val="BodyText"/>
        <w:numPr>
          <w:ilvl w:val="0"/>
          <w:numId w:val="24"/>
        </w:numPr>
      </w:pPr>
      <w:r w:rsidRPr="005360DB">
        <w:t>C3 provides two types of components</w:t>
      </w:r>
    </w:p>
    <w:p w:rsidR="005360DB" w:rsidRPr="005360DB" w:rsidRDefault="005360DB" w:rsidP="0016454B">
      <w:pPr>
        <w:pStyle w:val="BodyText"/>
        <w:numPr>
          <w:ilvl w:val="1"/>
          <w:numId w:val="24"/>
        </w:numPr>
      </w:pPr>
      <w:r w:rsidRPr="005360DB">
        <w:t>C3.BaseComponent</w:t>
      </w:r>
    </w:p>
    <w:p w:rsidR="005360DB" w:rsidRPr="005360DB" w:rsidRDefault="005360DB" w:rsidP="0016454B">
      <w:pPr>
        <w:pStyle w:val="BodyText"/>
        <w:numPr>
          <w:ilvl w:val="1"/>
          <w:numId w:val="24"/>
        </w:numPr>
      </w:pPr>
      <w:r w:rsidRPr="005360DB">
        <w:t>C3.UIComponent</w:t>
      </w:r>
    </w:p>
    <w:p w:rsidR="005360DB" w:rsidRPr="005360DB" w:rsidRDefault="005360DB" w:rsidP="0016454B">
      <w:pPr>
        <w:pStyle w:val="BodyText"/>
        <w:numPr>
          <w:ilvl w:val="0"/>
          <w:numId w:val="24"/>
        </w:numPr>
      </w:pPr>
      <w:r w:rsidRPr="005360DB">
        <w:t>BaseComponent can be used as reusable libraries that don’t need itself to be associated with any regions.</w:t>
      </w:r>
    </w:p>
    <w:p w:rsidR="005360DB" w:rsidRPr="005360DB" w:rsidRDefault="005360DB" w:rsidP="0016454B">
      <w:pPr>
        <w:pStyle w:val="BodyText"/>
        <w:numPr>
          <w:ilvl w:val="0"/>
          <w:numId w:val="24"/>
        </w:numPr>
      </w:pPr>
      <w:r w:rsidRPr="005360DB">
        <w:t>UIComponent can be used as reusable libraries that need a region to associate itself.</w:t>
      </w:r>
    </w:p>
    <w:p w:rsidR="005360DB" w:rsidRPr="005360DB" w:rsidRDefault="005360DB" w:rsidP="0016454B">
      <w:pPr>
        <w:pStyle w:val="BodyText"/>
        <w:numPr>
          <w:ilvl w:val="0"/>
          <w:numId w:val="24"/>
        </w:numPr>
      </w:pPr>
      <w:r w:rsidRPr="005360DB">
        <w:lastRenderedPageBreak/>
        <w:t>Pls check below on more information about regions.</w:t>
      </w:r>
    </w:p>
    <w:p w:rsidR="005360DB" w:rsidRDefault="005360DB" w:rsidP="005360DB">
      <w:pPr>
        <w:pStyle w:val="BodyText"/>
      </w:pPr>
    </w:p>
    <w:p w:rsidR="005360DB" w:rsidRPr="005360DB" w:rsidRDefault="005360DB" w:rsidP="005360DB">
      <w:pPr>
        <w:pStyle w:val="BlockQuotationFirst"/>
        <w:rPr>
          <w:rFonts w:ascii="Courier New" w:hAnsi="Courier New" w:cs="Courier New"/>
          <w:sz w:val="18"/>
        </w:rPr>
      </w:pPr>
      <w:r w:rsidRPr="005360DB">
        <w:rPr>
          <w:rFonts w:ascii="Courier New" w:hAnsi="Courier New" w:cs="Courier New"/>
          <w:sz w:val="18"/>
        </w:rPr>
        <w:t>define([</w:t>
      </w:r>
      <w:r w:rsidRPr="005360DB">
        <w:rPr>
          <w:rFonts w:ascii="Courier New" w:hAnsi="Courier New" w:cs="Courier New"/>
          <w:sz w:val="18"/>
        </w:rPr>
        <w:br/>
        <w:t xml:space="preserve">    'platform/apps/components/error-component/controller/error-controller'], function(ErrorController) {</w:t>
      </w:r>
      <w:r w:rsidRPr="005360DB">
        <w:rPr>
          <w:rFonts w:ascii="Courier New" w:hAnsi="Courier New" w:cs="Courier New"/>
          <w:sz w:val="18"/>
        </w:rPr>
        <w:br/>
        <w:t xml:space="preserve">    'use strict';</w:t>
      </w:r>
      <w:r w:rsidRPr="005360DB">
        <w:rPr>
          <w:rFonts w:ascii="Courier New" w:hAnsi="Courier New" w:cs="Courier New"/>
          <w:sz w:val="18"/>
        </w:rPr>
        <w:br/>
      </w:r>
      <w:r w:rsidRPr="005360DB">
        <w:rPr>
          <w:rFonts w:ascii="Courier New" w:hAnsi="Courier New" w:cs="Courier New"/>
          <w:sz w:val="18"/>
        </w:rPr>
        <w:br/>
        <w:t xml:space="preserve">    return C3.UIComponent.extend({</w:t>
      </w:r>
      <w:r w:rsidRPr="005360DB">
        <w:rPr>
          <w:rFonts w:ascii="Courier New" w:hAnsi="Courier New" w:cs="Courier New"/>
          <w:sz w:val="18"/>
        </w:rPr>
        <w:br/>
        <w:t xml:space="preserve">        name: 'error',</w:t>
      </w:r>
      <w:r w:rsidRPr="005360DB">
        <w:rPr>
          <w:rFonts w:ascii="Courier New" w:hAnsi="Courier New" w:cs="Courier New"/>
          <w:sz w:val="18"/>
        </w:rPr>
        <w:br/>
        <w:t xml:space="preserve">        controllerClass: ErrorController,</w:t>
      </w:r>
      <w:r w:rsidRPr="005360DB">
        <w:rPr>
          <w:rFonts w:ascii="Courier New" w:hAnsi="Courier New" w:cs="Courier New"/>
          <w:sz w:val="18"/>
        </w:rPr>
        <w:br/>
        <w:t xml:space="preserve">        onBeforeStart: function() {</w:t>
      </w:r>
      <w:r w:rsidRPr="005360DB">
        <w:rPr>
          <w:rFonts w:ascii="Courier New" w:hAnsi="Courier New" w:cs="Courier New"/>
          <w:sz w:val="18"/>
        </w:rPr>
        <w:br/>
        <w:t xml:space="preserve">        },</w:t>
      </w:r>
      <w:r w:rsidRPr="005360DB">
        <w:rPr>
          <w:rFonts w:ascii="Courier New" w:hAnsi="Courier New" w:cs="Courier New"/>
          <w:sz w:val="18"/>
        </w:rPr>
        <w:br/>
        <w:t xml:space="preserve">        onStart: function() {</w:t>
      </w:r>
      <w:r w:rsidRPr="005360DB">
        <w:rPr>
          <w:rFonts w:ascii="Courier New" w:hAnsi="Courier New" w:cs="Courier New"/>
          <w:sz w:val="18"/>
        </w:rPr>
        <w:br/>
        <w:t xml:space="preserve">        }</w:t>
      </w:r>
      <w:r w:rsidRPr="005360DB">
        <w:rPr>
          <w:rFonts w:ascii="Courier New" w:hAnsi="Courier New" w:cs="Courier New"/>
          <w:sz w:val="18"/>
        </w:rPr>
        <w:br/>
        <w:t xml:space="preserve"> </w:t>
      </w:r>
      <w:r w:rsidRPr="005360DB">
        <w:rPr>
          <w:rFonts w:ascii="Courier New" w:hAnsi="Courier New" w:cs="Courier New"/>
          <w:sz w:val="18"/>
        </w:rPr>
        <w:br/>
        <w:t xml:space="preserve">    });</w:t>
      </w:r>
      <w:r w:rsidRPr="005360DB">
        <w:rPr>
          <w:rFonts w:ascii="Courier New" w:hAnsi="Courier New" w:cs="Courier New"/>
          <w:sz w:val="18"/>
        </w:rPr>
        <w:br/>
        <w:t>});</w:t>
      </w:r>
    </w:p>
    <w:p w:rsidR="005360DB" w:rsidRDefault="005360DB" w:rsidP="005360DB">
      <w:pPr>
        <w:pStyle w:val="BodyText"/>
      </w:pPr>
    </w:p>
    <w:p w:rsidR="001337E8" w:rsidRDefault="001337E8" w:rsidP="001337E8">
      <w:pPr>
        <w:pStyle w:val="Heading1"/>
      </w:pPr>
      <w:bookmarkStart w:id="50" w:name="_Toc424856816"/>
      <w:r>
        <w:t>5.</w:t>
      </w:r>
      <w:r w:rsidR="00EC568F">
        <w:t>8</w:t>
      </w:r>
      <w:r>
        <w:t xml:space="preserve"> C3.Region</w:t>
      </w:r>
      <w:bookmarkEnd w:id="50"/>
    </w:p>
    <w:p w:rsidR="001337E8" w:rsidRPr="001337E8" w:rsidRDefault="001337E8" w:rsidP="0016454B">
      <w:pPr>
        <w:pStyle w:val="BodyText"/>
        <w:numPr>
          <w:ilvl w:val="0"/>
          <w:numId w:val="25"/>
        </w:numPr>
      </w:pPr>
      <w:r w:rsidRPr="001337E8">
        <w:t xml:space="preserve">C3 Regions provide consistent methods to manage show and destroy views in your applications and layouts. </w:t>
      </w:r>
    </w:p>
    <w:p w:rsidR="001337E8" w:rsidRPr="001337E8" w:rsidRDefault="001337E8" w:rsidP="0016454B">
      <w:pPr>
        <w:pStyle w:val="BodyText"/>
        <w:numPr>
          <w:ilvl w:val="0"/>
          <w:numId w:val="25"/>
        </w:numPr>
      </w:pPr>
      <w:r w:rsidRPr="001337E8">
        <w:t xml:space="preserve">They use a jQuery selector to show your views in the correct place. </w:t>
      </w:r>
    </w:p>
    <w:p w:rsidR="001337E8" w:rsidRPr="001337E8" w:rsidRDefault="001337E8" w:rsidP="0016454B">
      <w:pPr>
        <w:pStyle w:val="BodyText"/>
        <w:numPr>
          <w:ilvl w:val="0"/>
          <w:numId w:val="25"/>
        </w:numPr>
      </w:pPr>
      <w:r w:rsidRPr="001337E8">
        <w:t>Using the C3.Layout (mentioned below) class you can create nested regions.</w:t>
      </w:r>
    </w:p>
    <w:p w:rsidR="001337E8" w:rsidRPr="001337E8" w:rsidRDefault="001337E8" w:rsidP="0016454B">
      <w:pPr>
        <w:pStyle w:val="BodyText"/>
        <w:numPr>
          <w:ilvl w:val="0"/>
          <w:numId w:val="25"/>
        </w:numPr>
      </w:pPr>
      <w:r w:rsidRPr="001337E8">
        <w:t xml:space="preserve">Developed on top of Marionette.Region, it  provides all the functionality Marionette.Region has to offer </w:t>
      </w:r>
      <w:hyperlink r:id="rId34" w:history="1">
        <w:r w:rsidRPr="001337E8">
          <w:rPr>
            <w:rStyle w:val="Hyperlink"/>
          </w:rPr>
          <w:t>http://marionettejs.com/docs/v2.4.1/marionette.region.html</w:t>
        </w:r>
      </w:hyperlink>
    </w:p>
    <w:p w:rsidR="001337E8" w:rsidRPr="001337E8" w:rsidRDefault="001337E8" w:rsidP="001337E8">
      <w:pPr>
        <w:pStyle w:val="BodyText"/>
      </w:pP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define([</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'jquery',</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'underscore',</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'c3',</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'templates',</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'msgbus'</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function ($, _, C3, JST, MsgBus)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'use strict';</w:t>
      </w:r>
    </w:p>
    <w:p w:rsidR="001337E8" w:rsidRPr="001337E8" w:rsidRDefault="001337E8" w:rsidP="001337E8">
      <w:pPr>
        <w:pStyle w:val="BlockQuotationFirst"/>
        <w:rPr>
          <w:rFonts w:ascii="Courier New" w:hAnsi="Courier New" w:cs="Courier New"/>
          <w:sz w:val="18"/>
        </w:rPr>
      </w:pP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return C3.View.extend({</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template: JST['modules/landing/templates/landing.hbs'],</w:t>
      </w:r>
    </w:p>
    <w:p w:rsidR="001337E8" w:rsidRPr="001337E8" w:rsidRDefault="001337E8" w:rsidP="001337E8">
      <w:pPr>
        <w:pStyle w:val="BlockQuotationFirst"/>
        <w:rPr>
          <w:rFonts w:ascii="Courier New" w:hAnsi="Courier New" w:cs="Courier New"/>
          <w:sz w:val="18"/>
        </w:rPr>
      </w:pP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events:{</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'click #citi_apps_landing_heroMessage_hero1signOn': 'openMenu'</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Pr="001337E8" w:rsidRDefault="001337E8" w:rsidP="001337E8">
      <w:pPr>
        <w:pStyle w:val="BlockQuotationFirst"/>
        <w:rPr>
          <w:rFonts w:ascii="Courier New" w:hAnsi="Courier New" w:cs="Courier New"/>
          <w:sz w:val="18"/>
        </w:rPr>
      </w:pP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showSignOff: false,</w:t>
      </w:r>
    </w:p>
    <w:p w:rsidR="001337E8" w:rsidRPr="001337E8" w:rsidRDefault="001337E8" w:rsidP="001337E8">
      <w:pPr>
        <w:pStyle w:val="BlockQuotationFirst"/>
        <w:rPr>
          <w:rFonts w:ascii="Courier New" w:hAnsi="Courier New" w:cs="Courier New"/>
          <w:sz w:val="18"/>
        </w:rPr>
      </w:pP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initialize: function (options)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var OffersRegion = new C3.Region({</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el: '#cbolui_apps_landing_offers'</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MsgBus.reqres.setHandler('offers:landing:region', function(){</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return OffersRegion;</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if(options &amp;&amp; options.showSignOff){</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this.showSignOff = true;</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$('body').on('keyup', function(event)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if (event &amp;&amp; event.which === 27 &amp;&amp; $(this).hasClass('citi-layouts-menuActive'))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$('#cbolui_branding_menuBtn').trigger('click');</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Pr="001337E8" w:rsidRDefault="001337E8" w:rsidP="001337E8">
      <w:pPr>
        <w:pStyle w:val="BlockQuotationFirst"/>
        <w:rPr>
          <w:rFonts w:ascii="Courier New" w:hAnsi="Courier New" w:cs="Courier New"/>
          <w:sz w:val="18"/>
        </w:rPr>
      </w:pP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render: function ()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this.$el.html(this.template({showSignOff: this.showSignOff}));</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Pr="001337E8" w:rsidRDefault="001337E8" w:rsidP="001337E8">
      <w:pPr>
        <w:pStyle w:val="BlockQuotationFirst"/>
        <w:rPr>
          <w:rFonts w:ascii="Courier New" w:hAnsi="Courier New" w:cs="Courier New"/>
          <w:sz w:val="18"/>
        </w:rPr>
      </w:pP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openMenu: function(event){</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event.preventDefault();</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$('#cbolui_branding_menuBtn').trigger('click');</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Pr="001337E8" w:rsidRDefault="001337E8" w:rsidP="001337E8">
      <w:pPr>
        <w:pStyle w:val="BlockQuotationFirst"/>
        <w:rPr>
          <w:rFonts w:ascii="Courier New" w:hAnsi="Courier New" w:cs="Courier New"/>
          <w:sz w:val="18"/>
        </w:rPr>
      </w:pPr>
      <w:r w:rsidRPr="001337E8">
        <w:rPr>
          <w:rFonts w:ascii="Courier New" w:hAnsi="Courier New" w:cs="Courier New"/>
          <w:sz w:val="18"/>
        </w:rPr>
        <w:t xml:space="preserve">    });</w:t>
      </w:r>
    </w:p>
    <w:p w:rsidR="001337E8" w:rsidRDefault="001337E8" w:rsidP="001337E8">
      <w:pPr>
        <w:pStyle w:val="BlockQuotationFirst"/>
        <w:rPr>
          <w:rFonts w:ascii="Courier New" w:hAnsi="Courier New" w:cs="Courier New"/>
          <w:sz w:val="18"/>
        </w:rPr>
      </w:pPr>
      <w:r w:rsidRPr="001337E8">
        <w:rPr>
          <w:rFonts w:ascii="Courier New" w:hAnsi="Courier New" w:cs="Courier New"/>
          <w:sz w:val="18"/>
        </w:rPr>
        <w:t>});</w:t>
      </w:r>
    </w:p>
    <w:p w:rsidR="001337E8" w:rsidRPr="001337E8" w:rsidRDefault="001337E8" w:rsidP="001337E8"/>
    <w:p w:rsidR="001337E8" w:rsidRPr="001337E8" w:rsidRDefault="001337E8" w:rsidP="001337E8"/>
    <w:p w:rsidR="001337E8" w:rsidRPr="001337E8" w:rsidRDefault="001337E8" w:rsidP="001337E8"/>
    <w:p w:rsidR="001337E8" w:rsidRPr="001337E8" w:rsidRDefault="001337E8" w:rsidP="001337E8"/>
    <w:p w:rsidR="001337E8" w:rsidRPr="001337E8" w:rsidRDefault="001337E8" w:rsidP="001337E8"/>
    <w:p w:rsidR="001337E8" w:rsidRPr="001337E8" w:rsidRDefault="001337E8" w:rsidP="001337E8"/>
    <w:p w:rsidR="001337E8" w:rsidRPr="001337E8" w:rsidRDefault="001337E8" w:rsidP="001337E8"/>
    <w:p w:rsidR="001337E8" w:rsidRDefault="001337E8" w:rsidP="001337E8"/>
    <w:p w:rsidR="001337E8" w:rsidRDefault="001337E8" w:rsidP="001337E8"/>
    <w:p w:rsidR="001337E8" w:rsidRDefault="001337E8" w:rsidP="001337E8">
      <w:pPr>
        <w:pStyle w:val="Heading1"/>
      </w:pPr>
      <w:bookmarkStart w:id="51" w:name="_Toc424856817"/>
      <w:r>
        <w:t>5.</w:t>
      </w:r>
      <w:r w:rsidR="00EC568F">
        <w:t>9</w:t>
      </w:r>
      <w:r>
        <w:t xml:space="preserve"> C3.Layout</w:t>
      </w:r>
      <w:bookmarkEnd w:id="51"/>
    </w:p>
    <w:p w:rsidR="005F2BD4" w:rsidRPr="005F2BD4" w:rsidRDefault="005F2BD4" w:rsidP="0016454B">
      <w:pPr>
        <w:pStyle w:val="BodyText"/>
        <w:numPr>
          <w:ilvl w:val="0"/>
          <w:numId w:val="26"/>
        </w:numPr>
      </w:pPr>
      <w:r w:rsidRPr="005F2BD4">
        <w:t xml:space="preserve">A Layout is a hybrid of a View and a collection of Region objects. </w:t>
      </w:r>
    </w:p>
    <w:p w:rsidR="005F2BD4" w:rsidRPr="005F2BD4" w:rsidRDefault="005F2BD4" w:rsidP="0016454B">
      <w:pPr>
        <w:pStyle w:val="BodyText"/>
        <w:numPr>
          <w:ilvl w:val="0"/>
          <w:numId w:val="26"/>
        </w:numPr>
      </w:pPr>
      <w:r w:rsidRPr="005F2BD4">
        <w:t>They are ideal for rendering application layouts with multiple sub-regions</w:t>
      </w:r>
      <w:r w:rsidRPr="005F2BD4">
        <w:br/>
        <w:t>managed by specified region managers.</w:t>
      </w:r>
    </w:p>
    <w:p w:rsidR="005F2BD4" w:rsidRPr="005F2BD4" w:rsidRDefault="005F2BD4" w:rsidP="0016454B">
      <w:pPr>
        <w:pStyle w:val="BodyText"/>
        <w:numPr>
          <w:ilvl w:val="0"/>
          <w:numId w:val="26"/>
        </w:numPr>
      </w:pPr>
      <w:r w:rsidRPr="005F2BD4">
        <w:t>A layout can also act as a composite-view to aggregate multiple</w:t>
      </w:r>
      <w:r w:rsidRPr="005F2BD4">
        <w:br/>
        <w:t>views and sub-application areas of the screen allowing applications to</w:t>
      </w:r>
      <w:r w:rsidRPr="005F2BD4">
        <w:br/>
        <w:t>attach multiple region managers to dynamically rendered HTML.</w:t>
      </w:r>
    </w:p>
    <w:p w:rsidR="005F2BD4" w:rsidRPr="005F2BD4" w:rsidRDefault="005F2BD4" w:rsidP="0016454B">
      <w:pPr>
        <w:pStyle w:val="BodyText"/>
        <w:numPr>
          <w:ilvl w:val="0"/>
          <w:numId w:val="26"/>
        </w:numPr>
      </w:pPr>
      <w:r w:rsidRPr="005F2BD4">
        <w:t>You can create complex views by nesting layout managers within Regions.</w:t>
      </w:r>
    </w:p>
    <w:p w:rsidR="005F2BD4" w:rsidRPr="005F2BD4" w:rsidRDefault="005F2BD4" w:rsidP="0016454B">
      <w:pPr>
        <w:pStyle w:val="BodyText"/>
        <w:numPr>
          <w:ilvl w:val="0"/>
          <w:numId w:val="26"/>
        </w:numPr>
      </w:pPr>
      <w:r w:rsidRPr="005F2BD4">
        <w:lastRenderedPageBreak/>
        <w:t>C3 Provides Layout store, from which you can get two distinct Layouts BaseLayout and PageLayout</w:t>
      </w:r>
    </w:p>
    <w:p w:rsidR="005F2BD4" w:rsidRDefault="005F2BD4" w:rsidP="005F2BD4">
      <w:pPr>
        <w:pStyle w:val="BodyText"/>
      </w:pPr>
    </w:p>
    <w:p w:rsidR="005F2BD4" w:rsidRDefault="005F2BD4" w:rsidP="005F2BD4">
      <w:pPr>
        <w:pStyle w:val="BodyText"/>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define([</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'c3',</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'msgbus',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'layouts',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'modules/common/routes/app-router',</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'modules/common/controllers/app-controller',</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'modules/common/views/footer-view',</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'platform/apps/app-config',</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'handlebars',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'c3helpers'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],function (C3, MsgBus, Layouts,AppRouter, AppController, FooterView,AppConfig,Handlebars,C3Helpers){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'use strict';</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var app = new C3.Application({</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root: AppConfig.rootCotext</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//Add regions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app.addRegions({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'parentContainer':'#C3Container'</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var pageLayout = new C3.LayoutStore.PageLayoutWithNav();  //-</w:t>
      </w:r>
      <w:r w:rsidRPr="005F2BD4">
        <w:rPr>
          <w:rFonts w:ascii="Courier New" w:hAnsi="Courier New" w:cs="Courier New"/>
          <w:sz w:val="18"/>
        </w:rPr>
        <w:sym w:font="Wingdings" w:char="F0E0"/>
      </w:r>
      <w:r w:rsidRPr="005F2BD4">
        <w:rPr>
          <w:rFonts w:ascii="Courier New" w:hAnsi="Courier New" w:cs="Courier New"/>
          <w:sz w:val="18"/>
        </w:rPr>
        <w:t xml:space="preserve"> retrieve Layout</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app.parentContainer.show(pageLayout);</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pageLayout.c3Footer.show(new FooterView());</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MsgBus.setApplication(app);</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MsgBus.reqres.setHandler('application:page', function()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return pageLayout;</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if(C3Helpers &amp;&amp; Handlebars){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C3Helpers.registerHelpers(Handlebars);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//Initialize App</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app.on("before:start",function()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//Setup and initialize router</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app.router = new AppRouter({</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controller: AppController</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//After initialize</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app.on('start', function()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 Start Backbone history</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C3.history.start({ pushState: true, root: app.root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lastRenderedPageBreak/>
        <w:t xml:space="preserve">        // TODO: session expiration will be handled at platform level</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//Handle redirection for server session expiration</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$.ajaxSetup({</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statusCode: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204: function() { //204: No Content is returned by the services when out of session</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C3.history.navigate('home?expired', true);</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 take over links that has data-override-events='backbone' attribute and convert the links to SPA navigation</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this.overrideLinks();</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//Navigate to deep link URLs if an internal URL is bookmarked and accessed directly</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 this.processDeepLink();</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require(['modules/components/Signon/signon-comp'], function(SignonModule){</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SignonModule(pageLayout.c3Navigation_signon);</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require(['modules/components/branding/branding-comp'], function(BrandingModule){</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BrandingModule(pageLayout.c3Navigation_branding);</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 export C3 and MsgBus in browser env for debugging purpose</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 TODO: Do we need to make this available in PROD env???</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if (window)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window.C3 = C3;</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window.MsgBus = C3.MsgBus = MsgBus;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return app;</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w:t>
      </w:r>
    </w:p>
    <w:p w:rsidR="005F2BD4" w:rsidRDefault="005F2BD4" w:rsidP="005F2BD4">
      <w:pPr>
        <w:pStyle w:val="BlockQuotationFirst"/>
        <w:rPr>
          <w:rFonts w:ascii="Courier New" w:hAnsi="Courier New" w:cs="Courier New"/>
          <w:sz w:val="18"/>
        </w:rPr>
      </w:pPr>
    </w:p>
    <w:p w:rsidR="005F2BD4" w:rsidRPr="005F2BD4" w:rsidRDefault="005F2BD4" w:rsidP="005F2BD4"/>
    <w:p w:rsidR="005F2BD4" w:rsidRDefault="005F2BD4" w:rsidP="005F2BD4"/>
    <w:p w:rsidR="005F2BD4" w:rsidRPr="005F2BD4" w:rsidRDefault="005F2BD4" w:rsidP="005F2BD4">
      <w:pPr>
        <w:ind w:firstLine="720"/>
        <w:rPr>
          <w:spacing w:val="-5"/>
          <w:sz w:val="24"/>
        </w:rPr>
      </w:pPr>
      <w:r w:rsidRPr="005F2BD4">
        <w:rPr>
          <w:spacing w:val="-5"/>
          <w:sz w:val="24"/>
        </w:rPr>
        <w:t>Define Layout</w:t>
      </w:r>
    </w:p>
    <w:p w:rsidR="001337E8" w:rsidRDefault="001337E8" w:rsidP="005F2BD4">
      <w:pPr>
        <w:ind w:firstLine="720"/>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define([</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'c3',</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'templates',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'modules/pnt/module/views/links-view'</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function(C3, JST, LinksView)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'use strict';</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return C3.Layout.extend({</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lastRenderedPageBreak/>
        <w:t xml:space="preserve">        name: 'pnt.module.pntLayout',</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template: JST['modules/pnt/module/templates/layout.hbs'],</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tagName: 'main',</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attributes: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'role': 'main',</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'data-src': 'pnt-layout'</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regions: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r w:rsidRPr="005F2BD4">
        <w:rPr>
          <w:rFonts w:ascii="Courier New" w:hAnsi="Courier New" w:cs="Courier New"/>
          <w:sz w:val="18"/>
        </w:rPr>
        <w:tab/>
        <w:t>header: '#citi_pnt_header',</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leftNav: '#citi_pnt_quickTasks',</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appBody: '#citi_pnt_accountsPanel'</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 defaultViews will be displayed automatically after layout is displayed</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defaultViews: {</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leftNav: LinksView</w:t>
      </w: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5F2BD4" w:rsidRPr="005F2BD4" w:rsidRDefault="005F2BD4" w:rsidP="005F2BD4">
      <w:pPr>
        <w:pStyle w:val="BlockQuotationFirst"/>
        <w:rPr>
          <w:rFonts w:ascii="Courier New" w:hAnsi="Courier New" w:cs="Courier New"/>
          <w:sz w:val="18"/>
        </w:rPr>
      </w:pPr>
      <w:r w:rsidRPr="005F2BD4">
        <w:rPr>
          <w:rFonts w:ascii="Courier New" w:hAnsi="Courier New" w:cs="Courier New"/>
          <w:sz w:val="18"/>
        </w:rPr>
        <w:t xml:space="preserve">    });</w:t>
      </w:r>
    </w:p>
    <w:p w:rsidR="005F2BD4" w:rsidRPr="005F2BD4" w:rsidRDefault="005F2BD4" w:rsidP="005F2BD4">
      <w:pPr>
        <w:pStyle w:val="BlockQuotationFirst"/>
        <w:rPr>
          <w:rFonts w:ascii="Courier New" w:hAnsi="Courier New" w:cs="Courier New"/>
          <w:sz w:val="18"/>
        </w:rPr>
      </w:pPr>
    </w:p>
    <w:p w:rsidR="00F45398" w:rsidRDefault="005F2BD4" w:rsidP="005F2BD4">
      <w:pPr>
        <w:pStyle w:val="BlockQuotationFirst"/>
        <w:rPr>
          <w:rFonts w:ascii="Courier New" w:hAnsi="Courier New" w:cs="Courier New"/>
          <w:sz w:val="18"/>
        </w:rPr>
      </w:pPr>
      <w:r w:rsidRPr="005F2BD4">
        <w:rPr>
          <w:rFonts w:ascii="Courier New" w:hAnsi="Courier New" w:cs="Courier New"/>
          <w:sz w:val="18"/>
        </w:rPr>
        <w:t>});</w:t>
      </w:r>
    </w:p>
    <w:p w:rsidR="00F45398" w:rsidRPr="00F45398" w:rsidRDefault="00F45398" w:rsidP="00F45398"/>
    <w:p w:rsidR="00F45398" w:rsidRPr="00F45398" w:rsidRDefault="00F45398" w:rsidP="00F45398"/>
    <w:p w:rsidR="00F45398" w:rsidRPr="00F45398" w:rsidRDefault="00F45398" w:rsidP="00F45398"/>
    <w:p w:rsidR="00F45398" w:rsidRDefault="00EC568F" w:rsidP="00F45398">
      <w:pPr>
        <w:pStyle w:val="Heading1"/>
      </w:pPr>
      <w:bookmarkStart w:id="52" w:name="_Toc424856818"/>
      <w:r>
        <w:t>5.10</w:t>
      </w:r>
      <w:r w:rsidR="00F45398">
        <w:t xml:space="preserve"> C3.Error</w:t>
      </w:r>
      <w:bookmarkEnd w:id="52"/>
    </w:p>
    <w:p w:rsidR="00F45398" w:rsidRPr="00F45398" w:rsidRDefault="00F45398" w:rsidP="0016454B">
      <w:pPr>
        <w:pStyle w:val="BodyText"/>
        <w:numPr>
          <w:ilvl w:val="0"/>
          <w:numId w:val="20"/>
        </w:numPr>
      </w:pPr>
      <w:r w:rsidRPr="00F45398">
        <w:t>Extend from Marionette.Error</w:t>
      </w:r>
    </w:p>
    <w:p w:rsidR="00F45398" w:rsidRPr="00F45398" w:rsidRDefault="00F45398" w:rsidP="0016454B">
      <w:pPr>
        <w:pStyle w:val="BodyText"/>
        <w:numPr>
          <w:ilvl w:val="0"/>
          <w:numId w:val="20"/>
        </w:numPr>
      </w:pPr>
      <w:r w:rsidRPr="00F45398">
        <w:t>Used to capture and throw business friendly Errors for logging and display</w:t>
      </w:r>
    </w:p>
    <w:p w:rsidR="00F45398" w:rsidRPr="00F45398" w:rsidRDefault="00F45398" w:rsidP="0016454B">
      <w:pPr>
        <w:pStyle w:val="BodyText"/>
        <w:numPr>
          <w:ilvl w:val="0"/>
          <w:numId w:val="20"/>
        </w:numPr>
      </w:pPr>
      <w:r w:rsidRPr="00F45398">
        <w:t>Accept two parameters Name and Message</w:t>
      </w:r>
    </w:p>
    <w:p w:rsidR="005F2BD4" w:rsidRDefault="005F2BD4" w:rsidP="00F45398"/>
    <w:p w:rsidR="00F45398" w:rsidRDefault="00F45398" w:rsidP="00F45398"/>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throw new C3.Error({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name: 'ViewDestroyedError',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message: 'View (cid: "' + view.cid + '") has already been destroyed and cannot be used.'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Default="00F45398" w:rsidP="00F45398"/>
    <w:p w:rsidR="00F45398" w:rsidRDefault="00F45398" w:rsidP="00F45398"/>
    <w:p w:rsidR="00F45398" w:rsidRDefault="00F45398" w:rsidP="00F45398">
      <w:pPr>
        <w:pStyle w:val="Heading1"/>
      </w:pPr>
      <w:bookmarkStart w:id="53" w:name="_Toc424856819"/>
      <w:r>
        <w:t>5.</w:t>
      </w:r>
      <w:r w:rsidR="00EC568F">
        <w:t>11</w:t>
      </w:r>
      <w:r>
        <w:t xml:space="preserve"> C3.Model</w:t>
      </w:r>
      <w:bookmarkEnd w:id="53"/>
    </w:p>
    <w:p w:rsidR="00F45398" w:rsidRPr="00F45398" w:rsidRDefault="00F45398" w:rsidP="0016454B">
      <w:pPr>
        <w:pStyle w:val="BodyText"/>
        <w:numPr>
          <w:ilvl w:val="0"/>
          <w:numId w:val="27"/>
        </w:numPr>
        <w:ind w:left="360"/>
      </w:pPr>
      <w:r w:rsidRPr="00F45398">
        <w:t xml:space="preserve">Every application begins with the definition of a model. It’s the data that you need to manipulate and represent in the app. </w:t>
      </w:r>
    </w:p>
    <w:p w:rsidR="00F45398" w:rsidRPr="00F45398" w:rsidRDefault="00F45398" w:rsidP="0016454B">
      <w:pPr>
        <w:pStyle w:val="BodyText"/>
        <w:numPr>
          <w:ilvl w:val="0"/>
          <w:numId w:val="27"/>
        </w:numPr>
        <w:ind w:left="360"/>
      </w:pPr>
      <w:r w:rsidRPr="00F45398">
        <w:t xml:space="preserve">The model is a layer in which the data resides and will likely contain many objects. </w:t>
      </w:r>
    </w:p>
    <w:p w:rsidR="00F45398" w:rsidRPr="00F45398" w:rsidRDefault="00F45398" w:rsidP="0016454B">
      <w:pPr>
        <w:pStyle w:val="BodyText"/>
        <w:numPr>
          <w:ilvl w:val="0"/>
          <w:numId w:val="27"/>
        </w:numPr>
        <w:ind w:left="360"/>
      </w:pPr>
      <w:r w:rsidRPr="00F45398">
        <w:lastRenderedPageBreak/>
        <w:t>As a rule of thumb, you should break your problem domain into individual elements and describe each of these as a model object.</w:t>
      </w:r>
    </w:p>
    <w:p w:rsidR="00F45398" w:rsidRPr="00F45398" w:rsidRDefault="00F45398" w:rsidP="0016454B">
      <w:pPr>
        <w:pStyle w:val="BodyText"/>
        <w:numPr>
          <w:ilvl w:val="0"/>
          <w:numId w:val="27"/>
        </w:numPr>
        <w:ind w:left="360"/>
      </w:pPr>
      <w:r w:rsidRPr="00F45398">
        <w:t>C3.Model extend from Backbone.Model and provide every application a model layer to store the data.</w:t>
      </w:r>
    </w:p>
    <w:p w:rsidR="00F45398" w:rsidRPr="00F45398" w:rsidRDefault="00F45398" w:rsidP="00F45398">
      <w:pPr>
        <w:pStyle w:val="BodyText"/>
      </w:pPr>
    </w:p>
    <w:p w:rsidR="00F45398" w:rsidRPr="00F45398" w:rsidRDefault="00F45398" w:rsidP="00F45398">
      <w:pPr>
        <w:pStyle w:val="BodyText"/>
      </w:pPr>
    </w:p>
    <w:p w:rsidR="00F45398" w:rsidRPr="00F45398" w:rsidRDefault="00F45398" w:rsidP="00F45398">
      <w:pPr>
        <w:pStyle w:val="BodyText"/>
        <w:ind w:left="-360"/>
      </w:pPr>
      <w:r w:rsidRPr="00F45398">
        <w:t>Pls refer to detail section “How to use C3.Models” to know more in detail about different use case revolving around Models.</w:t>
      </w:r>
    </w:p>
    <w:p w:rsidR="00F45398" w:rsidRPr="00F45398" w:rsidRDefault="00F45398" w:rsidP="00F45398">
      <w:pPr>
        <w:pStyle w:val="BodyText"/>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define([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'underscore',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function (_, C3)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'use strict';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C3.Model.extend({</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r w:rsidRPr="00F45398">
        <w:rPr>
          <w:rFonts w:ascii="Courier New" w:hAnsi="Courier New" w:cs="Courier New"/>
          <w:sz w:val="18"/>
        </w:rPr>
        <w:tab/>
        <w:t>url: '/c3/sb/accounts/payment/transfer/tboa1',</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//url: 'NGAMA/GBGCB/pnt/tboa/SourceAndDestinationAccounts',</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defaults: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id: 'tboa-input-model',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selectedFromAccount: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selectedToAccount: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validation: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selectedFromAccount: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required: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selectedToAccount: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required: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sync: function(method, model, options)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if(method==='update' || method==='patch')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model.url='/c3/sb/accounts/payment/transfer/tboa2';</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//model.url = 'NGAMA/GBGCB/pnt/tboa/AmountAndDate?sourceAccountIndex='+model.get('sourceAccountIndex') +'&amp;destinationAccountIndex='+model.get('destinationAccountIndex');</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C3.Model.prototype.sync.apply(this, arguments);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initialize: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w:t>
      </w:r>
    </w:p>
    <w:p w:rsidR="00F45398" w:rsidRDefault="00F45398" w:rsidP="00F45398">
      <w:pPr>
        <w:pStyle w:val="Heading1"/>
      </w:pPr>
      <w:bookmarkStart w:id="54" w:name="_Toc424856820"/>
      <w:r>
        <w:t>5.</w:t>
      </w:r>
      <w:r w:rsidR="00EC568F">
        <w:t>12</w:t>
      </w:r>
      <w:r>
        <w:t xml:space="preserve"> C3.SessionModel</w:t>
      </w:r>
      <w:bookmarkEnd w:id="54"/>
    </w:p>
    <w:p w:rsidR="00F45398" w:rsidRPr="00F45398" w:rsidRDefault="00F45398" w:rsidP="0016454B">
      <w:pPr>
        <w:pStyle w:val="BodyText"/>
        <w:numPr>
          <w:ilvl w:val="0"/>
          <w:numId w:val="27"/>
        </w:numPr>
        <w:ind w:left="360"/>
      </w:pPr>
      <w:r w:rsidRPr="00F45398">
        <w:t>Provide Session Storage.</w:t>
      </w:r>
    </w:p>
    <w:p w:rsidR="00F45398" w:rsidRPr="00F45398" w:rsidRDefault="00F45398" w:rsidP="0016454B">
      <w:pPr>
        <w:pStyle w:val="BodyText"/>
        <w:numPr>
          <w:ilvl w:val="0"/>
          <w:numId w:val="28"/>
        </w:numPr>
        <w:ind w:left="360"/>
      </w:pPr>
      <w:r w:rsidRPr="00F45398">
        <w:t>It can use either Windows.SessionStorage or C3’s in-memory cache.</w:t>
      </w:r>
    </w:p>
    <w:p w:rsidR="00F45398" w:rsidRPr="00F45398" w:rsidRDefault="00F45398" w:rsidP="0016454B">
      <w:pPr>
        <w:pStyle w:val="BodyText"/>
        <w:numPr>
          <w:ilvl w:val="0"/>
          <w:numId w:val="28"/>
        </w:numPr>
        <w:ind w:left="360"/>
      </w:pPr>
      <w:r w:rsidRPr="00F45398">
        <w:t>If Windows.sessionStorage needs to be used, the browser should support it. C3 check if browser supports the storage else it will use the in-memory cache.</w:t>
      </w:r>
    </w:p>
    <w:p w:rsidR="00F45398" w:rsidRPr="00F45398" w:rsidRDefault="00F45398" w:rsidP="0016454B">
      <w:pPr>
        <w:pStyle w:val="BodyText"/>
        <w:numPr>
          <w:ilvl w:val="0"/>
          <w:numId w:val="28"/>
        </w:numPr>
        <w:ind w:left="360"/>
      </w:pPr>
      <w:r w:rsidRPr="00F45398">
        <w:t>The sessionStorage property allows you to access a session </w:t>
      </w:r>
      <w:hyperlink r:id="rId35" w:tooltip="The Storage interface of the Web Storage API provides access to the session storage or local storage for a particular domain, allowing you to for example add, modify or delete stored data items." w:history="1">
        <w:r w:rsidRPr="00F45398">
          <w:rPr>
            <w:rStyle w:val="Hyperlink"/>
          </w:rPr>
          <w:t>Storage</w:t>
        </w:r>
      </w:hyperlink>
      <w:r w:rsidRPr="00F45398">
        <w:t> object. sessionStorage is similar to </w:t>
      </w:r>
      <w:hyperlink r:id="rId36" w:history="1">
        <w:r w:rsidRPr="00F45398">
          <w:rPr>
            <w:rStyle w:val="Hyperlink"/>
          </w:rPr>
          <w:t>localStorage</w:t>
        </w:r>
      </w:hyperlink>
      <w:r w:rsidRPr="00F45398">
        <w:t xml:space="preserve">, the only difference is while data stored in localStorage has no expiration set, data stored in sessionStorage gets cleared when the page session ends. </w:t>
      </w:r>
    </w:p>
    <w:p w:rsidR="00F45398" w:rsidRPr="00F45398" w:rsidRDefault="00F45398" w:rsidP="0016454B">
      <w:pPr>
        <w:pStyle w:val="BodyText"/>
        <w:numPr>
          <w:ilvl w:val="0"/>
          <w:numId w:val="28"/>
        </w:numPr>
        <w:ind w:left="360"/>
      </w:pPr>
      <w:r w:rsidRPr="00F45398">
        <w:t>A page session lasts for as long as the browser is open and survives over page reloads and restores. Opening a page in a new tab or window will cause a new session to be initiated.</w:t>
      </w:r>
    </w:p>
    <w:p w:rsidR="00F45398" w:rsidRPr="00F45398" w:rsidRDefault="00F45398" w:rsidP="0016454B">
      <w:pPr>
        <w:pStyle w:val="BodyText"/>
        <w:numPr>
          <w:ilvl w:val="0"/>
          <w:numId w:val="28"/>
        </w:numPr>
        <w:ind w:left="360"/>
      </w:pPr>
      <w:r w:rsidRPr="00F45398">
        <w:t>Data stored in in-memory cache will be cleared when either user session logs out, or reloading the page or closing the browser tab/window.</w:t>
      </w:r>
    </w:p>
    <w:p w:rsidR="00F45398" w:rsidRPr="00F45398" w:rsidRDefault="00F45398" w:rsidP="00F45398">
      <w:pPr>
        <w:pStyle w:val="BodyText"/>
        <w:ind w:left="-360"/>
      </w:pPr>
    </w:p>
    <w:p w:rsidR="00F45398" w:rsidRPr="00F45398" w:rsidRDefault="00F45398" w:rsidP="00F45398">
      <w:pPr>
        <w:pStyle w:val="BodyText"/>
        <w:ind w:left="-360"/>
      </w:pPr>
      <w:r w:rsidRPr="00F45398">
        <w:t>Pls refer to section “How to use Session Storage” to more in detail about best practices and guidelines.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define([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function (C3)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'use strict';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This model is used to sign up an user or sign on an user or sign off an user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so the url will be assumed be /auth/login or /auth/signon or /auth/logout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AuthenticationModel = C3.Model.extend({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defaults: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id: 'AuthenticationModel',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username: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password: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grant_type: 'password',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scope: 'account',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authenticated: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url: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postAuth: function (opts, callback, args)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self = this;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//self.url = "NGAMA/GBGCB/JSO/signon";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self.url = "/auth/" + opts.method;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self.fetch({</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type: 'POST',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async: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cache:true,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emulateHTTP:true,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data: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username: this.get('username'),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password: this.get('password'),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grant_type: 'password',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scope: '/accounts'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//data: JSON.stringify(_.omit(opts, 'method')),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success: function (model, response, options)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(response.access_token !== null)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self.set('authenticated',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//try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var tokendata = JSON.parse(response);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C3.SessionModel.set("access_token", response.access_token);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C3.SessionModel.set("authenticated",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catch (error)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C3.SessionModel.set("access_token", response.access_token);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C3.SessionModel.set("authenticated",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else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self.set('authenticated',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error: function (error) {g</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console.log("model fetch failed" + error);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self.set('authenticated',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(callback &amp;&amp; 'error' in callback) callback.error(error);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logOutCall: function (opts, callback, args)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self = this;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//self.url = "NGAMA/GBGCB/JSO/logoff";</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self.url = "/auth/" + opts.method;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self.fetch({</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type: 'POST',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async: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//data: JSON.stringify(_.omit(opts, 'method')),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success: function (collection, response, options)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console.log("log out successfull");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error: function (error)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console.log("model fetch failed" + error);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self.set('authenticated',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if (callback &amp;&amp; 'error' in callback) callback.error(error);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login: function (opts, callback, args)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this.postAuth(_.extend(opts, {method: 'login'}), callback);</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logout: function (opts, callback, args)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this.logOutCall(_.extend(opts, {method: 'logout'}), callback);</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signup: function (opts, callback, args)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this.postAuth(_.extend(opts, {method: 'signup'}), callback);</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new AuthenticationModel();</w:t>
      </w:r>
    </w:p>
    <w:p w:rsidR="00F45398" w:rsidRDefault="00F45398" w:rsidP="00F45398">
      <w:pPr>
        <w:pStyle w:val="BlockQuotationFirst"/>
        <w:rPr>
          <w:rFonts w:ascii="Courier New" w:hAnsi="Courier New" w:cs="Courier New"/>
          <w:sz w:val="18"/>
        </w:rPr>
      </w:pPr>
      <w:r w:rsidRPr="00F45398">
        <w:rPr>
          <w:rFonts w:ascii="Courier New" w:hAnsi="Courier New" w:cs="Courier New"/>
          <w:sz w:val="18"/>
        </w:rPr>
        <w:t>});</w:t>
      </w:r>
    </w:p>
    <w:p w:rsidR="00F45398" w:rsidRPr="00F45398" w:rsidRDefault="00F45398" w:rsidP="00F45398"/>
    <w:p w:rsidR="00F45398" w:rsidRDefault="00F45398" w:rsidP="00F45398">
      <w:pPr>
        <w:pStyle w:val="Heading1"/>
      </w:pPr>
      <w:bookmarkStart w:id="55" w:name="_Toc424856821"/>
      <w:r>
        <w:t>5.</w:t>
      </w:r>
      <w:r w:rsidR="00EC568F">
        <w:t>13</w:t>
      </w:r>
      <w:r>
        <w:t xml:space="preserve"> C3.Collection</w:t>
      </w:r>
      <w:bookmarkEnd w:id="55"/>
    </w:p>
    <w:p w:rsidR="00F45398" w:rsidRPr="00F45398" w:rsidRDefault="00F45398" w:rsidP="0016454B">
      <w:pPr>
        <w:pStyle w:val="BodyText"/>
        <w:numPr>
          <w:ilvl w:val="0"/>
          <w:numId w:val="29"/>
        </w:numPr>
      </w:pPr>
      <w:r w:rsidRPr="00F45398">
        <w:t>In the previous section we focused on the single models, but usually applications use C3.Collection to provide ordered sets of models.</w:t>
      </w:r>
    </w:p>
    <w:p w:rsidR="00F45398" w:rsidRPr="00F45398" w:rsidRDefault="00F45398" w:rsidP="0016454B">
      <w:pPr>
        <w:pStyle w:val="BodyText"/>
        <w:numPr>
          <w:ilvl w:val="0"/>
          <w:numId w:val="29"/>
        </w:numPr>
      </w:pPr>
      <w:r w:rsidRPr="00F45398">
        <w:t>This has some useful side effects, such as being able to fetch an entire collection from a back-end server and listening for events across any of the models in a collection.</w:t>
      </w:r>
    </w:p>
    <w:p w:rsidR="00F45398" w:rsidRPr="00F45398" w:rsidRDefault="00F45398" w:rsidP="0016454B">
      <w:pPr>
        <w:pStyle w:val="BodyText"/>
        <w:numPr>
          <w:ilvl w:val="0"/>
          <w:numId w:val="29"/>
        </w:numPr>
      </w:pPr>
      <w:r w:rsidRPr="00F45398">
        <w:t>When defining a collection, you will always pass through the model that is being contained</w:t>
      </w:r>
    </w:p>
    <w:p w:rsidR="00F45398" w:rsidRPr="00F45398" w:rsidRDefault="00F45398" w:rsidP="00F45398">
      <w:pPr>
        <w:pStyle w:val="BodyText"/>
      </w:pPr>
    </w:p>
    <w:p w:rsidR="00F45398" w:rsidRPr="00F45398" w:rsidRDefault="00F45398" w:rsidP="00F45398"/>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define([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'underscore',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function (_, C3)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'use strict';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C3.Collection.extend({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url: '/GBGCB/REST/offers/getOffers.jws?ttc=742&amp;isFlashSupported=true&amp;offerType=CONTEXTUAL,MARKETING,DIGITAL_ONBOARDING',</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parse: function(response)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response.offersViewObj.offerViewBeanList;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initialize: function(options){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if(options &amp;&amp; options.screenId)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this.url = this.url + '&amp;screenId=' + options.screenId;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w:t>
      </w:r>
    </w:p>
    <w:p w:rsidR="00F45398" w:rsidRPr="00F45398" w:rsidRDefault="00F45398" w:rsidP="00F45398">
      <w:pPr>
        <w:pStyle w:val="BlockQuotationFirst"/>
        <w:rPr>
          <w:rFonts w:ascii="Courier New" w:hAnsi="Courier New" w:cs="Courier New"/>
          <w:sz w:val="18"/>
        </w:rPr>
      </w:pPr>
    </w:p>
    <w:p w:rsidR="00F45398" w:rsidRDefault="00F45398" w:rsidP="00F45398">
      <w:pPr>
        <w:pStyle w:val="Heading1"/>
      </w:pPr>
      <w:bookmarkStart w:id="56" w:name="_Toc424856822"/>
      <w:r>
        <w:t>5.</w:t>
      </w:r>
      <w:r w:rsidR="00EC568F">
        <w:t>14</w:t>
      </w:r>
      <w:r>
        <w:t xml:space="preserve"> C3.View</w:t>
      </w:r>
      <w:bookmarkEnd w:id="56"/>
    </w:p>
    <w:p w:rsidR="00F45398" w:rsidRPr="00F45398" w:rsidRDefault="00F45398" w:rsidP="0016454B">
      <w:pPr>
        <w:pStyle w:val="BodyText"/>
        <w:numPr>
          <w:ilvl w:val="0"/>
          <w:numId w:val="30"/>
        </w:numPr>
      </w:pPr>
      <w:r w:rsidRPr="00F45398">
        <w:t xml:space="preserve">When speaking of C3.View, we are referring to the JavaScript objects that are created in a C3 application to organize the code into logical views. </w:t>
      </w:r>
    </w:p>
    <w:p w:rsidR="00F45398" w:rsidRPr="00F45398" w:rsidRDefault="00F45398" w:rsidP="0016454B">
      <w:pPr>
        <w:pStyle w:val="BodyText"/>
        <w:numPr>
          <w:ilvl w:val="0"/>
          <w:numId w:val="30"/>
        </w:numPr>
      </w:pPr>
      <w:r w:rsidRPr="00F45398">
        <w:t>This means that although a view can update the HTML that is present in a view, usually with a templating library, the view will listen for changes in the model and render the changes on a designated section of your HTML page.</w:t>
      </w:r>
    </w:p>
    <w:p w:rsidR="00F45398" w:rsidRPr="00F45398" w:rsidRDefault="00F45398" w:rsidP="0016454B">
      <w:pPr>
        <w:pStyle w:val="BodyText"/>
        <w:numPr>
          <w:ilvl w:val="0"/>
          <w:numId w:val="30"/>
        </w:numPr>
      </w:pPr>
      <w:r w:rsidRPr="00F45398">
        <w:t>C3.View provides way to retrieve data from model to be set in the view.</w:t>
      </w:r>
    </w:p>
    <w:p w:rsidR="00F45398" w:rsidRPr="00F45398" w:rsidRDefault="00F45398" w:rsidP="0016454B">
      <w:pPr>
        <w:pStyle w:val="BodyText"/>
        <w:numPr>
          <w:ilvl w:val="0"/>
          <w:numId w:val="30"/>
        </w:numPr>
      </w:pPr>
      <w:r w:rsidRPr="00F45398">
        <w:t>C3.View provides way to validate form elements</w:t>
      </w:r>
    </w:p>
    <w:p w:rsidR="00F45398" w:rsidRDefault="00F45398" w:rsidP="00F45398">
      <w:pPr>
        <w:pStyle w:val="BodyText"/>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define([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'templates',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'modules/common/models/session-model',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'modules/common/models/authentication-model',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function ($,  C3, JST,  SessionModel, AuthModel)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'use strict';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C3.View.extend({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template: JST['modules/components/signon/templates/login-screen.hbs'],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model : AuthModel,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events: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'mousedown #citi_branding_signon_signonBtn': function (e)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e.preventDefault();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this.signon();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'click #citi_branding_signon_signoffBtn' : function(e){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e.preventDefault();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this.signoff();</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initialize: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render: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this.$el.empty().html(this.template({authenticated: C3.SessionModel.get('authenticated'),validMap:this.validMap}));</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signon: function (event){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this.model.set({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username: $('#username').val(),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password: $('#pwd').val()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if(this.executeAllValiationRules()){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$('#citi_branding_signonForm_errorContainer').toggleClass('cbolui-hidden');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$('form :input').prop('disabled', true);</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this.model.login(this.model);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if(this.model.get('authenticated')){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$('body').removeClass('citi-layouts-menuActive');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SessionModel.set('authenticated',true);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if(this.model.get('access_token')){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SessionModel.set('access_token',this.model.get('access_token'));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//C3.history.navigate('dashboard/home',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this.render();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C3.navigate('pnt/tboa',true);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$('form :input').prop('disabled',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$('#citi_branding_signonForm_errorContainer').removeClass('cbolui-hidden').find('[role="alert"]').attr({'aria-hidden': 'false'}).focus();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signoff: function(event){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this.$el.empty().html(this.template({authenticated: false,validMap:this.validMap}));</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this.model.logout(this.model);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C3.SessionModel.clear();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this.model.clear();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$('body').removeClass('citi-layouts-menuActive');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C3.navigate('logout');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Default="00F45398" w:rsidP="00F45398">
      <w:pPr>
        <w:pStyle w:val="BlockQuotationFirst"/>
        <w:rPr>
          <w:rFonts w:ascii="Courier New" w:hAnsi="Courier New" w:cs="Courier New"/>
          <w:sz w:val="18"/>
        </w:rPr>
      </w:pPr>
      <w:r w:rsidRPr="00F45398">
        <w:rPr>
          <w:rFonts w:ascii="Courier New" w:hAnsi="Courier New" w:cs="Courier New"/>
          <w:sz w:val="18"/>
        </w:rPr>
        <w:t>});</w:t>
      </w:r>
    </w:p>
    <w:p w:rsidR="00F45398" w:rsidRPr="00F45398" w:rsidRDefault="00F45398" w:rsidP="00F45398"/>
    <w:p w:rsidR="00F45398" w:rsidRPr="00F45398" w:rsidRDefault="00F45398" w:rsidP="00F45398"/>
    <w:p w:rsidR="00F45398" w:rsidRPr="00F45398" w:rsidRDefault="00F45398" w:rsidP="00F45398"/>
    <w:p w:rsidR="00F45398" w:rsidRDefault="00F45398" w:rsidP="00F45398"/>
    <w:p w:rsidR="00F45398" w:rsidRDefault="00F45398" w:rsidP="00F45398">
      <w:pPr>
        <w:pStyle w:val="Heading1"/>
      </w:pPr>
      <w:bookmarkStart w:id="57" w:name="_Toc424856823"/>
      <w:r>
        <w:t>5.</w:t>
      </w:r>
      <w:r w:rsidR="00EC568F">
        <w:t>15</w:t>
      </w:r>
      <w:r>
        <w:t xml:space="preserve"> C3.FlowBaseView</w:t>
      </w:r>
      <w:bookmarkEnd w:id="57"/>
    </w:p>
    <w:p w:rsidR="00F45398" w:rsidRPr="00F45398" w:rsidRDefault="00F45398" w:rsidP="0016454B">
      <w:pPr>
        <w:pStyle w:val="BodyText"/>
        <w:numPr>
          <w:ilvl w:val="0"/>
          <w:numId w:val="31"/>
        </w:numPr>
      </w:pPr>
      <w:r w:rsidRPr="00F45398">
        <w:t>Flow based view is used for Transactional Flow Design, where</w:t>
      </w:r>
    </w:p>
    <w:p w:rsidR="00F45398" w:rsidRPr="00F45398" w:rsidRDefault="00F45398" w:rsidP="0016454B">
      <w:pPr>
        <w:pStyle w:val="BodyText"/>
        <w:numPr>
          <w:ilvl w:val="0"/>
          <w:numId w:val="31"/>
        </w:numPr>
      </w:pPr>
      <w:r w:rsidRPr="00F45398">
        <w:t>On completion of one page the date from the page is passed to next page to maintain the flow.</w:t>
      </w:r>
    </w:p>
    <w:p w:rsidR="00F45398" w:rsidRPr="00F45398" w:rsidRDefault="00F45398" w:rsidP="0016454B">
      <w:pPr>
        <w:pStyle w:val="BodyText"/>
        <w:numPr>
          <w:ilvl w:val="0"/>
          <w:numId w:val="31"/>
        </w:numPr>
      </w:pPr>
      <w:r w:rsidRPr="00F45398">
        <w:lastRenderedPageBreak/>
        <w:t>The data is passed via the Submit: Success Event</w:t>
      </w:r>
    </w:p>
    <w:p w:rsidR="00F45398" w:rsidRPr="00F45398" w:rsidRDefault="00F45398" w:rsidP="0016454B">
      <w:pPr>
        <w:pStyle w:val="BodyText"/>
        <w:numPr>
          <w:ilvl w:val="0"/>
          <w:numId w:val="31"/>
        </w:numPr>
      </w:pPr>
      <w:r w:rsidRPr="00F45398">
        <w:t>The data is passed to the listening method for the event in the controller.</w:t>
      </w:r>
    </w:p>
    <w:p w:rsidR="00F45398" w:rsidRPr="00F45398" w:rsidRDefault="00F45398" w:rsidP="00F45398"/>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r w:rsidRPr="00F45398">
        <w:rPr>
          <w:rFonts w:ascii="Courier New" w:hAnsi="Courier New" w:cs="Courier New"/>
          <w:sz w:val="18"/>
        </w:rPr>
        <w:tab/>
        <w:t>define([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'jquery',</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'underscore',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'templates',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'c3helpers',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'msgbus',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'backbone-validation',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'bootstrap'</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function ($, _, C3, JST, C3Helpers, MsgBus)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'use strict';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C3.FlowBaseView.extend({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template: JST['modules/pnt/tboa/templates/tboa-input.hbs'],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selectTemplate: JST['modules/pnt/tboa/templates/select-account-input.hbs'],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areyousureModal: JST['modules/pnt/tboa/templates/partials/are-you-sure-model.hbs'],</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model: new TboaInputModel(),</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UI hash for the entire view. This prevents jQuery selectors from spreading in the view.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this.bindUIElements() can be called after rendering, so that ui.property returns a jQuery object instead of selector string</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UI elements are not bind in this view because we need to re-bind whenever partial templates are render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ui: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nextButton: '#tboa_input_next',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cancelButton:'#InternalTransfer_Cancel',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fromAccount: '#fromAccount',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fromAccountSelect: '#fromAccountSelect',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toAccount: '#toAccount',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toAccountSelect: '#toAccountSelect'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Delegates events for the view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events: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"click @ui.nextButton": "submit",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"change @ui.fromAccountSelect": "_fromListChanged",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"change @ui.toAccountSelect": "_toListChanged"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modelEvents: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"change:selectedFromAccount": "_rePopulateToAccount",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"change:selectedToAccount": "_rePopulateFromAccount"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initialize: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console.log("tboa-input-view:initialize");</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self = this;</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C3Helpers.Handlebars.registerPartial("selectAccountInput", this.selectTemplate);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C3Helpers.Handlebars.registerPartial("areyousureModal", this.areyousureModal);</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$('#tboamodalyes').off();</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$("#tboamodalno").off();</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$("#tboamodalyes").on('click',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$('#myModal').modal('hide');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self.model.set({"selectedFromAccount": self.$(self.ui.fromAccountSelect).val()});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self.submit();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$("#tboamodalno").on('click',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self.$(self.ui.fromAccountSelect).val(self.model.get("selectedFromAccount"));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preprocess data from rendering</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returned data will be used to render against template and show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preprocessData: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this._preprocess();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prepare data for submission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returned data will be set into model and submit to server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serializeForm: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srcAcctIndex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destAcctIndex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a = $(":input").serializeArray();</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$.each(a,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$.each(a,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('fromAccountSelect' === this.name)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srcAcctIndex = this.value;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else if ('toAccountSelect' === this.name)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destAcctIndex = this.value;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sourceAccountIndex: srcAcctIndex,</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destinationAccountIndex: destAcctIndex,</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amount: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currencyIndicator: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_flowExecutionKey: this.model.attributes._flowExecutionKey,</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_eventId: "interSubmit",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"jfp.layout": "Raw"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Varies optional event handlers for this view tied directly to UI</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onSubmit: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this.ui.nextButton.attr("disabled",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this.ui.cancelButton.attr("disabled",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onSubmitSuccess: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this.ui.nextButton.remove();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this.ui.cancelButton.remove();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onSubmitError: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this.ui.nextButton.removeAttr("disabled");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TODO:</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onValidationError: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$nextButton.removeAttr("disabled");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_fromListChanged: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//first check if next button exist or not. If it doesnt exist then it means bottom screen is rendered</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($('#tboa_input_next').length)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($("#fromAccountSelect").val()==="")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this.ui.nextButton.attr("enabled",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$("#tboa_input_next").prop("disabled",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else if ($("#toAccountSelect").val()!=="")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this.ui.nextButton.attr("enabled",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$("#tboa_input_next").prop("disabled",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$("#cbolui-iconDomID-pageErrorTBOA-iconText").html("");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else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$("#tboa_input_next").prop("disabled",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this.model.set({"selectedFromAccount": this.$(this.ui.fromAccountSelect).val()});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else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//show the confirmation 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$("#mybutton").trigger('click');</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$('#myModal').modal('show');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_toListChanged: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($('#tboa_input_next').length)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($("#toAccountSelect").val()==="")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this.ui.nextButton.attr("enabled",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$("#tboa_input_next").prop("disabled",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else if ($("#fromAccountSelect").val()!=="")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this.ui.nextButton.attr("enabled",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$("#tboa_input_next").prop("disabled",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$("#cbolui-iconDomID-pageErrorTBOA-iconText").html("");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else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$("#tboa_input_next").prop("disabled",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this.model.set({"selectedToAccount": this.$(this.ui.toAccountSelect).val()});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else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//show the confirmation 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$("#mybutton").trigger('click');</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$('#myModal').modal('show');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_rePopulateFromAccount: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console.log("_rePopulateFromAccount:");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beforeRefreshFrom = $(this.ui.fromAccountSelect).val();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console.log("Before Selection:" + beforeRefreshFrom);</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fromAccounts = this.model.attributes.destSrcMap[this.model.attributes.selectedToAccount];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console.log("Selected TO Account ::" + this.model.attributes.selectedToAccount);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$(this.ui.fromAccount).html(this.selectTemplate(this._formatAccountList(fromAccounts, this.model.attributes.defaultSelectionText, 'fromAccountSelect', 'FROM:')));</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$(this.ui.fromAccountSelect).val(beforeRefreshFrom);</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_rePopulateToAccount: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console.log("_rePopulateToAccount:");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beforeRefreshTo = $(this.ui.toAccountSelect).val();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console.log("Before Selection:" + beforeRefreshTo);</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toAccounts = this.model.attributes.srcDestMap[this.model.attributes.selectedFromAccount];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$(this.ui.toAccount).html(this.selectTemplate(this._formatAccountList(toAccounts, this.model.attributes.defaultSelectionText, 'toAccountSelect', 'TO:')));</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$(this.ui.toAccountSelect).val(beforeRefreshTo);</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_checkToRender: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errorMsg = this.model.attributes.errorMsg;</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(errorMsg != null)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this.render();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_preprocess: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console.log("tboa-view-input.js:preprocess");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data = this.model.attributes;</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output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fromElement: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displaylabel: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id: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element: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toElement: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displaylabel: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id: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element: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output.fromElement = this._formatAccountList(data.sourceAccountVBList, data.defaultSelectionText, 'fromAccountSelect', 'FROM:');</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output.toElement = this._formatAccountList(data.destinationAccountVBList, data.defaultSelectionText, 'toAccountSelect', 'TO:');</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_.extend(output, data);</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console.log("preprocess returns:"+JSON.stringify(output))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errorObj = this.model.get('error');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(errorObj.status)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_.extend(output, {error: errorObj});</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output;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_formatAccountList: function (accountList, defaultSelectionText, id, displaylabel)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console.log("_formatAccountList:");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output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displaylabel: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id: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element: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output.displaylabel = displaylabel;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output.id = id;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output.element = _.map(accountList, function (account)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console.log("tboa-input-view:map");</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element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element.itemDescription = account.accountIdentifierText.split('{')[0];</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(account.accountResolverVO[0])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if (account.accountResolverVO[0].negativeHandler1 &amp;&amp; (account.accountResolverVO[0].negativeHandler1 == 'DISPLAY_ZERO' || account.accountResolverVO[0].negativeHandler1 == 'DISPLAY_WITH_MINUS'))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element.itemDescription +=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(account.accountResolverVO[0].resolverBalanceText1 &amp;&amp; account.accountResolverVO[0].resolverBalanceText1 === 'Field Label')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element.itemDescription += "  " + account.accountResolverVO[0].resolverBalance1;</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(account.accountResolverVO[0].resolverBalanceText2 &amp;&amp; account.accountResolverVO[0].resolverBalanceText2 === 'Field Label')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element.itemDescription += account.accountResolverVO[0].resolverBalanceText2;</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element.instanceID = account.instanceID;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element;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defaultElement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defaultElement.itemDescription = defaultSelectionText;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defaultElement.instanceID = ""; //hope no account is named default... might need to clean this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output.element.splice(0, 0, defaultElement);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console.log("tboa-input-view:output:"+JSON.stringify(output));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output;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ab/>
        <w:t>define([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'underscore',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'msgbus',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'modules/pnt/tboa/layouts/flow-layout',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'c3helpers'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function (_, C3, MsgBus, TboaFlowlayout, C3Helpers)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'use strict';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return C3.SubAppController.extend({</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A name is not required, however, it's highly recommend for debugging purpose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 As javascript doesn't have classname similar to other language such as java</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name: 'pnt.tboa.TboaController',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Mandantory fields.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layoutClass: TboaFlowlayout,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initialize: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console.log('TBOA controller initialized');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Defines the entry point for subapp</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start: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this._tboaInput();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_tboaInput: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self = this;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require(['modules/pnt/tboa/views/tboa-input-view', 'modules/pnt/tboa/models/tboa-input-model'],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function (TboaInputView, TboaInputModel)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self.model = new TboaInputModel();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self.model.fetch({</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type: 'POST',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success: function (data, response, options)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self.tboaInputView = new TboaInputView({model: self.model});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 = self.getLayout().region1;</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region.show(self.tboaInputView);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errorObj = self.model.get("error");</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(errorObj &amp;&amp; errorObj.status)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region.$el.find("#cbolui-iconDomID-pageErrorTBOA-iconText").html(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"&lt;span class='cbolui-icon-globalSpriteBase cbolui-icon-redError' id='cbolui-iconDomID-pageErrorTBOA-iconChild'&gt;&lt;/span&gt;&lt;Strong&gt;"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errorObj.statusText + "&lt;/Strong&gt;");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region.$el.find("#tboa_input_next").attr("disabled",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else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self.listenTo(self.tboaInputView, 'submit:success', self._tboaAdditionalInput);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error: function (data, jqXHR,options)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console.log("_tboaInput model fetch error failed...")</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region.$el.find("#cbolui-iconDomID-pageErrorTBOA-iconText").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html(" &lt;span class='cbolui-icon-globalSpriteBase cbolui-icon-redError' id='cbolui-iconDomID-pageErrorTBOA-iconChild'&gt;&lt;/span&gt;&lt;Strong&gt;"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jqXHR.statusText + "&lt;/Strong&gt;");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_tboaCombinedInput: function ()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region3 = this.getLayout().region3;</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region3.reset();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region1 = this.getLayout().region1;</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region1.$el.show();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region2 = this.getLayout().region2;</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region2.$el.show();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_tboaAdditionalInput: function (data)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console.log('tboaAdditionalInput');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self = this;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save model from previous step in context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self.context.tboaInputModel = data.model;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extract JSON response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JSONResponse = data.response;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region1 = this.getLayout().region1;</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errorMsg = JSONResponse.errorMsg;</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(errorMsg != null)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region1.$el.find("#cbolui-iconDomID-pageErrorTBOA-iconText").html(" &lt;span class='cbolui-icon-globalSpriteBase cbolui-icon-redError' id='cbolui-iconDomID-pageErrorTBOA-iconChild'&gt;&lt;/span&gt;&lt;Strong&gt;" + errorMsg + "&lt;/Strong&gt;");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else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region1.$el.find("#tboa_input_next").remove();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require(['modules/pnt/tboa/views/tboa-additional-input-view','modules/pnt/tboa/models/tboa-additional-input-model'],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function (TboaAdditionalInputView,TboaAdditionalInputModel)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Instantiate the view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self.model = new TboaAdditionalInputModel();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self.model.set({data:JSONResponse});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self.__calculateModelAttributes(self.model);</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self.tboaAdditionalInputView = new TboaAdditionalInputView({model:self.model});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 = self.getLayout().region2;</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region.show(self.tboaAdditionalInputView);</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listen to submit event on view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self.listenTo(self.tboaAdditionalInputView, 'submit:success', self._tboaRecap);</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_tboaRecap: function (data)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console.log('tboaRecap');</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self = this;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save model from previous step in context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self.context.tboaAdditionalInputModel = data.model;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extract JSON response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JSONResponse = data.response;</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region1 = self.getLayout().region1;</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region2 = self.getLayout().region2;</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errorMsg = JSONResponse.errorMsg;</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(errorMsg != null)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region1.$el.find("#cbolui-iconDomID-pageErrorTBOA-iconText").html(" &lt;span class='cbolui-icon-globalSpriteBase cbolui-icon-redError' id='cbolui-iconDomID-pageErrorTBOA-iconChild'&gt;&lt;/span&gt;&lt;Strong&gt;" + errorMsg + "&lt;/Strong&gt;");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$("#tboaPrimaryNav").prop("disabled",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else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$("#tboaPrimaryNav").prop("disabled",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require(['modules/pnt/tboa/views/tboa-recap-view','modules/pnt/tboa/models/tboa-recap-model'],</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function (TboaRecapView,TboaRecapModel)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self.recapModel = new TboaRecapModel();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self.recapModel.set({data:JSONResponse});</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tboaRecapView = new TboaRecapView({model:self.recapModel}, {previousModelReference:{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tboaInputModel: self.context.tboaInputModel.attributes,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tboaAdditionalInputModel: self.context.tboaAdditionalInputModel.attributes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layout = self.getLayout();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region1 = self.getLayout().region1;</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region2 = self.getLayout().region2;</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region3 = self.getLayout().region3;</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region3.show(tboaRecapView);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region1.$el.hide();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region2.$el.hide();</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listen to submit event on view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self.listenTo(tboaRecapView, 'submit:success', self._tboaConfirmation);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self.listenTo(tboaRecapView, 'changeButton:clicked', self._tboaCombinedInput);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_tboaConfirmation: function (data)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console.log('_tboaConfirmation');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self = this;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require(['modules/pnt/tboa/views/tboa-confirmation-view','modules/pnt/tboa/models/tboa-confirmation-model'],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function (TboaConfirmantionView,TboaConfirmantionModel)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extract JSON response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JSONResponse = data.response;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lastRenderedPageBreak/>
        <w:t xml:space="preserve">                    var confirmationModel = new TboaConfirmantionModel();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confirmationModel.set({data:JSONResponse});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self.tboaConfirmantionView = new TboaConfirmantionView({model:confirmationModel});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region1 = self.getLayout().region1;</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region2 = self.getLayout().region2;</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region3 = self.getLayout().region3;</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region1.reset();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region2.reset();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region3.reset();</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region3.show(self.tboaConfirmantionView);</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self.listenTo(self.tboaConfirmantionView, 'doAnotherButton:clicked', self._tboaInput);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calculate necessary model attributes</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@param 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 @private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__calculateModelAttributes:function(model){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amountOptionLength = 0;</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pymntOptions = model.attributes.data.paymentOptionsVB;</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 (pymntOptions &amp;&amp; pymntOptions.otherAmtObj&amp;&amp;pymntOptions.otherAmtObj.otherAmountVBList)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amountOptionLength += pymntOptions.otherAmtObj.otherAmountVBList.length;</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currencyLeft = true; //default to left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if(model.attributes.data.inputOptions !== null &amp;&amp; model.attributes.data.inputOptions.ccyDescriptorPosition !== null){</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if(model.attributes.data.inputOptions.ccyDescriptorPosition === 'prefix'){</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currencyLeft = true;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}else{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currencyLeft = false;</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paymentLen = {amountOptionLength:amountOptionLength};</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var currencyPosition = {currencyLeft:currencyLeft};</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model.set({data:paymentLen});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model.set({data:currencyPosition});</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F45398" w:rsidRPr="00F45398" w:rsidRDefault="00F45398" w:rsidP="00F45398">
      <w:pPr>
        <w:pStyle w:val="BlockQuotationFirst"/>
        <w:rPr>
          <w:rFonts w:ascii="Courier New" w:hAnsi="Courier New" w:cs="Courier New"/>
          <w:sz w:val="18"/>
        </w:rPr>
      </w:pPr>
      <w:r w:rsidRPr="00F45398">
        <w:rPr>
          <w:rFonts w:ascii="Courier New" w:hAnsi="Courier New" w:cs="Courier New"/>
          <w:sz w:val="18"/>
        </w:rPr>
        <w:t xml:space="preserve">    });</w:t>
      </w:r>
    </w:p>
    <w:p w:rsidR="000A152A" w:rsidRDefault="00F45398" w:rsidP="00F45398">
      <w:pPr>
        <w:pStyle w:val="BlockQuotationFirst"/>
      </w:pPr>
      <w:r w:rsidRPr="00F45398">
        <w:rPr>
          <w:rFonts w:ascii="Courier New" w:hAnsi="Courier New" w:cs="Courier New"/>
          <w:sz w:val="18"/>
        </w:rPr>
        <w:t>});</w:t>
      </w:r>
    </w:p>
    <w:p w:rsidR="00EC568F" w:rsidRDefault="00EC568F" w:rsidP="00EC568F">
      <w:pPr>
        <w:pStyle w:val="Heading1"/>
      </w:pPr>
      <w:bookmarkStart w:id="58" w:name="_Toc424856824"/>
      <w:r>
        <w:lastRenderedPageBreak/>
        <w:t>5.16 C3.Helpers</w:t>
      </w:r>
      <w:bookmarkEnd w:id="58"/>
    </w:p>
    <w:p w:rsidR="00EC568F" w:rsidRPr="00EC568F" w:rsidRDefault="00EC568F" w:rsidP="00EC568F">
      <w:pPr>
        <w:pStyle w:val="BodyText"/>
      </w:pPr>
      <w:r w:rsidRPr="00EC568F">
        <w:t xml:space="preserve">C3 client must utilize handlebar helpers to generate html markup. Using helpers will enforce standard way of creating html elements and eliminate bad syntax. Also helpers will provide easier way of introducing or removing attributes from html elements. </w:t>
      </w:r>
    </w:p>
    <w:p w:rsidR="00EC568F" w:rsidRPr="00EC568F" w:rsidRDefault="00EC568F" w:rsidP="00EC568F">
      <w:pPr>
        <w:pStyle w:val="BodyText"/>
      </w:pPr>
      <w:r w:rsidRPr="00EC568F">
        <w:t xml:space="preserve">All helpers have built in mechanisms to retrieve label, placeholder, and error messages from content management system through content service. Helpers utilize </w:t>
      </w:r>
      <w:r w:rsidRPr="00EC568F">
        <w:rPr>
          <w:b/>
        </w:rPr>
        <w:t xml:space="preserve">mappingKey </w:t>
      </w:r>
      <w:r w:rsidRPr="00EC568F">
        <w:t>which is linked to a specific content id / content type / appid.</w:t>
      </w:r>
    </w:p>
    <w:p w:rsidR="00EC568F" w:rsidRPr="00EC568F" w:rsidRDefault="00EC568F" w:rsidP="00EC568F">
      <w:pPr>
        <w:pStyle w:val="BodyText"/>
      </w:pPr>
      <w:r w:rsidRPr="00EC568F">
        <w:t xml:space="preserve">To help generation of mapping file for a module, every template will define </w:t>
      </w:r>
      <w:r w:rsidRPr="00EC568F">
        <w:rPr>
          <w:b/>
        </w:rPr>
        <w:t>mappingKey</w:t>
      </w:r>
      <w:r w:rsidRPr="00EC568F">
        <w:t xml:space="preserve"> information between </w:t>
      </w:r>
      <w:r w:rsidRPr="00EC568F">
        <w:rPr>
          <w:b/>
        </w:rPr>
        <w:t xml:space="preserve">@mappingsource@ </w:t>
      </w:r>
      <w:r w:rsidRPr="00EC568F">
        <w:t>annotation. Below is mapping definition example.</w:t>
      </w:r>
    </w:p>
    <w:p w:rsidR="00EC568F" w:rsidRPr="00EC568F" w:rsidRDefault="00EC568F" w:rsidP="00EC568F">
      <w:pPr>
        <w:pStyle w:val="BodyText"/>
        <w:rPr>
          <w:b/>
        </w:rPr>
      </w:pPr>
      <w:r w:rsidRPr="00EC568F">
        <w:rPr>
          <w:b/>
        </w:rPr>
        <w:t>@mappingsource@</w:t>
      </w:r>
    </w:p>
    <w:p w:rsidR="00EC568F" w:rsidRPr="00EC568F" w:rsidRDefault="00EC568F" w:rsidP="00EC568F">
      <w:pPr>
        <w:pStyle w:val="BodyText"/>
        <w:rPr>
          <w:b/>
        </w:rPr>
      </w:pPr>
      <w:r w:rsidRPr="00EC568F">
        <w:rPr>
          <w:b/>
        </w:rPr>
        <w:t>firstname=content_id_1/config/cbol_common</w:t>
      </w:r>
    </w:p>
    <w:p w:rsidR="00EC568F" w:rsidRPr="00EC568F" w:rsidRDefault="00EC568F" w:rsidP="00EC568F">
      <w:pPr>
        <w:pStyle w:val="BodyText"/>
        <w:rPr>
          <w:b/>
        </w:rPr>
      </w:pPr>
      <w:r w:rsidRPr="00EC568F">
        <w:rPr>
          <w:b/>
        </w:rPr>
        <w:t>lastname=content_id_2/config/cbol_common</w:t>
      </w:r>
    </w:p>
    <w:p w:rsidR="00EC568F" w:rsidRPr="00EC568F" w:rsidRDefault="00EC568F" w:rsidP="00EC568F">
      <w:pPr>
        <w:pStyle w:val="BodyText"/>
        <w:rPr>
          <w:b/>
        </w:rPr>
      </w:pPr>
      <w:r w:rsidRPr="00EC568F">
        <w:rPr>
          <w:b/>
        </w:rPr>
        <w:t>password=content_id_3/config/cbol_common</w:t>
      </w:r>
    </w:p>
    <w:p w:rsidR="00EC568F" w:rsidRPr="00EC568F" w:rsidRDefault="00EC568F" w:rsidP="00EC568F">
      <w:pPr>
        <w:pStyle w:val="BodyText"/>
        <w:rPr>
          <w:b/>
        </w:rPr>
      </w:pPr>
      <w:r w:rsidRPr="00EC568F">
        <w:rPr>
          <w:b/>
        </w:rPr>
        <w:t>token=content_id_4/config/cbol_common</w:t>
      </w:r>
    </w:p>
    <w:p w:rsidR="00EC568F" w:rsidRPr="00EC568F" w:rsidRDefault="00EC568F" w:rsidP="00EC568F">
      <w:pPr>
        <w:pStyle w:val="BodyText"/>
        <w:rPr>
          <w:b/>
        </w:rPr>
      </w:pPr>
      <w:r w:rsidRPr="00EC568F">
        <w:rPr>
          <w:b/>
        </w:rPr>
        <w:t>@mappingsource@</w:t>
      </w:r>
    </w:p>
    <w:p w:rsidR="00EC568F" w:rsidRDefault="00EC568F" w:rsidP="00EC568F">
      <w:pPr>
        <w:pStyle w:val="Heading1"/>
      </w:pPr>
      <w:bookmarkStart w:id="59" w:name="_Toc424856825"/>
      <w:r>
        <w:t>5.16.1 Text Helper</w:t>
      </w:r>
      <w:bookmarkEnd w:id="59"/>
    </w:p>
    <w:p w:rsidR="00EC568F" w:rsidRPr="00EC568F" w:rsidRDefault="00EC568F" w:rsidP="00EC568F">
      <w:pPr>
        <w:pStyle w:val="BodyText"/>
      </w:pPr>
    </w:p>
    <w:p w:rsidR="00EC568F" w:rsidRPr="00EC568F" w:rsidRDefault="00EC568F" w:rsidP="00EC568F">
      <w:pPr>
        <w:pStyle w:val="BodyText"/>
      </w:pPr>
      <w:r w:rsidRPr="00EC568F">
        <w:t xml:space="preserve">Text helper outputs html input element with type text. Text helpers supports following </w:t>
      </w:r>
      <w:r w:rsidRPr="00EC568F">
        <w:rPr>
          <w:b/>
        </w:rPr>
        <w:t>highlighted</w:t>
      </w:r>
      <w:r w:rsidRPr="00EC568F">
        <w:t xml:space="preserve"> attributes. Any server side error for this field will be automatically displayed on the view when error message key is in format id + "_error".</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{{text 'id'  'value' class='css style class goes here' style='inline css goes here' minlength='3' maxlength='20' pattern='[a-zA-Z.,]'  errorStyle="tooltip|inline"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placeholder='{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 "message" : { "mappingKey" : "firstname", "attribute" : "node id of the place holder message for input field"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rules='{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"ruleName1": {  "event": "focusout",  "message" : "message shown when user omits entering data into input field"},</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"ruleName2": {  "event": "focusout", "message" : { "mappingKey" : "firstname", "attribute" : "node id of the validation error message for input field"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maskRule='{</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lastRenderedPageBreak/>
        <w:t>"rule" : {"event" : "keydown", "func" : "functionName"}</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attributes='{</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"attributeName1" :  "attributeValue1",</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"attributeName2" :  "attributeValue2"</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w:t>
      </w:r>
    </w:p>
    <w:tbl>
      <w:tblPr>
        <w:tblpPr w:leftFromText="180" w:rightFromText="180" w:vertAnchor="page" w:horzAnchor="margin" w:tblpY="2566"/>
        <w:tblW w:w="8856" w:type="dxa"/>
        <w:tblLook w:val="04A0" w:firstRow="1" w:lastRow="0" w:firstColumn="1" w:lastColumn="0" w:noHBand="0" w:noVBand="1"/>
      </w:tblPr>
      <w:tblGrid>
        <w:gridCol w:w="4446"/>
        <w:gridCol w:w="4410"/>
      </w:tblGrid>
      <w:tr w:rsidR="00EC568F" w:rsidTr="00EC568F">
        <w:tc>
          <w:tcPr>
            <w:tcW w:w="4446" w:type="dxa"/>
            <w:shd w:val="clear" w:color="auto" w:fill="FFC000"/>
          </w:tcPr>
          <w:p w:rsidR="00EC568F" w:rsidRPr="0007631D" w:rsidRDefault="00EC568F" w:rsidP="00EC568F">
            <w:pPr>
              <w:rPr>
                <w:b/>
                <w:color w:val="FFC000"/>
              </w:rPr>
            </w:pPr>
            <w:r w:rsidRPr="0007631D">
              <w:rPr>
                <w:b/>
              </w:rPr>
              <w:t>Attribute Name</w:t>
            </w:r>
          </w:p>
        </w:tc>
        <w:tc>
          <w:tcPr>
            <w:tcW w:w="4410" w:type="dxa"/>
            <w:shd w:val="clear" w:color="auto" w:fill="FFC000"/>
          </w:tcPr>
          <w:p w:rsidR="00EC568F" w:rsidRPr="0007631D" w:rsidRDefault="00EC568F" w:rsidP="00EC568F">
            <w:pPr>
              <w:rPr>
                <w:b/>
              </w:rPr>
            </w:pPr>
            <w:r w:rsidRPr="0007631D">
              <w:rPr>
                <w:b/>
              </w:rPr>
              <w:t>Attribute Description</w:t>
            </w:r>
          </w:p>
        </w:tc>
      </w:tr>
      <w:tr w:rsidR="00EC568F" w:rsidTr="00EC568F">
        <w:tc>
          <w:tcPr>
            <w:tcW w:w="4446" w:type="dxa"/>
          </w:tcPr>
          <w:p w:rsidR="00EC568F" w:rsidRDefault="00EC568F" w:rsidP="00EC568F">
            <w:r>
              <w:t>Id</w:t>
            </w:r>
          </w:p>
        </w:tc>
        <w:tc>
          <w:tcPr>
            <w:tcW w:w="4410" w:type="dxa"/>
          </w:tcPr>
          <w:p w:rsidR="00EC568F" w:rsidRDefault="00EC568F" w:rsidP="00EC568F">
            <w:r>
              <w:t>id and name value for the input field</w:t>
            </w:r>
          </w:p>
        </w:tc>
      </w:tr>
      <w:tr w:rsidR="00EC568F" w:rsidTr="00EC568F">
        <w:tc>
          <w:tcPr>
            <w:tcW w:w="4446" w:type="dxa"/>
          </w:tcPr>
          <w:p w:rsidR="00EC568F" w:rsidRDefault="00EC568F" w:rsidP="00EC568F">
            <w:r>
              <w:t>Value</w:t>
            </w:r>
          </w:p>
        </w:tc>
        <w:tc>
          <w:tcPr>
            <w:tcW w:w="4410" w:type="dxa"/>
          </w:tcPr>
          <w:p w:rsidR="00EC568F" w:rsidRDefault="00EC568F" w:rsidP="00EC568F">
            <w:r>
              <w:t>value for the input field</w:t>
            </w:r>
          </w:p>
        </w:tc>
      </w:tr>
      <w:tr w:rsidR="00EC568F" w:rsidTr="00EC568F">
        <w:tc>
          <w:tcPr>
            <w:tcW w:w="4446" w:type="dxa"/>
          </w:tcPr>
          <w:p w:rsidR="00EC568F" w:rsidRDefault="00EC568F" w:rsidP="00EC568F">
            <w:r>
              <w:t>Class</w:t>
            </w:r>
          </w:p>
        </w:tc>
        <w:tc>
          <w:tcPr>
            <w:tcW w:w="4410" w:type="dxa"/>
          </w:tcPr>
          <w:p w:rsidR="00EC568F" w:rsidRDefault="00EC568F" w:rsidP="00EC568F">
            <w:r>
              <w:t>One or more class names for the input field</w:t>
            </w:r>
          </w:p>
        </w:tc>
      </w:tr>
      <w:tr w:rsidR="00EC568F" w:rsidTr="00EC568F">
        <w:tc>
          <w:tcPr>
            <w:tcW w:w="4446" w:type="dxa"/>
          </w:tcPr>
          <w:p w:rsidR="00EC568F" w:rsidRDefault="00EC568F" w:rsidP="00EC568F">
            <w:r>
              <w:t>Style</w:t>
            </w:r>
          </w:p>
        </w:tc>
        <w:tc>
          <w:tcPr>
            <w:tcW w:w="4410" w:type="dxa"/>
          </w:tcPr>
          <w:p w:rsidR="00EC568F" w:rsidRDefault="00EC568F" w:rsidP="00EC568F">
            <w:r>
              <w:t>Specifies inline css for the element</w:t>
            </w:r>
          </w:p>
        </w:tc>
      </w:tr>
      <w:tr w:rsidR="00EC568F" w:rsidTr="00EC568F">
        <w:tc>
          <w:tcPr>
            <w:tcW w:w="4446" w:type="dxa"/>
          </w:tcPr>
          <w:p w:rsidR="00EC568F" w:rsidRDefault="00EC568F" w:rsidP="00EC568F">
            <w:r>
              <w:t>Minlength</w:t>
            </w:r>
          </w:p>
        </w:tc>
        <w:tc>
          <w:tcPr>
            <w:tcW w:w="4410" w:type="dxa"/>
          </w:tcPr>
          <w:p w:rsidR="00EC568F" w:rsidRDefault="00EC568F" w:rsidP="00EC568F">
            <w:r>
              <w:t>Min length for the input field</w:t>
            </w:r>
          </w:p>
        </w:tc>
      </w:tr>
      <w:tr w:rsidR="00EC568F" w:rsidTr="00EC568F">
        <w:tc>
          <w:tcPr>
            <w:tcW w:w="4446" w:type="dxa"/>
          </w:tcPr>
          <w:p w:rsidR="00EC568F" w:rsidRDefault="00EC568F" w:rsidP="00EC568F">
            <w:r>
              <w:t>Maxlength</w:t>
            </w:r>
          </w:p>
        </w:tc>
        <w:tc>
          <w:tcPr>
            <w:tcW w:w="4410" w:type="dxa"/>
          </w:tcPr>
          <w:p w:rsidR="00EC568F" w:rsidRDefault="00EC568F" w:rsidP="00EC568F">
            <w:r>
              <w:t>Max length for the input field</w:t>
            </w:r>
          </w:p>
        </w:tc>
      </w:tr>
      <w:tr w:rsidR="00EC568F" w:rsidTr="00EC568F">
        <w:tc>
          <w:tcPr>
            <w:tcW w:w="4446" w:type="dxa"/>
          </w:tcPr>
          <w:p w:rsidR="00EC568F" w:rsidRDefault="00EC568F" w:rsidP="00EC568F">
            <w:r>
              <w:t>Pattern</w:t>
            </w:r>
          </w:p>
        </w:tc>
        <w:tc>
          <w:tcPr>
            <w:tcW w:w="4410" w:type="dxa"/>
          </w:tcPr>
          <w:p w:rsidR="00EC568F" w:rsidRDefault="00EC568F" w:rsidP="00EC568F">
            <w:r>
              <w:t>Valid character set for the field</w:t>
            </w:r>
          </w:p>
        </w:tc>
      </w:tr>
      <w:tr w:rsidR="00EC568F" w:rsidTr="00EC568F">
        <w:tc>
          <w:tcPr>
            <w:tcW w:w="4446" w:type="dxa"/>
          </w:tcPr>
          <w:p w:rsidR="00EC568F" w:rsidRDefault="00EC568F" w:rsidP="00EC568F">
            <w:r>
              <w:t>errorStyle</w:t>
            </w:r>
          </w:p>
        </w:tc>
        <w:tc>
          <w:tcPr>
            <w:tcW w:w="4410" w:type="dxa"/>
          </w:tcPr>
          <w:p w:rsidR="00EC568F" w:rsidRDefault="00EC568F" w:rsidP="00EC568F">
            <w:r>
              <w:t>tooltip or inline. Errors for the field will be shown as a tooltip or as a inline message</w:t>
            </w:r>
          </w:p>
        </w:tc>
      </w:tr>
      <w:tr w:rsidR="00EC568F" w:rsidTr="00EC568F">
        <w:tc>
          <w:tcPr>
            <w:tcW w:w="4446" w:type="dxa"/>
          </w:tcPr>
          <w:p w:rsidR="00EC568F" w:rsidRDefault="00EC568F" w:rsidP="00EC568F">
            <w:r>
              <w:t>Placeholder</w:t>
            </w:r>
          </w:p>
        </w:tc>
        <w:tc>
          <w:tcPr>
            <w:tcW w:w="4410" w:type="dxa"/>
          </w:tcPr>
          <w:p w:rsidR="00EC568F" w:rsidRDefault="00EC568F" w:rsidP="00EC568F">
            <w:r>
              <w:t>Message shown on the input field to aid the user. This message will be removed when the user focus on the input element</w:t>
            </w:r>
          </w:p>
        </w:tc>
      </w:tr>
      <w:tr w:rsidR="00EC568F" w:rsidTr="00EC568F">
        <w:tc>
          <w:tcPr>
            <w:tcW w:w="4446" w:type="dxa"/>
          </w:tcPr>
          <w:p w:rsidR="00EC568F" w:rsidRDefault="00EC568F" w:rsidP="00EC568F">
            <w:r>
              <w:t>Rules</w:t>
            </w:r>
          </w:p>
        </w:tc>
        <w:tc>
          <w:tcPr>
            <w:tcW w:w="4410" w:type="dxa"/>
          </w:tcPr>
          <w:p w:rsidR="00EC568F" w:rsidRDefault="00EC568F" w:rsidP="00EC568F">
            <w:r>
              <w:t>Provide validation rules for input field</w:t>
            </w:r>
          </w:p>
        </w:tc>
      </w:tr>
      <w:tr w:rsidR="00EC568F" w:rsidTr="00EC568F">
        <w:tc>
          <w:tcPr>
            <w:tcW w:w="4446" w:type="dxa"/>
          </w:tcPr>
          <w:p w:rsidR="00EC568F" w:rsidRDefault="00EC568F" w:rsidP="00EC568F">
            <w:r>
              <w:t>ruleName1, ruleName2 to ruleNameN</w:t>
            </w:r>
          </w:p>
        </w:tc>
        <w:tc>
          <w:tcPr>
            <w:tcW w:w="4410" w:type="dxa"/>
          </w:tcPr>
          <w:p w:rsidR="00EC568F" w:rsidRDefault="00EC568F" w:rsidP="00EC568F">
            <w:r>
              <w:t>Rule to be applied. Possible values are required, minlength, maxlength, pattern</w:t>
            </w:r>
          </w:p>
        </w:tc>
      </w:tr>
      <w:tr w:rsidR="00EC568F" w:rsidRPr="0007631D" w:rsidTr="00EC568F">
        <w:tc>
          <w:tcPr>
            <w:tcW w:w="4446" w:type="dxa"/>
          </w:tcPr>
          <w:p w:rsidR="00EC568F" w:rsidRPr="0007631D" w:rsidRDefault="00EC568F" w:rsidP="00EC568F">
            <w:r>
              <w:t>event</w:t>
            </w:r>
          </w:p>
        </w:tc>
        <w:tc>
          <w:tcPr>
            <w:tcW w:w="4410" w:type="dxa"/>
          </w:tcPr>
          <w:p w:rsidR="00EC568F" w:rsidRPr="0007631D" w:rsidRDefault="00EC568F" w:rsidP="00EC568F">
            <w:r>
              <w:t>When to trigger the ruleName. Possible values are focusout, blur. Default event: focusout.</w:t>
            </w:r>
          </w:p>
        </w:tc>
      </w:tr>
      <w:tr w:rsidR="00EC568F" w:rsidRPr="0007631D" w:rsidTr="00EC568F">
        <w:tc>
          <w:tcPr>
            <w:tcW w:w="4446" w:type="dxa"/>
          </w:tcPr>
          <w:p w:rsidR="00EC568F" w:rsidRPr="0007631D" w:rsidRDefault="00EC568F" w:rsidP="00EC568F">
            <w:r>
              <w:t>Message</w:t>
            </w:r>
          </w:p>
        </w:tc>
        <w:tc>
          <w:tcPr>
            <w:tcW w:w="4410" w:type="dxa"/>
          </w:tcPr>
          <w:p w:rsidR="00EC568F" w:rsidRPr="0007631D" w:rsidRDefault="00EC568F" w:rsidP="00EC568F">
            <w:r>
              <w:t>Message to be shown when rule returns false</w:t>
            </w:r>
          </w:p>
        </w:tc>
      </w:tr>
      <w:tr w:rsidR="00EC568F" w:rsidRPr="0007631D" w:rsidTr="00EC568F">
        <w:tc>
          <w:tcPr>
            <w:tcW w:w="4446" w:type="dxa"/>
          </w:tcPr>
          <w:p w:rsidR="00EC568F" w:rsidRPr="0007631D" w:rsidRDefault="00EC568F" w:rsidP="00EC568F">
            <w:r>
              <w:t>mappingKey</w:t>
            </w:r>
          </w:p>
        </w:tc>
        <w:tc>
          <w:tcPr>
            <w:tcW w:w="4410" w:type="dxa"/>
          </w:tcPr>
          <w:p w:rsidR="00EC568F" w:rsidRPr="0007631D" w:rsidRDefault="00EC568F" w:rsidP="00EC568F">
            <w:r>
              <w:t>mappingKey of the content record to retrieve validation error message or placeholder message</w:t>
            </w:r>
          </w:p>
        </w:tc>
      </w:tr>
      <w:tr w:rsidR="00EC568F" w:rsidRPr="0007631D" w:rsidTr="00EC568F">
        <w:tc>
          <w:tcPr>
            <w:tcW w:w="4446" w:type="dxa"/>
          </w:tcPr>
          <w:p w:rsidR="00EC568F" w:rsidRDefault="00EC568F" w:rsidP="00EC568F">
            <w:r>
              <w:t>Attribute</w:t>
            </w:r>
          </w:p>
        </w:tc>
        <w:tc>
          <w:tcPr>
            <w:tcW w:w="4410" w:type="dxa"/>
          </w:tcPr>
          <w:p w:rsidR="00EC568F" w:rsidRDefault="00EC568F" w:rsidP="00EC568F">
            <w:r>
              <w:t>node id of the content record to retrieve validation error message or placeholder message</w:t>
            </w:r>
          </w:p>
        </w:tc>
      </w:tr>
      <w:tr w:rsidR="00EC568F" w:rsidTr="00EC568F">
        <w:tc>
          <w:tcPr>
            <w:tcW w:w="4446" w:type="dxa"/>
          </w:tcPr>
          <w:p w:rsidR="00EC568F" w:rsidRDefault="00EC568F" w:rsidP="00EC568F">
            <w:r>
              <w:t>maskRule</w:t>
            </w:r>
          </w:p>
        </w:tc>
        <w:tc>
          <w:tcPr>
            <w:tcW w:w="4410" w:type="dxa"/>
          </w:tcPr>
          <w:p w:rsidR="00EC568F" w:rsidRDefault="00EC568F" w:rsidP="00EC568F">
            <w:r>
              <w:t>Provide masking rule for input field</w:t>
            </w:r>
          </w:p>
        </w:tc>
      </w:tr>
      <w:tr w:rsidR="00EC568F" w:rsidTr="00EC568F">
        <w:tc>
          <w:tcPr>
            <w:tcW w:w="4446" w:type="dxa"/>
          </w:tcPr>
          <w:p w:rsidR="00EC568F" w:rsidRDefault="00EC568F" w:rsidP="00EC568F">
            <w:r>
              <w:t>event</w:t>
            </w:r>
          </w:p>
        </w:tc>
        <w:tc>
          <w:tcPr>
            <w:tcW w:w="4410" w:type="dxa"/>
          </w:tcPr>
          <w:p w:rsidR="00EC568F" w:rsidRDefault="00EC568F" w:rsidP="00EC568F">
            <w:r>
              <w:t>Event to trigger masking rule for input field. Default event: keydown</w:t>
            </w:r>
          </w:p>
        </w:tc>
      </w:tr>
      <w:tr w:rsidR="00EC568F" w:rsidTr="00EC568F">
        <w:tc>
          <w:tcPr>
            <w:tcW w:w="4446" w:type="dxa"/>
          </w:tcPr>
          <w:p w:rsidR="00EC568F" w:rsidRDefault="00EC568F" w:rsidP="00EC568F">
            <w:r>
              <w:t>Func</w:t>
            </w:r>
          </w:p>
        </w:tc>
        <w:tc>
          <w:tcPr>
            <w:tcW w:w="4410" w:type="dxa"/>
          </w:tcPr>
          <w:p w:rsidR="00EC568F" w:rsidRDefault="00EC568F" w:rsidP="00EC568F">
            <w:r>
              <w:t>Function to invoke for masking input field</w:t>
            </w:r>
          </w:p>
        </w:tc>
      </w:tr>
      <w:tr w:rsidR="00EC568F" w:rsidTr="00EC568F">
        <w:tc>
          <w:tcPr>
            <w:tcW w:w="4446" w:type="dxa"/>
          </w:tcPr>
          <w:p w:rsidR="00EC568F" w:rsidRDefault="00EC568F" w:rsidP="00EC568F">
            <w:r>
              <w:t>Attributes</w:t>
            </w:r>
          </w:p>
        </w:tc>
        <w:tc>
          <w:tcPr>
            <w:tcW w:w="4410" w:type="dxa"/>
          </w:tcPr>
          <w:p w:rsidR="00EC568F" w:rsidRDefault="00EC568F" w:rsidP="00EC568F">
            <w:r>
              <w:t>Provide additional attributes for input field</w:t>
            </w:r>
          </w:p>
        </w:tc>
      </w:tr>
      <w:tr w:rsidR="00EC568F" w:rsidTr="00EC568F">
        <w:tc>
          <w:tcPr>
            <w:tcW w:w="4446" w:type="dxa"/>
          </w:tcPr>
          <w:p w:rsidR="00EC568F" w:rsidRDefault="00EC568F" w:rsidP="00EC568F">
            <w:r>
              <w:t>attributeName1, attributeName2 to attributeNameN</w:t>
            </w:r>
          </w:p>
        </w:tc>
        <w:tc>
          <w:tcPr>
            <w:tcW w:w="4410" w:type="dxa"/>
          </w:tcPr>
          <w:p w:rsidR="00EC568F" w:rsidRDefault="00EC568F" w:rsidP="00EC568F">
            <w:r>
              <w:t>Provide attribute names to be available in html markup</w:t>
            </w:r>
          </w:p>
        </w:tc>
      </w:tr>
      <w:tr w:rsidR="00EC568F" w:rsidTr="00EC568F">
        <w:tc>
          <w:tcPr>
            <w:tcW w:w="4446" w:type="dxa"/>
          </w:tcPr>
          <w:p w:rsidR="00EC568F" w:rsidRDefault="00EC568F" w:rsidP="00EC568F">
            <w:r>
              <w:t>attributeValue1, attributeValue2 to attributeValueN</w:t>
            </w:r>
          </w:p>
        </w:tc>
        <w:tc>
          <w:tcPr>
            <w:tcW w:w="4410" w:type="dxa"/>
          </w:tcPr>
          <w:p w:rsidR="00EC568F" w:rsidRDefault="00EC568F" w:rsidP="00EC568F">
            <w:r>
              <w:t>Provide attribute values to be available in html markup</w:t>
            </w:r>
          </w:p>
        </w:tc>
      </w:tr>
    </w:tbl>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}}{{/text}}</w:t>
      </w:r>
    </w:p>
    <w:p w:rsidR="00EC568F" w:rsidRPr="00EC568F" w:rsidRDefault="00EC568F" w:rsidP="00EC568F">
      <w:pPr>
        <w:pStyle w:val="BlockQuotationFirst"/>
        <w:rPr>
          <w:rFonts w:ascii="Courier New" w:hAnsi="Courier New" w:cs="Courier New"/>
          <w:sz w:val="18"/>
        </w:rPr>
      </w:pPr>
    </w:p>
    <w:p w:rsidR="00EC568F" w:rsidRDefault="00EC568F" w:rsidP="00EC568F">
      <w:pPr>
        <w:pStyle w:val="BodyText"/>
      </w:pPr>
    </w:p>
    <w:p w:rsidR="00EC568F" w:rsidRDefault="00EC568F" w:rsidP="00EC568F">
      <w:pPr>
        <w:pStyle w:val="BodyText"/>
      </w:pPr>
    </w:p>
    <w:p w:rsidR="00EC568F" w:rsidRPr="00EC568F" w:rsidRDefault="00EC568F" w:rsidP="00EC568F">
      <w:pPr>
        <w:pStyle w:val="BodyText"/>
        <w:rPr>
          <w:b/>
          <w:bCs/>
        </w:rPr>
      </w:pPr>
      <w:bookmarkStart w:id="60" w:name="_Toc424131439"/>
      <w:r w:rsidRPr="00EC568F">
        <w:rPr>
          <w:b/>
          <w:bCs/>
        </w:rPr>
        <w:t>Example Usage:</w:t>
      </w:r>
      <w:bookmarkEnd w:id="60"/>
    </w:p>
    <w:p w:rsidR="00EC568F" w:rsidRPr="00EC568F" w:rsidRDefault="00EC568F" w:rsidP="00EC568F">
      <w:pPr>
        <w:pStyle w:val="BodyText"/>
      </w:pPr>
      <w:r w:rsidRPr="00EC568F">
        <w:t>For rules attribute (validation) if event is not provided then it defaults to focusout, maskRule attribute (masking) if event is not provided then it defaults to keydown. Server error for this field must be present in "fname_error" JSON key.</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{{text 'fname'  class='inputfield' minlength='3' maxlength='20' pattern='[a-zA-Z.,]'  errorStyle="tooltip|inline"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placeholder='{  "message" : { "mappingKey" : "firstname", "attribute" : "placeholder"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rules='{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"required": {  "event": "focusout",  "message" : "First Name is required"},</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    "minlength": {  "message" : { "mappingKey" : "firstname", "attribute" : "minlength"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    "maxlength": { "message" : { "mappingKey" : "firstname", "attribute" : "maxlength"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lastRenderedPageBreak/>
        <w:t xml:space="preserve">    "pattern": { "event": "focusout", "message" : "Valid characters allowed in this field a-z,A-Z,.,-"}</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maskRule='{</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"rule" : {"event" : "keydown", "func" : "c3.masking.firstname"}</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attributes='{</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"readonly" :  "readonly",</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"tabindex" :  "1",</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"data-input-state" :  "focus"</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}}{{/text}}</w:t>
      </w:r>
    </w:p>
    <w:p w:rsidR="00EC568F" w:rsidRDefault="00EC568F" w:rsidP="00EC568F">
      <w:pPr>
        <w:pStyle w:val="BodyText"/>
      </w:pPr>
    </w:p>
    <w:p w:rsidR="00EC568F" w:rsidRPr="00EC568F" w:rsidRDefault="00EC568F" w:rsidP="00EC568F">
      <w:pPr>
        <w:pStyle w:val="BodyText"/>
        <w:rPr>
          <w:b/>
          <w:bCs/>
        </w:rPr>
      </w:pPr>
      <w:bookmarkStart w:id="61" w:name="_Toc424131440"/>
      <w:r w:rsidRPr="00EC568F">
        <w:rPr>
          <w:b/>
          <w:bCs/>
        </w:rPr>
        <w:t>Output:</w:t>
      </w:r>
      <w:bookmarkEnd w:id="61"/>
    </w:p>
    <w:p w:rsidR="00EC568F" w:rsidRPr="00EC568F" w:rsidRDefault="00EC568F" w:rsidP="00EC568F">
      <w:pPr>
        <w:pStyle w:val="BodyText"/>
      </w:pPr>
      <w:r w:rsidRPr="00EC568F">
        <w:t>&lt;input type="text" name="fname" id="fname" class='inputfield' size="25" placeholder="Enter first name" readonly tabindex="1" data-input-state="focus"</w:t>
      </w:r>
    </w:p>
    <w:p w:rsidR="00EC568F" w:rsidRPr="00EC568F" w:rsidRDefault="00EC568F" w:rsidP="00EC568F">
      <w:pPr>
        <w:pStyle w:val="BodyText"/>
      </w:pPr>
      <w:r w:rsidRPr="00EC568F">
        <w:t>/&gt;</w:t>
      </w:r>
    </w:p>
    <w:p w:rsidR="00EC568F" w:rsidRPr="00EC568F" w:rsidRDefault="00EC568F" w:rsidP="00EC568F">
      <w:pPr>
        <w:pStyle w:val="BodyText"/>
      </w:pPr>
      <w:r w:rsidRPr="00EC568F">
        <w:t>Below rules will be automatically applied on above html element when it loses focus</w:t>
      </w:r>
    </w:p>
    <w:p w:rsidR="00EC568F" w:rsidRPr="00EC568F" w:rsidRDefault="00EC568F" w:rsidP="00EC568F">
      <w:pPr>
        <w:pStyle w:val="BodyText"/>
      </w:pPr>
      <w:r w:rsidRPr="00EC568F">
        <w:t>(a) Required – First Name is required</w:t>
      </w:r>
    </w:p>
    <w:p w:rsidR="00EC568F" w:rsidRPr="00EC568F" w:rsidRDefault="00EC568F" w:rsidP="00EC568F">
      <w:pPr>
        <w:pStyle w:val="BodyText"/>
      </w:pPr>
      <w:r w:rsidRPr="00EC568F">
        <w:t>(b) minlength 3 – First name minimum length is 3</w:t>
      </w:r>
    </w:p>
    <w:p w:rsidR="00EC568F" w:rsidRPr="00EC568F" w:rsidRDefault="00EC568F" w:rsidP="00EC568F">
      <w:pPr>
        <w:pStyle w:val="BodyText"/>
      </w:pPr>
      <w:r w:rsidRPr="00EC568F">
        <w:t>(c) maxlength  20 – First name maximum length is 20</w:t>
      </w:r>
    </w:p>
    <w:p w:rsidR="00EC568F" w:rsidRPr="00EC568F" w:rsidRDefault="00EC568F" w:rsidP="00EC568F">
      <w:pPr>
        <w:pStyle w:val="BodyText"/>
      </w:pPr>
      <w:r w:rsidRPr="00EC568F">
        <w:t>(d) valid character set [a-zA-Z.-] – Valid characters allowed in this field a-z, A-Z, ., -</w:t>
      </w:r>
    </w:p>
    <w:p w:rsidR="00EC568F" w:rsidRPr="00EC568F" w:rsidRDefault="00EC568F" w:rsidP="00EC568F">
      <w:pPr>
        <w:pStyle w:val="BodyText"/>
      </w:pPr>
      <w:r w:rsidRPr="00EC568F">
        <w:t>(e) Masking rules – Mask first three characters on keydown</w:t>
      </w:r>
    </w:p>
    <w:p w:rsidR="00EC568F" w:rsidRDefault="00EC568F" w:rsidP="00EC568F">
      <w:pPr>
        <w:pStyle w:val="BodyText"/>
      </w:pPr>
    </w:p>
    <w:p w:rsidR="00EC568F" w:rsidRDefault="00EC568F" w:rsidP="00EC568F">
      <w:pPr>
        <w:pStyle w:val="Heading1"/>
      </w:pPr>
      <w:bookmarkStart w:id="62" w:name="_Toc424856826"/>
      <w:r>
        <w:t>5.16.</w:t>
      </w:r>
      <w:r w:rsidR="00DC7037">
        <w:t>2</w:t>
      </w:r>
      <w:r>
        <w:t xml:space="preserve"> Hidden Helper</w:t>
      </w:r>
      <w:bookmarkEnd w:id="62"/>
    </w:p>
    <w:p w:rsidR="00EC568F" w:rsidRPr="00EC568F" w:rsidRDefault="00EC568F" w:rsidP="00EC568F">
      <w:pPr>
        <w:pStyle w:val="BodyText"/>
      </w:pPr>
      <w:r w:rsidRPr="00EC568F">
        <w:t>Hidden helper outputs html hidden element</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 xml:space="preserve">{{hidden 'id' 'value' class='css class goes here' style='inline css goes here' </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attributes='{</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"attributeName1" :  "attributeValue1",</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"attributeName2" :  "attributeValue2"</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w:t>
      </w:r>
    </w:p>
    <w:p w:rsidR="00EC568F" w:rsidRPr="00EC568F" w:rsidRDefault="00EC568F" w:rsidP="00EC568F">
      <w:pPr>
        <w:pStyle w:val="BlockQuotationFirst"/>
        <w:rPr>
          <w:rFonts w:ascii="Courier New" w:hAnsi="Courier New" w:cs="Courier New"/>
          <w:sz w:val="18"/>
        </w:rPr>
      </w:pPr>
      <w:r w:rsidRPr="00EC568F">
        <w:rPr>
          <w:rFonts w:ascii="Courier New" w:hAnsi="Courier New" w:cs="Courier New"/>
          <w:sz w:val="18"/>
        </w:rPr>
        <w:t>}}{{/hidden}}</w:t>
      </w:r>
    </w:p>
    <w:p w:rsidR="00EC568F" w:rsidRDefault="00EC568F" w:rsidP="00EC568F">
      <w:pPr>
        <w:pStyle w:val="BodyText"/>
      </w:pPr>
    </w:p>
    <w:p w:rsidR="00EC568F" w:rsidRDefault="00EC568F" w:rsidP="00EC568F">
      <w:pPr>
        <w:pStyle w:val="BodyText"/>
      </w:pPr>
    </w:p>
    <w:p w:rsidR="00EC568F" w:rsidRDefault="00EC568F" w:rsidP="00EC568F">
      <w:pPr>
        <w:pStyle w:val="BodyText"/>
      </w:pPr>
    </w:p>
    <w:p w:rsidR="00EC568F" w:rsidRDefault="00EC568F" w:rsidP="00EC568F">
      <w:pPr>
        <w:pStyle w:val="BodyText"/>
      </w:pPr>
    </w:p>
    <w:p w:rsidR="00EC568F" w:rsidRPr="00EC568F" w:rsidRDefault="00EC568F" w:rsidP="00EC568F">
      <w:pPr>
        <w:pStyle w:val="BodyText"/>
      </w:pPr>
    </w:p>
    <w:tbl>
      <w:tblPr>
        <w:tblW w:w="8856" w:type="dxa"/>
        <w:tblInd w:w="792" w:type="dxa"/>
        <w:tblLook w:val="04A0" w:firstRow="1" w:lastRow="0" w:firstColumn="1" w:lastColumn="0" w:noHBand="0" w:noVBand="1"/>
      </w:tblPr>
      <w:tblGrid>
        <w:gridCol w:w="4449"/>
        <w:gridCol w:w="4407"/>
      </w:tblGrid>
      <w:tr w:rsidR="00EC568F" w:rsidRPr="0007631D" w:rsidTr="004817A0">
        <w:tc>
          <w:tcPr>
            <w:tcW w:w="4449" w:type="dxa"/>
            <w:shd w:val="clear" w:color="auto" w:fill="FFC000"/>
          </w:tcPr>
          <w:p w:rsidR="00EC568F" w:rsidRPr="0007631D" w:rsidRDefault="00EC568F" w:rsidP="004817A0">
            <w:pPr>
              <w:rPr>
                <w:b/>
                <w:color w:val="FFC000"/>
              </w:rPr>
            </w:pPr>
            <w:r w:rsidRPr="0007631D">
              <w:rPr>
                <w:b/>
              </w:rPr>
              <w:t>Attribute Name</w:t>
            </w:r>
          </w:p>
        </w:tc>
        <w:tc>
          <w:tcPr>
            <w:tcW w:w="4407" w:type="dxa"/>
            <w:shd w:val="clear" w:color="auto" w:fill="FFC000"/>
          </w:tcPr>
          <w:p w:rsidR="00EC568F" w:rsidRPr="0007631D" w:rsidRDefault="00EC568F" w:rsidP="004817A0">
            <w:pPr>
              <w:rPr>
                <w:b/>
              </w:rPr>
            </w:pPr>
            <w:r w:rsidRPr="0007631D">
              <w:rPr>
                <w:b/>
              </w:rPr>
              <w:t>Attribute Description</w:t>
            </w:r>
          </w:p>
        </w:tc>
      </w:tr>
      <w:tr w:rsidR="00EC568F" w:rsidTr="004817A0">
        <w:tc>
          <w:tcPr>
            <w:tcW w:w="4449" w:type="dxa"/>
          </w:tcPr>
          <w:p w:rsidR="00EC568F" w:rsidRDefault="00EC568F" w:rsidP="004817A0">
            <w:r>
              <w:t>Id</w:t>
            </w:r>
          </w:p>
        </w:tc>
        <w:tc>
          <w:tcPr>
            <w:tcW w:w="4407" w:type="dxa"/>
          </w:tcPr>
          <w:p w:rsidR="00EC568F" w:rsidRDefault="00EC568F" w:rsidP="004817A0">
            <w:r>
              <w:t>id and name value for the hidden input field</w:t>
            </w:r>
          </w:p>
        </w:tc>
      </w:tr>
      <w:tr w:rsidR="00EC568F" w:rsidTr="004817A0">
        <w:tc>
          <w:tcPr>
            <w:tcW w:w="4449" w:type="dxa"/>
          </w:tcPr>
          <w:p w:rsidR="00EC568F" w:rsidRDefault="00EC568F" w:rsidP="004817A0">
            <w:r>
              <w:t>Value</w:t>
            </w:r>
          </w:p>
        </w:tc>
        <w:tc>
          <w:tcPr>
            <w:tcW w:w="4407" w:type="dxa"/>
          </w:tcPr>
          <w:p w:rsidR="00EC568F" w:rsidRDefault="00EC568F" w:rsidP="004817A0">
            <w:r>
              <w:t>Value of the hidden input field</w:t>
            </w:r>
          </w:p>
        </w:tc>
      </w:tr>
      <w:tr w:rsidR="00EC568F" w:rsidTr="004817A0">
        <w:tc>
          <w:tcPr>
            <w:tcW w:w="4449" w:type="dxa"/>
          </w:tcPr>
          <w:p w:rsidR="00EC568F" w:rsidRDefault="00EC568F" w:rsidP="004817A0">
            <w:r>
              <w:t>Class</w:t>
            </w:r>
          </w:p>
        </w:tc>
        <w:tc>
          <w:tcPr>
            <w:tcW w:w="4407" w:type="dxa"/>
          </w:tcPr>
          <w:p w:rsidR="00EC568F" w:rsidRDefault="00EC568F" w:rsidP="004817A0">
            <w:r>
              <w:t>One or more class names for the input field</w:t>
            </w:r>
          </w:p>
        </w:tc>
      </w:tr>
      <w:tr w:rsidR="00EC568F" w:rsidTr="004817A0">
        <w:tc>
          <w:tcPr>
            <w:tcW w:w="4449" w:type="dxa"/>
          </w:tcPr>
          <w:p w:rsidR="00EC568F" w:rsidRDefault="00EC568F" w:rsidP="004817A0">
            <w:r>
              <w:t>Style</w:t>
            </w:r>
          </w:p>
        </w:tc>
        <w:tc>
          <w:tcPr>
            <w:tcW w:w="4407" w:type="dxa"/>
          </w:tcPr>
          <w:p w:rsidR="00EC568F" w:rsidRDefault="00EC568F" w:rsidP="004817A0">
            <w:r>
              <w:t>Specifies inline css for the element</w:t>
            </w:r>
          </w:p>
        </w:tc>
      </w:tr>
      <w:tr w:rsidR="00EC568F" w:rsidTr="004817A0">
        <w:tc>
          <w:tcPr>
            <w:tcW w:w="4449" w:type="dxa"/>
          </w:tcPr>
          <w:p w:rsidR="00EC568F" w:rsidRDefault="00EC568F" w:rsidP="004817A0">
            <w:r>
              <w:t>Attributes</w:t>
            </w:r>
          </w:p>
        </w:tc>
        <w:tc>
          <w:tcPr>
            <w:tcW w:w="4407" w:type="dxa"/>
          </w:tcPr>
          <w:p w:rsidR="00EC568F" w:rsidRDefault="00EC568F" w:rsidP="004817A0">
            <w:r>
              <w:t>Provide additional attributes for input field</w:t>
            </w:r>
          </w:p>
        </w:tc>
      </w:tr>
      <w:tr w:rsidR="00EC568F" w:rsidTr="004817A0">
        <w:tc>
          <w:tcPr>
            <w:tcW w:w="4449" w:type="dxa"/>
          </w:tcPr>
          <w:p w:rsidR="00EC568F" w:rsidRDefault="00EC568F" w:rsidP="004817A0">
            <w:r>
              <w:t>attributeName1, attributeName2 to attributeNameN</w:t>
            </w:r>
          </w:p>
        </w:tc>
        <w:tc>
          <w:tcPr>
            <w:tcW w:w="4407" w:type="dxa"/>
          </w:tcPr>
          <w:p w:rsidR="00EC568F" w:rsidRDefault="00EC568F" w:rsidP="004817A0">
            <w:r>
              <w:t>Provide attribute names to be available in html markup</w:t>
            </w:r>
          </w:p>
        </w:tc>
      </w:tr>
      <w:tr w:rsidR="00EC568F" w:rsidTr="004817A0">
        <w:tc>
          <w:tcPr>
            <w:tcW w:w="4449" w:type="dxa"/>
          </w:tcPr>
          <w:p w:rsidR="00EC568F" w:rsidRDefault="00EC568F" w:rsidP="004817A0">
            <w:r>
              <w:t>attributeValue1, attributeValue2 to attributeValueN</w:t>
            </w:r>
          </w:p>
        </w:tc>
        <w:tc>
          <w:tcPr>
            <w:tcW w:w="4407" w:type="dxa"/>
          </w:tcPr>
          <w:p w:rsidR="00EC568F" w:rsidRDefault="00EC568F" w:rsidP="004817A0">
            <w:r>
              <w:t>Provide attribute values to be available in html markup</w:t>
            </w:r>
          </w:p>
        </w:tc>
      </w:tr>
    </w:tbl>
    <w:p w:rsidR="00EC568F" w:rsidRDefault="00EC568F" w:rsidP="00EC568F">
      <w:pPr>
        <w:pStyle w:val="BodyText"/>
      </w:pPr>
    </w:p>
    <w:p w:rsidR="00EC568F" w:rsidRDefault="00EC568F" w:rsidP="00EC568F">
      <w:pPr>
        <w:pStyle w:val="BodyText"/>
      </w:pPr>
    </w:p>
    <w:p w:rsidR="00EC568F" w:rsidRPr="00EC568F" w:rsidRDefault="00EC568F" w:rsidP="00EC568F">
      <w:pPr>
        <w:pStyle w:val="BodyText"/>
        <w:rPr>
          <w:b/>
          <w:bCs/>
        </w:rPr>
      </w:pPr>
      <w:bookmarkStart w:id="63" w:name="_Toc424131442"/>
      <w:r w:rsidRPr="00EC568F">
        <w:rPr>
          <w:b/>
          <w:bCs/>
        </w:rPr>
        <w:t>Example Usage:</w:t>
      </w:r>
      <w:bookmarkEnd w:id="63"/>
    </w:p>
    <w:p w:rsidR="00EC568F" w:rsidRPr="00EC568F" w:rsidRDefault="00EC568F" w:rsidP="00EC568F">
      <w:pPr>
        <w:pStyle w:val="BodyText"/>
      </w:pPr>
      <w:r w:rsidRPr="00EC568F">
        <w:t>{{hidden 'token' '837891274831784'}}{{/hidden}}</w:t>
      </w:r>
    </w:p>
    <w:p w:rsidR="00EC568F" w:rsidRPr="00EC568F" w:rsidRDefault="00EC568F" w:rsidP="00EC568F">
      <w:pPr>
        <w:pStyle w:val="BodyText"/>
        <w:rPr>
          <w:b/>
          <w:bCs/>
        </w:rPr>
      </w:pPr>
      <w:bookmarkStart w:id="64" w:name="_Toc424131443"/>
      <w:r w:rsidRPr="00EC568F">
        <w:rPr>
          <w:b/>
          <w:bCs/>
        </w:rPr>
        <w:t>Output:</w:t>
      </w:r>
      <w:bookmarkEnd w:id="64"/>
    </w:p>
    <w:p w:rsidR="00EC568F" w:rsidRPr="00EC568F" w:rsidRDefault="00EC568F" w:rsidP="00EC568F">
      <w:pPr>
        <w:pStyle w:val="BodyText"/>
      </w:pPr>
      <w:r w:rsidRPr="00EC568F">
        <w:t>&lt;input type="hidden" name="token" id="token" value="837891274831784"/&gt;</w:t>
      </w:r>
    </w:p>
    <w:p w:rsidR="00EC568F" w:rsidRDefault="00EC568F" w:rsidP="00EC568F">
      <w:pPr>
        <w:pStyle w:val="Heading1"/>
      </w:pPr>
      <w:bookmarkStart w:id="65" w:name="_Toc424856827"/>
      <w:r>
        <w:t>5.16.</w:t>
      </w:r>
      <w:r w:rsidR="00DC7037">
        <w:t>3</w:t>
      </w:r>
      <w:r>
        <w:t xml:space="preserve"> </w:t>
      </w:r>
      <w:r w:rsidR="004817A0">
        <w:t>Password</w:t>
      </w:r>
      <w:r>
        <w:t xml:space="preserve"> Helper</w:t>
      </w:r>
      <w:bookmarkEnd w:id="65"/>
    </w:p>
    <w:p w:rsidR="004817A0" w:rsidRPr="004817A0" w:rsidRDefault="004817A0" w:rsidP="004817A0">
      <w:pPr>
        <w:pStyle w:val="BodyText"/>
      </w:pPr>
      <w:r w:rsidRPr="004817A0">
        <w:t>Password helper which outputs html password element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{{password 'id' 'value' class='css class goes here' style='inline css goes here' minlength='3' maxlength='20' pattern='[a-zA-Z.,]'  errorStyle="tooltip|inline"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placeholder='{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"message" : { "mappingKey" : "password", "attribute" : "node id of the place holder message for password field"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rules='{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"ruleName1": {  "event": "focusout",  "message" : "message shown when user omits entering data into input field"},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"ruleName2": {  "event": "focusout", "message" : { "mappingKey" : "password", "attribute" : "node id of the validation error message for password field"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attributes='{</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"attributeName1" :  "attributeValue1",</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"attributeName2" :  "attributeValue2"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}}{{/password}}</w:t>
      </w:r>
    </w:p>
    <w:p w:rsidR="004817A0" w:rsidRDefault="004817A0" w:rsidP="004817A0">
      <w:pPr>
        <w:pStyle w:val="BodyText"/>
      </w:pPr>
    </w:p>
    <w:p w:rsidR="004817A0" w:rsidRDefault="004817A0" w:rsidP="004817A0">
      <w:pPr>
        <w:pStyle w:val="BodyText"/>
      </w:pPr>
    </w:p>
    <w:p w:rsidR="004817A0" w:rsidRDefault="004817A0" w:rsidP="004817A0">
      <w:pPr>
        <w:pStyle w:val="BodyText"/>
      </w:pPr>
    </w:p>
    <w:p w:rsidR="004817A0" w:rsidRDefault="004817A0" w:rsidP="004817A0">
      <w:pPr>
        <w:pStyle w:val="BodyText"/>
      </w:pPr>
    </w:p>
    <w:p w:rsidR="004817A0" w:rsidRDefault="004817A0" w:rsidP="004817A0">
      <w:pPr>
        <w:pStyle w:val="BodyText"/>
      </w:pPr>
    </w:p>
    <w:tbl>
      <w:tblPr>
        <w:tblW w:w="8856" w:type="dxa"/>
        <w:tblLook w:val="04A0" w:firstRow="1" w:lastRow="0" w:firstColumn="1" w:lastColumn="0" w:noHBand="0" w:noVBand="1"/>
      </w:tblPr>
      <w:tblGrid>
        <w:gridCol w:w="4446"/>
        <w:gridCol w:w="4410"/>
      </w:tblGrid>
      <w:tr w:rsidR="004817A0" w:rsidTr="004817A0">
        <w:tc>
          <w:tcPr>
            <w:tcW w:w="4446" w:type="dxa"/>
            <w:shd w:val="clear" w:color="auto" w:fill="FFC000"/>
          </w:tcPr>
          <w:p w:rsidR="004817A0" w:rsidRPr="0007631D" w:rsidRDefault="004817A0" w:rsidP="004817A0">
            <w:pPr>
              <w:rPr>
                <w:b/>
                <w:color w:val="FFC000"/>
              </w:rPr>
            </w:pPr>
            <w:r w:rsidRPr="0007631D">
              <w:rPr>
                <w:b/>
              </w:rPr>
              <w:t>Attribute Name</w:t>
            </w:r>
          </w:p>
        </w:tc>
        <w:tc>
          <w:tcPr>
            <w:tcW w:w="4410" w:type="dxa"/>
            <w:shd w:val="clear" w:color="auto" w:fill="FFC000"/>
          </w:tcPr>
          <w:p w:rsidR="004817A0" w:rsidRPr="0007631D" w:rsidRDefault="004817A0" w:rsidP="004817A0">
            <w:pPr>
              <w:rPr>
                <w:b/>
              </w:rPr>
            </w:pPr>
            <w:r w:rsidRPr="0007631D">
              <w:rPr>
                <w:b/>
              </w:rPr>
              <w:t>Attribute Description</w:t>
            </w:r>
          </w:p>
        </w:tc>
      </w:tr>
      <w:tr w:rsidR="004817A0" w:rsidTr="004817A0">
        <w:tc>
          <w:tcPr>
            <w:tcW w:w="4446" w:type="dxa"/>
          </w:tcPr>
          <w:p w:rsidR="004817A0" w:rsidRDefault="004817A0" w:rsidP="004817A0">
            <w:r>
              <w:t>Id</w:t>
            </w:r>
          </w:p>
        </w:tc>
        <w:tc>
          <w:tcPr>
            <w:tcW w:w="4410" w:type="dxa"/>
          </w:tcPr>
          <w:p w:rsidR="004817A0" w:rsidRDefault="004817A0" w:rsidP="004817A0">
            <w:r>
              <w:t>id and name value for the input field</w:t>
            </w:r>
          </w:p>
        </w:tc>
      </w:tr>
      <w:tr w:rsidR="004817A0" w:rsidTr="004817A0">
        <w:tc>
          <w:tcPr>
            <w:tcW w:w="4446" w:type="dxa"/>
          </w:tcPr>
          <w:p w:rsidR="004817A0" w:rsidRDefault="004817A0" w:rsidP="004817A0">
            <w:r>
              <w:t>Value</w:t>
            </w:r>
          </w:p>
        </w:tc>
        <w:tc>
          <w:tcPr>
            <w:tcW w:w="4410" w:type="dxa"/>
          </w:tcPr>
          <w:p w:rsidR="004817A0" w:rsidRDefault="004817A0" w:rsidP="004817A0">
            <w:r>
              <w:t>value for the input field</w:t>
            </w:r>
          </w:p>
        </w:tc>
      </w:tr>
      <w:tr w:rsidR="004817A0" w:rsidTr="004817A0">
        <w:tc>
          <w:tcPr>
            <w:tcW w:w="4446" w:type="dxa"/>
          </w:tcPr>
          <w:p w:rsidR="004817A0" w:rsidRDefault="004817A0" w:rsidP="004817A0">
            <w:r>
              <w:t>Class</w:t>
            </w:r>
          </w:p>
        </w:tc>
        <w:tc>
          <w:tcPr>
            <w:tcW w:w="4410" w:type="dxa"/>
          </w:tcPr>
          <w:p w:rsidR="004817A0" w:rsidRDefault="004817A0" w:rsidP="004817A0">
            <w:r>
              <w:t>One or more class names for the input field</w:t>
            </w:r>
          </w:p>
        </w:tc>
      </w:tr>
      <w:tr w:rsidR="004817A0" w:rsidTr="004817A0">
        <w:tc>
          <w:tcPr>
            <w:tcW w:w="4446" w:type="dxa"/>
          </w:tcPr>
          <w:p w:rsidR="004817A0" w:rsidRDefault="004817A0" w:rsidP="004817A0">
            <w:r>
              <w:t>Style</w:t>
            </w:r>
          </w:p>
        </w:tc>
        <w:tc>
          <w:tcPr>
            <w:tcW w:w="4410" w:type="dxa"/>
          </w:tcPr>
          <w:p w:rsidR="004817A0" w:rsidRDefault="004817A0" w:rsidP="004817A0">
            <w:r>
              <w:t>Specifies inline css for the element</w:t>
            </w:r>
          </w:p>
        </w:tc>
      </w:tr>
      <w:tr w:rsidR="004817A0" w:rsidTr="004817A0">
        <w:tc>
          <w:tcPr>
            <w:tcW w:w="4446" w:type="dxa"/>
          </w:tcPr>
          <w:p w:rsidR="004817A0" w:rsidRDefault="004817A0" w:rsidP="004817A0">
            <w:r>
              <w:t>Minlength</w:t>
            </w:r>
          </w:p>
        </w:tc>
        <w:tc>
          <w:tcPr>
            <w:tcW w:w="4410" w:type="dxa"/>
          </w:tcPr>
          <w:p w:rsidR="004817A0" w:rsidRDefault="004817A0" w:rsidP="004817A0">
            <w:r>
              <w:t>Min length for the input field</w:t>
            </w:r>
          </w:p>
        </w:tc>
      </w:tr>
      <w:tr w:rsidR="004817A0" w:rsidTr="004817A0">
        <w:tc>
          <w:tcPr>
            <w:tcW w:w="4446" w:type="dxa"/>
          </w:tcPr>
          <w:p w:rsidR="004817A0" w:rsidRDefault="004817A0" w:rsidP="004817A0">
            <w:r>
              <w:t>Maxlength</w:t>
            </w:r>
          </w:p>
        </w:tc>
        <w:tc>
          <w:tcPr>
            <w:tcW w:w="4410" w:type="dxa"/>
          </w:tcPr>
          <w:p w:rsidR="004817A0" w:rsidRDefault="004817A0" w:rsidP="004817A0">
            <w:r>
              <w:t>Max length for the input field</w:t>
            </w:r>
          </w:p>
        </w:tc>
      </w:tr>
      <w:tr w:rsidR="004817A0" w:rsidTr="004817A0">
        <w:tc>
          <w:tcPr>
            <w:tcW w:w="4446" w:type="dxa"/>
          </w:tcPr>
          <w:p w:rsidR="004817A0" w:rsidRDefault="004817A0" w:rsidP="004817A0">
            <w:r>
              <w:t>Pattern</w:t>
            </w:r>
          </w:p>
        </w:tc>
        <w:tc>
          <w:tcPr>
            <w:tcW w:w="4410" w:type="dxa"/>
          </w:tcPr>
          <w:p w:rsidR="004817A0" w:rsidRDefault="004817A0" w:rsidP="004817A0">
            <w:r>
              <w:t>Valid character set for the field</w:t>
            </w:r>
          </w:p>
        </w:tc>
      </w:tr>
      <w:tr w:rsidR="004817A0" w:rsidTr="004817A0">
        <w:tc>
          <w:tcPr>
            <w:tcW w:w="4446" w:type="dxa"/>
          </w:tcPr>
          <w:p w:rsidR="004817A0" w:rsidRDefault="004817A0" w:rsidP="004817A0">
            <w:r>
              <w:t>errorStyle</w:t>
            </w:r>
          </w:p>
        </w:tc>
        <w:tc>
          <w:tcPr>
            <w:tcW w:w="4410" w:type="dxa"/>
          </w:tcPr>
          <w:p w:rsidR="004817A0" w:rsidRDefault="004817A0" w:rsidP="004817A0">
            <w:r>
              <w:t>tooltip or inline. Errors for the field will be shown as a tooltip or as a inline message</w:t>
            </w:r>
          </w:p>
        </w:tc>
      </w:tr>
      <w:tr w:rsidR="004817A0" w:rsidTr="004817A0">
        <w:tc>
          <w:tcPr>
            <w:tcW w:w="4446" w:type="dxa"/>
          </w:tcPr>
          <w:p w:rsidR="004817A0" w:rsidRDefault="004817A0" w:rsidP="004817A0">
            <w:r>
              <w:t>Placeholder</w:t>
            </w:r>
          </w:p>
        </w:tc>
        <w:tc>
          <w:tcPr>
            <w:tcW w:w="4410" w:type="dxa"/>
          </w:tcPr>
          <w:p w:rsidR="004817A0" w:rsidRDefault="004817A0" w:rsidP="004817A0">
            <w:r>
              <w:t>Message shown on the input field to aid the user. This message will be removed when the user focus on the input element</w:t>
            </w:r>
          </w:p>
        </w:tc>
      </w:tr>
      <w:tr w:rsidR="004817A0" w:rsidTr="004817A0">
        <w:tc>
          <w:tcPr>
            <w:tcW w:w="4446" w:type="dxa"/>
          </w:tcPr>
          <w:p w:rsidR="004817A0" w:rsidRDefault="004817A0" w:rsidP="004817A0">
            <w:r>
              <w:t>Rules</w:t>
            </w:r>
          </w:p>
        </w:tc>
        <w:tc>
          <w:tcPr>
            <w:tcW w:w="4410" w:type="dxa"/>
          </w:tcPr>
          <w:p w:rsidR="004817A0" w:rsidRDefault="004817A0" w:rsidP="004817A0">
            <w:r>
              <w:t>Provide validation rules for input field</w:t>
            </w:r>
          </w:p>
        </w:tc>
      </w:tr>
      <w:tr w:rsidR="004817A0" w:rsidTr="004817A0">
        <w:tc>
          <w:tcPr>
            <w:tcW w:w="4446" w:type="dxa"/>
          </w:tcPr>
          <w:p w:rsidR="004817A0" w:rsidRDefault="004817A0" w:rsidP="004817A0">
            <w:r>
              <w:t>ruleName1, ruleName2 to ruleNameN</w:t>
            </w:r>
          </w:p>
        </w:tc>
        <w:tc>
          <w:tcPr>
            <w:tcW w:w="4410" w:type="dxa"/>
          </w:tcPr>
          <w:p w:rsidR="004817A0" w:rsidRDefault="004817A0" w:rsidP="004817A0">
            <w:r>
              <w:t>Rule to be applied. Possible values are required, minlength, maxlength, pattern</w:t>
            </w:r>
          </w:p>
        </w:tc>
      </w:tr>
      <w:tr w:rsidR="004817A0" w:rsidRPr="0007631D" w:rsidTr="004817A0">
        <w:tc>
          <w:tcPr>
            <w:tcW w:w="4446" w:type="dxa"/>
          </w:tcPr>
          <w:p w:rsidR="004817A0" w:rsidRPr="0007631D" w:rsidRDefault="004817A0" w:rsidP="004817A0">
            <w:r>
              <w:t>Event</w:t>
            </w:r>
          </w:p>
        </w:tc>
        <w:tc>
          <w:tcPr>
            <w:tcW w:w="4410" w:type="dxa"/>
          </w:tcPr>
          <w:p w:rsidR="004817A0" w:rsidRPr="0007631D" w:rsidRDefault="004817A0" w:rsidP="004817A0">
            <w:r>
              <w:t>When to trigger the ruleName. Possible values are focusout, blur. Default event: focusout.</w:t>
            </w:r>
          </w:p>
        </w:tc>
      </w:tr>
      <w:tr w:rsidR="004817A0" w:rsidRPr="0007631D" w:rsidTr="004817A0">
        <w:tc>
          <w:tcPr>
            <w:tcW w:w="4446" w:type="dxa"/>
          </w:tcPr>
          <w:p w:rsidR="004817A0" w:rsidRPr="0007631D" w:rsidRDefault="004817A0" w:rsidP="004817A0">
            <w:r>
              <w:t>Message</w:t>
            </w:r>
          </w:p>
        </w:tc>
        <w:tc>
          <w:tcPr>
            <w:tcW w:w="4410" w:type="dxa"/>
          </w:tcPr>
          <w:p w:rsidR="004817A0" w:rsidRPr="0007631D" w:rsidRDefault="004817A0" w:rsidP="004817A0">
            <w:r>
              <w:t>Message to be shown when rule returns false</w:t>
            </w:r>
          </w:p>
        </w:tc>
      </w:tr>
      <w:tr w:rsidR="004817A0" w:rsidRPr="0007631D" w:rsidTr="004817A0">
        <w:tc>
          <w:tcPr>
            <w:tcW w:w="4446" w:type="dxa"/>
          </w:tcPr>
          <w:p w:rsidR="004817A0" w:rsidRPr="0007631D" w:rsidRDefault="004817A0" w:rsidP="004817A0">
            <w:r>
              <w:t>mappingKey</w:t>
            </w:r>
          </w:p>
        </w:tc>
        <w:tc>
          <w:tcPr>
            <w:tcW w:w="4410" w:type="dxa"/>
          </w:tcPr>
          <w:p w:rsidR="004817A0" w:rsidRPr="0007631D" w:rsidRDefault="004817A0" w:rsidP="004817A0">
            <w:r>
              <w:t>mappingKey of the content record to retrieve validation error message or placeholder message</w:t>
            </w:r>
          </w:p>
        </w:tc>
      </w:tr>
      <w:tr w:rsidR="004817A0" w:rsidRPr="0007631D" w:rsidTr="004817A0">
        <w:tc>
          <w:tcPr>
            <w:tcW w:w="4446" w:type="dxa"/>
          </w:tcPr>
          <w:p w:rsidR="004817A0" w:rsidRDefault="004817A0" w:rsidP="004817A0">
            <w:r>
              <w:t>Attribute</w:t>
            </w:r>
          </w:p>
        </w:tc>
        <w:tc>
          <w:tcPr>
            <w:tcW w:w="4410" w:type="dxa"/>
          </w:tcPr>
          <w:p w:rsidR="004817A0" w:rsidRDefault="004817A0" w:rsidP="004817A0">
            <w:r>
              <w:t>node id of the content record to retrieve validation error message or placeholder message</w:t>
            </w:r>
          </w:p>
        </w:tc>
      </w:tr>
      <w:tr w:rsidR="004817A0" w:rsidRPr="0007631D" w:rsidTr="004817A0">
        <w:tc>
          <w:tcPr>
            <w:tcW w:w="4446" w:type="dxa"/>
          </w:tcPr>
          <w:p w:rsidR="004817A0" w:rsidRDefault="004817A0" w:rsidP="004817A0">
            <w:r>
              <w:t>Attributes</w:t>
            </w:r>
          </w:p>
        </w:tc>
        <w:tc>
          <w:tcPr>
            <w:tcW w:w="4410" w:type="dxa"/>
          </w:tcPr>
          <w:p w:rsidR="004817A0" w:rsidRDefault="004817A0" w:rsidP="004817A0">
            <w:r>
              <w:t>Provide additional attributes for input field</w:t>
            </w:r>
          </w:p>
        </w:tc>
      </w:tr>
      <w:tr w:rsidR="004817A0" w:rsidRPr="0007631D" w:rsidTr="004817A0">
        <w:tc>
          <w:tcPr>
            <w:tcW w:w="4446" w:type="dxa"/>
          </w:tcPr>
          <w:p w:rsidR="004817A0" w:rsidRDefault="004817A0" w:rsidP="004817A0">
            <w:r>
              <w:t>attributeName1, attributeName2 to attributeNameN</w:t>
            </w:r>
          </w:p>
        </w:tc>
        <w:tc>
          <w:tcPr>
            <w:tcW w:w="4410" w:type="dxa"/>
          </w:tcPr>
          <w:p w:rsidR="004817A0" w:rsidRDefault="004817A0" w:rsidP="004817A0">
            <w:r>
              <w:t>Provide attribute names to be available in html markup</w:t>
            </w:r>
          </w:p>
        </w:tc>
      </w:tr>
      <w:tr w:rsidR="004817A0" w:rsidRPr="0007631D" w:rsidTr="004817A0">
        <w:tc>
          <w:tcPr>
            <w:tcW w:w="4446" w:type="dxa"/>
          </w:tcPr>
          <w:p w:rsidR="004817A0" w:rsidRDefault="004817A0" w:rsidP="004817A0">
            <w:r>
              <w:t>attributeValue1, attributeValue2 to attributeValueN</w:t>
            </w:r>
          </w:p>
        </w:tc>
        <w:tc>
          <w:tcPr>
            <w:tcW w:w="4410" w:type="dxa"/>
          </w:tcPr>
          <w:p w:rsidR="004817A0" w:rsidRDefault="004817A0" w:rsidP="004817A0">
            <w:r>
              <w:t>Provide attribute values to be available in html markup</w:t>
            </w:r>
          </w:p>
        </w:tc>
      </w:tr>
    </w:tbl>
    <w:p w:rsidR="004817A0" w:rsidRDefault="004817A0" w:rsidP="004817A0">
      <w:pPr>
        <w:pStyle w:val="BodyText"/>
      </w:pPr>
    </w:p>
    <w:p w:rsidR="004817A0" w:rsidRDefault="004817A0" w:rsidP="004817A0">
      <w:pPr>
        <w:pStyle w:val="BodyText"/>
      </w:pPr>
    </w:p>
    <w:p w:rsidR="004817A0" w:rsidRPr="004817A0" w:rsidRDefault="004817A0" w:rsidP="004817A0">
      <w:pPr>
        <w:pStyle w:val="BodyText"/>
        <w:rPr>
          <w:b/>
          <w:bCs/>
        </w:rPr>
      </w:pPr>
      <w:bookmarkStart w:id="66" w:name="_Toc424131445"/>
      <w:r w:rsidRPr="004817A0">
        <w:rPr>
          <w:b/>
          <w:bCs/>
        </w:rPr>
        <w:t>Example Usage:</w:t>
      </w:r>
      <w:bookmarkEnd w:id="66"/>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password 'password'  minlength='8' maxlength='20' pattern='[a-zA-Z0-9$%#@!.,]'  errorStyle="tooltip|inline"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placeholder='{  "message" : { "mappingKey" : "password", "attribute" : "password.placeholder"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rules='{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"required": {  "event": "focusout",  "message" : "Password is required"},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"minlength": {  "message" : { "mappingKey" : "password", "attribute" : "minlength"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"maxlength": { "message" : { "mappingKey" : "password", "attribute" : "maxlength"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"pattern": { "event": "focusout", "message" : "Valid characters allowed in this field a-zA-Z0-9$%#@!.,"}</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}}{{/password}}</w:t>
      </w:r>
    </w:p>
    <w:p w:rsidR="004817A0" w:rsidRPr="004817A0" w:rsidRDefault="004817A0" w:rsidP="004817A0">
      <w:pPr>
        <w:pStyle w:val="BodyText"/>
        <w:rPr>
          <w:b/>
          <w:bCs/>
        </w:rPr>
      </w:pPr>
      <w:bookmarkStart w:id="67" w:name="_Toc424131446"/>
      <w:r w:rsidRPr="004817A0">
        <w:rPr>
          <w:b/>
          <w:bCs/>
        </w:rPr>
        <w:t>Output:</w:t>
      </w:r>
      <w:bookmarkEnd w:id="67"/>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&lt;input type="password" name="password" id="password"/&gt;</w:t>
      </w:r>
    </w:p>
    <w:p w:rsidR="004817A0" w:rsidRDefault="004817A0" w:rsidP="004817A0">
      <w:pPr>
        <w:pStyle w:val="BodyText"/>
      </w:pPr>
    </w:p>
    <w:p w:rsidR="004817A0" w:rsidRDefault="004817A0" w:rsidP="004817A0">
      <w:pPr>
        <w:pStyle w:val="BodyText"/>
      </w:pPr>
    </w:p>
    <w:p w:rsidR="004817A0" w:rsidRDefault="004817A0" w:rsidP="004817A0">
      <w:pPr>
        <w:pStyle w:val="Heading1"/>
      </w:pPr>
      <w:bookmarkStart w:id="68" w:name="_Toc424856828"/>
      <w:r>
        <w:t>5.16.</w:t>
      </w:r>
      <w:r w:rsidR="00DC7037">
        <w:t>4</w:t>
      </w:r>
      <w:r>
        <w:t xml:space="preserve"> Button Helper</w:t>
      </w:r>
      <w:bookmarkEnd w:id="68"/>
    </w:p>
    <w:p w:rsidR="004817A0" w:rsidRDefault="004817A0" w:rsidP="004817A0">
      <w:pPr>
        <w:pStyle w:val="BodyText"/>
      </w:pPr>
    </w:p>
    <w:p w:rsidR="004817A0" w:rsidRPr="004817A0" w:rsidRDefault="004817A0" w:rsidP="004817A0">
      <w:pPr>
        <w:pStyle w:val="BodyText"/>
      </w:pPr>
      <w:r w:rsidRPr="004817A0">
        <w:t>Creates input element of type button</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{{button 'id' value='{</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"message" : { "mappingKey" : "content id of the message holding button value", "attribute" : "node id inside content" }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class='css class goes here' style='inline css goes here'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attributes='{</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"attributeName1" :  "attributeValue1",</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"attributeName2" :  "attributeValue2"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}}{{/button}}</w:t>
      </w:r>
    </w:p>
    <w:p w:rsidR="004817A0" w:rsidRDefault="004817A0" w:rsidP="004817A0">
      <w:pPr>
        <w:pStyle w:val="BodyText"/>
      </w:pPr>
    </w:p>
    <w:tbl>
      <w:tblPr>
        <w:tblW w:w="8856" w:type="dxa"/>
        <w:tblLook w:val="04A0" w:firstRow="1" w:lastRow="0" w:firstColumn="1" w:lastColumn="0" w:noHBand="0" w:noVBand="1"/>
      </w:tblPr>
      <w:tblGrid>
        <w:gridCol w:w="4446"/>
        <w:gridCol w:w="4410"/>
      </w:tblGrid>
      <w:tr w:rsidR="004817A0" w:rsidRPr="0007631D" w:rsidTr="004817A0">
        <w:tc>
          <w:tcPr>
            <w:tcW w:w="4446" w:type="dxa"/>
            <w:shd w:val="clear" w:color="auto" w:fill="FFC000"/>
          </w:tcPr>
          <w:p w:rsidR="004817A0" w:rsidRPr="0007631D" w:rsidRDefault="004817A0" w:rsidP="004817A0">
            <w:pPr>
              <w:rPr>
                <w:b/>
                <w:color w:val="FFC000"/>
              </w:rPr>
            </w:pPr>
            <w:r w:rsidRPr="0007631D">
              <w:rPr>
                <w:b/>
              </w:rPr>
              <w:t>Attribute Name</w:t>
            </w:r>
          </w:p>
        </w:tc>
        <w:tc>
          <w:tcPr>
            <w:tcW w:w="4410" w:type="dxa"/>
            <w:shd w:val="clear" w:color="auto" w:fill="FFC000"/>
          </w:tcPr>
          <w:p w:rsidR="004817A0" w:rsidRPr="0007631D" w:rsidRDefault="004817A0" w:rsidP="004817A0">
            <w:pPr>
              <w:rPr>
                <w:b/>
              </w:rPr>
            </w:pPr>
            <w:r w:rsidRPr="0007631D">
              <w:rPr>
                <w:b/>
              </w:rPr>
              <w:t>Attribute Description</w:t>
            </w:r>
          </w:p>
        </w:tc>
      </w:tr>
      <w:tr w:rsidR="004817A0" w:rsidTr="004817A0">
        <w:tc>
          <w:tcPr>
            <w:tcW w:w="4446" w:type="dxa"/>
          </w:tcPr>
          <w:p w:rsidR="004817A0" w:rsidRDefault="004817A0" w:rsidP="004817A0">
            <w:r>
              <w:t>Id</w:t>
            </w:r>
          </w:p>
        </w:tc>
        <w:tc>
          <w:tcPr>
            <w:tcW w:w="4410" w:type="dxa"/>
          </w:tcPr>
          <w:p w:rsidR="004817A0" w:rsidRDefault="004817A0" w:rsidP="004817A0">
            <w:r>
              <w:t>id and name value for the input field</w:t>
            </w:r>
          </w:p>
        </w:tc>
      </w:tr>
      <w:tr w:rsidR="004817A0" w:rsidTr="004817A0">
        <w:tc>
          <w:tcPr>
            <w:tcW w:w="4446" w:type="dxa"/>
          </w:tcPr>
          <w:p w:rsidR="004817A0" w:rsidRDefault="004817A0" w:rsidP="004817A0">
            <w:r>
              <w:t>Value</w:t>
            </w:r>
          </w:p>
        </w:tc>
        <w:tc>
          <w:tcPr>
            <w:tcW w:w="4410" w:type="dxa"/>
          </w:tcPr>
          <w:p w:rsidR="004817A0" w:rsidRDefault="004817A0" w:rsidP="004817A0">
            <w:r>
              <w:t>value for the input field can be JSON object or string</w:t>
            </w:r>
          </w:p>
        </w:tc>
      </w:tr>
      <w:tr w:rsidR="004817A0" w:rsidTr="004817A0">
        <w:tc>
          <w:tcPr>
            <w:tcW w:w="4446" w:type="dxa"/>
          </w:tcPr>
          <w:p w:rsidR="004817A0" w:rsidRDefault="004817A0" w:rsidP="004817A0">
            <w:r>
              <w:t>message</w:t>
            </w:r>
          </w:p>
        </w:tc>
        <w:tc>
          <w:tcPr>
            <w:tcW w:w="4410" w:type="dxa"/>
          </w:tcPr>
          <w:p w:rsidR="004817A0" w:rsidRDefault="004817A0" w:rsidP="004817A0">
            <w:r>
              <w:t>Placeholder for mappingKey and attribute nodes</w:t>
            </w:r>
          </w:p>
        </w:tc>
      </w:tr>
      <w:tr w:rsidR="004817A0" w:rsidTr="004817A0">
        <w:tc>
          <w:tcPr>
            <w:tcW w:w="4446" w:type="dxa"/>
          </w:tcPr>
          <w:p w:rsidR="004817A0" w:rsidRPr="0007631D" w:rsidRDefault="004817A0" w:rsidP="004817A0">
            <w:r>
              <w:t>mappingKey</w:t>
            </w:r>
          </w:p>
        </w:tc>
        <w:tc>
          <w:tcPr>
            <w:tcW w:w="4410" w:type="dxa"/>
          </w:tcPr>
          <w:p w:rsidR="004817A0" w:rsidRPr="0007631D" w:rsidRDefault="004817A0" w:rsidP="004817A0">
            <w:r>
              <w:t>mappingKey of the content record to retrieve button value</w:t>
            </w:r>
          </w:p>
        </w:tc>
      </w:tr>
      <w:tr w:rsidR="004817A0" w:rsidTr="004817A0">
        <w:tc>
          <w:tcPr>
            <w:tcW w:w="4446" w:type="dxa"/>
          </w:tcPr>
          <w:p w:rsidR="004817A0" w:rsidRDefault="004817A0" w:rsidP="004817A0">
            <w:r>
              <w:t>Attribute</w:t>
            </w:r>
          </w:p>
        </w:tc>
        <w:tc>
          <w:tcPr>
            <w:tcW w:w="4410" w:type="dxa"/>
          </w:tcPr>
          <w:p w:rsidR="004817A0" w:rsidRDefault="004817A0" w:rsidP="004817A0">
            <w:r>
              <w:t>node id of the content record to retrieve button value</w:t>
            </w:r>
          </w:p>
        </w:tc>
      </w:tr>
      <w:tr w:rsidR="004817A0" w:rsidTr="004817A0">
        <w:tc>
          <w:tcPr>
            <w:tcW w:w="4446" w:type="dxa"/>
          </w:tcPr>
          <w:p w:rsidR="004817A0" w:rsidRDefault="004817A0" w:rsidP="004817A0">
            <w:r>
              <w:t>Class</w:t>
            </w:r>
          </w:p>
        </w:tc>
        <w:tc>
          <w:tcPr>
            <w:tcW w:w="4410" w:type="dxa"/>
          </w:tcPr>
          <w:p w:rsidR="004817A0" w:rsidRDefault="004817A0" w:rsidP="004817A0">
            <w:r>
              <w:t>One or more class names for the input field</w:t>
            </w:r>
          </w:p>
        </w:tc>
      </w:tr>
      <w:tr w:rsidR="004817A0" w:rsidTr="004817A0">
        <w:tc>
          <w:tcPr>
            <w:tcW w:w="4446" w:type="dxa"/>
          </w:tcPr>
          <w:p w:rsidR="004817A0" w:rsidRDefault="004817A0" w:rsidP="004817A0">
            <w:r>
              <w:t>Style</w:t>
            </w:r>
          </w:p>
        </w:tc>
        <w:tc>
          <w:tcPr>
            <w:tcW w:w="4410" w:type="dxa"/>
          </w:tcPr>
          <w:p w:rsidR="004817A0" w:rsidRDefault="004817A0" w:rsidP="004817A0">
            <w:r>
              <w:t>Specifies inline css for the element</w:t>
            </w:r>
          </w:p>
        </w:tc>
      </w:tr>
      <w:tr w:rsidR="004817A0" w:rsidTr="004817A0">
        <w:tc>
          <w:tcPr>
            <w:tcW w:w="4446" w:type="dxa"/>
          </w:tcPr>
          <w:p w:rsidR="004817A0" w:rsidRDefault="004817A0" w:rsidP="004817A0">
            <w:r>
              <w:t>Attributes</w:t>
            </w:r>
          </w:p>
        </w:tc>
        <w:tc>
          <w:tcPr>
            <w:tcW w:w="4410" w:type="dxa"/>
          </w:tcPr>
          <w:p w:rsidR="004817A0" w:rsidRDefault="004817A0" w:rsidP="004817A0">
            <w:r>
              <w:t>Provide additional attributes for input field</w:t>
            </w:r>
          </w:p>
        </w:tc>
      </w:tr>
      <w:tr w:rsidR="004817A0" w:rsidTr="004817A0">
        <w:tc>
          <w:tcPr>
            <w:tcW w:w="4446" w:type="dxa"/>
          </w:tcPr>
          <w:p w:rsidR="004817A0" w:rsidRDefault="004817A0" w:rsidP="004817A0">
            <w:r>
              <w:t>attributeName1, attributeName2 to attributeNameN</w:t>
            </w:r>
          </w:p>
        </w:tc>
        <w:tc>
          <w:tcPr>
            <w:tcW w:w="4410" w:type="dxa"/>
          </w:tcPr>
          <w:p w:rsidR="004817A0" w:rsidRDefault="004817A0" w:rsidP="004817A0">
            <w:r>
              <w:t>Provide attribute names to be available in html markup</w:t>
            </w:r>
          </w:p>
        </w:tc>
      </w:tr>
      <w:tr w:rsidR="004817A0" w:rsidTr="004817A0">
        <w:tc>
          <w:tcPr>
            <w:tcW w:w="4446" w:type="dxa"/>
          </w:tcPr>
          <w:p w:rsidR="004817A0" w:rsidRDefault="004817A0" w:rsidP="004817A0">
            <w:r>
              <w:t>attributeValue1, attributeValue2 to attributeValueN</w:t>
            </w:r>
          </w:p>
        </w:tc>
        <w:tc>
          <w:tcPr>
            <w:tcW w:w="4410" w:type="dxa"/>
          </w:tcPr>
          <w:p w:rsidR="004817A0" w:rsidRDefault="004817A0" w:rsidP="004817A0">
            <w:r>
              <w:t>Provide attribute values to be available in html markup</w:t>
            </w:r>
          </w:p>
        </w:tc>
      </w:tr>
    </w:tbl>
    <w:p w:rsidR="004817A0" w:rsidRDefault="004817A0" w:rsidP="004817A0">
      <w:pPr>
        <w:pStyle w:val="BodyText"/>
      </w:pPr>
    </w:p>
    <w:p w:rsidR="004817A0" w:rsidRPr="004817A0" w:rsidRDefault="004817A0" w:rsidP="004817A0">
      <w:pPr>
        <w:pStyle w:val="BodyText"/>
        <w:rPr>
          <w:b/>
          <w:bCs/>
        </w:rPr>
      </w:pPr>
      <w:bookmarkStart w:id="69" w:name="_Toc424131448"/>
      <w:r w:rsidRPr="004817A0">
        <w:rPr>
          <w:b/>
          <w:bCs/>
        </w:rPr>
        <w:t>Example Usage:</w:t>
      </w:r>
      <w:bookmarkEnd w:id="69"/>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{{button 'prev'   value='{</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"message" : { "mappingKey" : "buttons", "attribute" : "prev"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class='internal' attributes='{</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"tabindex" :  "2"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}}{{/button}}</w:t>
      </w:r>
    </w:p>
    <w:p w:rsidR="004817A0" w:rsidRPr="004817A0" w:rsidRDefault="004817A0" w:rsidP="004817A0">
      <w:pPr>
        <w:pStyle w:val="BodyText"/>
        <w:rPr>
          <w:b/>
          <w:bCs/>
        </w:rPr>
      </w:pPr>
      <w:bookmarkStart w:id="70" w:name="_Toc424131449"/>
      <w:r w:rsidRPr="004817A0">
        <w:rPr>
          <w:b/>
          <w:bCs/>
        </w:rPr>
        <w:t>Output:</w:t>
      </w:r>
      <w:bookmarkEnd w:id="70"/>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&lt;input type="button" name="prev" id="prev" value="previous" class="internal" tabindex="2" /&gt;</w:t>
      </w:r>
    </w:p>
    <w:p w:rsidR="004817A0" w:rsidRDefault="004817A0" w:rsidP="004817A0">
      <w:pPr>
        <w:pStyle w:val="Heading1"/>
      </w:pPr>
      <w:bookmarkStart w:id="71" w:name="_Toc424856829"/>
      <w:r>
        <w:t>5.16.</w:t>
      </w:r>
      <w:r w:rsidR="00DC7037">
        <w:t>5</w:t>
      </w:r>
      <w:r>
        <w:t xml:space="preserve"> Radio Helper</w:t>
      </w:r>
      <w:bookmarkEnd w:id="71"/>
    </w:p>
    <w:p w:rsidR="004817A0" w:rsidRPr="004817A0" w:rsidRDefault="004817A0" w:rsidP="004817A0">
      <w:pPr>
        <w:pStyle w:val="BodyText"/>
      </w:pPr>
      <w:r w:rsidRPr="004817A0">
        <w:t>Creates input element of type radio</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{{radio name='name of the radio field' group='{</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"radio1":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"id": "id of first radio element ",  "value":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lastRenderedPageBreak/>
        <w:t xml:space="preserve">        "message": { "mappingKey": "radio", "attribute": " node id of the message for radiofield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 "class": "css class goes here", "style": "inline css goes here",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"attributeName1": "attributeValue1",</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"attributeName2": "attributeValue2"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"radio2":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"id": "id of second radio element ", "value":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"message": { "mappingKey": "radio", "attribute": "node id of the message for radiofield"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 "class": "inputfield", "style": "inline css goes here",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"attributeName1": "attributeValue1",</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"attributeName2": "attributeValue2"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"radio3":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"id": "id of third radio element ", "value":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"message": { "mappingKey": "radio", "attribute": "node id of the message for radiofield"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 "class": "inputfield", "style": "inline css goes here",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"attributeName1": "attributeValue1",</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"attributeName2": "attributeValue2"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rules='{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"ruleName1": {  "event": "focusout",  "message" : "message shown when user omits selecting radio field"},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"ruleName2": {  "event": "focusout", "message" : { "mappingKey" : "radio", "attribute" : "node id of the validation error message for radio field"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}}{{/radio}}</w:t>
      </w:r>
    </w:p>
    <w:p w:rsidR="004817A0" w:rsidRDefault="004817A0" w:rsidP="004817A0">
      <w:pPr>
        <w:pStyle w:val="BodyText"/>
      </w:pPr>
    </w:p>
    <w:tbl>
      <w:tblPr>
        <w:tblW w:w="8856" w:type="dxa"/>
        <w:tblLook w:val="04A0" w:firstRow="1" w:lastRow="0" w:firstColumn="1" w:lastColumn="0" w:noHBand="0" w:noVBand="1"/>
      </w:tblPr>
      <w:tblGrid>
        <w:gridCol w:w="4446"/>
        <w:gridCol w:w="4410"/>
      </w:tblGrid>
      <w:tr w:rsidR="004817A0" w:rsidRPr="0007631D" w:rsidTr="004817A0">
        <w:tc>
          <w:tcPr>
            <w:tcW w:w="4446" w:type="dxa"/>
            <w:shd w:val="clear" w:color="auto" w:fill="FFC000"/>
          </w:tcPr>
          <w:p w:rsidR="004817A0" w:rsidRPr="0007631D" w:rsidRDefault="004817A0" w:rsidP="004817A0">
            <w:pPr>
              <w:rPr>
                <w:b/>
                <w:color w:val="FFC000"/>
              </w:rPr>
            </w:pPr>
            <w:r w:rsidRPr="0007631D">
              <w:rPr>
                <w:b/>
              </w:rPr>
              <w:t>Attribute Name</w:t>
            </w:r>
          </w:p>
        </w:tc>
        <w:tc>
          <w:tcPr>
            <w:tcW w:w="4410" w:type="dxa"/>
            <w:shd w:val="clear" w:color="auto" w:fill="FFC000"/>
          </w:tcPr>
          <w:p w:rsidR="004817A0" w:rsidRPr="0007631D" w:rsidRDefault="004817A0" w:rsidP="004817A0">
            <w:pPr>
              <w:rPr>
                <w:b/>
              </w:rPr>
            </w:pPr>
            <w:r w:rsidRPr="0007631D">
              <w:rPr>
                <w:b/>
              </w:rPr>
              <w:t>Attribute Description</w:t>
            </w:r>
          </w:p>
        </w:tc>
      </w:tr>
      <w:tr w:rsidR="004817A0" w:rsidTr="004817A0">
        <w:tc>
          <w:tcPr>
            <w:tcW w:w="4446" w:type="dxa"/>
          </w:tcPr>
          <w:p w:rsidR="004817A0" w:rsidRDefault="004817A0" w:rsidP="004817A0">
            <w:r>
              <w:t>name</w:t>
            </w:r>
          </w:p>
        </w:tc>
        <w:tc>
          <w:tcPr>
            <w:tcW w:w="4410" w:type="dxa"/>
          </w:tcPr>
          <w:p w:rsidR="004817A0" w:rsidRDefault="004817A0" w:rsidP="004817A0">
            <w:r>
              <w:t>name for the radio field</w:t>
            </w:r>
          </w:p>
        </w:tc>
      </w:tr>
      <w:tr w:rsidR="004817A0" w:rsidTr="004817A0">
        <w:tc>
          <w:tcPr>
            <w:tcW w:w="4446" w:type="dxa"/>
          </w:tcPr>
          <w:p w:rsidR="004817A0" w:rsidRDefault="004817A0" w:rsidP="004817A0">
            <w:r>
              <w:t>group</w:t>
            </w:r>
          </w:p>
        </w:tc>
        <w:tc>
          <w:tcPr>
            <w:tcW w:w="4410" w:type="dxa"/>
          </w:tcPr>
          <w:p w:rsidR="004817A0" w:rsidRDefault="004817A0" w:rsidP="004817A0">
            <w:r>
              <w:t>fields holds radio elements</w:t>
            </w:r>
          </w:p>
        </w:tc>
      </w:tr>
      <w:tr w:rsidR="004817A0" w:rsidTr="004817A0">
        <w:tc>
          <w:tcPr>
            <w:tcW w:w="4446" w:type="dxa"/>
          </w:tcPr>
          <w:p w:rsidR="004817A0" w:rsidRDefault="004817A0" w:rsidP="004817A0">
            <w:r>
              <w:t>radio1</w:t>
            </w:r>
          </w:p>
        </w:tc>
        <w:tc>
          <w:tcPr>
            <w:tcW w:w="4410" w:type="dxa"/>
          </w:tcPr>
          <w:p w:rsidR="004817A0" w:rsidRDefault="004817A0" w:rsidP="004817A0">
            <w:r>
              <w:t>Holds first radio element of the group</w:t>
            </w:r>
          </w:p>
        </w:tc>
      </w:tr>
      <w:tr w:rsidR="004817A0" w:rsidTr="004817A0">
        <w:tc>
          <w:tcPr>
            <w:tcW w:w="4446" w:type="dxa"/>
          </w:tcPr>
          <w:p w:rsidR="004817A0" w:rsidRDefault="004817A0" w:rsidP="004817A0">
            <w:r>
              <w:t>Id</w:t>
            </w:r>
          </w:p>
        </w:tc>
        <w:tc>
          <w:tcPr>
            <w:tcW w:w="4410" w:type="dxa"/>
          </w:tcPr>
          <w:p w:rsidR="004817A0" w:rsidRDefault="004817A0" w:rsidP="004817A0">
            <w:r>
              <w:t>id for the radio field</w:t>
            </w:r>
          </w:p>
        </w:tc>
      </w:tr>
      <w:tr w:rsidR="004817A0" w:rsidTr="004817A0">
        <w:tc>
          <w:tcPr>
            <w:tcW w:w="4446" w:type="dxa"/>
          </w:tcPr>
          <w:p w:rsidR="004817A0" w:rsidRDefault="004817A0" w:rsidP="004817A0">
            <w:r>
              <w:t>value</w:t>
            </w:r>
          </w:p>
        </w:tc>
        <w:tc>
          <w:tcPr>
            <w:tcW w:w="4410" w:type="dxa"/>
          </w:tcPr>
          <w:p w:rsidR="004817A0" w:rsidRDefault="004817A0" w:rsidP="004817A0">
            <w:r>
              <w:t>value for the input field can be JSON object or string</w:t>
            </w:r>
          </w:p>
        </w:tc>
      </w:tr>
      <w:tr w:rsidR="004817A0" w:rsidTr="004817A0">
        <w:tc>
          <w:tcPr>
            <w:tcW w:w="4446" w:type="dxa"/>
          </w:tcPr>
          <w:p w:rsidR="004817A0" w:rsidRDefault="004817A0" w:rsidP="004817A0">
            <w:r>
              <w:t>message</w:t>
            </w:r>
          </w:p>
        </w:tc>
        <w:tc>
          <w:tcPr>
            <w:tcW w:w="4410" w:type="dxa"/>
          </w:tcPr>
          <w:p w:rsidR="004817A0" w:rsidRDefault="004817A0" w:rsidP="004817A0">
            <w:r>
              <w:t>Placeholder for mappingKey and attribute nodes</w:t>
            </w:r>
          </w:p>
        </w:tc>
      </w:tr>
      <w:tr w:rsidR="004817A0" w:rsidTr="004817A0">
        <w:tc>
          <w:tcPr>
            <w:tcW w:w="4446" w:type="dxa"/>
          </w:tcPr>
          <w:p w:rsidR="004817A0" w:rsidRPr="0007631D" w:rsidRDefault="004817A0" w:rsidP="004817A0">
            <w:r>
              <w:t>mappingKey</w:t>
            </w:r>
          </w:p>
        </w:tc>
        <w:tc>
          <w:tcPr>
            <w:tcW w:w="4410" w:type="dxa"/>
          </w:tcPr>
          <w:p w:rsidR="004817A0" w:rsidRPr="0007631D" w:rsidRDefault="004817A0" w:rsidP="004817A0">
            <w:r>
              <w:t>mappingKey of the content record to retrieve button value</w:t>
            </w:r>
          </w:p>
        </w:tc>
      </w:tr>
      <w:tr w:rsidR="004817A0" w:rsidTr="004817A0">
        <w:tc>
          <w:tcPr>
            <w:tcW w:w="4446" w:type="dxa"/>
          </w:tcPr>
          <w:p w:rsidR="004817A0" w:rsidRDefault="004817A0" w:rsidP="004817A0">
            <w:r>
              <w:t>attribute</w:t>
            </w:r>
          </w:p>
        </w:tc>
        <w:tc>
          <w:tcPr>
            <w:tcW w:w="4410" w:type="dxa"/>
          </w:tcPr>
          <w:p w:rsidR="004817A0" w:rsidRDefault="004817A0" w:rsidP="004817A0">
            <w:r>
              <w:t>node id of the content record to retrieve button value</w:t>
            </w:r>
          </w:p>
        </w:tc>
      </w:tr>
      <w:tr w:rsidR="004817A0" w:rsidTr="004817A0">
        <w:tc>
          <w:tcPr>
            <w:tcW w:w="4446" w:type="dxa"/>
          </w:tcPr>
          <w:p w:rsidR="004817A0" w:rsidRDefault="004817A0" w:rsidP="004817A0">
            <w:r>
              <w:t>class</w:t>
            </w:r>
          </w:p>
        </w:tc>
        <w:tc>
          <w:tcPr>
            <w:tcW w:w="4410" w:type="dxa"/>
          </w:tcPr>
          <w:p w:rsidR="004817A0" w:rsidRDefault="004817A0" w:rsidP="004817A0">
            <w:r>
              <w:t>One or more class names for the radio  field</w:t>
            </w:r>
          </w:p>
        </w:tc>
      </w:tr>
      <w:tr w:rsidR="004817A0" w:rsidTr="004817A0">
        <w:tc>
          <w:tcPr>
            <w:tcW w:w="4446" w:type="dxa"/>
          </w:tcPr>
          <w:p w:rsidR="004817A0" w:rsidRDefault="004817A0" w:rsidP="004817A0">
            <w:r>
              <w:t>style</w:t>
            </w:r>
          </w:p>
        </w:tc>
        <w:tc>
          <w:tcPr>
            <w:tcW w:w="4410" w:type="dxa"/>
          </w:tcPr>
          <w:p w:rsidR="004817A0" w:rsidRDefault="004817A0" w:rsidP="004817A0">
            <w:r>
              <w:t>Specifies inline css for the element</w:t>
            </w:r>
          </w:p>
        </w:tc>
      </w:tr>
      <w:tr w:rsidR="004817A0" w:rsidTr="004817A0">
        <w:tc>
          <w:tcPr>
            <w:tcW w:w="4446" w:type="dxa"/>
          </w:tcPr>
          <w:p w:rsidR="004817A0" w:rsidRDefault="004817A0" w:rsidP="004817A0">
            <w:r>
              <w:t>attributes</w:t>
            </w:r>
          </w:p>
        </w:tc>
        <w:tc>
          <w:tcPr>
            <w:tcW w:w="4410" w:type="dxa"/>
          </w:tcPr>
          <w:p w:rsidR="004817A0" w:rsidRDefault="004817A0" w:rsidP="004817A0">
            <w:r>
              <w:t>Provide additional attributes for radio field</w:t>
            </w:r>
          </w:p>
        </w:tc>
      </w:tr>
      <w:tr w:rsidR="004817A0" w:rsidTr="004817A0">
        <w:tc>
          <w:tcPr>
            <w:tcW w:w="4446" w:type="dxa"/>
          </w:tcPr>
          <w:p w:rsidR="004817A0" w:rsidRDefault="004817A0" w:rsidP="004817A0">
            <w:r>
              <w:t>attributeName1, attributeName2 to attributeNameN</w:t>
            </w:r>
          </w:p>
        </w:tc>
        <w:tc>
          <w:tcPr>
            <w:tcW w:w="4410" w:type="dxa"/>
          </w:tcPr>
          <w:p w:rsidR="004817A0" w:rsidRDefault="004817A0" w:rsidP="004817A0">
            <w:r>
              <w:t>Provide attribute names to be available in html markup</w:t>
            </w:r>
          </w:p>
        </w:tc>
      </w:tr>
      <w:tr w:rsidR="004817A0" w:rsidTr="004817A0">
        <w:tc>
          <w:tcPr>
            <w:tcW w:w="4446" w:type="dxa"/>
          </w:tcPr>
          <w:p w:rsidR="004817A0" w:rsidRDefault="004817A0" w:rsidP="004817A0">
            <w:r>
              <w:t>attributeValue1, attributeValue2 to attributeValueN</w:t>
            </w:r>
          </w:p>
        </w:tc>
        <w:tc>
          <w:tcPr>
            <w:tcW w:w="4410" w:type="dxa"/>
          </w:tcPr>
          <w:p w:rsidR="004817A0" w:rsidRDefault="004817A0" w:rsidP="004817A0">
            <w:r>
              <w:t>Provide attribute values to be available in html markup</w:t>
            </w:r>
          </w:p>
        </w:tc>
      </w:tr>
      <w:tr w:rsidR="004817A0" w:rsidTr="004817A0">
        <w:tc>
          <w:tcPr>
            <w:tcW w:w="4446" w:type="dxa"/>
          </w:tcPr>
          <w:p w:rsidR="004817A0" w:rsidRDefault="004817A0" w:rsidP="004817A0">
            <w:r>
              <w:t>radio2</w:t>
            </w:r>
          </w:p>
        </w:tc>
        <w:tc>
          <w:tcPr>
            <w:tcW w:w="4410" w:type="dxa"/>
          </w:tcPr>
          <w:p w:rsidR="004817A0" w:rsidRDefault="004817A0" w:rsidP="004817A0">
            <w:r>
              <w:t>Holds second radio element of the group (Optional)</w:t>
            </w:r>
          </w:p>
        </w:tc>
      </w:tr>
      <w:tr w:rsidR="004817A0" w:rsidTr="004817A0">
        <w:tc>
          <w:tcPr>
            <w:tcW w:w="4446" w:type="dxa"/>
          </w:tcPr>
          <w:p w:rsidR="004817A0" w:rsidRDefault="004817A0" w:rsidP="004817A0">
            <w:r>
              <w:t>radio3</w:t>
            </w:r>
          </w:p>
        </w:tc>
        <w:tc>
          <w:tcPr>
            <w:tcW w:w="4410" w:type="dxa"/>
          </w:tcPr>
          <w:p w:rsidR="004817A0" w:rsidRDefault="004817A0" w:rsidP="004817A0">
            <w:r>
              <w:t>Holds third radio element of the group (Optional)</w:t>
            </w:r>
          </w:p>
        </w:tc>
      </w:tr>
      <w:tr w:rsidR="004817A0" w:rsidTr="004817A0">
        <w:tc>
          <w:tcPr>
            <w:tcW w:w="4446" w:type="dxa"/>
          </w:tcPr>
          <w:p w:rsidR="004817A0" w:rsidRDefault="004817A0" w:rsidP="004817A0">
            <w:r>
              <w:t>Rules</w:t>
            </w:r>
          </w:p>
        </w:tc>
        <w:tc>
          <w:tcPr>
            <w:tcW w:w="4410" w:type="dxa"/>
          </w:tcPr>
          <w:p w:rsidR="004817A0" w:rsidRDefault="004817A0" w:rsidP="004817A0">
            <w:r>
              <w:t>Provide validation rules for radio field</w:t>
            </w:r>
          </w:p>
        </w:tc>
      </w:tr>
      <w:tr w:rsidR="004817A0" w:rsidTr="004817A0">
        <w:tc>
          <w:tcPr>
            <w:tcW w:w="4446" w:type="dxa"/>
          </w:tcPr>
          <w:p w:rsidR="004817A0" w:rsidRDefault="004817A0" w:rsidP="004817A0">
            <w:r>
              <w:t>ruleName1, ruleName2 to ruleNameN</w:t>
            </w:r>
          </w:p>
        </w:tc>
        <w:tc>
          <w:tcPr>
            <w:tcW w:w="4410" w:type="dxa"/>
          </w:tcPr>
          <w:p w:rsidR="004817A0" w:rsidRDefault="004817A0" w:rsidP="004817A0">
            <w:r>
              <w:t>Rule to be applied. Possible values are required and others</w:t>
            </w:r>
          </w:p>
        </w:tc>
      </w:tr>
    </w:tbl>
    <w:p w:rsidR="004817A0" w:rsidRDefault="004817A0" w:rsidP="004817A0">
      <w:pPr>
        <w:pStyle w:val="BodyText"/>
      </w:pPr>
    </w:p>
    <w:p w:rsidR="004817A0" w:rsidRPr="004817A0" w:rsidRDefault="004817A0" w:rsidP="004817A0">
      <w:pPr>
        <w:pStyle w:val="BodyText"/>
        <w:rPr>
          <w:b/>
          <w:bCs/>
        </w:rPr>
      </w:pPr>
      <w:bookmarkStart w:id="72" w:name="_Toc424131451"/>
      <w:r w:rsidRPr="004817A0">
        <w:rPr>
          <w:b/>
          <w:bCs/>
        </w:rPr>
        <w:lastRenderedPageBreak/>
        <w:t>Example Usage:</w:t>
      </w:r>
      <w:bookmarkEnd w:id="72"/>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{{radio name='gender' group='{</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"radio1": {"id": "radio1", "value": {"message": {"mappingKey": "radio", "attribute": "value1"}},</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"class": "radiofield", "attributes": {"checked": "true"}},</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"radio2": {"id": "radio2", "value": {"message": {"mappingKey": "radio", "attribute": "value2"}},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"class": "radiofield"},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rules='{"required": {"event": "submit", "message":"selection must be made"}</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}}{{/radio}}</w:t>
      </w:r>
    </w:p>
    <w:p w:rsidR="004817A0" w:rsidRPr="004817A0" w:rsidRDefault="004817A0" w:rsidP="004817A0">
      <w:pPr>
        <w:pStyle w:val="BodyText"/>
        <w:rPr>
          <w:b/>
          <w:bCs/>
        </w:rPr>
      </w:pPr>
      <w:bookmarkStart w:id="73" w:name="_Toc424131452"/>
      <w:r w:rsidRPr="004817A0">
        <w:rPr>
          <w:b/>
          <w:bCs/>
        </w:rPr>
        <w:t>Output:</w:t>
      </w:r>
      <w:bookmarkEnd w:id="73"/>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&lt;input type="radio" name="gender" id="radio1" value="male" class="radiofield" checked/&gt;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&lt;input type="radio" name="gender" id="radio2" value="female" class="radiofield"/&gt;</w:t>
      </w:r>
    </w:p>
    <w:p w:rsidR="004817A0" w:rsidRPr="004817A0" w:rsidRDefault="004817A0" w:rsidP="004817A0">
      <w:pPr>
        <w:pStyle w:val="BodyText"/>
      </w:pPr>
    </w:p>
    <w:p w:rsidR="004817A0" w:rsidRDefault="004817A0" w:rsidP="004817A0">
      <w:pPr>
        <w:pStyle w:val="Heading1"/>
      </w:pPr>
      <w:bookmarkStart w:id="74" w:name="_Toc424856830"/>
      <w:r>
        <w:t>5.16.</w:t>
      </w:r>
      <w:r w:rsidR="00DC7037">
        <w:t>6</w:t>
      </w:r>
      <w:r>
        <w:t xml:space="preserve"> Checkbox Helper</w:t>
      </w:r>
      <w:bookmarkEnd w:id="74"/>
    </w:p>
    <w:p w:rsidR="004817A0" w:rsidRPr="004817A0" w:rsidRDefault="004817A0" w:rsidP="004817A0">
      <w:pPr>
        <w:pStyle w:val="BodyText"/>
      </w:pPr>
      <w:r w:rsidRPr="004817A0">
        <w:t>Creates input element of type checkbox</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 name='name of the checkbox field' min='no of minimum selections' max='no of maximum selections' group='{</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"checkbox1":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"id": "id of first checkbox element ",  "value":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"message": { "mappingKey": "checkbox", "attribute": " node id of the message for checkbox field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 "class": "css class goes here", "style": "inline css goes here",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"attributeName1": "attributeValue1",</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"attributeName2": "attributeValue2"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"checkbox2":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"id": "id of second checkbox element ", "value":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"message": { "mappingKey": "checkbox", "attribute": "node id of the message for checkbox field"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 "class": "inputfield", "style": "inline css goes here",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"attributeName1": "attributeValue1",</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"attributeName2": "attributeValue2"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"checkbox3":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"id": "id of third checkbox element ", "value":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"message": { "mappingKey": "checkbox", "attribute": "node id of the message for checkbox field"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 "class": "inputfield", "style": "inline css goes here",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"attributeName1": "attributeValue1",</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"attributeName2": "attributeValue2"</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lastRenderedPageBreak/>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rules='{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"ruleName1": {  "event": "focusout",  "message" : "message shown when user omits selecting checkbox field"},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"ruleName2": {  "event": "focusout", "message" : { "mappingKey" : "checkbox", "attribute" : "node id of the validation error message for checkbox field"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w:t>
      </w:r>
    </w:p>
    <w:p w:rsidR="004817A0" w:rsidRDefault="004817A0" w:rsidP="004817A0">
      <w:pPr>
        <w:pStyle w:val="BodyText"/>
      </w:pPr>
    </w:p>
    <w:p w:rsidR="004817A0" w:rsidRDefault="004817A0" w:rsidP="004817A0">
      <w:pPr>
        <w:pStyle w:val="BodyText"/>
      </w:pPr>
    </w:p>
    <w:tbl>
      <w:tblPr>
        <w:tblW w:w="8856" w:type="dxa"/>
        <w:tblLook w:val="04A0" w:firstRow="1" w:lastRow="0" w:firstColumn="1" w:lastColumn="0" w:noHBand="0" w:noVBand="1"/>
      </w:tblPr>
      <w:tblGrid>
        <w:gridCol w:w="4438"/>
        <w:gridCol w:w="4418"/>
      </w:tblGrid>
      <w:tr w:rsidR="004817A0" w:rsidRPr="0007631D" w:rsidTr="004817A0">
        <w:tc>
          <w:tcPr>
            <w:tcW w:w="4438" w:type="dxa"/>
            <w:shd w:val="clear" w:color="auto" w:fill="FFC000"/>
          </w:tcPr>
          <w:p w:rsidR="004817A0" w:rsidRPr="0007631D" w:rsidRDefault="004817A0" w:rsidP="004817A0">
            <w:pPr>
              <w:rPr>
                <w:b/>
                <w:color w:val="FFC000"/>
              </w:rPr>
            </w:pPr>
            <w:r w:rsidRPr="0007631D">
              <w:rPr>
                <w:b/>
              </w:rPr>
              <w:t>Attribute Name</w:t>
            </w:r>
          </w:p>
        </w:tc>
        <w:tc>
          <w:tcPr>
            <w:tcW w:w="4418" w:type="dxa"/>
            <w:shd w:val="clear" w:color="auto" w:fill="FFC000"/>
          </w:tcPr>
          <w:p w:rsidR="004817A0" w:rsidRPr="0007631D" w:rsidRDefault="004817A0" w:rsidP="004817A0">
            <w:pPr>
              <w:rPr>
                <w:b/>
              </w:rPr>
            </w:pPr>
            <w:r w:rsidRPr="0007631D">
              <w:rPr>
                <w:b/>
              </w:rPr>
              <w:t>Attribute Description</w:t>
            </w:r>
          </w:p>
        </w:tc>
      </w:tr>
      <w:tr w:rsidR="004817A0" w:rsidTr="004817A0">
        <w:tc>
          <w:tcPr>
            <w:tcW w:w="4438" w:type="dxa"/>
          </w:tcPr>
          <w:p w:rsidR="004817A0" w:rsidRDefault="004817A0" w:rsidP="004817A0">
            <w:r>
              <w:t>Name</w:t>
            </w:r>
          </w:p>
        </w:tc>
        <w:tc>
          <w:tcPr>
            <w:tcW w:w="4418" w:type="dxa"/>
          </w:tcPr>
          <w:p w:rsidR="004817A0" w:rsidRDefault="004817A0" w:rsidP="004817A0">
            <w:r>
              <w:t>name for the checkbox field</w:t>
            </w:r>
          </w:p>
        </w:tc>
      </w:tr>
      <w:tr w:rsidR="004817A0" w:rsidTr="004817A0">
        <w:tc>
          <w:tcPr>
            <w:tcW w:w="4438" w:type="dxa"/>
          </w:tcPr>
          <w:p w:rsidR="004817A0" w:rsidRDefault="004817A0" w:rsidP="004817A0">
            <w:r>
              <w:t>Min</w:t>
            </w:r>
          </w:p>
        </w:tc>
        <w:tc>
          <w:tcPr>
            <w:tcW w:w="4418" w:type="dxa"/>
          </w:tcPr>
          <w:p w:rsidR="004817A0" w:rsidRDefault="004817A0" w:rsidP="004817A0">
            <w:r>
              <w:t>No of minimum checkboxes to be selected</w:t>
            </w:r>
          </w:p>
        </w:tc>
      </w:tr>
      <w:tr w:rsidR="004817A0" w:rsidTr="004817A0">
        <w:tc>
          <w:tcPr>
            <w:tcW w:w="4438" w:type="dxa"/>
          </w:tcPr>
          <w:p w:rsidR="004817A0" w:rsidRDefault="004817A0" w:rsidP="004817A0">
            <w:r>
              <w:t>Max</w:t>
            </w:r>
          </w:p>
        </w:tc>
        <w:tc>
          <w:tcPr>
            <w:tcW w:w="4418" w:type="dxa"/>
          </w:tcPr>
          <w:p w:rsidR="004817A0" w:rsidRDefault="004817A0" w:rsidP="004817A0">
            <w:r>
              <w:t>No of maximum checkboxes to be selected</w:t>
            </w:r>
          </w:p>
        </w:tc>
      </w:tr>
      <w:tr w:rsidR="004817A0" w:rsidTr="004817A0">
        <w:tc>
          <w:tcPr>
            <w:tcW w:w="4438" w:type="dxa"/>
          </w:tcPr>
          <w:p w:rsidR="004817A0" w:rsidRDefault="004817A0" w:rsidP="004817A0">
            <w:r>
              <w:t>Group</w:t>
            </w:r>
          </w:p>
        </w:tc>
        <w:tc>
          <w:tcPr>
            <w:tcW w:w="4418" w:type="dxa"/>
          </w:tcPr>
          <w:p w:rsidR="004817A0" w:rsidRDefault="004817A0" w:rsidP="004817A0">
            <w:r>
              <w:t>fields holds checkbox elements</w:t>
            </w:r>
          </w:p>
        </w:tc>
      </w:tr>
      <w:tr w:rsidR="004817A0" w:rsidTr="004817A0">
        <w:tc>
          <w:tcPr>
            <w:tcW w:w="4438" w:type="dxa"/>
          </w:tcPr>
          <w:p w:rsidR="004817A0" w:rsidRDefault="004817A0" w:rsidP="004817A0">
            <w:r>
              <w:t>checkbox1</w:t>
            </w:r>
          </w:p>
        </w:tc>
        <w:tc>
          <w:tcPr>
            <w:tcW w:w="4418" w:type="dxa"/>
          </w:tcPr>
          <w:p w:rsidR="004817A0" w:rsidRDefault="004817A0" w:rsidP="004817A0">
            <w:r>
              <w:t>Holds first checkbox element of the group</w:t>
            </w:r>
          </w:p>
        </w:tc>
      </w:tr>
      <w:tr w:rsidR="004817A0" w:rsidTr="004817A0">
        <w:tc>
          <w:tcPr>
            <w:tcW w:w="4438" w:type="dxa"/>
          </w:tcPr>
          <w:p w:rsidR="004817A0" w:rsidRDefault="004817A0" w:rsidP="004817A0">
            <w:r>
              <w:t>Id</w:t>
            </w:r>
          </w:p>
        </w:tc>
        <w:tc>
          <w:tcPr>
            <w:tcW w:w="4418" w:type="dxa"/>
          </w:tcPr>
          <w:p w:rsidR="004817A0" w:rsidRDefault="004817A0" w:rsidP="004817A0">
            <w:r>
              <w:t>id for the checkbox field</w:t>
            </w:r>
          </w:p>
        </w:tc>
      </w:tr>
      <w:tr w:rsidR="004817A0" w:rsidTr="004817A0">
        <w:tc>
          <w:tcPr>
            <w:tcW w:w="4438" w:type="dxa"/>
          </w:tcPr>
          <w:p w:rsidR="004817A0" w:rsidRDefault="004817A0" w:rsidP="004817A0">
            <w:r>
              <w:t>Value</w:t>
            </w:r>
          </w:p>
        </w:tc>
        <w:tc>
          <w:tcPr>
            <w:tcW w:w="4418" w:type="dxa"/>
          </w:tcPr>
          <w:p w:rsidR="004817A0" w:rsidRDefault="004817A0" w:rsidP="004817A0">
            <w:r>
              <w:t>value for the input field can be JSON object or string</w:t>
            </w:r>
          </w:p>
        </w:tc>
      </w:tr>
      <w:tr w:rsidR="004817A0" w:rsidTr="004817A0">
        <w:tc>
          <w:tcPr>
            <w:tcW w:w="4438" w:type="dxa"/>
          </w:tcPr>
          <w:p w:rsidR="004817A0" w:rsidRDefault="004817A0" w:rsidP="004817A0">
            <w:r>
              <w:t>Message</w:t>
            </w:r>
          </w:p>
        </w:tc>
        <w:tc>
          <w:tcPr>
            <w:tcW w:w="4418" w:type="dxa"/>
          </w:tcPr>
          <w:p w:rsidR="004817A0" w:rsidRDefault="004817A0" w:rsidP="004817A0">
            <w:r>
              <w:t>Placeholder for mappingKey and attribute nodes</w:t>
            </w:r>
          </w:p>
        </w:tc>
      </w:tr>
      <w:tr w:rsidR="004817A0" w:rsidTr="004817A0">
        <w:tc>
          <w:tcPr>
            <w:tcW w:w="4438" w:type="dxa"/>
          </w:tcPr>
          <w:p w:rsidR="004817A0" w:rsidRPr="0007631D" w:rsidRDefault="004817A0" w:rsidP="004817A0">
            <w:r>
              <w:t>mappingKey</w:t>
            </w:r>
          </w:p>
        </w:tc>
        <w:tc>
          <w:tcPr>
            <w:tcW w:w="4418" w:type="dxa"/>
          </w:tcPr>
          <w:p w:rsidR="004817A0" w:rsidRPr="0007631D" w:rsidRDefault="004817A0" w:rsidP="004817A0">
            <w:r>
              <w:t>mappingKey of the content record to retrieve button value</w:t>
            </w:r>
          </w:p>
        </w:tc>
      </w:tr>
      <w:tr w:rsidR="004817A0" w:rsidTr="004817A0">
        <w:tc>
          <w:tcPr>
            <w:tcW w:w="4438" w:type="dxa"/>
          </w:tcPr>
          <w:p w:rsidR="004817A0" w:rsidRDefault="004817A0" w:rsidP="004817A0">
            <w:r>
              <w:t>Attribute</w:t>
            </w:r>
          </w:p>
        </w:tc>
        <w:tc>
          <w:tcPr>
            <w:tcW w:w="4418" w:type="dxa"/>
          </w:tcPr>
          <w:p w:rsidR="004817A0" w:rsidRDefault="004817A0" w:rsidP="004817A0">
            <w:r>
              <w:t>node id of the content record to retrieve button value</w:t>
            </w:r>
          </w:p>
        </w:tc>
      </w:tr>
      <w:tr w:rsidR="004817A0" w:rsidTr="004817A0">
        <w:tc>
          <w:tcPr>
            <w:tcW w:w="4438" w:type="dxa"/>
          </w:tcPr>
          <w:p w:rsidR="004817A0" w:rsidRDefault="004817A0" w:rsidP="004817A0">
            <w:r>
              <w:t>Class</w:t>
            </w:r>
          </w:p>
        </w:tc>
        <w:tc>
          <w:tcPr>
            <w:tcW w:w="4418" w:type="dxa"/>
          </w:tcPr>
          <w:p w:rsidR="004817A0" w:rsidRDefault="004817A0" w:rsidP="004817A0">
            <w:r>
              <w:t>One or more class names for the checkbox  field</w:t>
            </w:r>
          </w:p>
        </w:tc>
      </w:tr>
      <w:tr w:rsidR="004817A0" w:rsidTr="004817A0">
        <w:tc>
          <w:tcPr>
            <w:tcW w:w="4438" w:type="dxa"/>
          </w:tcPr>
          <w:p w:rsidR="004817A0" w:rsidRDefault="004817A0" w:rsidP="004817A0">
            <w:r>
              <w:t>Style</w:t>
            </w:r>
          </w:p>
        </w:tc>
        <w:tc>
          <w:tcPr>
            <w:tcW w:w="4418" w:type="dxa"/>
          </w:tcPr>
          <w:p w:rsidR="004817A0" w:rsidRDefault="004817A0" w:rsidP="004817A0">
            <w:r>
              <w:t>Specifies inline css for the element</w:t>
            </w:r>
          </w:p>
        </w:tc>
      </w:tr>
      <w:tr w:rsidR="004817A0" w:rsidTr="004817A0">
        <w:tc>
          <w:tcPr>
            <w:tcW w:w="4438" w:type="dxa"/>
          </w:tcPr>
          <w:p w:rsidR="004817A0" w:rsidRDefault="004817A0" w:rsidP="004817A0">
            <w:r>
              <w:t>Attributes</w:t>
            </w:r>
          </w:p>
        </w:tc>
        <w:tc>
          <w:tcPr>
            <w:tcW w:w="4418" w:type="dxa"/>
          </w:tcPr>
          <w:p w:rsidR="004817A0" w:rsidRDefault="004817A0" w:rsidP="004817A0">
            <w:r>
              <w:t>Provide additional attributes for checkbox field</w:t>
            </w:r>
          </w:p>
        </w:tc>
      </w:tr>
      <w:tr w:rsidR="004817A0" w:rsidTr="004817A0">
        <w:tc>
          <w:tcPr>
            <w:tcW w:w="4438" w:type="dxa"/>
          </w:tcPr>
          <w:p w:rsidR="004817A0" w:rsidRDefault="004817A0" w:rsidP="004817A0">
            <w:r>
              <w:t>attributeName1, attributeName2 to attributeNameN</w:t>
            </w:r>
          </w:p>
        </w:tc>
        <w:tc>
          <w:tcPr>
            <w:tcW w:w="4418" w:type="dxa"/>
          </w:tcPr>
          <w:p w:rsidR="004817A0" w:rsidRDefault="004817A0" w:rsidP="004817A0">
            <w:r>
              <w:t>Provide attribute names to be available in html markup</w:t>
            </w:r>
          </w:p>
        </w:tc>
      </w:tr>
      <w:tr w:rsidR="004817A0" w:rsidTr="004817A0">
        <w:tc>
          <w:tcPr>
            <w:tcW w:w="4438" w:type="dxa"/>
          </w:tcPr>
          <w:p w:rsidR="004817A0" w:rsidRDefault="004817A0" w:rsidP="004817A0">
            <w:r>
              <w:t>attributeValue1, attributeValue2 to attributeValueN</w:t>
            </w:r>
          </w:p>
        </w:tc>
        <w:tc>
          <w:tcPr>
            <w:tcW w:w="4418" w:type="dxa"/>
          </w:tcPr>
          <w:p w:rsidR="004817A0" w:rsidRDefault="004817A0" w:rsidP="004817A0">
            <w:r>
              <w:t>Provide attribute values to be available in html markup</w:t>
            </w:r>
          </w:p>
        </w:tc>
      </w:tr>
      <w:tr w:rsidR="004817A0" w:rsidTr="004817A0">
        <w:tc>
          <w:tcPr>
            <w:tcW w:w="4438" w:type="dxa"/>
          </w:tcPr>
          <w:p w:rsidR="004817A0" w:rsidRDefault="004817A0" w:rsidP="004817A0">
            <w:r>
              <w:t>checkbox2</w:t>
            </w:r>
          </w:p>
        </w:tc>
        <w:tc>
          <w:tcPr>
            <w:tcW w:w="4418" w:type="dxa"/>
          </w:tcPr>
          <w:p w:rsidR="004817A0" w:rsidRDefault="004817A0" w:rsidP="004817A0">
            <w:r>
              <w:t>Holds second checkbox element of the group (Optional)</w:t>
            </w:r>
          </w:p>
        </w:tc>
      </w:tr>
      <w:tr w:rsidR="004817A0" w:rsidTr="004817A0">
        <w:tc>
          <w:tcPr>
            <w:tcW w:w="4438" w:type="dxa"/>
          </w:tcPr>
          <w:p w:rsidR="004817A0" w:rsidRDefault="004817A0" w:rsidP="004817A0">
            <w:r>
              <w:t>Rules</w:t>
            </w:r>
          </w:p>
        </w:tc>
        <w:tc>
          <w:tcPr>
            <w:tcW w:w="4418" w:type="dxa"/>
          </w:tcPr>
          <w:p w:rsidR="004817A0" w:rsidRDefault="004817A0" w:rsidP="004817A0">
            <w:r>
              <w:t>Provide validation rules for checkbox field</w:t>
            </w:r>
          </w:p>
        </w:tc>
      </w:tr>
      <w:tr w:rsidR="004817A0" w:rsidTr="004817A0">
        <w:tc>
          <w:tcPr>
            <w:tcW w:w="4438" w:type="dxa"/>
          </w:tcPr>
          <w:p w:rsidR="004817A0" w:rsidRDefault="004817A0" w:rsidP="004817A0">
            <w:r>
              <w:t>ruleName1, ruleName2 to ruleNameN</w:t>
            </w:r>
          </w:p>
        </w:tc>
        <w:tc>
          <w:tcPr>
            <w:tcW w:w="4418" w:type="dxa"/>
          </w:tcPr>
          <w:p w:rsidR="004817A0" w:rsidRDefault="004817A0" w:rsidP="004817A0">
            <w:r>
              <w:t>Rule to be applied. Possible values are required, minCheckbox (uses value from min attribute), maxCheckbox (uses value from max attribute) and others</w:t>
            </w:r>
          </w:p>
        </w:tc>
      </w:tr>
    </w:tbl>
    <w:p w:rsidR="004817A0" w:rsidRDefault="004817A0" w:rsidP="004817A0">
      <w:pPr>
        <w:pStyle w:val="BodyText"/>
      </w:pPr>
    </w:p>
    <w:p w:rsidR="004817A0" w:rsidRDefault="004817A0" w:rsidP="004817A0">
      <w:pPr>
        <w:pStyle w:val="BodyText"/>
      </w:pPr>
    </w:p>
    <w:p w:rsidR="004817A0" w:rsidRPr="004817A0" w:rsidRDefault="004817A0" w:rsidP="004817A0">
      <w:pPr>
        <w:pStyle w:val="BodyText"/>
        <w:rPr>
          <w:b/>
          <w:bCs/>
        </w:rPr>
      </w:pPr>
      <w:bookmarkStart w:id="75" w:name="_Toc424131454"/>
      <w:r w:rsidRPr="004817A0">
        <w:rPr>
          <w:b/>
          <w:bCs/>
        </w:rPr>
        <w:t>Example Usage:</w:t>
      </w:r>
      <w:bookmarkEnd w:id="75"/>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 name='preferences' group='{</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"checkbox1": {"id": "checkbox1", "value": {"message": {"mappingKey": "checkbox", "attribute": "value1"}}, "class": "checkboxfield", "attributes": {"checked": "true"}},</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"checkbox2": {"id": "checkbox2", "value": {"message": {"mappingKey": "checkbox", "attribute": "value2"}}, "class": "checkboxfield", "attributes": {"checked": "true"}},</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"checkbox3": {"id": "checkbox3", "value": {"message": {"mappingKey": "checkbox", "attribute": "value3"}}, "class": "checkboxfield"}</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rules='{"required": { "event": "submit",  "message" : "selection must be made"}</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}}{{/checkbox}}</w:t>
      </w:r>
    </w:p>
    <w:p w:rsidR="004817A0" w:rsidRPr="004817A0" w:rsidRDefault="004817A0" w:rsidP="004817A0">
      <w:pPr>
        <w:pStyle w:val="BodyText"/>
        <w:rPr>
          <w:b/>
          <w:bCs/>
        </w:rPr>
      </w:pPr>
      <w:bookmarkStart w:id="76" w:name="_Toc424131455"/>
      <w:r w:rsidRPr="004817A0">
        <w:rPr>
          <w:b/>
          <w:bCs/>
        </w:rPr>
        <w:t>Output:</w:t>
      </w:r>
      <w:bookmarkEnd w:id="76"/>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lastRenderedPageBreak/>
        <w:t>&lt;input type="checkbox" name="preferences" id="checkbox1" value="email" class="checkboxfield" checked/&gt;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&lt;input type="checkbox" name="preferences" id="checkbox2" value="txt" class="checkboxfield" checked/&gt;</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&lt;input type="checkbox" name="preferences" id="checkbox3" value="Call" class="checkboxfield"/&gt;</w:t>
      </w:r>
    </w:p>
    <w:p w:rsidR="004817A0" w:rsidRPr="004817A0" w:rsidRDefault="004817A0" w:rsidP="004817A0">
      <w:pPr>
        <w:pStyle w:val="BodyText"/>
      </w:pPr>
    </w:p>
    <w:p w:rsidR="004817A0" w:rsidRDefault="004817A0" w:rsidP="004817A0">
      <w:pPr>
        <w:pStyle w:val="Heading1"/>
      </w:pPr>
      <w:bookmarkStart w:id="77" w:name="_Toc424856831"/>
      <w:r>
        <w:t>5.16.</w:t>
      </w:r>
      <w:r w:rsidR="00DC7037">
        <w:t>7</w:t>
      </w:r>
      <w:r>
        <w:t xml:space="preserve"> Date Helper</w:t>
      </w:r>
      <w:bookmarkEnd w:id="77"/>
    </w:p>
    <w:p w:rsidR="00EC568F" w:rsidRDefault="00EC568F" w:rsidP="00EC568F">
      <w:pPr>
        <w:pStyle w:val="BodyText"/>
      </w:pPr>
    </w:p>
    <w:p w:rsidR="004817A0" w:rsidRPr="004817A0" w:rsidRDefault="004817A0" w:rsidP="004817A0">
      <w:pPr>
        <w:pStyle w:val="BodyText"/>
      </w:pPr>
      <w:r w:rsidRPr="004817A0">
        <w:t>Creates input element of type text, this text field will accept date in a specified format. It can apply rules like required, pattern. Also the date helper can either show the field as input text box or input text box with date widget allowing the selection.</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{{date 'id' value=Value of the date field' class='css style class goes here' style='inline css goes here' errorStyle="tooltip|inline" widget="true" dateFormat="dd/mm/yyyy"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minDate='provide earliest date to be shown/accepted in format specified in dateFormat attribute'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maxDate='provide a date after minimum date to be shown/accepted in format specified in dateFormat attribute'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holidays='{"list": [list of comma separated dates in format specified in dateFormat attribute]}'</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disableWeekend='true'</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placeholder='{"message": { "mappingKey" : "firstname", "attribute" : "node id of the place holder message for input field" }}'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 xml:space="preserve">rules='{"ruleName1": {"event": "focusout","message": "message shown when user omits entering date field"},"ruleName2": {"event": "focusout","message": {"mappingKey":"date", "attribute":"node id of the validation error message for checkbox field"}}}' </w:t>
      </w:r>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attributes='{"attributeName1" :  "attributeValue1","attributeName2" :  "attributeValue2"}'}}{{/date}}</w:t>
      </w:r>
    </w:p>
    <w:p w:rsidR="00EC568F" w:rsidRDefault="00EC568F" w:rsidP="00EC568F">
      <w:pPr>
        <w:pStyle w:val="BodyText"/>
      </w:pPr>
    </w:p>
    <w:p w:rsidR="00EC568F" w:rsidRDefault="00EC568F" w:rsidP="00EC568F">
      <w:pPr>
        <w:pStyle w:val="BodyText"/>
      </w:pPr>
    </w:p>
    <w:p w:rsidR="004817A0" w:rsidRDefault="004817A0" w:rsidP="00EC568F">
      <w:pPr>
        <w:pStyle w:val="BodyText"/>
      </w:pPr>
    </w:p>
    <w:p w:rsidR="004817A0" w:rsidRDefault="004817A0" w:rsidP="00EC568F">
      <w:pPr>
        <w:pStyle w:val="BodyText"/>
      </w:pPr>
    </w:p>
    <w:p w:rsidR="004817A0" w:rsidRDefault="004817A0" w:rsidP="00EC568F">
      <w:pPr>
        <w:pStyle w:val="BodyText"/>
      </w:pPr>
    </w:p>
    <w:p w:rsidR="004817A0" w:rsidRDefault="004817A0" w:rsidP="00EC568F">
      <w:pPr>
        <w:pStyle w:val="BodyText"/>
      </w:pPr>
    </w:p>
    <w:p w:rsidR="004817A0" w:rsidRDefault="004817A0" w:rsidP="00EC568F">
      <w:pPr>
        <w:pStyle w:val="BodyText"/>
      </w:pPr>
    </w:p>
    <w:p w:rsidR="004817A0" w:rsidRDefault="004817A0" w:rsidP="00EC568F">
      <w:pPr>
        <w:pStyle w:val="BodyText"/>
      </w:pPr>
    </w:p>
    <w:p w:rsidR="004817A0" w:rsidRDefault="004817A0" w:rsidP="00EC568F">
      <w:pPr>
        <w:pStyle w:val="BodyText"/>
      </w:pPr>
    </w:p>
    <w:p w:rsidR="004817A0" w:rsidRDefault="004817A0" w:rsidP="00EC568F">
      <w:pPr>
        <w:pStyle w:val="BodyText"/>
      </w:pPr>
    </w:p>
    <w:tbl>
      <w:tblPr>
        <w:tblW w:w="8856" w:type="dxa"/>
        <w:tblLook w:val="04A0" w:firstRow="1" w:lastRow="0" w:firstColumn="1" w:lastColumn="0" w:noHBand="0" w:noVBand="1"/>
      </w:tblPr>
      <w:tblGrid>
        <w:gridCol w:w="4428"/>
        <w:gridCol w:w="4428"/>
      </w:tblGrid>
      <w:tr w:rsidR="004817A0" w:rsidRPr="0007631D" w:rsidTr="004817A0">
        <w:tc>
          <w:tcPr>
            <w:tcW w:w="4428" w:type="dxa"/>
            <w:shd w:val="clear" w:color="auto" w:fill="FFC000"/>
          </w:tcPr>
          <w:p w:rsidR="004817A0" w:rsidRPr="0007631D" w:rsidRDefault="004817A0" w:rsidP="004817A0">
            <w:pPr>
              <w:rPr>
                <w:b/>
                <w:color w:val="FFC000"/>
              </w:rPr>
            </w:pPr>
            <w:r w:rsidRPr="0007631D">
              <w:rPr>
                <w:b/>
              </w:rPr>
              <w:t>Attribute Name</w:t>
            </w:r>
          </w:p>
        </w:tc>
        <w:tc>
          <w:tcPr>
            <w:tcW w:w="4428" w:type="dxa"/>
            <w:shd w:val="clear" w:color="auto" w:fill="FFC000"/>
          </w:tcPr>
          <w:p w:rsidR="004817A0" w:rsidRPr="0007631D" w:rsidRDefault="004817A0" w:rsidP="004817A0">
            <w:pPr>
              <w:rPr>
                <w:b/>
              </w:rPr>
            </w:pPr>
            <w:r w:rsidRPr="0007631D">
              <w:rPr>
                <w:b/>
              </w:rPr>
              <w:t>Attribute Description</w:t>
            </w:r>
          </w:p>
        </w:tc>
      </w:tr>
      <w:tr w:rsidR="004817A0" w:rsidTr="004817A0">
        <w:tc>
          <w:tcPr>
            <w:tcW w:w="4428" w:type="dxa"/>
          </w:tcPr>
          <w:p w:rsidR="004817A0" w:rsidRDefault="004817A0" w:rsidP="004817A0">
            <w:r>
              <w:t>Id</w:t>
            </w:r>
          </w:p>
        </w:tc>
        <w:tc>
          <w:tcPr>
            <w:tcW w:w="4428" w:type="dxa"/>
          </w:tcPr>
          <w:p w:rsidR="004817A0" w:rsidRDefault="004817A0" w:rsidP="004817A0">
            <w:r>
              <w:t>Id and name for the date field</w:t>
            </w:r>
          </w:p>
        </w:tc>
      </w:tr>
      <w:tr w:rsidR="004817A0" w:rsidTr="004817A0">
        <w:tc>
          <w:tcPr>
            <w:tcW w:w="4428" w:type="dxa"/>
          </w:tcPr>
          <w:p w:rsidR="004817A0" w:rsidRDefault="004817A0" w:rsidP="004817A0">
            <w:r>
              <w:t>value</w:t>
            </w:r>
          </w:p>
        </w:tc>
        <w:tc>
          <w:tcPr>
            <w:tcW w:w="4428" w:type="dxa"/>
          </w:tcPr>
          <w:p w:rsidR="004817A0" w:rsidRDefault="004817A0" w:rsidP="004817A0">
            <w:r>
              <w:t>Value of the date field</w:t>
            </w:r>
          </w:p>
        </w:tc>
      </w:tr>
      <w:tr w:rsidR="004817A0" w:rsidTr="004817A0">
        <w:tc>
          <w:tcPr>
            <w:tcW w:w="4428" w:type="dxa"/>
          </w:tcPr>
          <w:p w:rsidR="004817A0" w:rsidRDefault="004817A0" w:rsidP="004817A0">
            <w:r>
              <w:t>class</w:t>
            </w:r>
          </w:p>
        </w:tc>
        <w:tc>
          <w:tcPr>
            <w:tcW w:w="4428" w:type="dxa"/>
          </w:tcPr>
          <w:p w:rsidR="004817A0" w:rsidRDefault="004817A0" w:rsidP="004817A0">
            <w:r>
              <w:t>One or more class names for the date field</w:t>
            </w:r>
          </w:p>
        </w:tc>
      </w:tr>
      <w:tr w:rsidR="004817A0" w:rsidTr="004817A0">
        <w:tc>
          <w:tcPr>
            <w:tcW w:w="4428" w:type="dxa"/>
          </w:tcPr>
          <w:p w:rsidR="004817A0" w:rsidRDefault="004817A0" w:rsidP="004817A0">
            <w:r>
              <w:t>style</w:t>
            </w:r>
          </w:p>
        </w:tc>
        <w:tc>
          <w:tcPr>
            <w:tcW w:w="4428" w:type="dxa"/>
          </w:tcPr>
          <w:p w:rsidR="004817A0" w:rsidRDefault="004817A0" w:rsidP="004817A0">
            <w:r>
              <w:t>Specifies inline css for the element</w:t>
            </w:r>
          </w:p>
        </w:tc>
      </w:tr>
      <w:tr w:rsidR="004817A0" w:rsidTr="004817A0">
        <w:tc>
          <w:tcPr>
            <w:tcW w:w="4428" w:type="dxa"/>
          </w:tcPr>
          <w:p w:rsidR="004817A0" w:rsidRDefault="004817A0" w:rsidP="004817A0">
            <w:r>
              <w:t>errorStyle</w:t>
            </w:r>
          </w:p>
        </w:tc>
        <w:tc>
          <w:tcPr>
            <w:tcW w:w="4428" w:type="dxa"/>
          </w:tcPr>
          <w:p w:rsidR="004817A0" w:rsidRDefault="004817A0" w:rsidP="004817A0">
            <w:r>
              <w:t>tooltip or inline. Errors for the field will be shown as a tooltip or as a inline message</w:t>
            </w:r>
          </w:p>
        </w:tc>
      </w:tr>
      <w:tr w:rsidR="004817A0" w:rsidTr="004817A0">
        <w:tc>
          <w:tcPr>
            <w:tcW w:w="4428" w:type="dxa"/>
          </w:tcPr>
          <w:p w:rsidR="004817A0" w:rsidRDefault="004817A0" w:rsidP="004817A0">
            <w:r>
              <w:t>widget</w:t>
            </w:r>
          </w:p>
        </w:tc>
        <w:tc>
          <w:tcPr>
            <w:tcW w:w="4428" w:type="dxa"/>
          </w:tcPr>
          <w:p w:rsidR="004817A0" w:rsidRDefault="004817A0" w:rsidP="004817A0">
            <w:r>
              <w:t>date field as a widget</w:t>
            </w:r>
          </w:p>
        </w:tc>
      </w:tr>
      <w:tr w:rsidR="004817A0" w:rsidTr="004817A0">
        <w:tc>
          <w:tcPr>
            <w:tcW w:w="4428" w:type="dxa"/>
          </w:tcPr>
          <w:p w:rsidR="004817A0" w:rsidRDefault="004817A0" w:rsidP="004817A0">
            <w:r>
              <w:t>dateFormat</w:t>
            </w:r>
          </w:p>
        </w:tc>
        <w:tc>
          <w:tcPr>
            <w:tcW w:w="4428" w:type="dxa"/>
          </w:tcPr>
          <w:p w:rsidR="004817A0" w:rsidRDefault="004817A0" w:rsidP="004817A0">
            <w:r>
              <w:t>Format of the date in which it should be captured</w:t>
            </w:r>
          </w:p>
        </w:tc>
      </w:tr>
      <w:tr w:rsidR="004817A0" w:rsidTr="004817A0">
        <w:tc>
          <w:tcPr>
            <w:tcW w:w="4428" w:type="dxa"/>
          </w:tcPr>
          <w:p w:rsidR="004817A0" w:rsidRDefault="004817A0" w:rsidP="004817A0">
            <w:r>
              <w:t>minDate</w:t>
            </w:r>
          </w:p>
        </w:tc>
        <w:tc>
          <w:tcPr>
            <w:tcW w:w="4428" w:type="dxa"/>
          </w:tcPr>
          <w:p w:rsidR="004817A0" w:rsidRDefault="004817A0" w:rsidP="004817A0">
            <w:r>
              <w:t>Earliest date which should be shown or accepted. If minDate is not populated then past dates are not allowed and it starts from today’s date. Possible options are [+-][\d]+[dmy]</w:t>
            </w:r>
          </w:p>
        </w:tc>
      </w:tr>
      <w:tr w:rsidR="004817A0" w:rsidTr="004817A0">
        <w:tc>
          <w:tcPr>
            <w:tcW w:w="4428" w:type="dxa"/>
          </w:tcPr>
          <w:p w:rsidR="004817A0" w:rsidRDefault="004817A0" w:rsidP="004817A0">
            <w:r>
              <w:t>maxDate</w:t>
            </w:r>
          </w:p>
        </w:tc>
        <w:tc>
          <w:tcPr>
            <w:tcW w:w="4428" w:type="dxa"/>
          </w:tcPr>
          <w:p w:rsidR="004817A0" w:rsidRDefault="004817A0" w:rsidP="004817A0">
            <w:r>
              <w:t xml:space="preserve">Provide a date after minDate which should be shown or accepted. If maxDate is not populated then next 1 year from today’s date is allowed. Possible options are </w:t>
            </w:r>
            <w:r w:rsidRPr="00BD6BEF">
              <w:t>[+-][\d]+[dmy]</w:t>
            </w:r>
          </w:p>
        </w:tc>
      </w:tr>
      <w:tr w:rsidR="004817A0" w:rsidTr="004817A0">
        <w:tc>
          <w:tcPr>
            <w:tcW w:w="4428" w:type="dxa"/>
          </w:tcPr>
          <w:p w:rsidR="004817A0" w:rsidRDefault="004817A0" w:rsidP="004817A0">
            <w:r>
              <w:t>holidays</w:t>
            </w:r>
          </w:p>
        </w:tc>
        <w:tc>
          <w:tcPr>
            <w:tcW w:w="4428" w:type="dxa"/>
          </w:tcPr>
          <w:p w:rsidR="004817A0" w:rsidRDefault="004817A0" w:rsidP="004817A0">
            <w:r>
              <w:t>Holidays is JSON object which holds the list of holidays which should not be allowed as user input</w:t>
            </w:r>
          </w:p>
        </w:tc>
      </w:tr>
      <w:tr w:rsidR="004817A0" w:rsidTr="004817A0">
        <w:tc>
          <w:tcPr>
            <w:tcW w:w="4428" w:type="dxa"/>
          </w:tcPr>
          <w:p w:rsidR="004817A0" w:rsidRDefault="004817A0" w:rsidP="004817A0">
            <w:r>
              <w:t>disableWeekend</w:t>
            </w:r>
          </w:p>
        </w:tc>
        <w:tc>
          <w:tcPr>
            <w:tcW w:w="4428" w:type="dxa"/>
          </w:tcPr>
          <w:p w:rsidR="004817A0" w:rsidRDefault="004817A0" w:rsidP="004817A0">
            <w:r>
              <w:t>By default weekends are always shown or accepted. If weekend should not be shown then disableWeekend must be set to false</w:t>
            </w:r>
          </w:p>
        </w:tc>
      </w:tr>
      <w:tr w:rsidR="004817A0" w:rsidTr="004817A0">
        <w:tc>
          <w:tcPr>
            <w:tcW w:w="4428" w:type="dxa"/>
          </w:tcPr>
          <w:p w:rsidR="004817A0" w:rsidRDefault="004817A0" w:rsidP="004817A0">
            <w:r>
              <w:t>placeholder</w:t>
            </w:r>
          </w:p>
        </w:tc>
        <w:tc>
          <w:tcPr>
            <w:tcW w:w="4428" w:type="dxa"/>
          </w:tcPr>
          <w:p w:rsidR="004817A0" w:rsidRDefault="004817A0" w:rsidP="004817A0">
            <w:r>
              <w:t>Message shown on the input field to aid the user. This message will be removed when the user focus on the input element</w:t>
            </w:r>
          </w:p>
        </w:tc>
      </w:tr>
      <w:tr w:rsidR="004817A0" w:rsidTr="004817A0">
        <w:tc>
          <w:tcPr>
            <w:tcW w:w="4428" w:type="dxa"/>
          </w:tcPr>
          <w:p w:rsidR="004817A0" w:rsidRDefault="004817A0" w:rsidP="004817A0">
            <w:r>
              <w:t>rules</w:t>
            </w:r>
          </w:p>
        </w:tc>
        <w:tc>
          <w:tcPr>
            <w:tcW w:w="4428" w:type="dxa"/>
          </w:tcPr>
          <w:p w:rsidR="004817A0" w:rsidRDefault="004817A0" w:rsidP="004817A0">
            <w:r>
              <w:t>Provide validation rules for input field</w:t>
            </w:r>
          </w:p>
        </w:tc>
      </w:tr>
      <w:tr w:rsidR="004817A0" w:rsidTr="004817A0">
        <w:tc>
          <w:tcPr>
            <w:tcW w:w="4428" w:type="dxa"/>
          </w:tcPr>
          <w:p w:rsidR="004817A0" w:rsidRDefault="004817A0" w:rsidP="004817A0">
            <w:r>
              <w:t>ruleName1, ruleName2 to ruleNameN</w:t>
            </w:r>
          </w:p>
        </w:tc>
        <w:tc>
          <w:tcPr>
            <w:tcW w:w="4428" w:type="dxa"/>
          </w:tcPr>
          <w:p w:rsidR="004817A0" w:rsidRDefault="004817A0" w:rsidP="004817A0">
            <w:r>
              <w:t>Rule to be applied. Possible values are required,  pattern, range (based on minDate and maxDate)</w:t>
            </w:r>
          </w:p>
        </w:tc>
      </w:tr>
      <w:tr w:rsidR="004817A0" w:rsidTr="004817A0">
        <w:tc>
          <w:tcPr>
            <w:tcW w:w="4428" w:type="dxa"/>
          </w:tcPr>
          <w:p w:rsidR="004817A0" w:rsidRPr="0007631D" w:rsidRDefault="004817A0" w:rsidP="004817A0">
            <w:r>
              <w:t>event</w:t>
            </w:r>
          </w:p>
        </w:tc>
        <w:tc>
          <w:tcPr>
            <w:tcW w:w="4428" w:type="dxa"/>
          </w:tcPr>
          <w:p w:rsidR="004817A0" w:rsidRPr="0007631D" w:rsidRDefault="004817A0" w:rsidP="004817A0">
            <w:r>
              <w:t>When to trigger the ruleName. Possible values are focusout, blur. Default event: focusout.</w:t>
            </w:r>
          </w:p>
        </w:tc>
      </w:tr>
      <w:tr w:rsidR="004817A0" w:rsidTr="004817A0">
        <w:tc>
          <w:tcPr>
            <w:tcW w:w="4428" w:type="dxa"/>
          </w:tcPr>
          <w:p w:rsidR="004817A0" w:rsidRPr="0007631D" w:rsidRDefault="004817A0" w:rsidP="004817A0">
            <w:r>
              <w:t>message</w:t>
            </w:r>
          </w:p>
        </w:tc>
        <w:tc>
          <w:tcPr>
            <w:tcW w:w="4428" w:type="dxa"/>
          </w:tcPr>
          <w:p w:rsidR="004817A0" w:rsidRPr="0007631D" w:rsidRDefault="004817A0" w:rsidP="004817A0">
            <w:r>
              <w:t>Message to be shown when rule returns false</w:t>
            </w:r>
          </w:p>
        </w:tc>
      </w:tr>
      <w:tr w:rsidR="004817A0" w:rsidTr="004817A0">
        <w:tc>
          <w:tcPr>
            <w:tcW w:w="4428" w:type="dxa"/>
          </w:tcPr>
          <w:p w:rsidR="004817A0" w:rsidRPr="0007631D" w:rsidRDefault="004817A0" w:rsidP="004817A0">
            <w:r>
              <w:t>mappingKey</w:t>
            </w:r>
          </w:p>
        </w:tc>
        <w:tc>
          <w:tcPr>
            <w:tcW w:w="4428" w:type="dxa"/>
          </w:tcPr>
          <w:p w:rsidR="004817A0" w:rsidRPr="0007631D" w:rsidRDefault="004817A0" w:rsidP="004817A0">
            <w:r>
              <w:t>mappingKey of the content record to retrieve validation error message or placeholder message</w:t>
            </w:r>
          </w:p>
        </w:tc>
      </w:tr>
      <w:tr w:rsidR="004817A0" w:rsidTr="004817A0">
        <w:tc>
          <w:tcPr>
            <w:tcW w:w="4428" w:type="dxa"/>
          </w:tcPr>
          <w:p w:rsidR="004817A0" w:rsidRDefault="004817A0" w:rsidP="004817A0">
            <w:r>
              <w:t>attribute</w:t>
            </w:r>
          </w:p>
        </w:tc>
        <w:tc>
          <w:tcPr>
            <w:tcW w:w="4428" w:type="dxa"/>
          </w:tcPr>
          <w:p w:rsidR="004817A0" w:rsidRDefault="004817A0" w:rsidP="004817A0">
            <w:r>
              <w:t>node id of the content record to retrieve validation error message or placeholder message</w:t>
            </w:r>
          </w:p>
        </w:tc>
      </w:tr>
      <w:tr w:rsidR="004817A0" w:rsidTr="004817A0">
        <w:tc>
          <w:tcPr>
            <w:tcW w:w="4428" w:type="dxa"/>
          </w:tcPr>
          <w:p w:rsidR="004817A0" w:rsidRDefault="004817A0" w:rsidP="004817A0">
            <w:r>
              <w:t>attributes</w:t>
            </w:r>
          </w:p>
        </w:tc>
        <w:tc>
          <w:tcPr>
            <w:tcW w:w="4428" w:type="dxa"/>
          </w:tcPr>
          <w:p w:rsidR="004817A0" w:rsidRDefault="004817A0" w:rsidP="004817A0">
            <w:r>
              <w:t>Provide additional attributes for input field</w:t>
            </w:r>
          </w:p>
        </w:tc>
      </w:tr>
      <w:tr w:rsidR="004817A0" w:rsidTr="004817A0">
        <w:tc>
          <w:tcPr>
            <w:tcW w:w="4428" w:type="dxa"/>
          </w:tcPr>
          <w:p w:rsidR="004817A0" w:rsidRDefault="004817A0" w:rsidP="004817A0">
            <w:r>
              <w:t>attributeName1, attributeName2 to attributeNameN</w:t>
            </w:r>
          </w:p>
        </w:tc>
        <w:tc>
          <w:tcPr>
            <w:tcW w:w="4428" w:type="dxa"/>
          </w:tcPr>
          <w:p w:rsidR="004817A0" w:rsidRDefault="004817A0" w:rsidP="004817A0">
            <w:r>
              <w:t>Provide attribute names to be available in html markup</w:t>
            </w:r>
          </w:p>
        </w:tc>
      </w:tr>
      <w:tr w:rsidR="004817A0" w:rsidTr="004817A0">
        <w:tc>
          <w:tcPr>
            <w:tcW w:w="4428" w:type="dxa"/>
          </w:tcPr>
          <w:p w:rsidR="004817A0" w:rsidRDefault="004817A0" w:rsidP="004817A0">
            <w:r>
              <w:t>attributeValue1, attributeValue2 to attributeValueN</w:t>
            </w:r>
          </w:p>
        </w:tc>
        <w:tc>
          <w:tcPr>
            <w:tcW w:w="4428" w:type="dxa"/>
          </w:tcPr>
          <w:p w:rsidR="004817A0" w:rsidRDefault="004817A0" w:rsidP="004817A0">
            <w:r>
              <w:t>Provide attribute values to be available in html markup</w:t>
            </w:r>
          </w:p>
        </w:tc>
      </w:tr>
    </w:tbl>
    <w:p w:rsidR="004817A0" w:rsidRDefault="004817A0" w:rsidP="00EC568F">
      <w:pPr>
        <w:pStyle w:val="BodyText"/>
      </w:pPr>
    </w:p>
    <w:p w:rsidR="00EC568F" w:rsidRDefault="00EC568F" w:rsidP="00EC568F">
      <w:pPr>
        <w:pStyle w:val="BodyText"/>
      </w:pPr>
    </w:p>
    <w:p w:rsidR="004817A0" w:rsidRPr="004817A0" w:rsidRDefault="004817A0" w:rsidP="004817A0">
      <w:pPr>
        <w:pStyle w:val="BodyText"/>
        <w:rPr>
          <w:b/>
          <w:bCs/>
        </w:rPr>
      </w:pPr>
      <w:bookmarkStart w:id="78" w:name="_Toc424131457"/>
      <w:r w:rsidRPr="004817A0">
        <w:rPr>
          <w:b/>
          <w:bCs/>
        </w:rPr>
        <w:t>Example Usage:</w:t>
      </w:r>
      <w:bookmarkEnd w:id="78"/>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{{date 'dob' class='dateField' errorStyle='inline' widget='true' placeholder='{  "message" : { "mappingKey" : "dob", "attribute" : "placeholder" }' rules='{"required": { "event": "focusout",  "message" : "selection must be made", "range": { "event": "focusout",  "message" : {"mappingKey": "dob", "attribute": "rangemsg"}} minDate='-100y' minDate='-18y'}}{{/date}}</w:t>
      </w:r>
    </w:p>
    <w:p w:rsidR="004817A0" w:rsidRPr="004817A0" w:rsidRDefault="004817A0" w:rsidP="004817A0">
      <w:pPr>
        <w:pStyle w:val="BodyText"/>
        <w:rPr>
          <w:b/>
          <w:bCs/>
        </w:rPr>
      </w:pPr>
      <w:bookmarkStart w:id="79" w:name="_Toc424131458"/>
      <w:r w:rsidRPr="004817A0">
        <w:rPr>
          <w:b/>
          <w:bCs/>
        </w:rPr>
        <w:t>Output:</w:t>
      </w:r>
      <w:bookmarkEnd w:id="79"/>
    </w:p>
    <w:p w:rsidR="004817A0" w:rsidRPr="004817A0" w:rsidRDefault="004817A0" w:rsidP="004817A0">
      <w:pPr>
        <w:pStyle w:val="BlockQuotationFirst"/>
        <w:rPr>
          <w:rFonts w:ascii="Courier New" w:hAnsi="Courier New" w:cs="Courier New"/>
          <w:sz w:val="18"/>
        </w:rPr>
      </w:pPr>
      <w:r w:rsidRPr="004817A0">
        <w:rPr>
          <w:rFonts w:ascii="Courier New" w:hAnsi="Courier New" w:cs="Courier New"/>
          <w:sz w:val="18"/>
        </w:rPr>
        <w:t>&lt;input type="text" name="dob" id="dob" value="dd/mm/yyyy" class="datefield" checked/&gt;</w:t>
      </w:r>
    </w:p>
    <w:p w:rsidR="00EC568F" w:rsidRDefault="00EC568F" w:rsidP="00EC568F">
      <w:pPr>
        <w:pStyle w:val="BodyText"/>
      </w:pPr>
    </w:p>
    <w:p w:rsidR="00EC568F" w:rsidRDefault="00EC568F" w:rsidP="00EC568F">
      <w:pPr>
        <w:pStyle w:val="BodyText"/>
      </w:pPr>
    </w:p>
    <w:p w:rsidR="00EC568F" w:rsidRPr="00EC568F" w:rsidRDefault="00EC568F" w:rsidP="00EC568F">
      <w:pPr>
        <w:pStyle w:val="BodyText"/>
      </w:pPr>
    </w:p>
    <w:p w:rsidR="00033D74" w:rsidRPr="002D1780" w:rsidRDefault="00033D74">
      <w:pPr>
        <w:pStyle w:val="ChapterTitle"/>
        <w:rPr>
          <w:sz w:val="40"/>
        </w:rPr>
      </w:pPr>
      <w:bookmarkStart w:id="80" w:name="_Toc424856832"/>
      <w:r w:rsidRPr="002D1780">
        <w:rPr>
          <w:sz w:val="40"/>
        </w:rPr>
        <w:lastRenderedPageBreak/>
        <w:t xml:space="preserve">Chapter 6 </w:t>
      </w:r>
      <w:r w:rsidR="00332CD6" w:rsidRPr="002D1780">
        <w:rPr>
          <w:sz w:val="40"/>
        </w:rPr>
        <w:t>Require vs Define</w:t>
      </w:r>
      <w:bookmarkEnd w:id="80"/>
    </w:p>
    <w:p w:rsidR="00033D74" w:rsidRDefault="00033D74">
      <w:pPr>
        <w:pStyle w:val="ChapterSubtitle"/>
      </w:pPr>
      <w:r>
        <w:rPr>
          <w:spacing w:val="-5"/>
        </w:rPr>
        <w:t xml:space="preserve">This chapter gives a detailed overview of </w:t>
      </w:r>
      <w:r w:rsidR="00332CD6">
        <w:rPr>
          <w:spacing w:val="-5"/>
        </w:rPr>
        <w:t>Require vs Define syntax</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pPr>
        <w:pStyle w:val="BodyTextKeep"/>
      </w:pPr>
      <w:r>
        <w:t xml:space="preserve">his chapter gives a detailed overview of </w:t>
      </w:r>
      <w:r w:rsidR="00332CD6">
        <w:t>Require vs define syntax being used in the Asynchronous Module loader</w:t>
      </w:r>
      <w:r>
        <w:t xml:space="preserve">. </w:t>
      </w:r>
    </w:p>
    <w:p w:rsidR="00332CD6" w:rsidRDefault="00033D74" w:rsidP="00332CD6">
      <w:pPr>
        <w:pStyle w:val="Heading1"/>
      </w:pPr>
      <w:bookmarkStart w:id="81" w:name="_Toc424856833"/>
      <w:r>
        <w:t xml:space="preserve">6.1 </w:t>
      </w:r>
      <w:r w:rsidR="00332CD6">
        <w:t>RequireJS Module Loader Syntax</w:t>
      </w:r>
      <w:bookmarkEnd w:id="81"/>
    </w:p>
    <w:p w:rsidR="00332CD6" w:rsidRDefault="00332CD6" w:rsidP="00332CD6">
      <w:pPr>
        <w:pStyle w:val="BodyText"/>
      </w:pPr>
    </w:p>
    <w:p w:rsidR="00332CD6" w:rsidRPr="00332CD6" w:rsidRDefault="00332CD6" w:rsidP="00332CD6">
      <w:pPr>
        <w:pStyle w:val="BodyText"/>
      </w:pPr>
      <w:r w:rsidRPr="00332CD6">
        <w:t>RequireJS as a module loader provides you two different syntax to load the dependency modules. You want to know the difference between the two syntaxes and when to use what.</w:t>
      </w:r>
    </w:p>
    <w:p w:rsidR="00332CD6" w:rsidRPr="00332CD6" w:rsidRDefault="00332CD6" w:rsidP="0016454B">
      <w:pPr>
        <w:pStyle w:val="BodyText"/>
        <w:numPr>
          <w:ilvl w:val="0"/>
          <w:numId w:val="32"/>
        </w:numPr>
      </w:pPr>
      <w:r w:rsidRPr="00332CD6">
        <w:t>Define: If you want to declare a module other parts of your application will depend on.</w:t>
      </w:r>
    </w:p>
    <w:p w:rsidR="00332CD6" w:rsidRPr="00332CD6" w:rsidRDefault="00332CD6" w:rsidP="0016454B">
      <w:pPr>
        <w:pStyle w:val="BodyText"/>
        <w:numPr>
          <w:ilvl w:val="0"/>
          <w:numId w:val="32"/>
        </w:numPr>
      </w:pPr>
      <w:r w:rsidRPr="00332CD6">
        <w:t>Require: If you just want to load and use stuff.</w:t>
      </w:r>
    </w:p>
    <w:p w:rsidR="00033D74" w:rsidRDefault="00033D74">
      <w:pPr>
        <w:pStyle w:val="BodyText"/>
      </w:pPr>
    </w:p>
    <w:p w:rsidR="00332CD6" w:rsidRPr="00332CD6" w:rsidRDefault="00332CD6" w:rsidP="00332CD6">
      <w:pPr>
        <w:pStyle w:val="BodyText"/>
      </w:pPr>
      <w:r w:rsidRPr="00332CD6">
        <w:t>The </w:t>
      </w:r>
      <w:r w:rsidRPr="00332CD6">
        <w:rPr>
          <w:b/>
          <w:bCs/>
        </w:rPr>
        <w:t>define()</w:t>
      </w:r>
      <w:r w:rsidRPr="00332CD6">
        <w:t> function accepts two optional parameters (a string that represent a module ID and an array of required modules) and one required parameter (a factory method).</w:t>
      </w:r>
    </w:p>
    <w:p w:rsidR="00332CD6" w:rsidRPr="00332CD6" w:rsidRDefault="00332CD6" w:rsidP="00332CD6">
      <w:pPr>
        <w:pStyle w:val="BodyText"/>
      </w:pPr>
    </w:p>
    <w:p w:rsidR="00332CD6" w:rsidRPr="00332CD6" w:rsidRDefault="00332CD6" w:rsidP="00332CD6">
      <w:pPr>
        <w:pStyle w:val="BodyText"/>
      </w:pPr>
      <w:r w:rsidRPr="00332CD6">
        <w:t>The return of the factory method </w:t>
      </w:r>
      <w:r w:rsidRPr="00332CD6">
        <w:rPr>
          <w:b/>
          <w:bCs/>
        </w:rPr>
        <w:t>MUST</w:t>
      </w:r>
      <w:r w:rsidRPr="00332CD6">
        <w:t> return the implementation for your module (in the same way that the </w:t>
      </w:r>
      <w:hyperlink r:id="rId37" w:anchor="modulepatternjavascript" w:history="1">
        <w:r w:rsidRPr="00332CD6">
          <w:rPr>
            <w:rStyle w:val="Hyperlink"/>
          </w:rPr>
          <w:t>Module Pattern</w:t>
        </w:r>
      </w:hyperlink>
      <w:r w:rsidRPr="00332CD6">
        <w:t> does).</w:t>
      </w:r>
    </w:p>
    <w:p w:rsidR="00332CD6" w:rsidRPr="00332CD6" w:rsidRDefault="00332CD6" w:rsidP="00332CD6">
      <w:pPr>
        <w:pStyle w:val="BodyText"/>
      </w:pPr>
    </w:p>
    <w:p w:rsidR="00332CD6" w:rsidRPr="00332CD6" w:rsidRDefault="00332CD6" w:rsidP="00332CD6">
      <w:pPr>
        <w:pStyle w:val="BodyText"/>
      </w:pPr>
      <w:r w:rsidRPr="00332CD6">
        <w:t>The “</w:t>
      </w:r>
      <w:r w:rsidRPr="00332CD6">
        <w:rPr>
          <w:b/>
          <w:bCs/>
        </w:rPr>
        <w:t>require()”</w:t>
      </w:r>
      <w:r w:rsidRPr="00332CD6">
        <w:t> function doesn't have to return the implementation of a new module.</w:t>
      </w:r>
    </w:p>
    <w:p w:rsidR="00332CD6" w:rsidRPr="00332CD6" w:rsidRDefault="00332CD6" w:rsidP="00332CD6">
      <w:pPr>
        <w:pStyle w:val="BodyText"/>
      </w:pPr>
    </w:p>
    <w:p w:rsidR="00332CD6" w:rsidRPr="00332CD6" w:rsidRDefault="00332CD6" w:rsidP="00332CD6">
      <w:pPr>
        <w:pStyle w:val="BodyText"/>
      </w:pPr>
      <w:r w:rsidRPr="00332CD6">
        <w:t>Using </w:t>
      </w:r>
      <w:r w:rsidRPr="00332CD6">
        <w:rPr>
          <w:b/>
          <w:bCs/>
        </w:rPr>
        <w:t>define()</w:t>
      </w:r>
      <w:r w:rsidRPr="00332CD6">
        <w:t> you are asking something like </w:t>
      </w:r>
      <w:r w:rsidRPr="00332CD6">
        <w:rPr>
          <w:i/>
          <w:iCs/>
        </w:rPr>
        <w:t>"run the function that I am passing as a parameter and assign whatever returns to the ID that I am passing but, before, check that these dependencies are loaded"</w:t>
      </w:r>
      <w:r w:rsidRPr="00332CD6">
        <w:t>.</w:t>
      </w:r>
    </w:p>
    <w:p w:rsidR="00332CD6" w:rsidRPr="00332CD6" w:rsidRDefault="00332CD6" w:rsidP="00332CD6">
      <w:pPr>
        <w:pStyle w:val="BodyText"/>
      </w:pPr>
    </w:p>
    <w:p w:rsidR="00332CD6" w:rsidRPr="00332CD6" w:rsidRDefault="00332CD6" w:rsidP="00332CD6">
      <w:pPr>
        <w:pStyle w:val="BodyText"/>
      </w:pPr>
      <w:r w:rsidRPr="00332CD6">
        <w:lastRenderedPageBreak/>
        <w:t>Using </w:t>
      </w:r>
      <w:r w:rsidRPr="00332CD6">
        <w:rPr>
          <w:b/>
          <w:bCs/>
        </w:rPr>
        <w:t>require()</w:t>
      </w:r>
      <w:r w:rsidRPr="00332CD6">
        <w:t> you are saying something like </w:t>
      </w:r>
      <w:r w:rsidRPr="00332CD6">
        <w:rPr>
          <w:i/>
          <w:iCs/>
        </w:rPr>
        <w:t>"the function that I pass has the following dependencies, check that these dependencies are loaded before running it"</w:t>
      </w:r>
      <w:r w:rsidRPr="00332CD6">
        <w:t>.</w:t>
      </w:r>
    </w:p>
    <w:p w:rsidR="00332CD6" w:rsidRPr="00332CD6" w:rsidRDefault="00332CD6" w:rsidP="00332CD6">
      <w:pPr>
        <w:pStyle w:val="BodyText"/>
      </w:pPr>
    </w:p>
    <w:p w:rsidR="00332CD6" w:rsidRPr="00332CD6" w:rsidRDefault="00332CD6" w:rsidP="00332CD6">
      <w:pPr>
        <w:pStyle w:val="BodyText"/>
      </w:pPr>
      <w:r w:rsidRPr="00332CD6">
        <w:t>The “</w:t>
      </w:r>
      <w:r w:rsidRPr="00332CD6">
        <w:rPr>
          <w:b/>
          <w:bCs/>
        </w:rPr>
        <w:t>require()”</w:t>
      </w:r>
      <w:r w:rsidRPr="00332CD6">
        <w:t> function is where you use your defined modules, in order to be sure that the modules are defined, but you are not defining new modules there.</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define([</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'c3',</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'msgbus',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'layouts',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'modules/common/routes/app-router',</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'modules/common/controllers/app-controller',</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'modules/common/views/footer-view',</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'platform/apps/app-config',</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'handlebars',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'c3helpers'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],function (C3, MsgBus, Layouts,AppRouter, AppController, FooterView,AppConfig,Handlebars,C3Helpers){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'use strict';</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var app = new C3.Application({</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root: AppConfig.rootCotext</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//Add regions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app.addRegions({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'parentContainer':'#C3Container'</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var pageLayout = new C3.LayoutStore.PageLayoutWithNav1();</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app.parentContainer.show(pageLayout);</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pageLayout.c3Footer.show(new FooterView());</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MsgBus.setApplication(app);</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MsgBus.reqres.setHandler('application:page', function() {</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return pageLayout;</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if(C3Helpers &amp;&amp; Handlebars){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C3Helpers.registerHelpers(Handlebars);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//Initialize App</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app.on("before:start",function() {</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//Setup and initialize router</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app.router = new AppRouter({</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controller: AppController</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//After initialize</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app.on('start', function() {</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 Start Backbone history</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C3.history.start({ pushState: true, root: app.root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lastRenderedPageBreak/>
        <w:t xml:space="preserve">        // TODO: session expiration will be handled at platform level</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//Handle redirection for server session expiration</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$.ajaxSetup({</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statusCode: {</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204: function() { //204: No Content is returned by the services when out of session</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C3.history.navigate('home?expired', true);</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 take over links that has data-override-events='backbone' attribute and convert the links to SPA navigation</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this.overrideLinks();</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//Navigate to deep link URLs if an internal URL is bookmarked and accessed directly</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 this.processDeepLink();</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require(['modules/components/Signon/signon-comp'], function(SignonModule){</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SignonModule(pageLayout.c3Navigation_signon);</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require(['modules/components/branding/branding-comp'], function(BrandingModule){</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BrandingModule(pageLayout.c3Navigation_branding);</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 export C3 and MsgBus in browser env for debugging purpose</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 TODO: Do we need to make this available in PROD env???</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if (window) {</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window.C3 = C3;</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window.MsgBus = C3.MsgBus = MsgBus;</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w:t>
      </w:r>
    </w:p>
    <w:p w:rsidR="00332CD6" w:rsidRPr="00332CD6" w:rsidRDefault="00332CD6" w:rsidP="00332CD6">
      <w:pPr>
        <w:pStyle w:val="BlockQuotationFirst"/>
        <w:rPr>
          <w:rFonts w:ascii="Courier New" w:hAnsi="Courier New" w:cs="Courier New"/>
          <w:sz w:val="18"/>
        </w:rPr>
      </w:pP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 xml:space="preserve">    return app;</w:t>
      </w:r>
    </w:p>
    <w:p w:rsidR="00332CD6" w:rsidRPr="00332CD6" w:rsidRDefault="00332CD6" w:rsidP="00332CD6">
      <w:pPr>
        <w:pStyle w:val="BlockQuotationFirst"/>
        <w:rPr>
          <w:rFonts w:ascii="Courier New" w:hAnsi="Courier New" w:cs="Courier New"/>
          <w:sz w:val="18"/>
        </w:rPr>
      </w:pPr>
      <w:r w:rsidRPr="00332CD6">
        <w:rPr>
          <w:rFonts w:ascii="Courier New" w:hAnsi="Courier New" w:cs="Courier New"/>
          <w:sz w:val="18"/>
        </w:rPr>
        <w:t>});</w:t>
      </w:r>
    </w:p>
    <w:p w:rsidR="00033D74" w:rsidRDefault="00033D74">
      <w:pPr>
        <w:pStyle w:val="BodyText"/>
      </w:pPr>
    </w:p>
    <w:p w:rsidR="00033D74" w:rsidRDefault="00033D74">
      <w:pPr>
        <w:pStyle w:val="BodyText"/>
      </w:pPr>
      <w:r>
        <w:t>The following overview description references the steps depicted in the above diagram:</w:t>
      </w:r>
    </w:p>
    <w:p w:rsidR="00033D74" w:rsidRDefault="00033D74" w:rsidP="0016454B">
      <w:pPr>
        <w:pStyle w:val="BodyText"/>
        <w:numPr>
          <w:ilvl w:val="0"/>
          <w:numId w:val="13"/>
        </w:numPr>
      </w:pPr>
      <w:r>
        <w:t>When an ActionForward is returned to the ActionServlet, by a JFP Process Action, the ActionServlet searches for a match. The ActionServlet searches its various tables in a fixed order. It will first search the Tiles definitions, if any for this module, if none are found it will search the Struts ActionForwards for this module.</w:t>
      </w:r>
    </w:p>
    <w:p w:rsidR="00033D74" w:rsidRDefault="00033D74" w:rsidP="0016454B">
      <w:pPr>
        <w:pStyle w:val="BodyText"/>
        <w:numPr>
          <w:ilvl w:val="0"/>
          <w:numId w:val="13"/>
        </w:numPr>
      </w:pPr>
      <w:r>
        <w:lastRenderedPageBreak/>
        <w:t>In the example above the ActionForward returned, references a Tiles definition with the name “defConfirmPayeeName”. Because it is a Tiles definition, the Tiles processor for this module will be instantiated and given control.</w:t>
      </w:r>
    </w:p>
    <w:p w:rsidR="00033D74" w:rsidRDefault="00033D74" w:rsidP="0016454B">
      <w:pPr>
        <w:pStyle w:val="BodyText"/>
        <w:numPr>
          <w:ilvl w:val="0"/>
          <w:numId w:val="13"/>
        </w:numPr>
      </w:pPr>
      <w:r>
        <w:t>The Tiles definition, “defConfirmPayeeName” extends a Tiles definition named “citiMainLayout”. The Tiles definition “citiMainLayout” references “citiMainLayout.jsp” as the realization of this layout. The Tiles processor forwards the response to “citiMainLayout.jsp”</w:t>
      </w:r>
    </w:p>
    <w:p w:rsidR="00033D74" w:rsidRDefault="00033D74" w:rsidP="0016454B">
      <w:pPr>
        <w:pStyle w:val="BodyText"/>
        <w:numPr>
          <w:ilvl w:val="0"/>
          <w:numId w:val="13"/>
        </w:numPr>
      </w:pPr>
      <w:r>
        <w:t>Within “citiMainLayout.jsp” are several “Tiles tags” of the form “tiles:insert”, which when encountered in the processing of the JSP page, will cause the Tiles code to be called. In this example there are 3 “tiles:insert” tags, which will result in the include processing for 3 separate tiles.</w:t>
      </w:r>
    </w:p>
    <w:p w:rsidR="00033D74" w:rsidRDefault="00033D74" w:rsidP="0016454B">
      <w:pPr>
        <w:pStyle w:val="BodyText"/>
        <w:numPr>
          <w:ilvl w:val="0"/>
          <w:numId w:val="13"/>
        </w:numPr>
      </w:pPr>
      <w:r>
        <w:t xml:space="preserve">The tiles tag </w:t>
      </w:r>
      <w:r>
        <w:rPr>
          <w:sz w:val="20"/>
        </w:rPr>
        <w:t>&lt;tiles:insert attribute=’header’/&gt;</w:t>
      </w:r>
      <w:r>
        <w:t xml:space="preserve"> will ultimately cause the header.jsp page to be called via an include. The “header.jsp” page will in turn, in this example, call the JFP  navigation service to return information to be used to build the HTML fragment for the header tile.</w:t>
      </w:r>
    </w:p>
    <w:p w:rsidR="00033D74" w:rsidRDefault="00033D74" w:rsidP="0016454B">
      <w:pPr>
        <w:pStyle w:val="BodyText"/>
        <w:numPr>
          <w:ilvl w:val="0"/>
          <w:numId w:val="13"/>
        </w:numPr>
      </w:pPr>
      <w:r>
        <w:t xml:space="preserve">Next, the tiles tag “tiles:insert attribute=’body’”, for the body tile is overwritten by the </w:t>
      </w:r>
      <w:r>
        <w:rPr>
          <w:sz w:val="20"/>
        </w:rPr>
        <w:t>&lt;put name=”body” value=’addapayee/pages/ConfirmPayeeName.jsp’/&gt;</w:t>
      </w:r>
      <w:r>
        <w:t xml:space="preserve"> in the “defConfirmPayeeName” Tiles definition. This will cause “ConfirmPayeeName.jsp” to be called via an include. ConfirmPayeeName.jsp will build the HTML fragment for the body tile in concert with dynamic customer data in the ActionForm and dynamic phrase resolution via the Message Resource classes.</w:t>
      </w:r>
    </w:p>
    <w:p w:rsidR="00033D74" w:rsidRDefault="00033D74" w:rsidP="0016454B">
      <w:pPr>
        <w:pStyle w:val="BodyText"/>
        <w:numPr>
          <w:ilvl w:val="0"/>
          <w:numId w:val="13"/>
        </w:numPr>
      </w:pPr>
      <w:r>
        <w:t xml:space="preserve">Dynamic Model content (i.e. customer data) is extracted from the ActionForm via Struts Tags, such as </w:t>
      </w:r>
      <w:r>
        <w:rPr>
          <w:sz w:val="20"/>
        </w:rPr>
        <w:t>&lt;html:text property =”payee”/&gt;.</w:t>
      </w:r>
      <w:r>
        <w:t xml:space="preserve"> Tags of this sort will, by default, look in the ActionForm for a matching property getter, such as “getPayee”. Alternatively the name of a specific bean, as source for model data, can be named such as the following </w:t>
      </w:r>
      <w:r>
        <w:rPr>
          <w:sz w:val="20"/>
        </w:rPr>
        <w:t>&lt;html:text</w:t>
      </w:r>
      <w:r>
        <w:t xml:space="preserve"> </w:t>
      </w:r>
      <w:r>
        <w:rPr>
          <w:sz w:val="20"/>
        </w:rPr>
        <w:t>property=”payee” name=”payeeBean” /&gt;,</w:t>
      </w:r>
      <w:r>
        <w:t xml:space="preserve"> which instructs the tag to look for the property “payee” in a bean named “payeeBean”, and then place its value in the HTML stream.</w:t>
      </w:r>
    </w:p>
    <w:p w:rsidR="00033D74" w:rsidRDefault="00033D74" w:rsidP="0016454B">
      <w:pPr>
        <w:pStyle w:val="BodyText"/>
        <w:numPr>
          <w:ilvl w:val="0"/>
          <w:numId w:val="13"/>
        </w:numPr>
      </w:pPr>
      <w:r>
        <w:t xml:space="preserve">Phrase content is obtained from Message Resource classes via Struts Tags (e.g. </w:t>
      </w:r>
      <w:r>
        <w:rPr>
          <w:sz w:val="20"/>
        </w:rPr>
        <w:t>&lt;bean:message bundle=”addapayee” key=”title.payeename” /&gt;</w:t>
      </w:r>
      <w:r>
        <w:t>).</w:t>
      </w:r>
    </w:p>
    <w:p w:rsidR="00033D74" w:rsidRDefault="00033D74" w:rsidP="0016454B">
      <w:pPr>
        <w:pStyle w:val="BodyText"/>
        <w:numPr>
          <w:ilvl w:val="0"/>
          <w:numId w:val="13"/>
        </w:numPr>
      </w:pPr>
      <w:r>
        <w:t xml:space="preserve">The tiles tag </w:t>
      </w:r>
      <w:r>
        <w:rPr>
          <w:sz w:val="20"/>
        </w:rPr>
        <w:t>&lt;tiles:insert attribute=’footer’/&gt;</w:t>
      </w:r>
      <w:r>
        <w:t xml:space="preserve"> will ultimately cause the header.jsp page to be called via an include. The “footer.jsp” page will in turn, in this example, call the JFP  navigation service to return information to be used to build the HTML fragment for the footer tile.</w:t>
      </w:r>
    </w:p>
    <w:p w:rsidR="00033D74" w:rsidRDefault="00033D74" w:rsidP="0016454B">
      <w:pPr>
        <w:pStyle w:val="BodyText"/>
        <w:numPr>
          <w:ilvl w:val="0"/>
          <w:numId w:val="13"/>
        </w:numPr>
      </w:pPr>
      <w:r>
        <w:lastRenderedPageBreak/>
        <w:t>After all tiles tags have been called and processing is complete for “citiMainLayout.jsp”, the entire HTML response is returned to the browser for rendering and display.</w:t>
      </w:r>
    </w:p>
    <w:p w:rsidR="00033D74" w:rsidRDefault="00033D74">
      <w:pPr>
        <w:pStyle w:val="BodyText"/>
      </w:pPr>
    </w:p>
    <w:p w:rsidR="00033D74" w:rsidRDefault="00033D74">
      <w:pPr>
        <w:pStyle w:val="BodyText"/>
        <w:sectPr w:rsidR="00033D74">
          <w:pgSz w:w="12240" w:h="15840" w:code="1"/>
          <w:pgMar w:top="1800" w:right="1200" w:bottom="1800" w:left="3360" w:header="960" w:footer="960" w:gutter="0"/>
          <w:cols w:space="360"/>
          <w:titlePg/>
        </w:sectPr>
      </w:pPr>
    </w:p>
    <w:p w:rsidR="00033D74" w:rsidRDefault="00033D74">
      <w:pPr>
        <w:sectPr w:rsidR="00033D74">
          <w:type w:val="continuous"/>
          <w:pgSz w:w="12240" w:h="15840" w:code="1"/>
          <w:pgMar w:top="1800" w:right="2040" w:bottom="1800" w:left="2280" w:header="960" w:footer="960" w:gutter="0"/>
          <w:cols w:num="2" w:space="720"/>
        </w:sectPr>
      </w:pPr>
    </w:p>
    <w:p w:rsidR="00033D74" w:rsidRPr="002D1780" w:rsidRDefault="00033D74">
      <w:pPr>
        <w:pStyle w:val="ChapterTitle"/>
        <w:rPr>
          <w:sz w:val="40"/>
        </w:rPr>
      </w:pPr>
      <w:bookmarkStart w:id="82" w:name="_Toc424856834"/>
      <w:r w:rsidRPr="002D1780">
        <w:rPr>
          <w:sz w:val="40"/>
        </w:rPr>
        <w:lastRenderedPageBreak/>
        <w:t xml:space="preserve">Chapter 7 </w:t>
      </w:r>
      <w:r w:rsidR="00BB2E9F" w:rsidRPr="002D1780">
        <w:rPr>
          <w:sz w:val="40"/>
        </w:rPr>
        <w:t>SEO RENDERING</w:t>
      </w:r>
      <w:bookmarkEnd w:id="82"/>
    </w:p>
    <w:p w:rsidR="00033D74" w:rsidRDefault="00033D74">
      <w:pPr>
        <w:pStyle w:val="ChapterSubtitle"/>
      </w:pPr>
      <w:r>
        <w:rPr>
          <w:spacing w:val="-5"/>
        </w:rPr>
        <w:t xml:space="preserve">This chapter gives an overview of </w:t>
      </w:r>
      <w:r w:rsidR="00BB2E9F">
        <w:rPr>
          <w:spacing w:val="-5"/>
        </w:rPr>
        <w:t>how to handle the SEO Rendering</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BB2E9F">
      <w:pPr>
        <w:pStyle w:val="BodyTextKeep"/>
      </w:pPr>
      <w:r>
        <w:t xml:space="preserve">his chapter </w:t>
      </w:r>
      <w:r w:rsidR="00033D74">
        <w:t xml:space="preserve">provide </w:t>
      </w:r>
      <w:r>
        <w:t>an overview of how to handle SEO Rendering and make the application Search Friendly</w:t>
      </w:r>
      <w:r w:rsidR="00033D74">
        <w:t xml:space="preserve">. </w:t>
      </w:r>
    </w:p>
    <w:p w:rsidR="00033D74" w:rsidRDefault="00033D74">
      <w:pPr>
        <w:pStyle w:val="Heading1"/>
      </w:pPr>
      <w:bookmarkStart w:id="83" w:name="_Toc424856835"/>
      <w:r>
        <w:t xml:space="preserve">7.1 </w:t>
      </w:r>
      <w:r w:rsidR="00BB2E9F">
        <w:t>Pre Login Pages</w:t>
      </w:r>
      <w:bookmarkEnd w:id="83"/>
    </w:p>
    <w:p w:rsidR="00033D74" w:rsidRDefault="00BB2E9F">
      <w:pPr>
        <w:pStyle w:val="BodyText"/>
      </w:pPr>
      <w:r w:rsidRPr="00BB2E9F">
        <w:t>All Pre Login Pages Need to be rendered via Server side HTML for better SEO Visibility</w:t>
      </w:r>
      <w:r w:rsidR="00033D74">
        <w:t xml:space="preserve">. </w:t>
      </w:r>
    </w:p>
    <w:p w:rsidR="00BB2E9F" w:rsidRDefault="00BB2E9F">
      <w:pPr>
        <w:pStyle w:val="ChapterTitle"/>
      </w:pPr>
    </w:p>
    <w:p w:rsidR="00BB2E9F" w:rsidRDefault="00BB2E9F" w:rsidP="00BB2E9F">
      <w:pPr>
        <w:pStyle w:val="ChapterSubtitle"/>
      </w:pPr>
    </w:p>
    <w:p w:rsidR="00BB2E9F" w:rsidRDefault="00BB2E9F" w:rsidP="00BB2E9F">
      <w:pPr>
        <w:pStyle w:val="BodyText"/>
      </w:pPr>
    </w:p>
    <w:p w:rsidR="00BB2E9F" w:rsidRDefault="00BB2E9F" w:rsidP="00BB2E9F">
      <w:pPr>
        <w:pStyle w:val="BodyText"/>
      </w:pPr>
    </w:p>
    <w:p w:rsidR="00BB2E9F" w:rsidRPr="00BB2E9F" w:rsidRDefault="00BB2E9F" w:rsidP="00BB2E9F">
      <w:pPr>
        <w:pStyle w:val="BodyText"/>
      </w:pPr>
    </w:p>
    <w:p w:rsidR="002D1780" w:rsidRDefault="002D1780">
      <w:pPr>
        <w:rPr>
          <w:rFonts w:ascii="Arial Black" w:hAnsi="Arial Black"/>
          <w:color w:val="808080"/>
          <w:spacing w:val="-35"/>
          <w:kern w:val="28"/>
          <w:sz w:val="40"/>
        </w:rPr>
      </w:pPr>
      <w:r>
        <w:rPr>
          <w:sz w:val="40"/>
        </w:rPr>
        <w:br w:type="page"/>
      </w:r>
    </w:p>
    <w:p w:rsidR="00033D74" w:rsidRPr="002D1780" w:rsidRDefault="00033D74">
      <w:pPr>
        <w:pStyle w:val="ChapterTitle"/>
        <w:rPr>
          <w:sz w:val="40"/>
        </w:rPr>
      </w:pPr>
      <w:bookmarkStart w:id="84" w:name="_Toc424856836"/>
      <w:r w:rsidRPr="002D1780">
        <w:rPr>
          <w:sz w:val="40"/>
        </w:rPr>
        <w:lastRenderedPageBreak/>
        <w:t xml:space="preserve">Chapter 8 </w:t>
      </w:r>
      <w:r w:rsidR="00BB2E9F" w:rsidRPr="002D1780">
        <w:rPr>
          <w:sz w:val="40"/>
        </w:rPr>
        <w:t>Definition vs. Instantiation of Components</w:t>
      </w:r>
      <w:bookmarkEnd w:id="84"/>
    </w:p>
    <w:p w:rsidR="00033D74" w:rsidRDefault="00033D74">
      <w:pPr>
        <w:pStyle w:val="ChapterSubtitle"/>
      </w:pPr>
      <w:r>
        <w:rPr>
          <w:spacing w:val="-5"/>
        </w:rPr>
        <w:t>This c</w:t>
      </w:r>
      <w:r w:rsidR="00BB2E9F">
        <w:rPr>
          <w:spacing w:val="-5"/>
        </w:rPr>
        <w:t>hapter gives an overview of define vs. instantiation of C3 Components</w:t>
      </w:r>
      <w:r>
        <w:rPr>
          <w:spacing w:val="-5"/>
        </w:rPr>
        <w:t>.</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pPr>
        <w:pStyle w:val="BodyTextKeep"/>
      </w:pPr>
      <w:r>
        <w:t xml:space="preserve">his  chapter </w:t>
      </w:r>
      <w:r w:rsidR="00BB2E9F">
        <w:t>gives an overview of how to define a component and how to instantiate the component</w:t>
      </w:r>
      <w:r>
        <w:t>.</w:t>
      </w:r>
    </w:p>
    <w:p w:rsidR="00033D74" w:rsidRDefault="00033D74">
      <w:pPr>
        <w:pStyle w:val="Heading1"/>
      </w:pPr>
      <w:bookmarkStart w:id="85" w:name="_Toc424856837"/>
      <w:r>
        <w:t xml:space="preserve">8.1 </w:t>
      </w:r>
      <w:r w:rsidR="00BB2E9F">
        <w:t>Define vs Instantiation</w:t>
      </w:r>
      <w:bookmarkEnd w:id="85"/>
    </w:p>
    <w:p w:rsidR="00BB2E9F" w:rsidRPr="00BB2E9F" w:rsidRDefault="00BB2E9F" w:rsidP="0016454B">
      <w:pPr>
        <w:pStyle w:val="BodyText"/>
        <w:numPr>
          <w:ilvl w:val="0"/>
          <w:numId w:val="33"/>
        </w:numPr>
      </w:pPr>
      <w:r w:rsidRPr="00BB2E9F">
        <w:t>Any of the C3 Components can be extended using .extend Function.</w:t>
      </w:r>
    </w:p>
    <w:p w:rsidR="00BB2E9F" w:rsidRPr="00BB2E9F" w:rsidRDefault="00BB2E9F" w:rsidP="0016454B">
      <w:pPr>
        <w:pStyle w:val="BodyText"/>
        <w:numPr>
          <w:ilvl w:val="0"/>
          <w:numId w:val="33"/>
        </w:numPr>
      </w:pPr>
      <w:r w:rsidRPr="00BB2E9F">
        <w:t>Once extended we have the definition available for the new class we created inheriting from the parent one.</w:t>
      </w:r>
    </w:p>
    <w:p w:rsidR="00033D74" w:rsidRPr="00BB2E9F" w:rsidRDefault="00033D74"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define([</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'c3',</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'templates',</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'modules/pnt/module/views/links-view'</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function(C3, JST, LinksView) {</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'use strict';</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return C3.Layout.extend({</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name: 'pnt.module.pntLayout',</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template: JST['modules/pnt/module/templates/layout.hbs'],</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tagName: 'main',</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attributes: {</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'role': 'main',</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'data-src': 'pnt-layout'</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regions: {</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w:t>
      </w:r>
      <w:r w:rsidRPr="00BB2E9F">
        <w:rPr>
          <w:rFonts w:ascii="Courier New" w:hAnsi="Courier New" w:cs="Courier New"/>
          <w:sz w:val="18"/>
        </w:rPr>
        <w:tab/>
        <w:t>header: '#citi_pnt_header',</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leftNav: '#citi_pnt_quickTasks',</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appBody: '#citi_pnt_accountsPanel'</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 defaultViews will be displayed automatically after layout is displayed</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defaultViews: {</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leftNav: LinksView</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lastRenderedPageBreak/>
        <w:t xml:space="preserve">    });</w:t>
      </w:r>
    </w:p>
    <w:p w:rsidR="00BB2E9F" w:rsidRPr="00BB2E9F" w:rsidRDefault="00BB2E9F" w:rsidP="00BB2E9F">
      <w:pPr>
        <w:pStyle w:val="BlockQuotationFirst"/>
        <w:rPr>
          <w:rFonts w:ascii="Courier New" w:hAnsi="Courier New" w:cs="Courier New"/>
          <w:sz w:val="18"/>
        </w:rPr>
      </w:pPr>
    </w:p>
    <w:p w:rsidR="00BB2E9F" w:rsidRDefault="00BB2E9F" w:rsidP="00BB2E9F">
      <w:pPr>
        <w:pStyle w:val="BlockQuotationFirst"/>
        <w:rPr>
          <w:rFonts w:ascii="Courier New" w:hAnsi="Courier New" w:cs="Courier New"/>
          <w:sz w:val="18"/>
        </w:rPr>
      </w:pPr>
      <w:r w:rsidRPr="00BB2E9F">
        <w:rPr>
          <w:rFonts w:ascii="Courier New" w:hAnsi="Courier New" w:cs="Courier New"/>
          <w:sz w:val="18"/>
        </w:rPr>
        <w:t>});</w:t>
      </w:r>
    </w:p>
    <w:p w:rsidR="00BB2E9F" w:rsidRDefault="00BB2E9F" w:rsidP="00BB2E9F">
      <w:pPr>
        <w:pStyle w:val="BlockQuotation"/>
      </w:pPr>
    </w:p>
    <w:p w:rsidR="00BB2E9F" w:rsidRDefault="00BB2E9F" w:rsidP="00BB2E9F">
      <w:pPr>
        <w:pStyle w:val="BodyText"/>
      </w:pPr>
    </w:p>
    <w:p w:rsidR="00BB2E9F" w:rsidRPr="00BB2E9F" w:rsidRDefault="00BB2E9F" w:rsidP="00BB2E9F">
      <w:pPr>
        <w:pStyle w:val="BodyText"/>
      </w:pPr>
      <w:r w:rsidRPr="00BB2E9F">
        <w:t>Here C3.Layout is defined but its not instantiated.</w:t>
      </w:r>
    </w:p>
    <w:p w:rsidR="00BB2E9F" w:rsidRPr="00BB2E9F" w:rsidRDefault="00BB2E9F" w:rsidP="00BB2E9F">
      <w:pPr>
        <w:pStyle w:val="BodyText"/>
      </w:pPr>
    </w:p>
    <w:p w:rsidR="00BB2E9F" w:rsidRPr="00BB2E9F" w:rsidRDefault="00BB2E9F" w:rsidP="00BB2E9F">
      <w:pPr>
        <w:pStyle w:val="BodyText"/>
      </w:pPr>
    </w:p>
    <w:p w:rsidR="00BB2E9F" w:rsidRPr="00BB2E9F" w:rsidRDefault="00BB2E9F" w:rsidP="00BB2E9F">
      <w:pPr>
        <w:pStyle w:val="BodyText"/>
      </w:pPr>
      <w:r w:rsidRPr="00BB2E9F">
        <w:t>To instantiate:</w:t>
      </w:r>
    </w:p>
    <w:p w:rsidR="00BB2E9F" w:rsidRPr="00BB2E9F" w:rsidRDefault="00BB2E9F" w:rsidP="0016454B">
      <w:pPr>
        <w:pStyle w:val="BodyText"/>
        <w:numPr>
          <w:ilvl w:val="0"/>
          <w:numId w:val="34"/>
        </w:numPr>
      </w:pPr>
      <w:r w:rsidRPr="00BB2E9F">
        <w:t>Require the newly created C3 component or define as dependency</w:t>
      </w:r>
    </w:p>
    <w:p w:rsidR="00BB2E9F" w:rsidRPr="00BB2E9F" w:rsidRDefault="00BB2E9F" w:rsidP="0016454B">
      <w:pPr>
        <w:pStyle w:val="BodyText"/>
        <w:numPr>
          <w:ilvl w:val="0"/>
          <w:numId w:val="34"/>
        </w:numPr>
      </w:pPr>
      <w:r w:rsidRPr="00BB2E9F">
        <w:t>Once required , instantiate the component using the new operator(regular javascript instantiation of objects) or you can leverage one of the controller exposed API’s viz., createSubapp, createModel or createView to instantiate the object</w:t>
      </w:r>
    </w:p>
    <w:p w:rsidR="00BB2E9F" w:rsidRDefault="00BB2E9F" w:rsidP="00BB2E9F">
      <w:pPr>
        <w:pStyle w:val="BodyText"/>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define([</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'c3',</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'msgbus',</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'modules/radio/module/layout/radio-module-body-layout'</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function (C3,MsgBus,RadioModuleLayout) {</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'use strict';</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return C3.ModuleController.extend({</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name: 'radio.module.RadioController',</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layoutClass: RadioModuleLayout,</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region: MsgBus.reqres.request('application:page').c3Body,</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 Initialize function that will be called after instantiating the controller object</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initialize: function (options) {</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console.log("Radio controller initialized");</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startRadioModule: function ()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lastRenderedPageBreak/>
        <w:t xml:space="preserve">            var self = this;</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require(['modules/radio/radiosubapp1/radio-subapp1'], function (RadioSubApp1)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var radioSubApp1 = self.createSubApp(RadioSubApp1,{region: self.getLayout().RadioSubApp1Information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radioSubApp1.start();</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require(['modules/radio/radiosubapp2/radio-subapp2'], function (RadioSubApp2)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var radioSubApp2 = self.createSubApp(RadioSubApp2,{region: self.getLayout().RadioSubApp2Information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radioSubApp2.start();</w:t>
      </w: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 xml:space="preserve">    });</w:t>
      </w:r>
    </w:p>
    <w:p w:rsidR="00BB2E9F" w:rsidRPr="00BB2E9F" w:rsidRDefault="00BB2E9F" w:rsidP="00BB2E9F">
      <w:pPr>
        <w:pStyle w:val="BlockQuotationFirst"/>
        <w:rPr>
          <w:rFonts w:ascii="Courier New" w:hAnsi="Courier New" w:cs="Courier New"/>
          <w:sz w:val="18"/>
        </w:rPr>
      </w:pPr>
    </w:p>
    <w:p w:rsidR="00BB2E9F" w:rsidRPr="00BB2E9F" w:rsidRDefault="00BB2E9F" w:rsidP="00BB2E9F">
      <w:pPr>
        <w:pStyle w:val="BlockQuotationFirst"/>
        <w:rPr>
          <w:rFonts w:ascii="Courier New" w:hAnsi="Courier New" w:cs="Courier New"/>
          <w:sz w:val="18"/>
        </w:rPr>
      </w:pPr>
      <w:r w:rsidRPr="00BB2E9F">
        <w:rPr>
          <w:rFonts w:ascii="Courier New" w:hAnsi="Courier New" w:cs="Courier New"/>
          <w:sz w:val="18"/>
        </w:rPr>
        <w:t>});</w:t>
      </w:r>
    </w:p>
    <w:p w:rsidR="00033D74" w:rsidRDefault="00033D74">
      <w:pPr>
        <w:rPr>
          <w:spacing w:val="-5"/>
          <w:sz w:val="24"/>
        </w:rPr>
      </w:pPr>
    </w:p>
    <w:p w:rsidR="00033D74" w:rsidRDefault="00033D74">
      <w:pPr>
        <w:rPr>
          <w:rFonts w:ascii="Arial" w:hAnsi="Arial" w:cs="Arial"/>
          <w:color w:val="000066"/>
          <w:sz w:val="22"/>
          <w:szCs w:val="14"/>
        </w:rPr>
      </w:pPr>
    </w:p>
    <w:p w:rsidR="00033D74" w:rsidRDefault="00033D74">
      <w:pPr>
        <w:rPr>
          <w:rFonts w:ascii="Arial Unicode MS" w:hAnsi="Arial Unicode MS"/>
          <w:vanish/>
          <w:sz w:val="22"/>
          <w:szCs w:val="24"/>
        </w:rPr>
      </w:pPr>
    </w:p>
    <w:p w:rsidR="00033D74" w:rsidRDefault="00033D74">
      <w:pPr>
        <w:pStyle w:val="BodyText"/>
        <w:rPr>
          <w:sz w:val="22"/>
        </w:rPr>
        <w:sectPr w:rsidR="00033D74">
          <w:pgSz w:w="12240" w:h="15840" w:code="1"/>
          <w:pgMar w:top="1800" w:right="1200" w:bottom="1800" w:left="3360" w:header="960" w:footer="960" w:gutter="0"/>
          <w:cols w:space="360"/>
          <w:titlePg/>
        </w:sectPr>
      </w:pPr>
    </w:p>
    <w:p w:rsidR="0010470B" w:rsidRDefault="0010470B" w:rsidP="0010470B">
      <w:pPr>
        <w:pStyle w:val="PartTitle"/>
        <w:framePr w:wrap="notBeside"/>
      </w:pPr>
      <w:r>
        <w:lastRenderedPageBreak/>
        <w:t>Part</w:t>
      </w:r>
    </w:p>
    <w:p w:rsidR="0010470B" w:rsidRDefault="0010470B" w:rsidP="0010470B">
      <w:pPr>
        <w:pStyle w:val="PartLabel"/>
        <w:framePr w:wrap="notBeside"/>
      </w:pPr>
      <w:r>
        <w:t>3</w:t>
      </w:r>
    </w:p>
    <w:p w:rsidR="0010470B" w:rsidRDefault="0010470B" w:rsidP="0010470B">
      <w:pPr>
        <w:pStyle w:val="SectionLabel"/>
      </w:pPr>
      <w:bookmarkStart w:id="86" w:name="_Toc424856838"/>
      <w:r>
        <w:t>Part 3 Design Patterns</w:t>
      </w:r>
      <w:bookmarkEnd w:id="86"/>
    </w:p>
    <w:p w:rsidR="0010470B" w:rsidRDefault="0010470B">
      <w:pPr>
        <w:pStyle w:val="ChapterTitle"/>
      </w:pPr>
    </w:p>
    <w:p w:rsidR="0010470B" w:rsidRDefault="0010470B" w:rsidP="0010470B">
      <w:pPr>
        <w:pStyle w:val="ChapterSubtitle"/>
      </w:pPr>
    </w:p>
    <w:p w:rsidR="0010470B" w:rsidRDefault="0010470B" w:rsidP="0010470B">
      <w:pPr>
        <w:pStyle w:val="BodyText"/>
      </w:pPr>
    </w:p>
    <w:p w:rsidR="0010470B" w:rsidRDefault="0010470B" w:rsidP="0010470B">
      <w:pPr>
        <w:pStyle w:val="BodyText"/>
      </w:pPr>
    </w:p>
    <w:p w:rsidR="0010470B" w:rsidRDefault="0010470B" w:rsidP="0010470B">
      <w:pPr>
        <w:pStyle w:val="BodyText"/>
      </w:pPr>
    </w:p>
    <w:p w:rsidR="0010470B" w:rsidRDefault="0010470B" w:rsidP="0010470B">
      <w:pPr>
        <w:pStyle w:val="BodyText"/>
      </w:pPr>
    </w:p>
    <w:p w:rsidR="0010470B" w:rsidRPr="0010470B" w:rsidRDefault="0010470B" w:rsidP="0010470B">
      <w:pPr>
        <w:pStyle w:val="BodyText"/>
      </w:pPr>
    </w:p>
    <w:p w:rsidR="002D1780" w:rsidRDefault="002D1780">
      <w:pPr>
        <w:rPr>
          <w:rFonts w:ascii="Arial Black" w:hAnsi="Arial Black"/>
          <w:color w:val="808080"/>
          <w:spacing w:val="-35"/>
          <w:kern w:val="28"/>
          <w:sz w:val="40"/>
        </w:rPr>
      </w:pPr>
      <w:r>
        <w:rPr>
          <w:sz w:val="40"/>
        </w:rPr>
        <w:br w:type="page"/>
      </w:r>
    </w:p>
    <w:p w:rsidR="00033D74" w:rsidRPr="002D1780" w:rsidRDefault="00033D74">
      <w:pPr>
        <w:pStyle w:val="ChapterTitle"/>
        <w:rPr>
          <w:sz w:val="40"/>
        </w:rPr>
      </w:pPr>
      <w:bookmarkStart w:id="87" w:name="_Toc424856839"/>
      <w:r w:rsidRPr="002D1780">
        <w:rPr>
          <w:sz w:val="40"/>
        </w:rPr>
        <w:lastRenderedPageBreak/>
        <w:t xml:space="preserve">Chapter 9 </w:t>
      </w:r>
      <w:r w:rsidR="0010470B" w:rsidRPr="002D1780">
        <w:rPr>
          <w:sz w:val="40"/>
        </w:rPr>
        <w:t>C3 Design Patterns</w:t>
      </w:r>
      <w:bookmarkEnd w:id="87"/>
    </w:p>
    <w:p w:rsidR="00033D74" w:rsidRDefault="00033D74">
      <w:pPr>
        <w:pStyle w:val="ChapterSubtitle"/>
      </w:pPr>
      <w:r>
        <w:rPr>
          <w:spacing w:val="-5"/>
        </w:rPr>
        <w:t xml:space="preserve">This chapter gives an overview of the </w:t>
      </w:r>
      <w:r w:rsidR="0010470B">
        <w:rPr>
          <w:spacing w:val="-5"/>
        </w:rPr>
        <w:t>C3 design Patterns</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pPr>
        <w:pStyle w:val="BodyTextKeep"/>
      </w:pPr>
      <w:r>
        <w:t xml:space="preserve">his chapter gives an overview of </w:t>
      </w:r>
      <w:r w:rsidR="0010470B">
        <w:t>C3 Design patterns and how to make use of it adhering to business requirements</w:t>
      </w:r>
      <w:r>
        <w:t xml:space="preserve">. </w:t>
      </w:r>
    </w:p>
    <w:p w:rsidR="00033D74" w:rsidRDefault="00033D74">
      <w:pPr>
        <w:pStyle w:val="BodyText"/>
      </w:pPr>
    </w:p>
    <w:p w:rsidR="00033D74" w:rsidRDefault="00033D74">
      <w:pPr>
        <w:pStyle w:val="Heading1"/>
      </w:pPr>
      <w:bookmarkStart w:id="88" w:name="_Toc424856840"/>
      <w:r>
        <w:t xml:space="preserve">9.1 </w:t>
      </w:r>
      <w:r w:rsidR="0010470B">
        <w:t>C3 Design Patterns</w:t>
      </w:r>
      <w:bookmarkEnd w:id="88"/>
    </w:p>
    <w:p w:rsidR="0010470B" w:rsidRPr="0010470B" w:rsidRDefault="00033D74" w:rsidP="0010470B">
      <w:pPr>
        <w:pStyle w:val="BodyText"/>
        <w:rPr>
          <w:bCs/>
          <w:color w:val="808080"/>
        </w:rPr>
      </w:pPr>
      <w:r>
        <w:rPr>
          <w:rFonts w:ascii="Wingdings" w:hAnsi="Wingdings"/>
          <w:sz w:val="52"/>
        </w:rPr>
        <w:sym w:font="Wingdings" w:char="F034"/>
      </w:r>
      <w:r>
        <w:rPr>
          <w:b/>
          <w:bCs/>
          <w:color w:val="808080"/>
        </w:rPr>
        <w:t xml:space="preserve"> </w:t>
      </w:r>
      <w:r w:rsidR="0010470B" w:rsidRPr="0010470B">
        <w:rPr>
          <w:bCs/>
          <w:color w:val="808080"/>
        </w:rPr>
        <w:t>C3 understand not every application address the business in same way and each has its own needs to address the requirements.</w:t>
      </w:r>
    </w:p>
    <w:p w:rsidR="00033D74" w:rsidRDefault="00033D74">
      <w:pPr>
        <w:pStyle w:val="BodyText"/>
      </w:pPr>
    </w:p>
    <w:p w:rsidR="0010470B" w:rsidRPr="0010470B" w:rsidRDefault="0010470B" w:rsidP="0010470B">
      <w:pPr>
        <w:pStyle w:val="BodyText"/>
      </w:pPr>
      <w:r w:rsidRPr="0010470B">
        <w:t>To address and standardize the business logic needs, C3 visualize individual business needs as set of repeatable patterns viz.,</w:t>
      </w:r>
    </w:p>
    <w:p w:rsidR="0010470B" w:rsidRPr="0010470B" w:rsidRDefault="0010470B" w:rsidP="0016454B">
      <w:pPr>
        <w:pStyle w:val="BodyText"/>
        <w:numPr>
          <w:ilvl w:val="0"/>
          <w:numId w:val="35"/>
        </w:numPr>
      </w:pPr>
      <w:r w:rsidRPr="0010470B">
        <w:t>Simple Layout Design Pattern</w:t>
      </w:r>
    </w:p>
    <w:p w:rsidR="0010470B" w:rsidRPr="0010470B" w:rsidRDefault="0010470B" w:rsidP="0016454B">
      <w:pPr>
        <w:pStyle w:val="BodyText"/>
        <w:numPr>
          <w:ilvl w:val="0"/>
          <w:numId w:val="35"/>
        </w:numPr>
      </w:pPr>
      <w:r w:rsidRPr="0010470B">
        <w:t>Mashup (Composite) design Pattern</w:t>
      </w:r>
    </w:p>
    <w:p w:rsidR="0010470B" w:rsidRPr="0010470B" w:rsidRDefault="0010470B" w:rsidP="0016454B">
      <w:pPr>
        <w:pStyle w:val="BodyText"/>
        <w:numPr>
          <w:ilvl w:val="0"/>
          <w:numId w:val="35"/>
        </w:numPr>
      </w:pPr>
      <w:r w:rsidRPr="0010470B">
        <w:t>Transactional Flow Design Pattern</w:t>
      </w:r>
    </w:p>
    <w:p w:rsidR="0010470B" w:rsidRPr="0010470B" w:rsidRDefault="0010470B" w:rsidP="0016454B">
      <w:pPr>
        <w:pStyle w:val="BodyText"/>
        <w:numPr>
          <w:ilvl w:val="0"/>
          <w:numId w:val="35"/>
        </w:numPr>
      </w:pPr>
      <w:r w:rsidRPr="0010470B">
        <w:t>Singleton View Pattern</w:t>
      </w:r>
    </w:p>
    <w:p w:rsidR="0010470B" w:rsidRPr="0010470B" w:rsidRDefault="0010470B" w:rsidP="0016454B">
      <w:pPr>
        <w:pStyle w:val="BodyText"/>
        <w:numPr>
          <w:ilvl w:val="0"/>
          <w:numId w:val="35"/>
        </w:numPr>
      </w:pPr>
      <w:r w:rsidRPr="0010470B">
        <w:t>Module Design Pattern</w:t>
      </w:r>
    </w:p>
    <w:p w:rsidR="00033D74" w:rsidRDefault="00033D74">
      <w:pPr>
        <w:pStyle w:val="Heading1"/>
      </w:pPr>
      <w:bookmarkStart w:id="89" w:name="_Toc424856841"/>
      <w:r>
        <w:t xml:space="preserve">9.2 </w:t>
      </w:r>
      <w:r w:rsidR="0010470B">
        <w:t xml:space="preserve">Simple Layout Design Pattern </w:t>
      </w:r>
      <w:r>
        <w:t>- Approach</w:t>
      </w:r>
      <w:bookmarkEnd w:id="89"/>
    </w:p>
    <w:p w:rsidR="0010470B" w:rsidRPr="0010470B" w:rsidRDefault="0010470B" w:rsidP="0016454B">
      <w:pPr>
        <w:pStyle w:val="BodyText"/>
        <w:numPr>
          <w:ilvl w:val="0"/>
          <w:numId w:val="36"/>
        </w:numPr>
      </w:pPr>
      <w:r w:rsidRPr="0010470B">
        <w:t>This is the most common pattern. Display every view via Layout.</w:t>
      </w:r>
    </w:p>
    <w:p w:rsidR="0010470B" w:rsidRPr="0010470B" w:rsidRDefault="0010470B" w:rsidP="0016454B">
      <w:pPr>
        <w:pStyle w:val="BodyText"/>
        <w:numPr>
          <w:ilvl w:val="0"/>
          <w:numId w:val="36"/>
        </w:numPr>
      </w:pPr>
      <w:r w:rsidRPr="0010470B">
        <w:t>Layout is encouraged over direct View display as it provide great flexibility in managing the views</w:t>
      </w:r>
    </w:p>
    <w:p w:rsidR="0010470B" w:rsidRPr="0010470B" w:rsidRDefault="0010470B" w:rsidP="0016454B">
      <w:pPr>
        <w:pStyle w:val="BodyText"/>
        <w:numPr>
          <w:ilvl w:val="0"/>
          <w:numId w:val="36"/>
        </w:numPr>
      </w:pPr>
      <w:r w:rsidRPr="0010470B">
        <w:t>Even if it’s a simple View prefer to be displayed via Layout.</w:t>
      </w:r>
    </w:p>
    <w:p w:rsidR="0010470B" w:rsidRPr="0010470B" w:rsidRDefault="0010470B" w:rsidP="0016454B">
      <w:pPr>
        <w:pStyle w:val="BodyText"/>
        <w:numPr>
          <w:ilvl w:val="0"/>
          <w:numId w:val="36"/>
        </w:numPr>
      </w:pPr>
      <w:r w:rsidRPr="0010470B">
        <w:t xml:space="preserve">The view itself is a simple C3.Layout object which renders itself after the layout initialized. </w:t>
      </w:r>
    </w:p>
    <w:p w:rsidR="0010470B" w:rsidRPr="0010470B" w:rsidRDefault="0010470B" w:rsidP="0016454B">
      <w:pPr>
        <w:pStyle w:val="BodyText"/>
        <w:numPr>
          <w:ilvl w:val="0"/>
          <w:numId w:val="36"/>
        </w:numPr>
      </w:pPr>
      <w:r w:rsidRPr="0010470B">
        <w:lastRenderedPageBreak/>
        <w:t xml:space="preserve">Then the module itself returns this rendered layout, whoever uses this module, just instantiate the layout object. </w:t>
      </w:r>
    </w:p>
    <w:p w:rsidR="0010470B" w:rsidRPr="0010470B" w:rsidRDefault="0010470B" w:rsidP="0016454B">
      <w:pPr>
        <w:pStyle w:val="BodyText"/>
        <w:numPr>
          <w:ilvl w:val="0"/>
          <w:numId w:val="36"/>
        </w:numPr>
      </w:pPr>
      <w:r w:rsidRPr="0010470B">
        <w:t>Welcome module in the RTC ref_app is an example (welcome-layout.js). The model will be initialized when the view is instantiated and once the model is loaded</w:t>
      </w:r>
    </w:p>
    <w:p w:rsidR="00033D74" w:rsidRDefault="00033D74">
      <w:pPr>
        <w:pStyle w:val="BodyText"/>
      </w:pPr>
    </w:p>
    <w:p w:rsidR="0010470B" w:rsidRDefault="0010470B">
      <w:pPr>
        <w:pStyle w:val="BodyText"/>
      </w:pPr>
    </w:p>
    <w:p w:rsidR="0010470B" w:rsidRPr="0010470B" w:rsidRDefault="0010470B" w:rsidP="0010470B">
      <w:pPr>
        <w:pStyle w:val="BodyText"/>
        <w:rPr>
          <w:b/>
        </w:rPr>
      </w:pPr>
      <w:r w:rsidRPr="0010470B">
        <w:rPr>
          <w:b/>
        </w:rPr>
        <w:t>Components Involved</w:t>
      </w:r>
    </w:p>
    <w:tbl>
      <w:tblPr>
        <w:tblW w:w="0" w:type="auto"/>
        <w:tblLook w:val="04A0" w:firstRow="1" w:lastRow="0" w:firstColumn="1" w:lastColumn="0" w:noHBand="0" w:noVBand="1"/>
      </w:tblPr>
      <w:tblGrid>
        <w:gridCol w:w="1820"/>
        <w:gridCol w:w="2072"/>
        <w:gridCol w:w="2026"/>
        <w:gridCol w:w="1978"/>
      </w:tblGrid>
      <w:tr w:rsidR="0010470B" w:rsidTr="00207330">
        <w:tc>
          <w:tcPr>
            <w:tcW w:w="2214" w:type="dxa"/>
            <w:shd w:val="clear" w:color="auto" w:fill="00B050"/>
          </w:tcPr>
          <w:p w:rsidR="0010470B" w:rsidRPr="00F521B8" w:rsidRDefault="0010470B" w:rsidP="00207330">
            <w:pPr>
              <w:rPr>
                <w:color w:val="EEECE1"/>
              </w:rPr>
            </w:pPr>
            <w:r w:rsidRPr="00F521B8">
              <w:rPr>
                <w:color w:val="EEECE1"/>
              </w:rPr>
              <w:t>S.No</w:t>
            </w:r>
          </w:p>
        </w:tc>
        <w:tc>
          <w:tcPr>
            <w:tcW w:w="2214" w:type="dxa"/>
            <w:shd w:val="clear" w:color="auto" w:fill="00B050"/>
          </w:tcPr>
          <w:p w:rsidR="0010470B" w:rsidRPr="00F521B8" w:rsidRDefault="0010470B" w:rsidP="00207330">
            <w:pPr>
              <w:rPr>
                <w:color w:val="EEECE1"/>
              </w:rPr>
            </w:pPr>
            <w:r w:rsidRPr="00F521B8">
              <w:rPr>
                <w:color w:val="EEECE1"/>
              </w:rPr>
              <w:t>Component Name</w:t>
            </w:r>
          </w:p>
        </w:tc>
        <w:tc>
          <w:tcPr>
            <w:tcW w:w="2214" w:type="dxa"/>
            <w:shd w:val="clear" w:color="auto" w:fill="00B050"/>
          </w:tcPr>
          <w:p w:rsidR="0010470B" w:rsidRPr="00F521B8" w:rsidRDefault="0010470B" w:rsidP="00207330">
            <w:pPr>
              <w:rPr>
                <w:color w:val="EEECE1"/>
              </w:rPr>
            </w:pPr>
            <w:r w:rsidRPr="00F521B8">
              <w:rPr>
                <w:color w:val="EEECE1"/>
              </w:rPr>
              <w:t>Required/Optional</w:t>
            </w:r>
          </w:p>
        </w:tc>
        <w:tc>
          <w:tcPr>
            <w:tcW w:w="2214" w:type="dxa"/>
            <w:shd w:val="clear" w:color="auto" w:fill="00B050"/>
          </w:tcPr>
          <w:p w:rsidR="0010470B" w:rsidRPr="00F521B8" w:rsidRDefault="0010470B" w:rsidP="00207330">
            <w:pPr>
              <w:rPr>
                <w:color w:val="EEECE1"/>
              </w:rPr>
            </w:pPr>
            <w:r w:rsidRPr="00F521B8">
              <w:rPr>
                <w:color w:val="EEECE1"/>
              </w:rPr>
              <w:t>Comments</w:t>
            </w:r>
          </w:p>
        </w:tc>
      </w:tr>
      <w:tr w:rsidR="0010470B" w:rsidTr="00207330">
        <w:tc>
          <w:tcPr>
            <w:tcW w:w="2214" w:type="dxa"/>
          </w:tcPr>
          <w:p w:rsidR="0010470B" w:rsidRDefault="0010470B" w:rsidP="00207330">
            <w:r>
              <w:t>1</w:t>
            </w:r>
          </w:p>
        </w:tc>
        <w:tc>
          <w:tcPr>
            <w:tcW w:w="2214" w:type="dxa"/>
          </w:tcPr>
          <w:p w:rsidR="0010470B" w:rsidRDefault="0010470B" w:rsidP="00207330">
            <w:r>
              <w:t>C3.Application</w:t>
            </w:r>
          </w:p>
        </w:tc>
        <w:tc>
          <w:tcPr>
            <w:tcW w:w="2214" w:type="dxa"/>
          </w:tcPr>
          <w:p w:rsidR="0010470B" w:rsidRDefault="0010470B" w:rsidP="00207330">
            <w:r>
              <w:t>Required</w:t>
            </w:r>
          </w:p>
        </w:tc>
        <w:tc>
          <w:tcPr>
            <w:tcW w:w="2214" w:type="dxa"/>
          </w:tcPr>
          <w:p w:rsidR="0010470B" w:rsidRDefault="0010470B" w:rsidP="00207330"/>
        </w:tc>
      </w:tr>
      <w:tr w:rsidR="0010470B" w:rsidTr="00207330">
        <w:tc>
          <w:tcPr>
            <w:tcW w:w="2214" w:type="dxa"/>
          </w:tcPr>
          <w:p w:rsidR="0010470B" w:rsidRDefault="0010470B" w:rsidP="00207330">
            <w:r>
              <w:t>2</w:t>
            </w:r>
          </w:p>
        </w:tc>
        <w:tc>
          <w:tcPr>
            <w:tcW w:w="2214" w:type="dxa"/>
          </w:tcPr>
          <w:p w:rsidR="0010470B" w:rsidRDefault="0010470B" w:rsidP="00207330">
            <w:r>
              <w:t>C3.AppRouter</w:t>
            </w:r>
          </w:p>
        </w:tc>
        <w:tc>
          <w:tcPr>
            <w:tcW w:w="2214" w:type="dxa"/>
          </w:tcPr>
          <w:p w:rsidR="0010470B" w:rsidRDefault="0010470B" w:rsidP="00207330">
            <w:r>
              <w:t>Required</w:t>
            </w:r>
          </w:p>
        </w:tc>
        <w:tc>
          <w:tcPr>
            <w:tcW w:w="2214" w:type="dxa"/>
          </w:tcPr>
          <w:p w:rsidR="0010470B" w:rsidRDefault="0010470B" w:rsidP="00207330"/>
        </w:tc>
      </w:tr>
      <w:tr w:rsidR="0010470B" w:rsidTr="00207330">
        <w:tc>
          <w:tcPr>
            <w:tcW w:w="2214" w:type="dxa"/>
          </w:tcPr>
          <w:p w:rsidR="0010470B" w:rsidRDefault="0010470B" w:rsidP="00207330">
            <w:r>
              <w:t>3</w:t>
            </w:r>
          </w:p>
        </w:tc>
        <w:tc>
          <w:tcPr>
            <w:tcW w:w="2214" w:type="dxa"/>
          </w:tcPr>
          <w:p w:rsidR="0010470B" w:rsidRDefault="0010470B" w:rsidP="00207330">
            <w:r>
              <w:t>C3.AppController</w:t>
            </w:r>
          </w:p>
        </w:tc>
        <w:tc>
          <w:tcPr>
            <w:tcW w:w="2214" w:type="dxa"/>
          </w:tcPr>
          <w:p w:rsidR="0010470B" w:rsidRDefault="0010470B" w:rsidP="00207330">
            <w:r>
              <w:t>Required</w:t>
            </w:r>
          </w:p>
        </w:tc>
        <w:tc>
          <w:tcPr>
            <w:tcW w:w="2214" w:type="dxa"/>
          </w:tcPr>
          <w:p w:rsidR="0010470B" w:rsidRDefault="0010470B" w:rsidP="00207330"/>
        </w:tc>
      </w:tr>
      <w:tr w:rsidR="0010470B" w:rsidTr="00207330">
        <w:tc>
          <w:tcPr>
            <w:tcW w:w="2214" w:type="dxa"/>
          </w:tcPr>
          <w:p w:rsidR="0010470B" w:rsidRDefault="0010470B" w:rsidP="00207330">
            <w:r>
              <w:t>4</w:t>
            </w:r>
          </w:p>
        </w:tc>
        <w:tc>
          <w:tcPr>
            <w:tcW w:w="2214" w:type="dxa"/>
          </w:tcPr>
          <w:p w:rsidR="0010470B" w:rsidRDefault="0010470B" w:rsidP="00207330">
            <w:r>
              <w:t>C3.Layout</w:t>
            </w:r>
          </w:p>
        </w:tc>
        <w:tc>
          <w:tcPr>
            <w:tcW w:w="2214" w:type="dxa"/>
          </w:tcPr>
          <w:p w:rsidR="0010470B" w:rsidRDefault="0010470B" w:rsidP="00207330">
            <w:r>
              <w:t>Required</w:t>
            </w:r>
          </w:p>
        </w:tc>
        <w:tc>
          <w:tcPr>
            <w:tcW w:w="2214" w:type="dxa"/>
          </w:tcPr>
          <w:p w:rsidR="0010470B" w:rsidRDefault="0010470B" w:rsidP="00207330"/>
        </w:tc>
      </w:tr>
      <w:tr w:rsidR="0010470B" w:rsidTr="00207330">
        <w:tc>
          <w:tcPr>
            <w:tcW w:w="2214" w:type="dxa"/>
          </w:tcPr>
          <w:p w:rsidR="0010470B" w:rsidRDefault="0010470B" w:rsidP="00207330">
            <w:r>
              <w:t>5</w:t>
            </w:r>
          </w:p>
        </w:tc>
        <w:tc>
          <w:tcPr>
            <w:tcW w:w="2214" w:type="dxa"/>
          </w:tcPr>
          <w:p w:rsidR="0010470B" w:rsidRDefault="0010470B" w:rsidP="00207330">
            <w:r>
              <w:t>C3.View</w:t>
            </w:r>
          </w:p>
        </w:tc>
        <w:tc>
          <w:tcPr>
            <w:tcW w:w="2214" w:type="dxa"/>
          </w:tcPr>
          <w:p w:rsidR="0010470B" w:rsidRDefault="0010470B" w:rsidP="00207330">
            <w:r>
              <w:t>Required</w:t>
            </w:r>
          </w:p>
        </w:tc>
        <w:tc>
          <w:tcPr>
            <w:tcW w:w="2214" w:type="dxa"/>
          </w:tcPr>
          <w:p w:rsidR="0010470B" w:rsidRDefault="0010470B" w:rsidP="00207330"/>
        </w:tc>
      </w:tr>
      <w:tr w:rsidR="0010470B" w:rsidTr="00207330">
        <w:tc>
          <w:tcPr>
            <w:tcW w:w="2214" w:type="dxa"/>
          </w:tcPr>
          <w:p w:rsidR="0010470B" w:rsidRDefault="0010470B" w:rsidP="00207330">
            <w:r>
              <w:t>6</w:t>
            </w:r>
          </w:p>
        </w:tc>
        <w:tc>
          <w:tcPr>
            <w:tcW w:w="2214" w:type="dxa"/>
          </w:tcPr>
          <w:p w:rsidR="0010470B" w:rsidRDefault="0010470B" w:rsidP="00207330">
            <w:r>
              <w:t>C3.Model</w:t>
            </w:r>
          </w:p>
        </w:tc>
        <w:tc>
          <w:tcPr>
            <w:tcW w:w="2214" w:type="dxa"/>
          </w:tcPr>
          <w:p w:rsidR="0010470B" w:rsidRDefault="0010470B" w:rsidP="00207330">
            <w:r>
              <w:t>Optional</w:t>
            </w:r>
          </w:p>
        </w:tc>
        <w:tc>
          <w:tcPr>
            <w:tcW w:w="2214" w:type="dxa"/>
          </w:tcPr>
          <w:p w:rsidR="0010470B" w:rsidRDefault="0010470B" w:rsidP="00207330">
            <w:r>
              <w:t xml:space="preserve">Needed only if data is pulled from the backend </w:t>
            </w:r>
          </w:p>
        </w:tc>
      </w:tr>
      <w:tr w:rsidR="0010470B" w:rsidTr="00207330">
        <w:tc>
          <w:tcPr>
            <w:tcW w:w="2214" w:type="dxa"/>
          </w:tcPr>
          <w:p w:rsidR="0010470B" w:rsidRDefault="0010470B" w:rsidP="00207330">
            <w:r>
              <w:t>7</w:t>
            </w:r>
          </w:p>
        </w:tc>
        <w:tc>
          <w:tcPr>
            <w:tcW w:w="2214" w:type="dxa"/>
          </w:tcPr>
          <w:p w:rsidR="0010470B" w:rsidRDefault="0010470B" w:rsidP="00207330">
            <w:r>
              <w:t>Module, C3.Subpp, C3.SubAppRouter, C3.SubAppController.</w:t>
            </w:r>
          </w:p>
        </w:tc>
        <w:tc>
          <w:tcPr>
            <w:tcW w:w="2214" w:type="dxa"/>
          </w:tcPr>
          <w:p w:rsidR="0010470B" w:rsidRDefault="0010470B" w:rsidP="00207330">
            <w:r>
              <w:t>Optional</w:t>
            </w:r>
          </w:p>
        </w:tc>
        <w:tc>
          <w:tcPr>
            <w:tcW w:w="2214" w:type="dxa"/>
          </w:tcPr>
          <w:p w:rsidR="0010470B" w:rsidRDefault="0010470B" w:rsidP="00207330">
            <w:r>
              <w:t>Needed if it’s a separate module/subapp</w:t>
            </w:r>
          </w:p>
        </w:tc>
      </w:tr>
    </w:tbl>
    <w:p w:rsidR="0010470B" w:rsidRDefault="0010470B">
      <w:pPr>
        <w:pStyle w:val="BodyText"/>
      </w:pPr>
    </w:p>
    <w:p w:rsidR="0010470B" w:rsidRDefault="0010470B">
      <w:pPr>
        <w:pStyle w:val="BodyText"/>
      </w:pPr>
    </w:p>
    <w:p w:rsidR="0010470B" w:rsidRDefault="0010470B">
      <w:pPr>
        <w:pStyle w:val="BodyText"/>
      </w:pPr>
    </w:p>
    <w:p w:rsidR="0010470B" w:rsidRDefault="0010470B">
      <w:pPr>
        <w:pStyle w:val="BodyText"/>
      </w:pPr>
    </w:p>
    <w:p w:rsidR="0010470B" w:rsidRDefault="007957AB">
      <w:pPr>
        <w:pStyle w:val="BodyText"/>
      </w:pPr>
      <w:r>
        <w:object w:dxaOrig="10161" w:dyaOrig="14122">
          <v:shape id="_x0000_i1026" type="#_x0000_t75" style="width:6in;height:600pt" o:ole="">
            <v:imagedata r:id="rId38" o:title=""/>
          </v:shape>
          <o:OLEObject Type="Embed" ProgID="Visio.Drawing.11" ShapeID="_x0000_i1026" DrawAspect="Content" ObjectID="_1544953807" r:id="rId39"/>
        </w:object>
      </w:r>
    </w:p>
    <w:p w:rsidR="0010470B" w:rsidRDefault="0010470B">
      <w:pPr>
        <w:pStyle w:val="BodyText"/>
      </w:pPr>
    </w:p>
    <w:p w:rsidR="0010470B" w:rsidRDefault="0010470B" w:rsidP="0010470B">
      <w:pPr>
        <w:pStyle w:val="Heading1"/>
      </w:pPr>
      <w:bookmarkStart w:id="90" w:name="_Toc424856842"/>
      <w:r>
        <w:t>9.</w:t>
      </w:r>
      <w:r w:rsidR="00DC7037">
        <w:t>3</w:t>
      </w:r>
      <w:r>
        <w:t xml:space="preserve"> </w:t>
      </w:r>
      <w:r w:rsidR="007957AB">
        <w:t>Mashup(Composite) Design Patterns</w:t>
      </w:r>
      <w:r>
        <w:t xml:space="preserve"> </w:t>
      </w:r>
      <w:r w:rsidR="007957AB">
        <w:t>–</w:t>
      </w:r>
      <w:r>
        <w:t xml:space="preserve"> Approach</w:t>
      </w:r>
      <w:bookmarkEnd w:id="90"/>
    </w:p>
    <w:p w:rsidR="007957AB" w:rsidRDefault="007957AB" w:rsidP="007957AB">
      <w:pPr>
        <w:pStyle w:val="BodyText"/>
      </w:pPr>
    </w:p>
    <w:p w:rsidR="007957AB" w:rsidRPr="007957AB" w:rsidRDefault="007957AB" w:rsidP="0016454B">
      <w:pPr>
        <w:pStyle w:val="BodyText"/>
        <w:numPr>
          <w:ilvl w:val="0"/>
          <w:numId w:val="37"/>
        </w:numPr>
      </w:pPr>
      <w:r w:rsidRPr="007957AB">
        <w:t xml:space="preserve">This is similar to a tile view – which has a layout that has predefined regions. </w:t>
      </w:r>
    </w:p>
    <w:p w:rsidR="007957AB" w:rsidRPr="007957AB" w:rsidRDefault="007957AB" w:rsidP="0016454B">
      <w:pPr>
        <w:pStyle w:val="BodyText"/>
        <w:numPr>
          <w:ilvl w:val="0"/>
          <w:numId w:val="37"/>
        </w:numPr>
      </w:pPr>
      <w:r w:rsidRPr="007957AB">
        <w:t xml:space="preserve">Each of the regions will display the predefined modules. </w:t>
      </w:r>
    </w:p>
    <w:p w:rsidR="007957AB" w:rsidRDefault="007957AB" w:rsidP="007957AB">
      <w:pPr>
        <w:pStyle w:val="BodyText"/>
      </w:pPr>
      <w:r w:rsidRPr="007957AB">
        <w:t>Our dashboard example is the good example of this design pattern</w:t>
      </w:r>
    </w:p>
    <w:tbl>
      <w:tblPr>
        <w:tblW w:w="0" w:type="auto"/>
        <w:tblLook w:val="04A0" w:firstRow="1" w:lastRow="0" w:firstColumn="1" w:lastColumn="0" w:noHBand="0" w:noVBand="1"/>
      </w:tblPr>
      <w:tblGrid>
        <w:gridCol w:w="1848"/>
        <w:gridCol w:w="2082"/>
        <w:gridCol w:w="2039"/>
        <w:gridCol w:w="1927"/>
      </w:tblGrid>
      <w:tr w:rsidR="007957AB" w:rsidTr="00207330">
        <w:tc>
          <w:tcPr>
            <w:tcW w:w="2214" w:type="dxa"/>
            <w:shd w:val="clear" w:color="auto" w:fill="00B050"/>
          </w:tcPr>
          <w:p w:rsidR="007957AB" w:rsidRPr="00F521B8" w:rsidRDefault="007957AB" w:rsidP="00207330">
            <w:pPr>
              <w:rPr>
                <w:color w:val="EEECE1"/>
              </w:rPr>
            </w:pPr>
            <w:r w:rsidRPr="00F521B8">
              <w:rPr>
                <w:color w:val="EEECE1"/>
              </w:rPr>
              <w:t>S.No</w:t>
            </w:r>
          </w:p>
        </w:tc>
        <w:tc>
          <w:tcPr>
            <w:tcW w:w="2214" w:type="dxa"/>
            <w:shd w:val="clear" w:color="auto" w:fill="00B050"/>
          </w:tcPr>
          <w:p w:rsidR="007957AB" w:rsidRPr="00F521B8" w:rsidRDefault="007957AB" w:rsidP="00207330">
            <w:pPr>
              <w:rPr>
                <w:color w:val="EEECE1"/>
              </w:rPr>
            </w:pPr>
            <w:r w:rsidRPr="00F521B8">
              <w:rPr>
                <w:color w:val="EEECE1"/>
              </w:rPr>
              <w:t>Component Name</w:t>
            </w:r>
          </w:p>
        </w:tc>
        <w:tc>
          <w:tcPr>
            <w:tcW w:w="2214" w:type="dxa"/>
            <w:shd w:val="clear" w:color="auto" w:fill="00B050"/>
          </w:tcPr>
          <w:p w:rsidR="007957AB" w:rsidRPr="00F521B8" w:rsidRDefault="007957AB" w:rsidP="00207330">
            <w:pPr>
              <w:rPr>
                <w:color w:val="EEECE1"/>
              </w:rPr>
            </w:pPr>
            <w:r w:rsidRPr="00F521B8">
              <w:rPr>
                <w:color w:val="EEECE1"/>
              </w:rPr>
              <w:t>Required/Optional</w:t>
            </w:r>
          </w:p>
        </w:tc>
        <w:tc>
          <w:tcPr>
            <w:tcW w:w="2214" w:type="dxa"/>
            <w:shd w:val="clear" w:color="auto" w:fill="00B050"/>
          </w:tcPr>
          <w:p w:rsidR="007957AB" w:rsidRPr="00F521B8" w:rsidRDefault="007957AB" w:rsidP="00207330">
            <w:pPr>
              <w:rPr>
                <w:color w:val="EEECE1"/>
              </w:rPr>
            </w:pPr>
            <w:r w:rsidRPr="00F521B8">
              <w:rPr>
                <w:color w:val="EEECE1"/>
              </w:rPr>
              <w:t>Comments</w:t>
            </w:r>
          </w:p>
        </w:tc>
      </w:tr>
      <w:tr w:rsidR="007957AB" w:rsidTr="00207330">
        <w:tc>
          <w:tcPr>
            <w:tcW w:w="2214" w:type="dxa"/>
          </w:tcPr>
          <w:p w:rsidR="007957AB" w:rsidRDefault="007957AB" w:rsidP="00207330">
            <w:r>
              <w:t>1</w:t>
            </w:r>
          </w:p>
        </w:tc>
        <w:tc>
          <w:tcPr>
            <w:tcW w:w="2214" w:type="dxa"/>
          </w:tcPr>
          <w:p w:rsidR="007957AB" w:rsidRDefault="007957AB" w:rsidP="00207330">
            <w:r>
              <w:t>C3.Application</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t>2</w:t>
            </w:r>
          </w:p>
        </w:tc>
        <w:tc>
          <w:tcPr>
            <w:tcW w:w="2214" w:type="dxa"/>
          </w:tcPr>
          <w:p w:rsidR="007957AB" w:rsidRDefault="007957AB" w:rsidP="00207330">
            <w:r>
              <w:t>C3.AppRouter</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t>3</w:t>
            </w:r>
          </w:p>
        </w:tc>
        <w:tc>
          <w:tcPr>
            <w:tcW w:w="2214" w:type="dxa"/>
          </w:tcPr>
          <w:p w:rsidR="007957AB" w:rsidRDefault="007957AB" w:rsidP="00207330">
            <w:r>
              <w:t>C3.AppController</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t>4</w:t>
            </w:r>
          </w:p>
        </w:tc>
        <w:tc>
          <w:tcPr>
            <w:tcW w:w="2214" w:type="dxa"/>
          </w:tcPr>
          <w:p w:rsidR="007957AB" w:rsidRDefault="007957AB" w:rsidP="00207330">
            <w:r>
              <w:t>C3.Layout</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t>5</w:t>
            </w:r>
          </w:p>
        </w:tc>
        <w:tc>
          <w:tcPr>
            <w:tcW w:w="2214" w:type="dxa"/>
          </w:tcPr>
          <w:p w:rsidR="007957AB" w:rsidRDefault="007957AB" w:rsidP="00207330">
            <w:r>
              <w:t>C3.View</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t>6</w:t>
            </w:r>
          </w:p>
        </w:tc>
        <w:tc>
          <w:tcPr>
            <w:tcW w:w="2214" w:type="dxa"/>
          </w:tcPr>
          <w:p w:rsidR="007957AB" w:rsidRDefault="007957AB" w:rsidP="00207330">
            <w:r>
              <w:t>C3.Model</w:t>
            </w:r>
          </w:p>
        </w:tc>
        <w:tc>
          <w:tcPr>
            <w:tcW w:w="2214" w:type="dxa"/>
          </w:tcPr>
          <w:p w:rsidR="007957AB" w:rsidRDefault="007957AB" w:rsidP="00207330">
            <w:r>
              <w:t>Optional</w:t>
            </w:r>
          </w:p>
        </w:tc>
        <w:tc>
          <w:tcPr>
            <w:tcW w:w="2214" w:type="dxa"/>
          </w:tcPr>
          <w:p w:rsidR="007957AB" w:rsidRDefault="007957AB" w:rsidP="00207330">
            <w:r>
              <w:t xml:space="preserve">Needed only if data is pulled from the backend </w:t>
            </w:r>
          </w:p>
        </w:tc>
      </w:tr>
      <w:tr w:rsidR="007957AB" w:rsidTr="00207330">
        <w:tc>
          <w:tcPr>
            <w:tcW w:w="2214" w:type="dxa"/>
          </w:tcPr>
          <w:p w:rsidR="007957AB" w:rsidRDefault="007957AB" w:rsidP="00207330">
            <w:r>
              <w:t>7</w:t>
            </w:r>
          </w:p>
        </w:tc>
        <w:tc>
          <w:tcPr>
            <w:tcW w:w="2214" w:type="dxa"/>
          </w:tcPr>
          <w:p w:rsidR="007957AB" w:rsidRDefault="007957AB" w:rsidP="00207330">
            <w:r>
              <w:t>Module, C3.Subpp, C3.SubAppRouter, C3.SubAppController.</w:t>
            </w:r>
          </w:p>
        </w:tc>
        <w:tc>
          <w:tcPr>
            <w:tcW w:w="2214" w:type="dxa"/>
          </w:tcPr>
          <w:p w:rsidR="007957AB" w:rsidRDefault="007957AB" w:rsidP="00207330">
            <w:r>
              <w:t>Required</w:t>
            </w:r>
          </w:p>
        </w:tc>
        <w:tc>
          <w:tcPr>
            <w:tcW w:w="2214" w:type="dxa"/>
          </w:tcPr>
          <w:p w:rsidR="007957AB" w:rsidRDefault="007957AB" w:rsidP="00207330">
            <w:r>
              <w:t>Needed since Mashup is all about display each region with separate module</w:t>
            </w:r>
          </w:p>
        </w:tc>
      </w:tr>
    </w:tbl>
    <w:p w:rsidR="007957AB" w:rsidRDefault="007957AB" w:rsidP="007957AB">
      <w:pPr>
        <w:pStyle w:val="BodyText"/>
      </w:pPr>
    </w:p>
    <w:p w:rsidR="007957AB" w:rsidRDefault="007957AB" w:rsidP="007957AB">
      <w:pPr>
        <w:pStyle w:val="BodyText"/>
      </w:pPr>
    </w:p>
    <w:p w:rsidR="007957AB" w:rsidRDefault="007957AB" w:rsidP="007957AB">
      <w:pPr>
        <w:pStyle w:val="BodyText"/>
      </w:pPr>
      <w:r>
        <w:object w:dxaOrig="22042" w:dyaOrig="19449">
          <v:shape id="_x0000_i1027" type="#_x0000_t75" style="width:431.1pt;height:380.3pt" o:ole="">
            <v:imagedata r:id="rId40" o:title=""/>
          </v:shape>
          <o:OLEObject Type="Embed" ProgID="Visio.Drawing.11" ShapeID="_x0000_i1027" DrawAspect="Content" ObjectID="_1544953808" r:id="rId41"/>
        </w:object>
      </w:r>
    </w:p>
    <w:p w:rsidR="007957AB" w:rsidRDefault="007957AB" w:rsidP="007957AB">
      <w:pPr>
        <w:pStyle w:val="BodyText"/>
      </w:pPr>
    </w:p>
    <w:p w:rsidR="007957AB" w:rsidRDefault="007957AB" w:rsidP="007957AB">
      <w:pPr>
        <w:pStyle w:val="Heading1"/>
      </w:pPr>
      <w:bookmarkStart w:id="91" w:name="_Toc424856843"/>
      <w:r>
        <w:t>9.</w:t>
      </w:r>
      <w:r w:rsidR="00DC7037">
        <w:t>4</w:t>
      </w:r>
      <w:r>
        <w:t xml:space="preserve"> Transaction Flow Design Patterns – Approach</w:t>
      </w:r>
      <w:bookmarkEnd w:id="91"/>
    </w:p>
    <w:p w:rsidR="007957AB" w:rsidRDefault="007957AB" w:rsidP="007957AB">
      <w:pPr>
        <w:pStyle w:val="BodyText"/>
      </w:pPr>
    </w:p>
    <w:p w:rsidR="007957AB" w:rsidRPr="007957AB" w:rsidRDefault="007957AB" w:rsidP="0016454B">
      <w:pPr>
        <w:pStyle w:val="BodyText"/>
        <w:numPr>
          <w:ilvl w:val="0"/>
          <w:numId w:val="38"/>
        </w:numPr>
      </w:pPr>
      <w:r w:rsidRPr="007957AB">
        <w:t xml:space="preserve">The TBOA example is a good example for this design pattern – </w:t>
      </w:r>
    </w:p>
    <w:p w:rsidR="007957AB" w:rsidRPr="007957AB" w:rsidRDefault="007957AB" w:rsidP="0016454B">
      <w:pPr>
        <w:pStyle w:val="BodyText"/>
        <w:numPr>
          <w:ilvl w:val="0"/>
          <w:numId w:val="38"/>
        </w:numPr>
      </w:pPr>
      <w:r w:rsidRPr="007957AB">
        <w:t xml:space="preserve">the SubApp controller type is used to make transaction when the event happens, </w:t>
      </w:r>
    </w:p>
    <w:p w:rsidR="007957AB" w:rsidRPr="007957AB" w:rsidRDefault="007957AB" w:rsidP="0016454B">
      <w:pPr>
        <w:pStyle w:val="BodyText"/>
        <w:numPr>
          <w:ilvl w:val="0"/>
          <w:numId w:val="38"/>
        </w:numPr>
      </w:pPr>
      <w:r w:rsidRPr="007957AB">
        <w:t>FlowBaseView pass the returned application state (model data) to the next page.</w:t>
      </w:r>
    </w:p>
    <w:tbl>
      <w:tblPr>
        <w:tblW w:w="0" w:type="auto"/>
        <w:tblLook w:val="04A0" w:firstRow="1" w:lastRow="0" w:firstColumn="1" w:lastColumn="0" w:noHBand="0" w:noVBand="1"/>
      </w:tblPr>
      <w:tblGrid>
        <w:gridCol w:w="1827"/>
        <w:gridCol w:w="2075"/>
        <w:gridCol w:w="2029"/>
        <w:gridCol w:w="1965"/>
      </w:tblGrid>
      <w:tr w:rsidR="007957AB" w:rsidTr="00207330">
        <w:tc>
          <w:tcPr>
            <w:tcW w:w="2214" w:type="dxa"/>
            <w:shd w:val="clear" w:color="auto" w:fill="00B050"/>
          </w:tcPr>
          <w:p w:rsidR="007957AB" w:rsidRPr="00F521B8" w:rsidRDefault="007957AB" w:rsidP="00207330">
            <w:pPr>
              <w:rPr>
                <w:color w:val="EEECE1"/>
              </w:rPr>
            </w:pPr>
            <w:r w:rsidRPr="00F521B8">
              <w:rPr>
                <w:color w:val="EEECE1"/>
              </w:rPr>
              <w:t>S.No</w:t>
            </w:r>
          </w:p>
        </w:tc>
        <w:tc>
          <w:tcPr>
            <w:tcW w:w="2214" w:type="dxa"/>
            <w:shd w:val="clear" w:color="auto" w:fill="00B050"/>
          </w:tcPr>
          <w:p w:rsidR="007957AB" w:rsidRPr="00F521B8" w:rsidRDefault="007957AB" w:rsidP="00207330">
            <w:pPr>
              <w:rPr>
                <w:color w:val="EEECE1"/>
              </w:rPr>
            </w:pPr>
            <w:r w:rsidRPr="00F521B8">
              <w:rPr>
                <w:color w:val="EEECE1"/>
              </w:rPr>
              <w:t>Component Name</w:t>
            </w:r>
          </w:p>
        </w:tc>
        <w:tc>
          <w:tcPr>
            <w:tcW w:w="2214" w:type="dxa"/>
            <w:shd w:val="clear" w:color="auto" w:fill="00B050"/>
          </w:tcPr>
          <w:p w:rsidR="007957AB" w:rsidRPr="00F521B8" w:rsidRDefault="007957AB" w:rsidP="00207330">
            <w:pPr>
              <w:rPr>
                <w:color w:val="EEECE1"/>
              </w:rPr>
            </w:pPr>
            <w:r w:rsidRPr="00F521B8">
              <w:rPr>
                <w:color w:val="EEECE1"/>
              </w:rPr>
              <w:t>Required/Optional</w:t>
            </w:r>
          </w:p>
        </w:tc>
        <w:tc>
          <w:tcPr>
            <w:tcW w:w="2214" w:type="dxa"/>
            <w:shd w:val="clear" w:color="auto" w:fill="00B050"/>
          </w:tcPr>
          <w:p w:rsidR="007957AB" w:rsidRPr="00F521B8" w:rsidRDefault="007957AB" w:rsidP="00207330">
            <w:pPr>
              <w:rPr>
                <w:color w:val="EEECE1"/>
              </w:rPr>
            </w:pPr>
            <w:r w:rsidRPr="00F521B8">
              <w:rPr>
                <w:color w:val="EEECE1"/>
              </w:rPr>
              <w:t>Comments</w:t>
            </w:r>
          </w:p>
        </w:tc>
      </w:tr>
      <w:tr w:rsidR="007957AB" w:rsidTr="00207330">
        <w:tc>
          <w:tcPr>
            <w:tcW w:w="2214" w:type="dxa"/>
          </w:tcPr>
          <w:p w:rsidR="007957AB" w:rsidRDefault="007957AB" w:rsidP="00207330">
            <w:r>
              <w:t>1</w:t>
            </w:r>
          </w:p>
        </w:tc>
        <w:tc>
          <w:tcPr>
            <w:tcW w:w="2214" w:type="dxa"/>
          </w:tcPr>
          <w:p w:rsidR="007957AB" w:rsidRDefault="007957AB" w:rsidP="00207330">
            <w:r>
              <w:t>C3.Application</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lastRenderedPageBreak/>
              <w:t>2</w:t>
            </w:r>
          </w:p>
        </w:tc>
        <w:tc>
          <w:tcPr>
            <w:tcW w:w="2214" w:type="dxa"/>
          </w:tcPr>
          <w:p w:rsidR="007957AB" w:rsidRDefault="007957AB" w:rsidP="00207330">
            <w:r>
              <w:t>C3.AppRouter</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t>3</w:t>
            </w:r>
          </w:p>
        </w:tc>
        <w:tc>
          <w:tcPr>
            <w:tcW w:w="2214" w:type="dxa"/>
          </w:tcPr>
          <w:p w:rsidR="007957AB" w:rsidRDefault="007957AB" w:rsidP="00207330">
            <w:r>
              <w:t>C3.AppController</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t>4</w:t>
            </w:r>
          </w:p>
        </w:tc>
        <w:tc>
          <w:tcPr>
            <w:tcW w:w="2214" w:type="dxa"/>
          </w:tcPr>
          <w:p w:rsidR="007957AB" w:rsidRDefault="007957AB" w:rsidP="00207330">
            <w:r>
              <w:t>C3.Layout</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t>5</w:t>
            </w:r>
          </w:p>
        </w:tc>
        <w:tc>
          <w:tcPr>
            <w:tcW w:w="2214" w:type="dxa"/>
          </w:tcPr>
          <w:p w:rsidR="007957AB" w:rsidRDefault="007957AB" w:rsidP="00207330">
            <w:r>
              <w:t>C3.View</w:t>
            </w:r>
          </w:p>
        </w:tc>
        <w:tc>
          <w:tcPr>
            <w:tcW w:w="2214" w:type="dxa"/>
          </w:tcPr>
          <w:p w:rsidR="007957AB" w:rsidRDefault="007957AB" w:rsidP="00207330">
            <w:r>
              <w:t>Required</w:t>
            </w:r>
          </w:p>
        </w:tc>
        <w:tc>
          <w:tcPr>
            <w:tcW w:w="2214" w:type="dxa"/>
          </w:tcPr>
          <w:p w:rsidR="007957AB" w:rsidRDefault="007957AB" w:rsidP="00207330"/>
        </w:tc>
      </w:tr>
      <w:tr w:rsidR="007957AB" w:rsidTr="00207330">
        <w:tc>
          <w:tcPr>
            <w:tcW w:w="2214" w:type="dxa"/>
          </w:tcPr>
          <w:p w:rsidR="007957AB" w:rsidRDefault="007957AB" w:rsidP="00207330">
            <w:r>
              <w:t>6</w:t>
            </w:r>
          </w:p>
        </w:tc>
        <w:tc>
          <w:tcPr>
            <w:tcW w:w="2214" w:type="dxa"/>
          </w:tcPr>
          <w:p w:rsidR="007957AB" w:rsidRDefault="007957AB" w:rsidP="00207330">
            <w:r>
              <w:t>C3.Model</w:t>
            </w:r>
          </w:p>
        </w:tc>
        <w:tc>
          <w:tcPr>
            <w:tcW w:w="2214" w:type="dxa"/>
          </w:tcPr>
          <w:p w:rsidR="007957AB" w:rsidRDefault="007957AB" w:rsidP="00207330">
            <w:r>
              <w:t>Required</w:t>
            </w:r>
          </w:p>
        </w:tc>
        <w:tc>
          <w:tcPr>
            <w:tcW w:w="2214" w:type="dxa"/>
          </w:tcPr>
          <w:p w:rsidR="007957AB" w:rsidRDefault="007957AB" w:rsidP="00207330">
            <w:r>
              <w:t>Needed since we exclusively gonna deal with passing data from one page to another.</w:t>
            </w:r>
          </w:p>
        </w:tc>
      </w:tr>
      <w:tr w:rsidR="007957AB" w:rsidTr="00207330">
        <w:tc>
          <w:tcPr>
            <w:tcW w:w="2214" w:type="dxa"/>
          </w:tcPr>
          <w:p w:rsidR="007957AB" w:rsidRDefault="007957AB" w:rsidP="00207330">
            <w:r>
              <w:t>7</w:t>
            </w:r>
          </w:p>
        </w:tc>
        <w:tc>
          <w:tcPr>
            <w:tcW w:w="2214" w:type="dxa"/>
          </w:tcPr>
          <w:p w:rsidR="007957AB" w:rsidRDefault="007957AB" w:rsidP="00207330">
            <w:r>
              <w:t>Module, C3.Subpp, C3.SubAppRouter, C3.SubAppController.</w:t>
            </w:r>
          </w:p>
        </w:tc>
        <w:tc>
          <w:tcPr>
            <w:tcW w:w="2214" w:type="dxa"/>
          </w:tcPr>
          <w:p w:rsidR="007957AB" w:rsidRDefault="007957AB" w:rsidP="00207330">
            <w:r>
              <w:t>Optional</w:t>
            </w:r>
          </w:p>
        </w:tc>
        <w:tc>
          <w:tcPr>
            <w:tcW w:w="2214" w:type="dxa"/>
          </w:tcPr>
          <w:p w:rsidR="007957AB" w:rsidRDefault="007957AB" w:rsidP="00207330"/>
        </w:tc>
      </w:tr>
      <w:tr w:rsidR="007957AB" w:rsidTr="00207330">
        <w:tc>
          <w:tcPr>
            <w:tcW w:w="2214" w:type="dxa"/>
          </w:tcPr>
          <w:p w:rsidR="007957AB" w:rsidRDefault="007957AB" w:rsidP="00207330">
            <w:r>
              <w:t>8</w:t>
            </w:r>
          </w:p>
        </w:tc>
        <w:tc>
          <w:tcPr>
            <w:tcW w:w="2214" w:type="dxa"/>
          </w:tcPr>
          <w:p w:rsidR="007957AB" w:rsidRDefault="007957AB" w:rsidP="00207330">
            <w:r>
              <w:t>C3.FlowBaseView</w:t>
            </w:r>
          </w:p>
        </w:tc>
        <w:tc>
          <w:tcPr>
            <w:tcW w:w="2214" w:type="dxa"/>
          </w:tcPr>
          <w:p w:rsidR="007957AB" w:rsidRDefault="007957AB" w:rsidP="00207330">
            <w:r>
              <w:t>Required</w:t>
            </w:r>
          </w:p>
        </w:tc>
        <w:tc>
          <w:tcPr>
            <w:tcW w:w="2214" w:type="dxa"/>
          </w:tcPr>
          <w:p w:rsidR="007957AB" w:rsidRDefault="007957AB" w:rsidP="00207330">
            <w:r>
              <w:t>This View is exclusively deals with passing data after submit:success event</w:t>
            </w:r>
          </w:p>
        </w:tc>
      </w:tr>
    </w:tbl>
    <w:p w:rsidR="007957AB" w:rsidRDefault="007957AB" w:rsidP="007957AB">
      <w:pPr>
        <w:pStyle w:val="BodyText"/>
      </w:pPr>
    </w:p>
    <w:p w:rsidR="007957AB" w:rsidRDefault="007957AB" w:rsidP="007957AB">
      <w:pPr>
        <w:pStyle w:val="BodyText"/>
      </w:pPr>
    </w:p>
    <w:p w:rsidR="007957AB" w:rsidRDefault="007957AB" w:rsidP="007957AB">
      <w:pPr>
        <w:pStyle w:val="BodyText"/>
      </w:pPr>
      <w:r>
        <w:object w:dxaOrig="22042" w:dyaOrig="23770">
          <v:shape id="_x0000_i1028" type="#_x0000_t75" style="width:431.1pt;height:464.75pt" o:ole="">
            <v:imagedata r:id="rId42" o:title=""/>
          </v:shape>
          <o:OLEObject Type="Embed" ProgID="Visio.Drawing.11" ShapeID="_x0000_i1028" DrawAspect="Content" ObjectID="_1544953809" r:id="rId43"/>
        </w:object>
      </w:r>
    </w:p>
    <w:p w:rsidR="007957AB" w:rsidRDefault="007957AB" w:rsidP="007957AB">
      <w:pPr>
        <w:pStyle w:val="Heading1"/>
      </w:pPr>
      <w:bookmarkStart w:id="92" w:name="_Toc424856844"/>
      <w:r>
        <w:t>9.</w:t>
      </w:r>
      <w:r w:rsidR="00DC7037">
        <w:t>5</w:t>
      </w:r>
      <w:r>
        <w:t xml:space="preserve"> Singleton View Design Patterns – Approach</w:t>
      </w:r>
      <w:bookmarkEnd w:id="92"/>
    </w:p>
    <w:p w:rsidR="007957AB" w:rsidRDefault="007957AB" w:rsidP="007957AB">
      <w:pPr>
        <w:pStyle w:val="BodyText"/>
      </w:pPr>
      <w:r w:rsidRPr="007957AB">
        <w:t>In web applications there are often objects in the user interface that only exist once. For example, a navigation bar at the top of the page, or a search box, or information about the user that is currently logged in. When we have these objects in a normal program we would use a global variable, or more eloquently a singleton pattern. A singleton is a nice way of auto-instantiating an object on demand and maintaining a single instance under what is more or less a global variable.</w:t>
      </w:r>
    </w:p>
    <w:p w:rsidR="007957AB" w:rsidRDefault="007957AB" w:rsidP="007957AB">
      <w:pPr>
        <w:pStyle w:val="BodyText"/>
      </w:pPr>
    </w:p>
    <w:p w:rsidR="007957AB" w:rsidRPr="007957AB" w:rsidRDefault="007957AB" w:rsidP="007957AB">
      <w:pPr>
        <w:pStyle w:val="BodyText"/>
      </w:pPr>
      <w:r w:rsidRPr="007957AB">
        <w:t>The Singleton View pattern is a simple pattern that changes the way a view is instantiated when it only needs one instantiation throughout the entire application.</w:t>
      </w:r>
    </w:p>
    <w:p w:rsidR="007957AB" w:rsidRPr="007957AB" w:rsidRDefault="007957AB" w:rsidP="007957AB">
      <w:pPr>
        <w:pStyle w:val="BodyText"/>
      </w:pPr>
    </w:p>
    <w:p w:rsidR="007957AB" w:rsidRPr="007957AB" w:rsidRDefault="007957AB" w:rsidP="007957AB">
      <w:pPr>
        <w:pStyle w:val="BodyText"/>
      </w:pPr>
      <w:r w:rsidRPr="007957AB">
        <w:t>Module Controller and Subapp controller can return a singleton instance of view/model using createViewSingleton and createModelSingleton methods respectively.</w:t>
      </w:r>
    </w:p>
    <w:p w:rsidR="007957AB" w:rsidRPr="007957AB" w:rsidRDefault="007957AB" w:rsidP="007957AB">
      <w:pPr>
        <w:pStyle w:val="BodyText"/>
      </w:pPr>
    </w:p>
    <w:p w:rsidR="007957AB" w:rsidRPr="007957AB" w:rsidRDefault="007957AB" w:rsidP="007957AB">
      <w:pPr>
        <w:pStyle w:val="BodyText"/>
      </w:pPr>
      <w:r w:rsidRPr="007957AB">
        <w:t>Developers can also bring up their own singleton pattern while instantiating the objects.</w:t>
      </w:r>
    </w:p>
    <w:p w:rsidR="007957AB" w:rsidRDefault="007957AB" w:rsidP="007957AB">
      <w:pPr>
        <w:pStyle w:val="BodyText"/>
      </w:pPr>
    </w:p>
    <w:p w:rsidR="007957AB" w:rsidRDefault="007957AB" w:rsidP="007957AB">
      <w:pPr>
        <w:pStyle w:val="BodyText"/>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define([</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'underscore',</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'c3',</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'modules/radio/radiosubapp1/layout/radiosubapp1-body-layout'</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function (_, C3,  RadioSubApp1FlowLayout) {</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'use strict';</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return C3.SubAppController.extend({</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 A name is not required, however, it's highly recommend for debugging purpose</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 As javascript doesn't have classname similar to other language such as java</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name: 'radiosubapp1.radiosubapp1Controller',</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 Mandantory fields.</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layoutClass: RadioSubApp1FlowLayout,</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initialize: function () {</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console.log('RadioSubapp1 controller initialized');</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 Defines the entry point for subapp</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start: function () {</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this._radioSubApp1Start();</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_radioSubApp1Start: function () {</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var self = this;</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console.log('Radiosubapp1 controller:show');</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 Instantiate the view</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require([</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lastRenderedPageBreak/>
        <w:t xml:space="preserve">                'modules/radio/radiosubapp1/views/radiosubapp1-success-view1',</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'modules/radio/radiosubapp1/views/radiosubapp1-success-view2',</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'modules/radio/radiosubapp1/models/radiosubapp1-model1'</w:t>
      </w: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 function (RadioSubApp1View1, RadioSubApp1View2, RadioSubApp1Model1) {</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RadioSubApp1Model1.enableChannel(self.channel);</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var RadioSubApp1View1 = self.createViewSingleton(RadioSubApp1View1,{model: RadioSubApp1Model1} );</w:t>
      </w:r>
    </w:p>
    <w:p w:rsidR="007957AB" w:rsidRPr="007957AB" w:rsidRDefault="007957AB" w:rsidP="007957AB">
      <w:pPr>
        <w:pStyle w:val="BlockQuotationFirst"/>
        <w:rPr>
          <w:rFonts w:ascii="Courier New" w:hAnsi="Courier New" w:cs="Courier New"/>
          <w:sz w:val="18"/>
        </w:rPr>
      </w:pPr>
    </w:p>
    <w:p w:rsidR="007957AB" w:rsidRPr="007957AB" w:rsidRDefault="007957AB" w:rsidP="007957AB">
      <w:pPr>
        <w:pStyle w:val="BlockQuotationFirst"/>
        <w:rPr>
          <w:rFonts w:ascii="Courier New" w:hAnsi="Courier New" w:cs="Courier New"/>
          <w:sz w:val="18"/>
        </w:rPr>
      </w:pPr>
      <w:r w:rsidRPr="007957AB">
        <w:rPr>
          <w:rFonts w:ascii="Courier New" w:hAnsi="Courier New" w:cs="Courier New"/>
          <w:sz w:val="18"/>
        </w:rPr>
        <w:t xml:space="preserve">                var region1 = self.getLayout().RadioSubApp1View1Information;</w:t>
      </w:r>
    </w:p>
    <w:p w:rsidR="007957AB" w:rsidRPr="007957AB" w:rsidRDefault="007957AB" w:rsidP="007957AB">
      <w:pPr>
        <w:pStyle w:val="BlockQuotationFirst"/>
        <w:rPr>
          <w:rFonts w:ascii="Courier New" w:hAnsi="Courier New" w:cs="Courier New"/>
          <w:sz w:val="18"/>
        </w:rPr>
      </w:pPr>
    </w:p>
    <w:p w:rsidR="007957AB" w:rsidRDefault="007957AB" w:rsidP="007957AB">
      <w:pPr>
        <w:pStyle w:val="BodyText"/>
      </w:pPr>
    </w:p>
    <w:p w:rsidR="007957AB" w:rsidRDefault="007957AB" w:rsidP="007957AB">
      <w:pPr>
        <w:pStyle w:val="BodyText"/>
      </w:pPr>
    </w:p>
    <w:p w:rsidR="007957AB" w:rsidRDefault="007957AB" w:rsidP="007957AB">
      <w:pPr>
        <w:pStyle w:val="Heading1"/>
      </w:pPr>
      <w:bookmarkStart w:id="93" w:name="_Toc424856845"/>
      <w:r>
        <w:t>9.</w:t>
      </w:r>
      <w:r w:rsidR="00DC7037">
        <w:t>6</w:t>
      </w:r>
      <w:r>
        <w:t xml:space="preserve"> Module Design Patterns – Approach</w:t>
      </w:r>
      <w:bookmarkEnd w:id="93"/>
    </w:p>
    <w:p w:rsidR="007957AB" w:rsidRPr="007957AB" w:rsidRDefault="007957AB" w:rsidP="0016454B">
      <w:pPr>
        <w:pStyle w:val="BodyText"/>
        <w:numPr>
          <w:ilvl w:val="0"/>
          <w:numId w:val="39"/>
        </w:numPr>
      </w:pPr>
      <w:r w:rsidRPr="007957AB">
        <w:t xml:space="preserve">To enable a Modular design and development for Citi apps, an approach has been prescribed that allows for developers / teams to create their modules independently and integrate with the main app when ready. </w:t>
      </w:r>
    </w:p>
    <w:p w:rsidR="007957AB" w:rsidRPr="007957AB" w:rsidRDefault="007957AB" w:rsidP="0016454B">
      <w:pPr>
        <w:pStyle w:val="BodyText"/>
        <w:numPr>
          <w:ilvl w:val="0"/>
          <w:numId w:val="39"/>
        </w:numPr>
      </w:pPr>
      <w:r w:rsidRPr="007957AB">
        <w:t xml:space="preserve">This allows for functionalities to be added to the main app in a highly decoupled manner. </w:t>
      </w:r>
    </w:p>
    <w:p w:rsidR="007957AB" w:rsidRPr="007957AB" w:rsidRDefault="007957AB" w:rsidP="0016454B">
      <w:pPr>
        <w:pStyle w:val="BodyText"/>
        <w:numPr>
          <w:ilvl w:val="0"/>
          <w:numId w:val="39"/>
        </w:numPr>
      </w:pPr>
      <w:r w:rsidRPr="007957AB">
        <w:t xml:space="preserve">There is plenty of scope for additional improvements to this approach by way of tooling and writing additional framework components. What is described here is the foundational structure that allows modules to be created and easily integrated into the main app. </w:t>
      </w:r>
    </w:p>
    <w:p w:rsidR="007957AB" w:rsidRPr="007957AB" w:rsidRDefault="007957AB" w:rsidP="0016454B">
      <w:pPr>
        <w:pStyle w:val="BodyText"/>
        <w:numPr>
          <w:ilvl w:val="0"/>
          <w:numId w:val="39"/>
        </w:numPr>
      </w:pPr>
      <w:r w:rsidRPr="007957AB">
        <w:t>The mechanics of this structure are demonstrated and can be seen in action in the Reference App. With this consideration, let’s look at how this is achieved.</w:t>
      </w:r>
    </w:p>
    <w:p w:rsidR="007957AB" w:rsidRDefault="007957AB" w:rsidP="007957AB">
      <w:pPr>
        <w:pStyle w:val="BodyText"/>
      </w:pPr>
    </w:p>
    <w:p w:rsidR="007957AB" w:rsidRPr="007957AB" w:rsidRDefault="007957AB" w:rsidP="007957AB">
      <w:pPr>
        <w:pStyle w:val="BodyText"/>
      </w:pPr>
      <w:r w:rsidRPr="007957AB">
        <w:t>Every module is composed of:</w:t>
      </w:r>
    </w:p>
    <w:p w:rsidR="007957AB" w:rsidRPr="007957AB" w:rsidRDefault="007957AB" w:rsidP="0016454B">
      <w:pPr>
        <w:pStyle w:val="BodyText"/>
        <w:numPr>
          <w:ilvl w:val="0"/>
          <w:numId w:val="40"/>
        </w:numPr>
      </w:pPr>
      <w:r w:rsidRPr="007957AB">
        <w:t>Module (definition): In reference app, these following the naming convention &lt;moduleName&gt;-module.js and are the top most elements in the modules / &lt;moduleName&gt; folder.</w:t>
      </w:r>
    </w:p>
    <w:p w:rsidR="007957AB" w:rsidRPr="007957AB" w:rsidRDefault="007957AB" w:rsidP="0016454B">
      <w:pPr>
        <w:pStyle w:val="BodyText"/>
        <w:numPr>
          <w:ilvl w:val="0"/>
          <w:numId w:val="40"/>
        </w:numPr>
      </w:pPr>
      <w:r w:rsidRPr="007957AB">
        <w:lastRenderedPageBreak/>
        <w:t>Module Router: In reference app, these following the naming convention &lt;moduleName&gt;-router.js and are placed in the modules / &lt;moduleName&gt; /routers folder</w:t>
      </w:r>
    </w:p>
    <w:p w:rsidR="007957AB" w:rsidRPr="007957AB" w:rsidRDefault="007957AB" w:rsidP="0016454B">
      <w:pPr>
        <w:pStyle w:val="BodyText"/>
        <w:numPr>
          <w:ilvl w:val="0"/>
          <w:numId w:val="40"/>
        </w:numPr>
      </w:pPr>
      <w:r w:rsidRPr="007957AB">
        <w:t>Module Controller: In reference app, these following the naming convention &lt;moduleName&gt;- controller.js and are placed in the modules / &lt;moduleName&gt; /controllers folder</w:t>
      </w:r>
    </w:p>
    <w:p w:rsidR="007957AB" w:rsidRPr="007957AB" w:rsidRDefault="007957AB" w:rsidP="0016454B">
      <w:pPr>
        <w:pStyle w:val="BodyText"/>
        <w:numPr>
          <w:ilvl w:val="0"/>
          <w:numId w:val="40"/>
        </w:numPr>
      </w:pPr>
      <w:r w:rsidRPr="007957AB">
        <w:t>Module level functions: If there are any modular functions that don’t live in a dedicated sub-app, then their corresponding Views are placed in modules/&lt;moduleName&gt;/Views folder. Same applies to the Models, templates etc. components as well.</w:t>
      </w:r>
    </w:p>
    <w:p w:rsidR="007957AB" w:rsidRPr="007957AB" w:rsidRDefault="007957AB" w:rsidP="0016454B">
      <w:pPr>
        <w:pStyle w:val="BodyText"/>
        <w:numPr>
          <w:ilvl w:val="0"/>
          <w:numId w:val="40"/>
        </w:numPr>
      </w:pPr>
      <w:r w:rsidRPr="007957AB">
        <w:t xml:space="preserve">Sub-apps: Sub-Apps are more granular implementations of a functionality that add up to make a complete module’s features. All subapps share the module’s definition, router and controller. </w:t>
      </w:r>
    </w:p>
    <w:p w:rsidR="007957AB" w:rsidRPr="007957AB" w:rsidRDefault="007957AB" w:rsidP="007957AB">
      <w:pPr>
        <w:pStyle w:val="BodyText"/>
      </w:pPr>
    </w:p>
    <w:p w:rsidR="007957AB" w:rsidRPr="007957AB" w:rsidRDefault="007957AB" w:rsidP="007957AB">
      <w:pPr>
        <w:pStyle w:val="BodyText"/>
      </w:pPr>
      <w:r w:rsidRPr="007957AB">
        <w:t xml:space="preserve">&lt;moduleName&gt;-module.js: This is the module initialization file. This acts as the entry point to the module. </w:t>
      </w:r>
    </w:p>
    <w:p w:rsidR="007957AB" w:rsidRPr="007957AB" w:rsidRDefault="007957AB" w:rsidP="007957AB">
      <w:pPr>
        <w:pStyle w:val="BodyText"/>
      </w:pPr>
    </w:p>
    <w:p w:rsidR="007957AB" w:rsidRPr="007957AB" w:rsidRDefault="007957AB" w:rsidP="007957AB">
      <w:pPr>
        <w:pStyle w:val="BodyText"/>
      </w:pPr>
      <w:r w:rsidRPr="007957AB">
        <w:t xml:space="preserve">Using the standard Javascript modularization mechanisms (be sure to check out Additional References section for a great write up on standard Javascript modularization techniques), any module specific can be exposed from this file since this acts as the “face” of the module. </w:t>
      </w:r>
    </w:p>
    <w:p w:rsidR="007957AB" w:rsidRPr="007957AB" w:rsidRDefault="007957AB" w:rsidP="007957AB">
      <w:pPr>
        <w:pStyle w:val="BodyText"/>
      </w:pPr>
    </w:p>
    <w:p w:rsidR="007957AB" w:rsidRPr="007957AB" w:rsidRDefault="007957AB" w:rsidP="007957AB">
      <w:pPr>
        <w:pStyle w:val="BodyText"/>
      </w:pPr>
      <w:r w:rsidRPr="007957AB">
        <w:t xml:space="preserve">The minimum that needs to be achieved here is basic initialization for the module – setting up the module router and associating it with the module’s controller file. </w:t>
      </w:r>
    </w:p>
    <w:p w:rsidR="007957AB" w:rsidRPr="007957AB" w:rsidRDefault="007957AB" w:rsidP="007957AB">
      <w:pPr>
        <w:pStyle w:val="BodyText"/>
      </w:pPr>
    </w:p>
    <w:p w:rsidR="007957AB" w:rsidRPr="007957AB" w:rsidRDefault="007957AB" w:rsidP="007957AB">
      <w:pPr>
        <w:pStyle w:val="BodyText"/>
      </w:pPr>
      <w:r w:rsidRPr="007957AB">
        <w:t>To initialize the module router, the first route is triggered to it at the module initialization step.</w:t>
      </w:r>
    </w:p>
    <w:p w:rsidR="007957AB" w:rsidRPr="007957AB" w:rsidRDefault="007957AB" w:rsidP="007957AB">
      <w:pPr>
        <w:pStyle w:val="BodyText"/>
      </w:pPr>
    </w:p>
    <w:p w:rsidR="007957AB" w:rsidRPr="007957AB" w:rsidRDefault="007957AB" w:rsidP="007957AB">
      <w:pPr>
        <w:pStyle w:val="BodyText"/>
      </w:pPr>
    </w:p>
    <w:p w:rsidR="007957AB" w:rsidRPr="007957AB" w:rsidRDefault="007957AB" w:rsidP="007957AB">
      <w:pPr>
        <w:pStyle w:val="BodyText"/>
      </w:pPr>
      <w:r w:rsidRPr="007957AB">
        <w:t xml:space="preserve">&lt;moduleName&gt;-router.js: The Module level router is similar to the app-router except that the module router is restricted to its specific module only. </w:t>
      </w:r>
    </w:p>
    <w:p w:rsidR="007957AB" w:rsidRPr="007957AB" w:rsidRDefault="007957AB" w:rsidP="007957AB">
      <w:pPr>
        <w:pStyle w:val="BodyText"/>
      </w:pPr>
    </w:p>
    <w:p w:rsidR="007957AB" w:rsidRPr="007957AB" w:rsidRDefault="007957AB" w:rsidP="007957AB">
      <w:pPr>
        <w:pStyle w:val="BodyText"/>
      </w:pPr>
      <w:r w:rsidRPr="007957AB">
        <w:t xml:space="preserve">Hence, it contains all the routes to be handled by the module. Since these are routes for a single module, they should follow the convention of having the same root for the module (eg: /dashboard for the dashboard module). </w:t>
      </w:r>
    </w:p>
    <w:p w:rsidR="007957AB" w:rsidRPr="007957AB" w:rsidRDefault="007957AB" w:rsidP="007957AB">
      <w:pPr>
        <w:pStyle w:val="BodyText"/>
      </w:pPr>
    </w:p>
    <w:p w:rsidR="007957AB" w:rsidRPr="007957AB" w:rsidRDefault="007957AB" w:rsidP="007957AB">
      <w:pPr>
        <w:pStyle w:val="BodyText"/>
      </w:pPr>
      <w:r w:rsidRPr="007957AB">
        <w:t>As with the app-router, the route handles will be encapsulated in the corresponding &lt;moduleName&gt;-controller.js.</w:t>
      </w:r>
    </w:p>
    <w:p w:rsidR="007957AB" w:rsidRPr="007957AB" w:rsidRDefault="007957AB" w:rsidP="007957AB">
      <w:pPr>
        <w:pStyle w:val="BodyText"/>
      </w:pPr>
    </w:p>
    <w:p w:rsidR="007957AB" w:rsidRPr="007957AB" w:rsidRDefault="007957AB" w:rsidP="007957AB">
      <w:pPr>
        <w:pStyle w:val="BodyText"/>
      </w:pPr>
    </w:p>
    <w:p w:rsidR="007957AB" w:rsidRPr="007957AB" w:rsidRDefault="007957AB" w:rsidP="007957AB">
      <w:pPr>
        <w:pStyle w:val="BodyText"/>
      </w:pPr>
      <w:r w:rsidRPr="007957AB">
        <w:t xml:space="preserve">&lt;moduleName&gt;-controller.js: Similar to the app-controller, this module level controller also extends from C3.Controller. </w:t>
      </w:r>
    </w:p>
    <w:p w:rsidR="007957AB" w:rsidRPr="007957AB" w:rsidRDefault="007957AB" w:rsidP="007957AB">
      <w:pPr>
        <w:pStyle w:val="BodyText"/>
      </w:pPr>
    </w:p>
    <w:p w:rsidR="007957AB" w:rsidRPr="007957AB" w:rsidRDefault="007957AB" w:rsidP="007957AB">
      <w:pPr>
        <w:pStyle w:val="BodyText"/>
      </w:pPr>
      <w:r w:rsidRPr="007957AB">
        <w:t>The key difference between app-controller and module controller is the scope (app vs module). The main job of the controllers (in general) that is clearly visible in the module-controller is:</w:t>
      </w:r>
    </w:p>
    <w:p w:rsidR="007957AB" w:rsidRPr="007957AB" w:rsidRDefault="007957AB" w:rsidP="0016454B">
      <w:pPr>
        <w:pStyle w:val="BodyText"/>
        <w:numPr>
          <w:ilvl w:val="0"/>
          <w:numId w:val="41"/>
        </w:numPr>
      </w:pPr>
      <w:r w:rsidRPr="007957AB">
        <w:t>Provide initialization and / or cleanup tasks for all sub-apps</w:t>
      </w:r>
    </w:p>
    <w:p w:rsidR="007957AB" w:rsidRPr="007957AB" w:rsidRDefault="007957AB" w:rsidP="0016454B">
      <w:pPr>
        <w:pStyle w:val="BodyText"/>
        <w:numPr>
          <w:ilvl w:val="0"/>
          <w:numId w:val="41"/>
        </w:numPr>
      </w:pPr>
      <w:r w:rsidRPr="007957AB">
        <w:t>Provide a handler for all module routes</w:t>
      </w:r>
    </w:p>
    <w:p w:rsidR="007957AB" w:rsidRPr="007957AB" w:rsidRDefault="007957AB" w:rsidP="0016454B">
      <w:pPr>
        <w:pStyle w:val="BodyText"/>
        <w:numPr>
          <w:ilvl w:val="0"/>
          <w:numId w:val="41"/>
        </w:numPr>
      </w:pPr>
      <w:r w:rsidRPr="007957AB">
        <w:t>Load dependency using require for each router / handler as needed</w:t>
      </w:r>
    </w:p>
    <w:p w:rsidR="007957AB" w:rsidRPr="007957AB" w:rsidRDefault="007957AB" w:rsidP="0016454B">
      <w:pPr>
        <w:pStyle w:val="BodyText"/>
        <w:numPr>
          <w:ilvl w:val="0"/>
          <w:numId w:val="41"/>
        </w:numPr>
      </w:pPr>
      <w:r w:rsidRPr="007957AB">
        <w:t>Create the Layout object for the module. Note that a module may have several different layout objects as well. In that case, you can define the different layout objects and use them accordingly. For most use cases, though, a single layout object is enough.</w:t>
      </w:r>
    </w:p>
    <w:p w:rsidR="007957AB" w:rsidRPr="007957AB" w:rsidRDefault="007957AB" w:rsidP="0016454B">
      <w:pPr>
        <w:pStyle w:val="BodyText"/>
        <w:numPr>
          <w:ilvl w:val="0"/>
          <w:numId w:val="41"/>
        </w:numPr>
      </w:pPr>
      <w:r w:rsidRPr="007957AB">
        <w:t>Instantiate the View and orchestrate the functionality (typical controller function)</w:t>
      </w:r>
    </w:p>
    <w:p w:rsidR="007957AB" w:rsidRPr="007957AB" w:rsidRDefault="007957AB" w:rsidP="007957AB">
      <w:pPr>
        <w:pStyle w:val="BodyText"/>
      </w:pPr>
      <w:r w:rsidRPr="007957AB">
        <w:t>Sub Apps: A Sub-app will typically contain at least:</w:t>
      </w:r>
    </w:p>
    <w:p w:rsidR="007957AB" w:rsidRPr="007957AB" w:rsidRDefault="007957AB" w:rsidP="0016454B">
      <w:pPr>
        <w:pStyle w:val="BodyText"/>
        <w:numPr>
          <w:ilvl w:val="0"/>
          <w:numId w:val="42"/>
        </w:numPr>
      </w:pPr>
      <w:r w:rsidRPr="007957AB">
        <w:t>View: Views can be extended from C3.View. A View is closely related to a model or a Collection as its main job is to ‘manage’ the model and render it.</w:t>
      </w:r>
    </w:p>
    <w:p w:rsidR="007957AB" w:rsidRPr="007957AB" w:rsidRDefault="007957AB" w:rsidP="0016454B">
      <w:pPr>
        <w:pStyle w:val="BodyText"/>
        <w:numPr>
          <w:ilvl w:val="0"/>
          <w:numId w:val="42"/>
        </w:numPr>
      </w:pPr>
      <w:r w:rsidRPr="007957AB">
        <w:t xml:space="preserve">Template: At least one template is associated with a view. The template’s responsibility is to provide the structure of the html along with the model and content placeholders. These placeholders will get populated by the model and </w:t>
      </w:r>
      <w:r w:rsidRPr="007957AB">
        <w:lastRenderedPageBreak/>
        <w:t xml:space="preserve">contentMap objects when the view generates the DOM from the template, usually in its render() function. One view </w:t>
      </w:r>
      <w:r w:rsidRPr="007957AB">
        <w:sym w:font="Wingdings" w:char="F0DF"/>
      </w:r>
      <w:r w:rsidRPr="007957AB">
        <w:sym w:font="Wingdings" w:char="F0E0"/>
      </w:r>
      <w:r w:rsidRPr="007957AB">
        <w:t xml:space="preserve"> One template relationship is usually enough but if required, you can use multiple templates for aggregating a single view’s UI.</w:t>
      </w:r>
    </w:p>
    <w:p w:rsidR="007957AB" w:rsidRPr="007957AB" w:rsidRDefault="007957AB" w:rsidP="0016454B">
      <w:pPr>
        <w:pStyle w:val="BodyText"/>
        <w:numPr>
          <w:ilvl w:val="0"/>
          <w:numId w:val="42"/>
        </w:numPr>
      </w:pPr>
      <w:r w:rsidRPr="007957AB">
        <w:t>Model: Models (and their plural – Collections) have the key responsibility of providing the data to a view to update its UI. The data in the models can be retrieved from form fields or various datastores or service calls.</w:t>
      </w:r>
    </w:p>
    <w:p w:rsidR="007957AB" w:rsidRPr="007957AB" w:rsidRDefault="007957AB" w:rsidP="007957AB">
      <w:pPr>
        <w:pStyle w:val="BodyText"/>
      </w:pPr>
    </w:p>
    <w:p w:rsidR="007957AB" w:rsidRPr="007957AB" w:rsidRDefault="007957AB" w:rsidP="007957AB">
      <w:pPr>
        <w:pStyle w:val="BodyText"/>
        <w:rPr>
          <w:b/>
          <w:bCs/>
          <w:i/>
          <w:iCs/>
        </w:rPr>
      </w:pPr>
      <w:r w:rsidRPr="007957AB">
        <w:rPr>
          <w:b/>
          <w:bCs/>
          <w:i/>
          <w:iCs/>
        </w:rPr>
        <w:t>Module Example</w:t>
      </w:r>
    </w:p>
    <w:p w:rsidR="007957AB" w:rsidRPr="007957AB" w:rsidRDefault="007957AB" w:rsidP="007957AB">
      <w:pPr>
        <w:pStyle w:val="BodyText"/>
      </w:pPr>
      <w:r w:rsidRPr="007957AB">
        <w:t xml:space="preserve">The payment and transfer module (pnt) is a transactional module that handles all payment and transfer related functionalities. The current functionality has been divided into smaller functions, such as make a payment, manage payee, add a drawee,  see a drawee, transfer between own accounts (TBOA), local inter Citi transfer, and related activities. Each of these function areas can be defined as a sub app. </w:t>
      </w:r>
    </w:p>
    <w:p w:rsidR="007957AB" w:rsidRPr="007957AB" w:rsidRDefault="007957AB" w:rsidP="007957AB">
      <w:pPr>
        <w:pStyle w:val="BodyText"/>
      </w:pPr>
      <w:r w:rsidRPr="007957AB">
        <w:t>So the module itself, we let it drive the module display layout through templates, and workflow through the module level application router and application controller.</w:t>
      </w:r>
    </w:p>
    <w:p w:rsidR="007957AB" w:rsidRPr="007957AB" w:rsidRDefault="007957AB" w:rsidP="007957AB">
      <w:pPr>
        <w:pStyle w:val="BodyText"/>
      </w:pPr>
      <w:r w:rsidRPr="007957AB">
        <w:t>The pnt-layout.js defines the regions: header, leftNav, and appBody.</w:t>
      </w:r>
    </w:p>
    <w:p w:rsidR="007957AB" w:rsidRPr="007957AB" w:rsidRDefault="007957AB" w:rsidP="007957AB">
      <w:pPr>
        <w:pStyle w:val="BodyText"/>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define([</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'c3',</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'templates',</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'modules/pnt/module/views/links-view'</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function(C3, JST, LinksView)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'use strict';</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return C3.Layout.extend({</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name: 'pnt.module.pntLayout',</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template: JST['modules/pnt/module/templates/layout.hbs'],</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tagName: 'main',</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attributes: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'role': 'main',</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'data-src': 'pnt-layout'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regions: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r w:rsidRPr="00717106">
        <w:rPr>
          <w:rFonts w:ascii="Courier New" w:hAnsi="Courier New" w:cs="Courier New"/>
          <w:sz w:val="18"/>
        </w:rPr>
        <w:tab/>
        <w:t>header: '#citi_pnt_header',</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leftNav: '#citi_pnt_quickTasks',</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appBody: '#citi_pnt_accountsPanel'</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defaultViews will be displayed automatically after layout is displayed</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defaultViews: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leftNav: LinksView</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p>
    <w:p w:rsidR="007957AB" w:rsidRPr="00717106" w:rsidRDefault="00717106" w:rsidP="00717106">
      <w:pPr>
        <w:pStyle w:val="BlockQuotationFirst"/>
        <w:rPr>
          <w:rFonts w:ascii="Courier New" w:hAnsi="Courier New" w:cs="Courier New"/>
          <w:sz w:val="18"/>
        </w:rPr>
      </w:pPr>
      <w:r w:rsidRPr="00717106">
        <w:rPr>
          <w:rFonts w:ascii="Courier New" w:hAnsi="Courier New" w:cs="Courier New"/>
          <w:sz w:val="18"/>
        </w:rPr>
        <w:t>});</w:t>
      </w:r>
    </w:p>
    <w:p w:rsidR="0010470B" w:rsidRPr="00717106" w:rsidRDefault="0010470B" w:rsidP="00717106">
      <w:pPr>
        <w:pStyle w:val="BlockQuotationFirst"/>
        <w:rPr>
          <w:rFonts w:ascii="Courier New" w:hAnsi="Courier New" w:cs="Courier New"/>
          <w:sz w:val="18"/>
        </w:rPr>
      </w:pPr>
    </w:p>
    <w:p w:rsidR="007957AB" w:rsidRDefault="007957AB">
      <w:pPr>
        <w:pStyle w:val="BodyText"/>
      </w:pPr>
    </w:p>
    <w:p w:rsidR="007957AB" w:rsidRDefault="007957AB">
      <w:pPr>
        <w:pStyle w:val="BodyText"/>
      </w:pPr>
    </w:p>
    <w:p w:rsidR="00717106" w:rsidRPr="00717106" w:rsidRDefault="00717106" w:rsidP="00717106">
      <w:pPr>
        <w:pStyle w:val="BodyText"/>
      </w:pPr>
      <w:r w:rsidRPr="00717106">
        <w:t>The app router defines the routes and its relations with the app controller through the handler (startTboa())</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define([</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'c3'</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function (C3)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'use strict';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return C3.ModuleRouter.extend({</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subRouterCtx: 'pnt',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appRoutes: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'startTboa',</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'tboa': 'startTboa',</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'tboa/start': 'startTboa'</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957AB" w:rsidRPr="00717106" w:rsidRDefault="00717106" w:rsidP="00717106">
      <w:pPr>
        <w:pStyle w:val="BlockQuotationFirst"/>
        <w:rPr>
          <w:rFonts w:ascii="Courier New" w:hAnsi="Courier New" w:cs="Courier New"/>
          <w:sz w:val="18"/>
        </w:rPr>
      </w:pPr>
      <w:r w:rsidRPr="00717106">
        <w:rPr>
          <w:rFonts w:ascii="Courier New" w:hAnsi="Courier New" w:cs="Courier New"/>
          <w:sz w:val="18"/>
        </w:rPr>
        <w:t>});</w:t>
      </w:r>
    </w:p>
    <w:p w:rsidR="0010470B" w:rsidRDefault="0010470B">
      <w:pPr>
        <w:pStyle w:val="BodyText"/>
      </w:pPr>
    </w:p>
    <w:p w:rsidR="00717106" w:rsidRDefault="00717106">
      <w:pPr>
        <w:pStyle w:val="BodyText"/>
      </w:pPr>
    </w:p>
    <w:p w:rsidR="00717106" w:rsidRPr="00717106" w:rsidRDefault="00717106" w:rsidP="00717106">
      <w:pPr>
        <w:pStyle w:val="BodyText"/>
      </w:pPr>
      <w:r w:rsidRPr="00717106">
        <w:t>The module controller (pnt-controller.js) is the mediator that defines the module’s  actual workflow.</w:t>
      </w:r>
    </w:p>
    <w:p w:rsidR="00717106" w:rsidRDefault="00717106">
      <w:pPr>
        <w:pStyle w:val="BodyText"/>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define([</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'c3',</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'msgbus',</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'modules/pnt/module/layouts/pnt-layout'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],function(C3, MsgBus, PntLayout)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'use strict';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return C3.ModuleController.extend({</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A name is not required, however, it's highly recommend for debugging purpose</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As javascript doesn't have classname similar to other language such as java</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name: 'pnt.module.PntController',</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Mandantory fields.</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They can be set either 1. here in class definition or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2. in constructor -&gt; new ModuleController({layoutClass: PnTLayout, region: MsgBus.reqres.request('main:region')})</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layoutClass: PntLayout,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region: MsgBus.reqres.request('main:region'),</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Initialize function that will be called after instantiating the controller object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initialize: function(options)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console.log("pnt controller initialized");</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Matching function for tboa route in routers</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startTboa: function()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console.log("Start TBOA subapp");</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get layout instance, this is a platform function</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var tboaContainerRegion = this.getLayout().appBody;</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require(['modules/pnt/tboa/tboa-subapp'], function(TboaSubApp)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Create Tboa subapp and call start() function to start it.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var tboaSubapp = new TboaSubApp({region: tboaContainerRegion});</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tboaSubapp.start();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Default="00717106" w:rsidP="00717106">
      <w:pPr>
        <w:pStyle w:val="BlockQuotationFirst"/>
        <w:rPr>
          <w:rFonts w:ascii="Courier New" w:hAnsi="Courier New" w:cs="Courier New"/>
          <w:sz w:val="18"/>
        </w:rPr>
      </w:pPr>
      <w:r w:rsidRPr="00717106">
        <w:rPr>
          <w:rFonts w:ascii="Courier New" w:hAnsi="Courier New" w:cs="Courier New"/>
          <w:sz w:val="18"/>
        </w:rPr>
        <w:t>});</w:t>
      </w:r>
    </w:p>
    <w:p w:rsidR="00717106" w:rsidRDefault="00717106" w:rsidP="00717106">
      <w:pPr>
        <w:pStyle w:val="BlockQuotation"/>
      </w:pPr>
    </w:p>
    <w:p w:rsidR="00717106" w:rsidRPr="00717106" w:rsidRDefault="00717106" w:rsidP="00717106">
      <w:pPr>
        <w:pStyle w:val="BodyText"/>
      </w:pPr>
      <w:r w:rsidRPr="00717106">
        <w:t>The module entry point (pnt-module.js) actually initializes the application router with the controller:</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define([</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'c3',</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'modules/pnt/module/routes/pnt-module-router',</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'modules/pnt/module/controllers/pnt-module-controller'</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function(C3, PntModuleAppRouter, PntModuleController) {</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'use strict';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Instantiate Subrouter so that proper handler can be called for all module level routes</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 Singleton: this will only be executed once, the reference will be managed by require.js</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return new PntModuleAppRouter({</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subRouterCtx: 'pnt',</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controller: new PntModuleController()</w:t>
      </w:r>
    </w:p>
    <w:p w:rsidR="00717106" w:rsidRPr="00717106" w:rsidRDefault="00717106" w:rsidP="00717106">
      <w:pPr>
        <w:pStyle w:val="BlockQuotationFirst"/>
        <w:rPr>
          <w:rFonts w:ascii="Courier New" w:hAnsi="Courier New" w:cs="Courier New"/>
          <w:sz w:val="18"/>
        </w:rPr>
      </w:pPr>
      <w:r w:rsidRPr="00717106">
        <w:rPr>
          <w:rFonts w:ascii="Courier New" w:hAnsi="Courier New" w:cs="Courier New"/>
          <w:sz w:val="18"/>
        </w:rPr>
        <w:t xml:space="preserve">    });</w:t>
      </w:r>
    </w:p>
    <w:p w:rsidR="00717106" w:rsidRPr="00717106" w:rsidRDefault="00717106" w:rsidP="00717106">
      <w:pPr>
        <w:pStyle w:val="BlockQuotationFirst"/>
        <w:rPr>
          <w:rFonts w:ascii="Courier New" w:hAnsi="Courier New" w:cs="Courier New"/>
          <w:sz w:val="18"/>
        </w:rPr>
      </w:pPr>
    </w:p>
    <w:p w:rsidR="00717106" w:rsidRDefault="00717106" w:rsidP="00717106">
      <w:pPr>
        <w:pStyle w:val="BlockQuotationFirst"/>
        <w:rPr>
          <w:rFonts w:ascii="Courier New" w:hAnsi="Courier New" w:cs="Courier New"/>
          <w:sz w:val="18"/>
        </w:rPr>
      </w:pPr>
      <w:r w:rsidRPr="00717106">
        <w:rPr>
          <w:rFonts w:ascii="Courier New" w:hAnsi="Courier New" w:cs="Courier New"/>
          <w:sz w:val="18"/>
        </w:rPr>
        <w:t>});</w:t>
      </w:r>
    </w:p>
    <w:p w:rsidR="00717106" w:rsidRDefault="00717106" w:rsidP="00717106">
      <w:pPr>
        <w:pStyle w:val="BlockQuotation"/>
      </w:pPr>
    </w:p>
    <w:p w:rsidR="00717106" w:rsidRDefault="00717106" w:rsidP="00717106">
      <w:pPr>
        <w:pStyle w:val="BodyText"/>
      </w:pPr>
    </w:p>
    <w:p w:rsidR="00717106" w:rsidRPr="00717106" w:rsidRDefault="00717106" w:rsidP="00717106">
      <w:pPr>
        <w:pStyle w:val="BodyText"/>
        <w:rPr>
          <w:b/>
          <w:bCs/>
          <w:i/>
          <w:iCs/>
        </w:rPr>
      </w:pPr>
      <w:r w:rsidRPr="00717106">
        <w:rPr>
          <w:b/>
          <w:bCs/>
          <w:i/>
          <w:iCs/>
        </w:rPr>
        <w:t>sub apps Example</w:t>
      </w:r>
    </w:p>
    <w:p w:rsidR="00717106" w:rsidRPr="00717106" w:rsidRDefault="00717106" w:rsidP="0016454B">
      <w:pPr>
        <w:pStyle w:val="BodyText"/>
        <w:numPr>
          <w:ilvl w:val="0"/>
          <w:numId w:val="43"/>
        </w:numPr>
      </w:pPr>
      <w:r w:rsidRPr="00717106">
        <w:t>In this example, we take the reference app’s TBOA sub app, and come up a dummy activity sub app for demonstration purpose.</w:t>
      </w:r>
    </w:p>
    <w:p w:rsidR="00717106" w:rsidRPr="00717106" w:rsidRDefault="00717106" w:rsidP="0016454B">
      <w:pPr>
        <w:pStyle w:val="BodyText"/>
        <w:numPr>
          <w:ilvl w:val="0"/>
          <w:numId w:val="43"/>
        </w:numPr>
      </w:pPr>
      <w:r w:rsidRPr="00717106">
        <w:t xml:space="preserve">The sub app itself has a transactional flow: input-&gt;recap-&gt;confirmation. </w:t>
      </w:r>
    </w:p>
    <w:p w:rsidR="00717106" w:rsidRPr="00717106" w:rsidRDefault="00717106" w:rsidP="0016454B">
      <w:pPr>
        <w:pStyle w:val="BodyText"/>
        <w:numPr>
          <w:ilvl w:val="0"/>
          <w:numId w:val="43"/>
        </w:numPr>
      </w:pPr>
      <w:r w:rsidRPr="00717106">
        <w:t>The flow layout is defined through handlebars template(flow-layout.hbs) and the layout object (flow-layout.js). The flow workflow is defined by the controller object (tboa-controller.js).</w:t>
      </w:r>
    </w:p>
    <w:p w:rsidR="00717106" w:rsidRPr="00717106" w:rsidRDefault="00717106" w:rsidP="0016454B">
      <w:pPr>
        <w:pStyle w:val="BodyText"/>
        <w:numPr>
          <w:ilvl w:val="0"/>
          <w:numId w:val="43"/>
        </w:numPr>
      </w:pPr>
      <w:r w:rsidRPr="00717106">
        <w:t xml:space="preserve">The input view object (tboa-input-view.js) defines the list of from account list and to account list through the handlebars template (tboa-input.hbs). </w:t>
      </w:r>
    </w:p>
    <w:p w:rsidR="00717106" w:rsidRPr="00717106" w:rsidRDefault="00717106" w:rsidP="0016454B">
      <w:pPr>
        <w:pStyle w:val="BodyText"/>
        <w:numPr>
          <w:ilvl w:val="0"/>
          <w:numId w:val="43"/>
        </w:numPr>
      </w:pPr>
      <w:r w:rsidRPr="00717106">
        <w:t xml:space="preserve">A partial helper (“selectAccountInput”) registered with the select-account-input.hbs template. The view events are defined and the view is also listening to the model change events (that is, whenever the from account changed, the two account list has to be populated accordingly). </w:t>
      </w:r>
    </w:p>
    <w:p w:rsidR="00717106" w:rsidRPr="00717106" w:rsidRDefault="00717106" w:rsidP="0016454B">
      <w:pPr>
        <w:pStyle w:val="BodyText"/>
        <w:numPr>
          <w:ilvl w:val="0"/>
          <w:numId w:val="43"/>
        </w:numPr>
      </w:pPr>
      <w:r w:rsidRPr="00717106">
        <w:t xml:space="preserve">Additional information will be appended to the input view through the tboa-additional-input-view.js view object. </w:t>
      </w:r>
    </w:p>
    <w:p w:rsidR="00717106" w:rsidRPr="00717106" w:rsidRDefault="00717106" w:rsidP="0016454B">
      <w:pPr>
        <w:pStyle w:val="BodyText"/>
        <w:numPr>
          <w:ilvl w:val="0"/>
          <w:numId w:val="43"/>
        </w:numPr>
      </w:pPr>
      <w:r w:rsidRPr="00717106">
        <w:t xml:space="preserve">Then submit event handler will lead the flow to recap view; finally to the confirmation view. The controller is also mediating the data model from one view to the other through a context object defined in the controller. </w:t>
      </w:r>
    </w:p>
    <w:p w:rsidR="00717106" w:rsidRPr="00717106" w:rsidRDefault="00717106" w:rsidP="00717106">
      <w:pPr>
        <w:pStyle w:val="BodyText"/>
      </w:pPr>
    </w:p>
    <w:p w:rsidR="00033D74" w:rsidRPr="002D1780" w:rsidRDefault="00033D74">
      <w:pPr>
        <w:pStyle w:val="ChapterTitle"/>
        <w:rPr>
          <w:sz w:val="40"/>
        </w:rPr>
      </w:pPr>
      <w:bookmarkStart w:id="94" w:name="_Toc424856846"/>
      <w:r w:rsidRPr="002D1780">
        <w:rPr>
          <w:sz w:val="40"/>
        </w:rPr>
        <w:lastRenderedPageBreak/>
        <w:t xml:space="preserve">Chapter 10 </w:t>
      </w:r>
      <w:r w:rsidR="00717106" w:rsidRPr="002D1780">
        <w:rPr>
          <w:sz w:val="40"/>
        </w:rPr>
        <w:t>Navigation Related Tasks</w:t>
      </w:r>
      <w:bookmarkEnd w:id="94"/>
    </w:p>
    <w:p w:rsidR="00033D74" w:rsidRDefault="00033D74">
      <w:pPr>
        <w:pStyle w:val="ChapterSubtitle"/>
      </w:pPr>
      <w:r>
        <w:rPr>
          <w:spacing w:val="-5"/>
        </w:rPr>
        <w:t>This Chap</w:t>
      </w:r>
      <w:r w:rsidR="00717106">
        <w:rPr>
          <w:spacing w:val="-5"/>
        </w:rPr>
        <w:t>ter provides an overview of all the possible Navigate related tasks that can be achieved using C3.</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717106">
      <w:pPr>
        <w:pStyle w:val="BodyTextKeep"/>
      </w:pPr>
      <w:r>
        <w:t>his chapter provides an overview of how to do navigation in C3 and how to handle the specific use case for navigations</w:t>
      </w:r>
      <w:r w:rsidR="00033D74">
        <w:t>.</w:t>
      </w:r>
    </w:p>
    <w:p w:rsidR="0089603A" w:rsidRPr="0089603A" w:rsidRDefault="00033D74" w:rsidP="0089603A">
      <w:pPr>
        <w:pStyle w:val="Heading1"/>
        <w:rPr>
          <w:b/>
          <w:bCs/>
        </w:rPr>
      </w:pPr>
      <w:bookmarkStart w:id="95" w:name="_Toc424856847"/>
      <w:r>
        <w:t xml:space="preserve">10.1 </w:t>
      </w:r>
      <w:bookmarkStart w:id="96" w:name="_Toc424131468"/>
      <w:r w:rsidR="0089603A" w:rsidRPr="0089603A">
        <w:rPr>
          <w:b/>
          <w:bCs/>
        </w:rPr>
        <w:t>Navigation Related Task</w:t>
      </w:r>
      <w:bookmarkEnd w:id="96"/>
      <w:bookmarkEnd w:id="95"/>
    </w:p>
    <w:p w:rsidR="0089603A" w:rsidRPr="0089603A" w:rsidRDefault="0089603A" w:rsidP="0016454B">
      <w:pPr>
        <w:pStyle w:val="BodyText"/>
        <w:numPr>
          <w:ilvl w:val="0"/>
          <w:numId w:val="44"/>
        </w:numPr>
      </w:pPr>
      <w:r w:rsidRPr="0089603A">
        <w:t>Use C3 Router and route helpers (Application, Module, SubApp) to define the navigation routes.</w:t>
      </w:r>
    </w:p>
    <w:p w:rsidR="0089603A" w:rsidRPr="0089603A" w:rsidRDefault="0089603A" w:rsidP="0089603A">
      <w:pPr>
        <w:pStyle w:val="BodyText"/>
      </w:pPr>
    </w:p>
    <w:p w:rsidR="0089603A" w:rsidRPr="0089603A" w:rsidRDefault="0089603A" w:rsidP="0016454B">
      <w:pPr>
        <w:pStyle w:val="BodyText"/>
        <w:numPr>
          <w:ilvl w:val="0"/>
          <w:numId w:val="44"/>
        </w:numPr>
      </w:pPr>
      <w:r w:rsidRPr="0089603A">
        <w:t>Handle the HREF present in HTML controls.</w:t>
      </w:r>
    </w:p>
    <w:p w:rsidR="0089603A" w:rsidRPr="0089603A" w:rsidRDefault="0089603A" w:rsidP="0089603A">
      <w:pPr>
        <w:pStyle w:val="BodyText"/>
      </w:pPr>
    </w:p>
    <w:p w:rsidR="0089603A" w:rsidRPr="0089603A" w:rsidRDefault="0089603A" w:rsidP="0016454B">
      <w:pPr>
        <w:pStyle w:val="BodyText"/>
        <w:numPr>
          <w:ilvl w:val="0"/>
          <w:numId w:val="44"/>
        </w:numPr>
      </w:pPr>
      <w:r w:rsidRPr="0089603A">
        <w:t>Handle back, cancel – Rollback Links</w:t>
      </w:r>
    </w:p>
    <w:p w:rsidR="0089603A" w:rsidRPr="0089603A" w:rsidRDefault="0089603A" w:rsidP="0089603A">
      <w:pPr>
        <w:pStyle w:val="BodyText"/>
      </w:pPr>
    </w:p>
    <w:p w:rsidR="0089603A" w:rsidRPr="0089603A" w:rsidRDefault="0089603A" w:rsidP="0016454B">
      <w:pPr>
        <w:pStyle w:val="BodyText"/>
        <w:numPr>
          <w:ilvl w:val="0"/>
          <w:numId w:val="44"/>
        </w:numPr>
      </w:pPr>
      <w:r w:rsidRPr="0089603A">
        <w:t>Handle Sequence Protection</w:t>
      </w:r>
    </w:p>
    <w:p w:rsidR="0089603A" w:rsidRPr="0089603A" w:rsidRDefault="0089603A" w:rsidP="0089603A">
      <w:pPr>
        <w:pStyle w:val="BodyText"/>
      </w:pPr>
    </w:p>
    <w:p w:rsidR="0089603A" w:rsidRPr="0089603A" w:rsidRDefault="0089603A" w:rsidP="0016454B">
      <w:pPr>
        <w:pStyle w:val="BodyText"/>
        <w:numPr>
          <w:ilvl w:val="0"/>
          <w:numId w:val="44"/>
        </w:numPr>
      </w:pPr>
      <w:r w:rsidRPr="0089603A">
        <w:t>Handle Do Another – Repeat Functionality Links</w:t>
      </w:r>
    </w:p>
    <w:p w:rsidR="0089603A" w:rsidRPr="0089603A" w:rsidRDefault="0089603A" w:rsidP="0089603A">
      <w:pPr>
        <w:pStyle w:val="BodyText"/>
      </w:pPr>
    </w:p>
    <w:p w:rsidR="0089603A" w:rsidRPr="0089603A" w:rsidRDefault="0089603A" w:rsidP="0016454B">
      <w:pPr>
        <w:pStyle w:val="BodyText"/>
        <w:numPr>
          <w:ilvl w:val="0"/>
          <w:numId w:val="44"/>
        </w:numPr>
      </w:pPr>
      <w:r w:rsidRPr="0089603A">
        <w:t>Handle Transactional Locking</w:t>
      </w:r>
    </w:p>
    <w:p w:rsidR="00033D74" w:rsidRDefault="00033D74">
      <w:pPr>
        <w:pStyle w:val="BodyText"/>
      </w:pPr>
      <w:r>
        <w:rPr>
          <w:szCs w:val="14"/>
        </w:rPr>
        <w:t>.</w:t>
      </w:r>
    </w:p>
    <w:p w:rsidR="00033D74" w:rsidRDefault="00033D74">
      <w:pPr>
        <w:pStyle w:val="Heading1"/>
      </w:pPr>
      <w:bookmarkStart w:id="97" w:name="_Toc424856848"/>
      <w:r>
        <w:t xml:space="preserve">10.2 </w:t>
      </w:r>
      <w:r w:rsidR="0089603A">
        <w:t>How to think about Routing</w:t>
      </w:r>
      <w:bookmarkEnd w:id="97"/>
      <w:r>
        <w:t xml:space="preserve"> </w:t>
      </w:r>
    </w:p>
    <w:p w:rsidR="0089603A" w:rsidRPr="0089603A" w:rsidRDefault="0089603A" w:rsidP="0089603A">
      <w:pPr>
        <w:pStyle w:val="BodyText"/>
      </w:pPr>
      <w:r w:rsidRPr="0089603A">
        <w:t xml:space="preserve">It’s important that we define the router’s role, in order to design our app properly. </w:t>
      </w:r>
    </w:p>
    <w:p w:rsidR="00033D74" w:rsidRDefault="00033D74">
      <w:pPr>
        <w:pStyle w:val="BodyText"/>
      </w:pPr>
    </w:p>
    <w:p w:rsidR="0089603A" w:rsidRPr="0089603A" w:rsidRDefault="0089603A" w:rsidP="0089603A">
      <w:pPr>
        <w:pStyle w:val="BodyText"/>
      </w:pPr>
      <w:r w:rsidRPr="0089603A">
        <w:lastRenderedPageBreak/>
        <w:t>All a router does is</w:t>
      </w:r>
    </w:p>
    <w:p w:rsidR="0089603A" w:rsidRPr="0089603A" w:rsidRDefault="0089603A" w:rsidP="0089603A">
      <w:pPr>
        <w:pStyle w:val="BodyText"/>
      </w:pPr>
      <w:r w:rsidRPr="0089603A">
        <w:t>• execute controller actions corresponding to the URL with which the user first “entered” our C3 app. It’s important to note that the route-handling code should get fired only when a user enters the application by a URL, not each time the URL changes. Put another way, once a user is within our C3 app, the route-handling shouldn’t be executed again, even when the user navigates around;</w:t>
      </w:r>
    </w:p>
    <w:p w:rsidR="0089603A" w:rsidRPr="0089603A" w:rsidRDefault="0089603A" w:rsidP="0089603A">
      <w:pPr>
        <w:pStyle w:val="BodyText"/>
      </w:pPr>
    </w:p>
    <w:p w:rsidR="0089603A" w:rsidRPr="0089603A" w:rsidRDefault="0089603A" w:rsidP="0089603A">
      <w:pPr>
        <w:pStyle w:val="BodyText"/>
      </w:pPr>
      <w:r w:rsidRPr="0089603A">
        <w:t>• update the URL in the address bar as the user navigates within the app (i.e. keep the displayed URL in sync with the application state). That way, a user could potentially use the same URL (by bookmarking it, emailing it to a friend, etc.) to “restore” the app’s current configuration (i.e. which views are displayed, etc.). Keeping the URL up to date also enables the browser’s “back” and “forward” buttons to function properly.</w:t>
      </w:r>
    </w:p>
    <w:p w:rsidR="0089603A" w:rsidRDefault="0089603A" w:rsidP="0089603A">
      <w:pPr>
        <w:pStyle w:val="BodyText"/>
      </w:pPr>
    </w:p>
    <w:p w:rsidR="0089603A" w:rsidRPr="0089603A" w:rsidRDefault="0089603A" w:rsidP="0089603A">
      <w:pPr>
        <w:pStyle w:val="BodyText"/>
        <w:rPr>
          <w:color w:val="FF0000"/>
        </w:rPr>
      </w:pPr>
      <w:r w:rsidRPr="0089603A">
        <w:rPr>
          <w:color w:val="FF0000"/>
        </w:rPr>
        <w:t>It’s very important to differentiate triggering routing events from updating the URL. In traditional web frameworks, actions are triggered by hitting their corresponding URLs. This isn’t true for javascript web applications</w:t>
      </w:r>
    </w:p>
    <w:p w:rsidR="0089603A" w:rsidRDefault="0089603A" w:rsidP="0089603A">
      <w:pPr>
        <w:pStyle w:val="BodyText"/>
      </w:pPr>
    </w:p>
    <w:p w:rsidR="0089603A" w:rsidRPr="0089603A" w:rsidRDefault="00033D74" w:rsidP="0089603A">
      <w:pPr>
        <w:pStyle w:val="BodyText"/>
      </w:pPr>
      <w:r>
        <w:t>.</w:t>
      </w:r>
      <w:r w:rsidR="0089603A" w:rsidRPr="0089603A">
        <w:t>And now that we have a basic app functioning as we want it to, we’ll add in a router to manage the URL-related functionality. Our router will only get triggered by the first URL it recognizes, resulting in our app getting “initialized” to the correct state (i.e. showing the proper data in the proper views).</w:t>
      </w:r>
    </w:p>
    <w:p w:rsidR="0089603A" w:rsidRPr="0089603A" w:rsidRDefault="0089603A" w:rsidP="0089603A">
      <w:pPr>
        <w:pStyle w:val="BodyText"/>
      </w:pPr>
      <w:r w:rsidRPr="0089603A">
        <w:t>After that initialization step has fired once, the router only keeps the URL up to date as the user navigates our app: changing the displayed content will be handled by our controllers, as it has been up to now</w:t>
      </w:r>
    </w:p>
    <w:p w:rsidR="00033D74" w:rsidRDefault="00033D74" w:rsidP="0089603A">
      <w:pPr>
        <w:pStyle w:val="BodyText"/>
      </w:pPr>
    </w:p>
    <w:p w:rsidR="00033D74" w:rsidRDefault="00033D74">
      <w:pPr>
        <w:pStyle w:val="Heading1"/>
      </w:pPr>
      <w:bookmarkStart w:id="98" w:name="_Toc424856849"/>
      <w:r>
        <w:t xml:space="preserve">10.3 </w:t>
      </w:r>
      <w:r w:rsidR="0089603A">
        <w:t>Push State</w:t>
      </w:r>
      <w:r>
        <w:t xml:space="preserve"> - Approach</w:t>
      </w:r>
      <w:bookmarkEnd w:id="98"/>
    </w:p>
    <w:p w:rsidR="0089603A" w:rsidRPr="0089603A" w:rsidRDefault="0089603A" w:rsidP="0089603A">
      <w:pPr>
        <w:pStyle w:val="BodyText"/>
      </w:pPr>
      <w:r w:rsidRPr="0089603A">
        <w:t>C3 allows you to leverage HTML5’s pushState functionality by changing your</w:t>
      </w:r>
    </w:p>
    <w:p w:rsidR="0089603A" w:rsidRPr="0089603A" w:rsidRDefault="0089603A" w:rsidP="0089603A">
      <w:pPr>
        <w:pStyle w:val="BodyText"/>
      </w:pPr>
      <w:r w:rsidRPr="0089603A">
        <w:t xml:space="preserve">history starting code to C3.history.start({pushState: true}); </w:t>
      </w:r>
    </w:p>
    <w:p w:rsidR="0089603A" w:rsidRPr="0089603A" w:rsidRDefault="0089603A" w:rsidP="0089603A">
      <w:pPr>
        <w:pStyle w:val="BodyText"/>
      </w:pPr>
      <w:r w:rsidRPr="0089603A">
        <w:t xml:space="preserve">When using pushState, URL fragments look like the usual “/contacts/3” instead of “#contacts/3”. </w:t>
      </w:r>
    </w:p>
    <w:p w:rsidR="0089603A" w:rsidRPr="0089603A" w:rsidRDefault="0089603A" w:rsidP="0089603A">
      <w:pPr>
        <w:pStyle w:val="BodyText"/>
      </w:pPr>
    </w:p>
    <w:p w:rsidR="0089603A" w:rsidRPr="0089603A" w:rsidRDefault="0089603A" w:rsidP="0089603A">
      <w:pPr>
        <w:pStyle w:val="BodyText"/>
      </w:pPr>
      <w:r w:rsidRPr="0089603A">
        <w:lastRenderedPageBreak/>
        <w:t>This allows you to serve an enhanced, javascript-heavy version of the page to</w:t>
      </w:r>
    </w:p>
    <w:p w:rsidR="0089603A" w:rsidRPr="0089603A" w:rsidRDefault="0089603A" w:rsidP="0089603A">
      <w:pPr>
        <w:pStyle w:val="BodyText"/>
      </w:pPr>
      <w:r w:rsidRPr="0089603A">
        <w:t xml:space="preserve">users with javascript-enabled browsers, while serving the basic HTML experience to clients without javascript (e.g. search engine crawlers). </w:t>
      </w:r>
    </w:p>
    <w:p w:rsidR="0089603A" w:rsidRPr="0089603A" w:rsidRDefault="0089603A" w:rsidP="0089603A">
      <w:pPr>
        <w:pStyle w:val="BodyText"/>
      </w:pPr>
      <w:r w:rsidRPr="0089603A">
        <w:t>Be aware, however, that to use pushState in your application your server has to respond to that URL. This is a frequent error when trying out pushState.</w:t>
      </w:r>
    </w:p>
    <w:p w:rsidR="0089603A" w:rsidRPr="0089603A" w:rsidRDefault="0089603A" w:rsidP="0089603A">
      <w:pPr>
        <w:pStyle w:val="BodyText"/>
      </w:pPr>
    </w:p>
    <w:p w:rsidR="0089603A" w:rsidRPr="0089603A" w:rsidRDefault="0089603A" w:rsidP="0089603A">
      <w:pPr>
        <w:pStyle w:val="BodyText"/>
      </w:pPr>
      <w:r w:rsidRPr="0089603A">
        <w:t>You’re free to have your server systematically respond with your index.html page</w:t>
      </w:r>
    </w:p>
    <w:p w:rsidR="0089603A" w:rsidRPr="0089603A" w:rsidRDefault="0089603A" w:rsidP="0089603A">
      <w:pPr>
        <w:pStyle w:val="BodyText"/>
      </w:pPr>
      <w:r w:rsidRPr="0089603A">
        <w:t>regardless of the requested URL, but something needs to be sent to the client when the</w:t>
      </w:r>
    </w:p>
    <w:p w:rsidR="0089603A" w:rsidRPr="0089603A" w:rsidRDefault="0089603A" w:rsidP="0089603A">
      <w:pPr>
        <w:pStyle w:val="BodyText"/>
      </w:pPr>
      <w:r w:rsidRPr="0089603A">
        <w:t>URL is requested (e.g. when loading a bookmark). When sending index.html to all client</w:t>
      </w:r>
    </w:p>
    <w:p w:rsidR="0089603A" w:rsidRPr="0089603A" w:rsidRDefault="0089603A" w:rsidP="0089603A">
      <w:pPr>
        <w:pStyle w:val="BodyText"/>
      </w:pPr>
      <w:r w:rsidRPr="0089603A">
        <w:t xml:space="preserve">requests, you’re bascially delegating the URL resolution to your C3 app: </w:t>
      </w:r>
    </w:p>
    <w:p w:rsidR="0089603A" w:rsidRPr="0089603A" w:rsidRDefault="0089603A" w:rsidP="0089603A">
      <w:pPr>
        <w:pStyle w:val="BodyText"/>
      </w:pPr>
    </w:p>
    <w:p w:rsidR="0089603A" w:rsidRPr="0089603A" w:rsidRDefault="0089603A" w:rsidP="0089603A">
      <w:pPr>
        <w:pStyle w:val="BodyText"/>
      </w:pPr>
      <w:r w:rsidRPr="0089603A">
        <w:t>when the browser will load index.html, the app will start along with the route-handling code, which will load the correct application state (since the route corresponding to the URL requested by the client will get triggered).</w:t>
      </w:r>
    </w:p>
    <w:p w:rsidR="00033D74" w:rsidRDefault="00033D74" w:rsidP="0089603A">
      <w:pPr>
        <w:pStyle w:val="BodyText"/>
        <w:rPr>
          <w:szCs w:val="36"/>
        </w:rPr>
      </w:pPr>
      <w:r>
        <w:t>.</w:t>
      </w:r>
      <w:r w:rsidR="0089603A">
        <w:rPr>
          <w:szCs w:val="36"/>
        </w:rPr>
        <w:t xml:space="preserve"> </w:t>
      </w:r>
    </w:p>
    <w:p w:rsidR="0089603A" w:rsidRDefault="003C449B" w:rsidP="0089603A">
      <w:pPr>
        <w:pStyle w:val="Heading1"/>
      </w:pPr>
      <w:bookmarkStart w:id="99" w:name="_Toc424856850"/>
      <w:r>
        <w:t>10.4</w:t>
      </w:r>
      <w:r w:rsidR="0089603A">
        <w:t xml:space="preserve"> Push State - Approach</w:t>
      </w:r>
      <w:bookmarkEnd w:id="99"/>
    </w:p>
    <w:p w:rsidR="0089603A" w:rsidRDefault="0089603A" w:rsidP="0089603A">
      <w:pPr>
        <w:pStyle w:val="BodyText"/>
        <w:ind w:left="360"/>
      </w:pPr>
    </w:p>
    <w:p w:rsidR="0089603A" w:rsidRPr="0089603A" w:rsidRDefault="0089603A" w:rsidP="0089603A">
      <w:pPr>
        <w:pStyle w:val="BodyText"/>
        <w:ind w:left="360"/>
      </w:pPr>
      <w:r w:rsidRPr="0089603A">
        <w:t>We can make use of C3.Navigate to navigate to particular URL or Fragments.</w:t>
      </w:r>
    </w:p>
    <w:p w:rsidR="0089603A" w:rsidRPr="0089603A" w:rsidRDefault="0089603A" w:rsidP="0089603A">
      <w:pPr>
        <w:pStyle w:val="BodyText"/>
        <w:ind w:left="360"/>
        <w:rPr>
          <w:b/>
        </w:rPr>
      </w:pPr>
    </w:p>
    <w:p w:rsidR="0089603A" w:rsidRPr="0089603A" w:rsidRDefault="0089603A" w:rsidP="0089603A">
      <w:pPr>
        <w:pStyle w:val="BodyText"/>
        <w:ind w:left="360"/>
      </w:pPr>
      <w:r w:rsidRPr="0089603A">
        <w:t>Since checking the current URL fragment and keeping it up to date are things we’ll be doing quite frequently as we develop our app. C3.Navigate comes real handy for that.</w:t>
      </w:r>
    </w:p>
    <w:p w:rsidR="0089603A" w:rsidRPr="0089603A" w:rsidRDefault="0089603A" w:rsidP="0089603A">
      <w:pPr>
        <w:pStyle w:val="BodyText"/>
        <w:ind w:left="360"/>
      </w:pPr>
    </w:p>
    <w:p w:rsidR="0089603A" w:rsidRPr="0089603A" w:rsidRDefault="0089603A" w:rsidP="0089603A">
      <w:pPr>
        <w:pStyle w:val="BodyText"/>
        <w:ind w:left="360"/>
      </w:pPr>
      <w:r w:rsidRPr="0089603A">
        <w:t>We check the URL and URL Fragments and redirect the user.</w:t>
      </w:r>
    </w:p>
    <w:p w:rsidR="0089603A" w:rsidRPr="0089603A" w:rsidRDefault="0089603A" w:rsidP="0089603A">
      <w:pPr>
        <w:pStyle w:val="BodyText"/>
        <w:ind w:left="360"/>
      </w:pPr>
    </w:p>
    <w:p w:rsidR="0089603A" w:rsidRPr="0089603A" w:rsidRDefault="0089603A" w:rsidP="0089603A">
      <w:pPr>
        <w:pStyle w:val="BodyText"/>
        <w:ind w:left="360"/>
      </w:pPr>
      <w:r w:rsidRPr="0089603A">
        <w:t>“Redirecting” is a bit of a misnomer: we’re not redirecting anything (as we would be with a server), we are just</w:t>
      </w:r>
    </w:p>
    <w:p w:rsidR="0089603A" w:rsidRPr="0089603A" w:rsidRDefault="0089603A" w:rsidP="0089603A">
      <w:pPr>
        <w:pStyle w:val="BodyText"/>
        <w:ind w:left="360"/>
      </w:pPr>
    </w:p>
    <w:p w:rsidR="0089603A" w:rsidRPr="0089603A" w:rsidRDefault="0089603A" w:rsidP="0089603A">
      <w:pPr>
        <w:pStyle w:val="BodyText"/>
        <w:ind w:left="360"/>
      </w:pPr>
      <w:r w:rsidRPr="0089603A">
        <w:t xml:space="preserve">• updating the URL with the proper fragment </w:t>
      </w:r>
    </w:p>
    <w:p w:rsidR="0089603A" w:rsidRPr="0089603A" w:rsidRDefault="0089603A" w:rsidP="0089603A">
      <w:pPr>
        <w:pStyle w:val="BodyText"/>
        <w:ind w:left="360"/>
      </w:pPr>
      <w:r w:rsidRPr="0089603A">
        <w:t>• executing the proper controller action, which will display the desired views</w:t>
      </w:r>
    </w:p>
    <w:p w:rsidR="0089603A" w:rsidRPr="0089603A" w:rsidRDefault="0089603A" w:rsidP="0089603A">
      <w:pPr>
        <w:pStyle w:val="BodyText"/>
        <w:ind w:left="360"/>
      </w:pPr>
    </w:p>
    <w:p w:rsidR="0089603A" w:rsidRPr="0089603A" w:rsidRDefault="0089603A" w:rsidP="0089603A">
      <w:pPr>
        <w:pStyle w:val="BodyText"/>
        <w:ind w:left="360"/>
      </w:pPr>
      <w:r w:rsidRPr="0089603A">
        <w:t>Note that C3.Navigate doesn’t just change the URL fragment; it also adds the new URL to the browser’s history. This, in turn, makes the browser’s “back” and “forward” buttons behave as expected.</w:t>
      </w:r>
    </w:p>
    <w:p w:rsidR="0089603A" w:rsidRPr="0089603A" w:rsidRDefault="0089603A" w:rsidP="0089603A">
      <w:pPr>
        <w:pStyle w:val="BodyText"/>
        <w:ind w:left="360"/>
      </w:pPr>
    </w:p>
    <w:p w:rsidR="003C449B" w:rsidRDefault="003C449B" w:rsidP="003C449B">
      <w:pPr>
        <w:pStyle w:val="Heading1"/>
      </w:pPr>
      <w:bookmarkStart w:id="100" w:name="_Toc424856851"/>
      <w:r>
        <w:t>10.</w:t>
      </w:r>
      <w:r w:rsidR="00DC7037">
        <w:t>5</w:t>
      </w:r>
      <w:r>
        <w:t xml:space="preserve"> Navigate using Events - Approach</w:t>
      </w:r>
      <w:bookmarkEnd w:id="100"/>
    </w:p>
    <w:p w:rsidR="003C449B" w:rsidRPr="003C449B" w:rsidRDefault="003C449B" w:rsidP="003C449B">
      <w:pPr>
        <w:pStyle w:val="BodyText"/>
      </w:pPr>
      <w:r w:rsidRPr="003C449B">
        <w:t>When we call C3.Navigate, it manually changes URL and calling a controller action if the URL contains no fragment. But that isn’t very DRY, we’ll end up setting route fragments and calling controller methods everywhere, and it will be a nightmare to maintain.</w:t>
      </w:r>
    </w:p>
    <w:p w:rsidR="003C449B" w:rsidRDefault="003C449B">
      <w:pPr>
        <w:pStyle w:val="BodyText"/>
      </w:pPr>
    </w:p>
    <w:p w:rsidR="003C449B" w:rsidRPr="00207425" w:rsidRDefault="003C449B" w:rsidP="00207425">
      <w:pPr>
        <w:pStyle w:val="BlockQuotationFirst"/>
        <w:rPr>
          <w:rFonts w:ascii="Courier New" w:hAnsi="Courier New" w:cs="Courier New"/>
          <w:sz w:val="18"/>
        </w:rPr>
      </w:pPr>
    </w:p>
    <w:p w:rsidR="00207425" w:rsidRPr="00207425" w:rsidRDefault="00207425" w:rsidP="00207425">
      <w:pPr>
        <w:pStyle w:val="BlockQuotationFirst"/>
        <w:rPr>
          <w:rFonts w:ascii="Courier New" w:hAnsi="Courier New" w:cs="Courier New"/>
          <w:sz w:val="18"/>
        </w:rPr>
      </w:pPr>
      <w:r w:rsidRPr="00207425">
        <w:rPr>
          <w:rFonts w:ascii="Courier New" w:hAnsi="Courier New" w:cs="Courier New"/>
          <w:sz w:val="18"/>
        </w:rPr>
        <w:t>if(this.getCurrentRoute() === ""){</w:t>
      </w:r>
    </w:p>
    <w:p w:rsidR="00207425" w:rsidRPr="00207425" w:rsidRDefault="00207425" w:rsidP="00207425">
      <w:pPr>
        <w:pStyle w:val="BlockQuotationFirst"/>
        <w:rPr>
          <w:rFonts w:ascii="Courier New" w:hAnsi="Courier New" w:cs="Courier New"/>
          <w:sz w:val="18"/>
        </w:rPr>
      </w:pPr>
      <w:r w:rsidRPr="00207425">
        <w:rPr>
          <w:rFonts w:ascii="Courier New" w:hAnsi="Courier New" w:cs="Courier New"/>
          <w:sz w:val="18"/>
        </w:rPr>
        <w:t xml:space="preserve"> App.trigger("tboa:home");</w:t>
      </w:r>
    </w:p>
    <w:p w:rsidR="00207425" w:rsidRPr="00207425" w:rsidRDefault="00207425" w:rsidP="00207425">
      <w:pPr>
        <w:pStyle w:val="BlockQuotationFirst"/>
        <w:rPr>
          <w:rFonts w:ascii="Courier New" w:hAnsi="Courier New" w:cs="Courier New"/>
          <w:sz w:val="18"/>
        </w:rPr>
      </w:pPr>
      <w:r w:rsidRPr="00207425">
        <w:rPr>
          <w:rFonts w:ascii="Courier New" w:hAnsi="Courier New" w:cs="Courier New"/>
          <w:sz w:val="18"/>
        </w:rPr>
        <w:t xml:space="preserve"> }</w:t>
      </w:r>
    </w:p>
    <w:p w:rsidR="00207425" w:rsidRPr="00207425" w:rsidRDefault="00207425" w:rsidP="00207425">
      <w:pPr>
        <w:pStyle w:val="BlockQuotationFirst"/>
        <w:rPr>
          <w:rFonts w:ascii="Courier New" w:hAnsi="Courier New" w:cs="Courier New"/>
          <w:sz w:val="18"/>
        </w:rPr>
      </w:pPr>
    </w:p>
    <w:p w:rsidR="00207425" w:rsidRPr="00207425" w:rsidRDefault="00207425" w:rsidP="00207425">
      <w:pPr>
        <w:pStyle w:val="BlockQuotationFirst"/>
        <w:rPr>
          <w:rFonts w:ascii="Courier New" w:hAnsi="Courier New" w:cs="Courier New"/>
          <w:sz w:val="18"/>
        </w:rPr>
      </w:pPr>
      <w:r w:rsidRPr="00207425">
        <w:rPr>
          <w:rFonts w:ascii="Courier New" w:hAnsi="Courier New" w:cs="Courier New"/>
          <w:sz w:val="18"/>
        </w:rPr>
        <w:t>App.on("tboa:home", function(){</w:t>
      </w:r>
    </w:p>
    <w:p w:rsidR="00207425" w:rsidRPr="00207425" w:rsidRDefault="00207425" w:rsidP="00207425">
      <w:pPr>
        <w:pStyle w:val="BlockQuotationFirst"/>
        <w:rPr>
          <w:rFonts w:ascii="Courier New" w:hAnsi="Courier New" w:cs="Courier New"/>
          <w:sz w:val="18"/>
        </w:rPr>
      </w:pPr>
      <w:r w:rsidRPr="00207425">
        <w:rPr>
          <w:rFonts w:ascii="Courier New" w:hAnsi="Courier New" w:cs="Courier New"/>
          <w:sz w:val="18"/>
        </w:rPr>
        <w:t xml:space="preserve">  App.navigate("home");</w:t>
      </w:r>
    </w:p>
    <w:p w:rsidR="00207425" w:rsidRDefault="00207425" w:rsidP="00207425">
      <w:pPr>
        <w:pStyle w:val="BlockQuotationFirst"/>
        <w:rPr>
          <w:rFonts w:ascii="Courier New" w:hAnsi="Courier New" w:cs="Courier New"/>
          <w:sz w:val="18"/>
        </w:rPr>
      </w:pPr>
      <w:r w:rsidRPr="00207425">
        <w:rPr>
          <w:rFonts w:ascii="Courier New" w:hAnsi="Courier New" w:cs="Courier New"/>
          <w:sz w:val="18"/>
        </w:rPr>
        <w:t>});</w:t>
      </w:r>
    </w:p>
    <w:p w:rsidR="00207425" w:rsidRPr="00207425" w:rsidRDefault="00207425" w:rsidP="00207425"/>
    <w:p w:rsidR="00207425" w:rsidRPr="00207425" w:rsidRDefault="00207425" w:rsidP="00207425"/>
    <w:p w:rsidR="00207425" w:rsidRPr="00207425" w:rsidRDefault="00207425" w:rsidP="00207425"/>
    <w:p w:rsidR="00207425" w:rsidRPr="00207425" w:rsidRDefault="00207425" w:rsidP="00207425"/>
    <w:p w:rsidR="00207425" w:rsidRPr="00207425" w:rsidRDefault="00207425" w:rsidP="00207425"/>
    <w:p w:rsidR="00207425" w:rsidRDefault="00207425" w:rsidP="00207425">
      <w:pPr>
        <w:pStyle w:val="Heading1"/>
      </w:pPr>
      <w:bookmarkStart w:id="101" w:name="_Toc424856852"/>
      <w:r>
        <w:t>10.</w:t>
      </w:r>
      <w:r w:rsidR="00DC7037">
        <w:t>6</w:t>
      </w:r>
      <w:r>
        <w:t xml:space="preserve"> Handling Anchor Tags</w:t>
      </w:r>
      <w:bookmarkEnd w:id="101"/>
    </w:p>
    <w:p w:rsidR="003810BE" w:rsidRPr="003810BE" w:rsidRDefault="003810BE" w:rsidP="003810BE">
      <w:pPr>
        <w:pStyle w:val="BodyText"/>
      </w:pPr>
      <w:r w:rsidRPr="003810BE">
        <w:t>There are three options to handle the anchor tags.</w:t>
      </w:r>
    </w:p>
    <w:p w:rsidR="003810BE" w:rsidRPr="003810BE" w:rsidRDefault="003810BE" w:rsidP="003810BE">
      <w:pPr>
        <w:pStyle w:val="BodyText"/>
      </w:pPr>
    </w:p>
    <w:p w:rsidR="003810BE" w:rsidRPr="003810BE" w:rsidRDefault="003810BE" w:rsidP="0016454B">
      <w:pPr>
        <w:pStyle w:val="BodyText"/>
        <w:numPr>
          <w:ilvl w:val="0"/>
          <w:numId w:val="45"/>
        </w:numPr>
      </w:pPr>
      <w:r w:rsidRPr="003810BE">
        <w:t>always return false in the handler or call preventDefault on the event</w:t>
      </w:r>
    </w:p>
    <w:p w:rsidR="003810BE" w:rsidRPr="003810BE" w:rsidRDefault="003810BE" w:rsidP="0016454B">
      <w:pPr>
        <w:pStyle w:val="BodyText"/>
        <w:numPr>
          <w:ilvl w:val="0"/>
          <w:numId w:val="45"/>
        </w:numPr>
      </w:pPr>
      <w:r w:rsidRPr="003810BE">
        <w:t>use data-event-override=’backbone’ this will allow C3 to override the behavior of anchor</w:t>
      </w:r>
    </w:p>
    <w:p w:rsidR="003810BE" w:rsidRPr="003810BE" w:rsidRDefault="003810BE" w:rsidP="0016454B">
      <w:pPr>
        <w:pStyle w:val="BodyText"/>
        <w:numPr>
          <w:ilvl w:val="0"/>
          <w:numId w:val="45"/>
        </w:numPr>
      </w:pPr>
      <w:r w:rsidRPr="003810BE">
        <w:t xml:space="preserve">Use &lt;button&gt; whenever you are using &lt;a&gt; with a dummy href. </w:t>
      </w:r>
    </w:p>
    <w:p w:rsidR="003810BE" w:rsidRDefault="003810BE" w:rsidP="003810BE">
      <w:pPr>
        <w:pStyle w:val="BodyText"/>
      </w:pPr>
    </w:p>
    <w:p w:rsidR="003810BE" w:rsidRDefault="003810BE" w:rsidP="003810BE">
      <w:pPr>
        <w:pStyle w:val="Heading1"/>
      </w:pPr>
      <w:bookmarkStart w:id="102" w:name="_Toc424856853"/>
      <w:r>
        <w:t>10.</w:t>
      </w:r>
      <w:r w:rsidR="00DC7037">
        <w:t>7</w:t>
      </w:r>
      <w:r>
        <w:t xml:space="preserve"> Back/Cancel Link – Handling</w:t>
      </w:r>
      <w:bookmarkEnd w:id="102"/>
    </w:p>
    <w:p w:rsidR="003810BE" w:rsidRPr="003810BE" w:rsidRDefault="003810BE" w:rsidP="003810BE">
      <w:pPr>
        <w:pStyle w:val="BodyText"/>
      </w:pPr>
      <w:r w:rsidRPr="003810BE">
        <w:t>C3 got you covered providing two ways to handle the requirement</w:t>
      </w:r>
    </w:p>
    <w:p w:rsidR="003810BE" w:rsidRPr="003810BE" w:rsidRDefault="003810BE" w:rsidP="003810BE">
      <w:pPr>
        <w:pStyle w:val="BodyText"/>
      </w:pPr>
    </w:p>
    <w:p w:rsidR="003810BE" w:rsidRPr="003810BE" w:rsidRDefault="003810BE" w:rsidP="0016454B">
      <w:pPr>
        <w:pStyle w:val="BodyText"/>
        <w:numPr>
          <w:ilvl w:val="0"/>
          <w:numId w:val="46"/>
        </w:numPr>
      </w:pPr>
      <w:r w:rsidRPr="003810BE">
        <w:t>Hide and display Regions</w:t>
      </w:r>
    </w:p>
    <w:p w:rsidR="003810BE" w:rsidRPr="003810BE" w:rsidRDefault="003810BE" w:rsidP="0016454B">
      <w:pPr>
        <w:pStyle w:val="BodyText"/>
        <w:numPr>
          <w:ilvl w:val="0"/>
          <w:numId w:val="46"/>
        </w:numPr>
      </w:pPr>
      <w:r w:rsidRPr="003810BE">
        <w:t>Memento Pattern - provides a stack to push and pop changes to models and collections</w:t>
      </w:r>
    </w:p>
    <w:p w:rsidR="003810BE" w:rsidRDefault="003810BE" w:rsidP="003810BE">
      <w:pPr>
        <w:pStyle w:val="BodyText"/>
      </w:pPr>
    </w:p>
    <w:p w:rsidR="003810BE" w:rsidRPr="003810BE" w:rsidRDefault="003810BE" w:rsidP="003810BE">
      <w:pPr>
        <w:pStyle w:val="BodyText"/>
        <w:rPr>
          <w:b/>
          <w:bCs/>
          <w:i/>
          <w:iCs/>
        </w:rPr>
      </w:pPr>
      <w:r w:rsidRPr="003810BE">
        <w:rPr>
          <w:b/>
          <w:bCs/>
          <w:i/>
          <w:iCs/>
        </w:rPr>
        <w:t>Hide and Display Regions</w:t>
      </w:r>
    </w:p>
    <w:p w:rsidR="003810BE" w:rsidRPr="003810BE" w:rsidRDefault="003810BE" w:rsidP="003810BE">
      <w:pPr>
        <w:pStyle w:val="BodyText"/>
      </w:pPr>
    </w:p>
    <w:p w:rsidR="003810BE" w:rsidRPr="003810BE" w:rsidRDefault="003810BE" w:rsidP="003810BE">
      <w:pPr>
        <w:pStyle w:val="BodyText"/>
      </w:pPr>
      <w:r w:rsidRPr="003810BE">
        <w:t>One trick to mimic Make changes and preserve the old data entered by the Customer is to hide the previous Display regions instead to close it.</w:t>
      </w:r>
    </w:p>
    <w:p w:rsidR="003810BE" w:rsidRPr="003810BE" w:rsidRDefault="003810BE" w:rsidP="003810BE">
      <w:pPr>
        <w:pStyle w:val="BodyText"/>
      </w:pPr>
    </w:p>
    <w:p w:rsidR="003810BE" w:rsidRPr="003810BE" w:rsidRDefault="003810BE" w:rsidP="003810BE">
      <w:pPr>
        <w:pStyle w:val="BodyText"/>
      </w:pPr>
      <w:r w:rsidRPr="003810BE">
        <w:t>Note: Closing a region/view will remove all the data associated with it.</w:t>
      </w:r>
    </w:p>
    <w:p w:rsidR="003810BE" w:rsidRPr="003810BE" w:rsidRDefault="003810BE" w:rsidP="003810BE">
      <w:pPr>
        <w:pStyle w:val="BodyText"/>
      </w:pPr>
    </w:p>
    <w:p w:rsidR="003810BE" w:rsidRPr="003810BE" w:rsidRDefault="003810BE" w:rsidP="003810BE">
      <w:pPr>
        <w:pStyle w:val="BodyText"/>
      </w:pPr>
      <w:r w:rsidRPr="003810BE">
        <w:t>Once user navigates to next page, we hide the region and show new region. When customer clicks on make changes, we bring back the old region.</w:t>
      </w:r>
    </w:p>
    <w:p w:rsidR="003810BE" w:rsidRPr="003810BE" w:rsidRDefault="003810BE" w:rsidP="003810BE">
      <w:pPr>
        <w:pStyle w:val="BlockQuotationFirst"/>
        <w:rPr>
          <w:rFonts w:ascii="Courier New" w:hAnsi="Courier New" w:cs="Courier New"/>
          <w:sz w:val="18"/>
        </w:rPr>
      </w:pPr>
      <w:r w:rsidRPr="003810BE">
        <w:rPr>
          <w:rFonts w:ascii="Courier New" w:hAnsi="Courier New" w:cs="Courier New"/>
          <w:sz w:val="18"/>
        </w:rPr>
        <w:t>_tboaCombinedInput: function () {</w:t>
      </w:r>
    </w:p>
    <w:p w:rsidR="003810BE" w:rsidRPr="003810BE" w:rsidRDefault="003810BE" w:rsidP="003810BE">
      <w:pPr>
        <w:pStyle w:val="BlockQuotationFirst"/>
        <w:rPr>
          <w:rFonts w:ascii="Courier New" w:hAnsi="Courier New" w:cs="Courier New"/>
          <w:sz w:val="18"/>
        </w:rPr>
      </w:pPr>
      <w:r w:rsidRPr="003810BE">
        <w:rPr>
          <w:rFonts w:ascii="Courier New" w:hAnsi="Courier New" w:cs="Courier New"/>
          <w:sz w:val="18"/>
        </w:rPr>
        <w:t xml:space="preserve">            var region3 = this.getLayout().region3;</w:t>
      </w:r>
    </w:p>
    <w:p w:rsidR="003810BE" w:rsidRPr="003810BE" w:rsidRDefault="003810BE" w:rsidP="003810BE">
      <w:pPr>
        <w:pStyle w:val="BlockQuotationFirst"/>
        <w:rPr>
          <w:rFonts w:ascii="Courier New" w:hAnsi="Courier New" w:cs="Courier New"/>
          <w:sz w:val="18"/>
        </w:rPr>
      </w:pPr>
      <w:r w:rsidRPr="003810BE">
        <w:rPr>
          <w:rFonts w:ascii="Courier New" w:hAnsi="Courier New" w:cs="Courier New"/>
          <w:sz w:val="18"/>
        </w:rPr>
        <w:t xml:space="preserve">            region3.reset();</w:t>
      </w:r>
    </w:p>
    <w:p w:rsidR="003810BE" w:rsidRPr="003810BE" w:rsidRDefault="003810BE" w:rsidP="003810BE">
      <w:pPr>
        <w:pStyle w:val="BlockQuotationFirst"/>
        <w:rPr>
          <w:rFonts w:ascii="Courier New" w:hAnsi="Courier New" w:cs="Courier New"/>
          <w:sz w:val="18"/>
        </w:rPr>
      </w:pPr>
    </w:p>
    <w:p w:rsidR="003810BE" w:rsidRPr="003810BE" w:rsidRDefault="003810BE" w:rsidP="003810BE">
      <w:pPr>
        <w:pStyle w:val="BlockQuotationFirst"/>
        <w:rPr>
          <w:rFonts w:ascii="Courier New" w:hAnsi="Courier New" w:cs="Courier New"/>
          <w:sz w:val="18"/>
        </w:rPr>
      </w:pPr>
      <w:r w:rsidRPr="003810BE">
        <w:rPr>
          <w:rFonts w:ascii="Courier New" w:hAnsi="Courier New" w:cs="Courier New"/>
          <w:sz w:val="18"/>
        </w:rPr>
        <w:t xml:space="preserve">            var region1 = this.getLayout().region1;</w:t>
      </w:r>
    </w:p>
    <w:p w:rsidR="003810BE" w:rsidRPr="003810BE" w:rsidRDefault="003810BE" w:rsidP="003810BE">
      <w:pPr>
        <w:pStyle w:val="BlockQuotationFirst"/>
        <w:rPr>
          <w:rFonts w:ascii="Courier New" w:hAnsi="Courier New" w:cs="Courier New"/>
          <w:sz w:val="18"/>
        </w:rPr>
      </w:pPr>
      <w:r w:rsidRPr="003810BE">
        <w:rPr>
          <w:rFonts w:ascii="Courier New" w:hAnsi="Courier New" w:cs="Courier New"/>
          <w:sz w:val="18"/>
        </w:rPr>
        <w:t xml:space="preserve">            region1.$el.show();</w:t>
      </w:r>
    </w:p>
    <w:p w:rsidR="003810BE" w:rsidRPr="003810BE" w:rsidRDefault="003810BE" w:rsidP="003810BE">
      <w:pPr>
        <w:pStyle w:val="BlockQuotationFirst"/>
        <w:rPr>
          <w:rFonts w:ascii="Courier New" w:hAnsi="Courier New" w:cs="Courier New"/>
          <w:sz w:val="18"/>
        </w:rPr>
      </w:pPr>
      <w:r w:rsidRPr="003810BE">
        <w:rPr>
          <w:rFonts w:ascii="Courier New" w:hAnsi="Courier New" w:cs="Courier New"/>
          <w:sz w:val="18"/>
        </w:rPr>
        <w:t xml:space="preserve">            var region2 = this.getLayout().region2;</w:t>
      </w:r>
    </w:p>
    <w:p w:rsidR="003810BE" w:rsidRPr="003810BE" w:rsidRDefault="003810BE" w:rsidP="003810BE">
      <w:pPr>
        <w:pStyle w:val="BlockQuotationFirst"/>
        <w:rPr>
          <w:rFonts w:ascii="Courier New" w:hAnsi="Courier New" w:cs="Courier New"/>
          <w:sz w:val="18"/>
        </w:rPr>
      </w:pPr>
      <w:r w:rsidRPr="003810BE">
        <w:rPr>
          <w:rFonts w:ascii="Courier New" w:hAnsi="Courier New" w:cs="Courier New"/>
          <w:sz w:val="18"/>
        </w:rPr>
        <w:t xml:space="preserve">            region2.$el.show();</w:t>
      </w:r>
    </w:p>
    <w:p w:rsidR="003810BE" w:rsidRPr="003810BE" w:rsidRDefault="003810BE" w:rsidP="003810BE">
      <w:pPr>
        <w:pStyle w:val="BlockQuotationFirst"/>
        <w:rPr>
          <w:rFonts w:ascii="Courier New" w:hAnsi="Courier New" w:cs="Courier New"/>
          <w:sz w:val="18"/>
        </w:rPr>
      </w:pPr>
      <w:r w:rsidRPr="003810BE">
        <w:rPr>
          <w:rFonts w:ascii="Courier New" w:hAnsi="Courier New" w:cs="Courier New"/>
          <w:sz w:val="18"/>
        </w:rPr>
        <w:t xml:space="preserve">        },</w:t>
      </w:r>
    </w:p>
    <w:p w:rsidR="003810BE" w:rsidRPr="003810BE" w:rsidRDefault="003810BE" w:rsidP="003810BE">
      <w:pPr>
        <w:pStyle w:val="BodyText"/>
      </w:pPr>
    </w:p>
    <w:p w:rsidR="00207425" w:rsidRDefault="00207425" w:rsidP="00207425"/>
    <w:p w:rsidR="00207425" w:rsidRPr="00207425" w:rsidRDefault="00207425" w:rsidP="00207425"/>
    <w:p w:rsidR="00207425" w:rsidRDefault="00207425" w:rsidP="00207425">
      <w:pPr>
        <w:tabs>
          <w:tab w:val="left" w:pos="1620"/>
        </w:tabs>
      </w:pPr>
      <w:r>
        <w:tab/>
      </w:r>
    </w:p>
    <w:p w:rsidR="00207425" w:rsidRDefault="00207425" w:rsidP="00207425">
      <w:pPr>
        <w:tabs>
          <w:tab w:val="left" w:pos="1620"/>
        </w:tabs>
      </w:pPr>
    </w:p>
    <w:p w:rsidR="00207425" w:rsidRDefault="00207425" w:rsidP="00207425"/>
    <w:p w:rsidR="003810BE" w:rsidRDefault="003810BE" w:rsidP="003810BE">
      <w:pPr>
        <w:pStyle w:val="Heading1"/>
      </w:pPr>
      <w:bookmarkStart w:id="103" w:name="_Toc424856854"/>
      <w:r>
        <w:lastRenderedPageBreak/>
        <w:t>10.</w:t>
      </w:r>
      <w:r w:rsidR="00DC7037">
        <w:t>8</w:t>
      </w:r>
      <w:r>
        <w:t xml:space="preserve"> Sequence – Handling</w:t>
      </w:r>
      <w:bookmarkEnd w:id="103"/>
    </w:p>
    <w:p w:rsidR="003810BE" w:rsidRPr="003810BE" w:rsidRDefault="003810BE" w:rsidP="0016454B">
      <w:pPr>
        <w:pStyle w:val="BodyText"/>
        <w:numPr>
          <w:ilvl w:val="0"/>
          <w:numId w:val="47"/>
        </w:numPr>
      </w:pPr>
      <w:r w:rsidRPr="003810BE">
        <w:t>Page Sequence is maintained from server side via a Unique Sequence Key.</w:t>
      </w:r>
    </w:p>
    <w:p w:rsidR="003810BE" w:rsidRPr="003810BE" w:rsidRDefault="003810BE" w:rsidP="0016454B">
      <w:pPr>
        <w:pStyle w:val="BodyText"/>
        <w:numPr>
          <w:ilvl w:val="0"/>
          <w:numId w:val="47"/>
        </w:numPr>
      </w:pPr>
      <w:r w:rsidRPr="003810BE">
        <w:t>Client ensure the key is passed back as part of the PRG.</w:t>
      </w:r>
    </w:p>
    <w:p w:rsidR="003810BE" w:rsidRPr="003810BE" w:rsidRDefault="003810BE" w:rsidP="0016454B">
      <w:pPr>
        <w:pStyle w:val="BodyText"/>
        <w:numPr>
          <w:ilvl w:val="0"/>
          <w:numId w:val="47"/>
        </w:numPr>
      </w:pPr>
      <w:r w:rsidRPr="003810BE">
        <w:t>Flow Base View suits best for this.</w:t>
      </w:r>
    </w:p>
    <w:p w:rsidR="003810BE" w:rsidRDefault="003810BE" w:rsidP="003810BE">
      <w:pPr>
        <w:pStyle w:val="BodyText"/>
      </w:pPr>
    </w:p>
    <w:p w:rsidR="003810BE" w:rsidRDefault="003810BE" w:rsidP="003810BE">
      <w:pPr>
        <w:pStyle w:val="Heading1"/>
      </w:pPr>
      <w:bookmarkStart w:id="104" w:name="_Toc424856855"/>
      <w:r>
        <w:t>10.</w:t>
      </w:r>
      <w:r w:rsidR="00DC7037">
        <w:t>9</w:t>
      </w:r>
      <w:r>
        <w:t xml:space="preserve"> Transactional Locking</w:t>
      </w:r>
      <w:bookmarkEnd w:id="104"/>
    </w:p>
    <w:p w:rsidR="003810BE" w:rsidRDefault="003810BE" w:rsidP="003810BE">
      <w:pPr>
        <w:pStyle w:val="BodyText"/>
      </w:pPr>
    </w:p>
    <w:p w:rsidR="003810BE" w:rsidRPr="003810BE" w:rsidRDefault="003810BE" w:rsidP="0016454B">
      <w:pPr>
        <w:pStyle w:val="BodyText"/>
        <w:numPr>
          <w:ilvl w:val="0"/>
          <w:numId w:val="48"/>
        </w:numPr>
      </w:pPr>
      <w:r w:rsidRPr="003810BE">
        <w:t xml:space="preserve">When we have decided we are going to submit the form, we call </w:t>
      </w:r>
      <w:r w:rsidRPr="003810BE">
        <w:rPr>
          <w:b/>
          <w:bCs/>
        </w:rPr>
        <w:t>sfLock()</w:t>
      </w:r>
      <w:r w:rsidRPr="003810BE">
        <w:t xml:space="preserve"> to activate the locking.  The locking will automatically be cleared when the next .jsp is displayed.</w:t>
      </w:r>
    </w:p>
    <w:p w:rsidR="003810BE" w:rsidRPr="003810BE" w:rsidRDefault="003810BE" w:rsidP="0016454B">
      <w:pPr>
        <w:pStyle w:val="BodyText"/>
        <w:numPr>
          <w:ilvl w:val="0"/>
          <w:numId w:val="48"/>
        </w:numPr>
      </w:pPr>
      <w:r w:rsidRPr="003810BE">
        <w:t>The method ConfirmGoLock() checks to see if the framework is already locked and displays a popup to the customer that he is not allowed to click away at this time because a transaction is in process.</w:t>
      </w:r>
    </w:p>
    <w:p w:rsidR="003810BE" w:rsidRPr="003810BE" w:rsidRDefault="003810BE" w:rsidP="0016454B">
      <w:pPr>
        <w:pStyle w:val="BodyText"/>
        <w:numPr>
          <w:ilvl w:val="0"/>
          <w:numId w:val="48"/>
        </w:numPr>
      </w:pPr>
      <w:r w:rsidRPr="003810BE">
        <w:t xml:space="preserve">The appropriate phrase must exist in your phrase bundle. The phrase used is in the jba_common phrases, so it is in your bundle if you included the appID jba_common in your list of appIDs in your JFPLangConfig-{subapp}.xml file. {Refer to </w:t>
      </w:r>
      <w:r w:rsidRPr="003810BE">
        <w:rPr>
          <w:i/>
          <w:iCs/>
        </w:rPr>
        <w:t>Adding Phrases</w:t>
      </w:r>
      <w:r w:rsidRPr="003810BE">
        <w:t xml:space="preserve"> section for details}.</w:t>
      </w:r>
    </w:p>
    <w:p w:rsidR="003810BE" w:rsidRDefault="003810BE" w:rsidP="003810BE">
      <w:pPr>
        <w:pStyle w:val="BodyText"/>
      </w:pPr>
    </w:p>
    <w:p w:rsidR="003810BE" w:rsidRPr="003810BE" w:rsidRDefault="003810BE" w:rsidP="003810BE">
      <w:pPr>
        <w:pStyle w:val="BodyText"/>
      </w:pPr>
    </w:p>
    <w:p w:rsidR="003810BE" w:rsidRDefault="003810BE" w:rsidP="003810BE">
      <w:pPr>
        <w:pStyle w:val="BodyText"/>
      </w:pPr>
    </w:p>
    <w:p w:rsidR="003810BE" w:rsidRDefault="003810BE" w:rsidP="003810BE">
      <w:pPr>
        <w:pStyle w:val="BodyText"/>
      </w:pPr>
    </w:p>
    <w:p w:rsidR="003810BE" w:rsidRPr="003810BE" w:rsidRDefault="003810BE" w:rsidP="003810BE">
      <w:pPr>
        <w:pStyle w:val="BodyText"/>
        <w:sectPr w:rsidR="003810BE" w:rsidRPr="003810BE">
          <w:pgSz w:w="12240" w:h="15840" w:code="1"/>
          <w:pgMar w:top="1800" w:right="1200" w:bottom="1800" w:left="3360" w:header="960" w:footer="960" w:gutter="0"/>
          <w:cols w:space="360"/>
          <w:titlePg/>
        </w:sectPr>
      </w:pPr>
    </w:p>
    <w:p w:rsidR="00033D74" w:rsidRDefault="00033D74">
      <w:pPr>
        <w:pStyle w:val="BodyText"/>
      </w:pPr>
    </w:p>
    <w:p w:rsidR="00033D74" w:rsidRPr="002D1780" w:rsidRDefault="00033D74">
      <w:pPr>
        <w:pStyle w:val="ChapterTitle"/>
        <w:rPr>
          <w:sz w:val="40"/>
        </w:rPr>
      </w:pPr>
      <w:bookmarkStart w:id="105" w:name="_Toc424856856"/>
      <w:r w:rsidRPr="002D1780">
        <w:rPr>
          <w:sz w:val="40"/>
        </w:rPr>
        <w:t xml:space="preserve">Chapter 11 </w:t>
      </w:r>
      <w:r w:rsidR="003810BE" w:rsidRPr="002D1780">
        <w:rPr>
          <w:sz w:val="40"/>
        </w:rPr>
        <w:t>MFA and Unauthorized Features</w:t>
      </w:r>
      <w:bookmarkEnd w:id="105"/>
    </w:p>
    <w:p w:rsidR="00033D74" w:rsidRDefault="00033D74">
      <w:pPr>
        <w:pStyle w:val="ChapterSubtitle"/>
      </w:pPr>
      <w:r>
        <w:rPr>
          <w:spacing w:val="-5"/>
        </w:rPr>
        <w:t xml:space="preserve">This chapter gives an overview of the requirements and approach for </w:t>
      </w:r>
      <w:r w:rsidR="003810BE">
        <w:rPr>
          <w:spacing w:val="-5"/>
        </w:rPr>
        <w:t>MFA and Unauthorized Features</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pPr>
        <w:pStyle w:val="BodyTextKeep"/>
      </w:pPr>
      <w:r>
        <w:t xml:space="preserve">his chapter provides an overview of the </w:t>
      </w:r>
      <w:r w:rsidR="003810BE">
        <w:t>MFA and UnAuthorized and how to integrate with C3</w:t>
      </w:r>
      <w:r>
        <w:t xml:space="preserve">. </w:t>
      </w:r>
      <w:r w:rsidR="003810BE" w:rsidRPr="003810BE">
        <w:t>C3 provides support for both MFA and UnAuth features integration in the application</w:t>
      </w:r>
      <w:r>
        <w:t>.</w:t>
      </w:r>
    </w:p>
    <w:p w:rsidR="00033D74" w:rsidRDefault="00033D74">
      <w:pPr>
        <w:pStyle w:val="Heading1"/>
      </w:pPr>
      <w:bookmarkStart w:id="106" w:name="_Toc424856857"/>
      <w:r>
        <w:t xml:space="preserve">11.1 </w:t>
      </w:r>
      <w:r w:rsidR="003810BE">
        <w:t>MFA and Unauthorized Page</w:t>
      </w:r>
      <w:r>
        <w:t xml:space="preserve"> </w:t>
      </w:r>
      <w:r w:rsidR="003810BE">
        <w:t>–</w:t>
      </w:r>
      <w:r>
        <w:t xml:space="preserve"> </w:t>
      </w:r>
      <w:r w:rsidR="003810BE">
        <w:t>Handling</w:t>
      </w:r>
      <w:bookmarkEnd w:id="106"/>
    </w:p>
    <w:p w:rsidR="003810BE" w:rsidRPr="003810BE" w:rsidRDefault="003810BE" w:rsidP="0016454B">
      <w:pPr>
        <w:pStyle w:val="BodyText"/>
        <w:numPr>
          <w:ilvl w:val="0"/>
          <w:numId w:val="49"/>
        </w:numPr>
      </w:pPr>
      <w:r w:rsidRPr="003810BE">
        <w:t xml:space="preserve">C3 Provides support to integrate MFA(Multifactor authentication) </w:t>
      </w:r>
    </w:p>
    <w:p w:rsidR="003810BE" w:rsidRPr="003810BE" w:rsidRDefault="003810BE" w:rsidP="0016454B">
      <w:pPr>
        <w:pStyle w:val="BodyText"/>
        <w:numPr>
          <w:ilvl w:val="0"/>
          <w:numId w:val="49"/>
        </w:numPr>
      </w:pPr>
      <w:r w:rsidRPr="003810BE">
        <w:t>If Any server call(via model invocation) returns response code as 400 or 403, C3 invoke the MFA or UnAuth component based on the response code and response name present in the response.</w:t>
      </w:r>
    </w:p>
    <w:p w:rsidR="003810BE" w:rsidRPr="003810BE" w:rsidRDefault="003810BE" w:rsidP="0016454B">
      <w:pPr>
        <w:pStyle w:val="BodyText"/>
        <w:numPr>
          <w:ilvl w:val="0"/>
          <w:numId w:val="49"/>
        </w:numPr>
      </w:pPr>
      <w:r w:rsidRPr="003810BE">
        <w:t>C3 expects MFA/UnAuth component extending from C3 Components to be configured for this purpose.</w:t>
      </w:r>
    </w:p>
    <w:p w:rsidR="003810BE" w:rsidRPr="003810BE" w:rsidRDefault="003810BE" w:rsidP="0016454B">
      <w:pPr>
        <w:pStyle w:val="BodyText"/>
        <w:numPr>
          <w:ilvl w:val="0"/>
          <w:numId w:val="49"/>
        </w:numPr>
      </w:pPr>
      <w:r w:rsidRPr="003810BE">
        <w:t>Development team can write their own MFA/UnAuth component of their choice and configure in the C3 bootstrap application configuration data for the C3 platform to invoke, when in need.</w:t>
      </w:r>
    </w:p>
    <w:p w:rsidR="003810BE" w:rsidRPr="003810BE" w:rsidRDefault="003810BE" w:rsidP="0016454B">
      <w:pPr>
        <w:pStyle w:val="BodyText"/>
        <w:numPr>
          <w:ilvl w:val="0"/>
          <w:numId w:val="49"/>
        </w:numPr>
      </w:pPr>
      <w:r w:rsidRPr="003810BE">
        <w:t>C3 expects the MFA/UnAuth Component to invoke C3 Radio event “mfa:validated” or “unauth:validated” respectively to indicate the component have completed its job of validation.</w:t>
      </w:r>
    </w:p>
    <w:p w:rsidR="003810BE" w:rsidRPr="003810BE" w:rsidRDefault="003810BE" w:rsidP="0016454B">
      <w:pPr>
        <w:pStyle w:val="BodyText"/>
        <w:numPr>
          <w:ilvl w:val="0"/>
          <w:numId w:val="49"/>
        </w:numPr>
      </w:pPr>
      <w:r w:rsidRPr="003810BE">
        <w:t>C3 Platform listen onto these events described above and resubmit the original request fired before the MFA/UnAuth invocation.</w:t>
      </w:r>
    </w:p>
    <w:p w:rsidR="003810BE" w:rsidRPr="003810BE" w:rsidRDefault="003810BE" w:rsidP="003810BE">
      <w:pPr>
        <w:pStyle w:val="BodyText"/>
      </w:pPr>
    </w:p>
    <w:p w:rsidR="00033D74" w:rsidRDefault="00033D74">
      <w:pPr>
        <w:pStyle w:val="BodyText"/>
        <w:rPr>
          <w:rFonts w:eastAsia="Courier New"/>
        </w:rPr>
      </w:pPr>
    </w:p>
    <w:p w:rsidR="00033D74" w:rsidRDefault="00033D74">
      <w:pPr>
        <w:pStyle w:val="BodyText"/>
        <w:rPr>
          <w:rFonts w:eastAsia="Courier New"/>
        </w:rPr>
      </w:pPr>
    </w:p>
    <w:p w:rsidR="00033D74" w:rsidRDefault="00033D74">
      <w:pPr>
        <w:pStyle w:val="BodyText"/>
        <w:sectPr w:rsidR="00033D74">
          <w:pgSz w:w="12240" w:h="15840" w:code="1"/>
          <w:pgMar w:top="1800" w:right="1200" w:bottom="1800" w:left="3360" w:header="960" w:footer="960" w:gutter="0"/>
          <w:cols w:space="360"/>
          <w:titlePg/>
        </w:sectPr>
      </w:pPr>
    </w:p>
    <w:p w:rsidR="00033D74" w:rsidRPr="002D1780" w:rsidRDefault="00033D74">
      <w:pPr>
        <w:pStyle w:val="ChapterTitle"/>
        <w:rPr>
          <w:sz w:val="40"/>
        </w:rPr>
      </w:pPr>
      <w:bookmarkStart w:id="107" w:name="_Toc424856858"/>
      <w:r w:rsidRPr="002D1780">
        <w:rPr>
          <w:sz w:val="40"/>
        </w:rPr>
        <w:lastRenderedPageBreak/>
        <w:t xml:space="preserve">Chapter 12 </w:t>
      </w:r>
      <w:r w:rsidR="003810BE" w:rsidRPr="002D1780">
        <w:rPr>
          <w:sz w:val="40"/>
        </w:rPr>
        <w:t>Site Catalyst and Anti Malware</w:t>
      </w:r>
      <w:bookmarkEnd w:id="107"/>
    </w:p>
    <w:p w:rsidR="00033D74" w:rsidRDefault="00033D74">
      <w:pPr>
        <w:pStyle w:val="ChapterSubtitle"/>
      </w:pPr>
      <w:r>
        <w:rPr>
          <w:spacing w:val="-5"/>
        </w:rPr>
        <w:t xml:space="preserve">This chapter provides an overview of the requirements and approach of the </w:t>
      </w:r>
      <w:r w:rsidR="003810BE">
        <w:rPr>
          <w:spacing w:val="-5"/>
        </w:rPr>
        <w:t>Site catalyst and Anti Malware Features in C3</w:t>
      </w:r>
      <w:r>
        <w:rPr>
          <w:spacing w:val="-5"/>
        </w:rPr>
        <w:t>.</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pPr>
        <w:pStyle w:val="BodyTextKeep"/>
      </w:pPr>
      <w:r>
        <w:t xml:space="preserve">his chapter provides an overview of the </w:t>
      </w:r>
      <w:r w:rsidR="002B77E8">
        <w:t>site catalyst and anti malware features and how to integrate in C3</w:t>
      </w:r>
      <w:r>
        <w:t xml:space="preserve">. </w:t>
      </w:r>
    </w:p>
    <w:p w:rsidR="00033D74" w:rsidRDefault="00033D74">
      <w:pPr>
        <w:pStyle w:val="BodyTextKeep"/>
      </w:pPr>
      <w:r>
        <w:t>.</w:t>
      </w:r>
    </w:p>
    <w:p w:rsidR="00033D74" w:rsidRDefault="00033D74">
      <w:pPr>
        <w:pStyle w:val="Heading1"/>
      </w:pPr>
      <w:bookmarkStart w:id="108" w:name="_Toc424856859"/>
      <w:r>
        <w:t xml:space="preserve">12.1 </w:t>
      </w:r>
      <w:r w:rsidR="002B77E8">
        <w:t>Site Catalyst Tags</w:t>
      </w:r>
      <w:r>
        <w:t xml:space="preserve"> - Defined</w:t>
      </w:r>
      <w:bookmarkEnd w:id="108"/>
    </w:p>
    <w:p w:rsidR="002B77E8" w:rsidRPr="002B77E8" w:rsidRDefault="002B77E8" w:rsidP="002B77E8">
      <w:pPr>
        <w:pStyle w:val="BodyText"/>
      </w:pPr>
      <w:r w:rsidRPr="002B77E8">
        <w:t>Normally sitecatalyst is tracked in two events in a page – Onload and OnClick</w:t>
      </w:r>
    </w:p>
    <w:p w:rsidR="002B77E8" w:rsidRPr="002B77E8" w:rsidRDefault="002B77E8" w:rsidP="002B77E8">
      <w:pPr>
        <w:pStyle w:val="BodyText"/>
      </w:pPr>
    </w:p>
    <w:p w:rsidR="002B77E8" w:rsidRPr="002B77E8" w:rsidRDefault="002B77E8" w:rsidP="002B77E8">
      <w:pPr>
        <w:pStyle w:val="BodyText"/>
        <w:rPr>
          <w:b/>
          <w:i/>
        </w:rPr>
      </w:pPr>
      <w:bookmarkStart w:id="109" w:name="_Toc380511753"/>
      <w:r w:rsidRPr="002B77E8">
        <w:rPr>
          <w:b/>
          <w:i/>
        </w:rPr>
        <w:t>Onload Tracking:</w:t>
      </w:r>
      <w:bookmarkEnd w:id="109"/>
    </w:p>
    <w:p w:rsidR="002B77E8" w:rsidRPr="002B77E8" w:rsidRDefault="002B77E8" w:rsidP="002B77E8">
      <w:pPr>
        <w:pStyle w:val="BodyText"/>
      </w:pPr>
      <w:r w:rsidRPr="002B77E8">
        <w:t>This tracking happens when the page is loaded. The sitecatalyst variables that need to be tracked for a particular page are proposed in the pageDef content.</w:t>
      </w:r>
    </w:p>
    <w:p w:rsidR="00033D74" w:rsidRDefault="0091094C">
      <w:pPr>
        <w:pStyle w:val="BodyText"/>
        <w:rPr>
          <w:rFonts w:ascii="Arial Unicode MS" w:hAnsi="Arial Unicode MS"/>
          <w:noProof/>
          <w:szCs w:val="24"/>
        </w:rPr>
      </w:pPr>
      <w:r>
        <w:rPr>
          <w:rFonts w:ascii="Arial Unicode MS" w:hAnsi="Arial Unicode MS"/>
          <w:noProof/>
          <w:szCs w:val="24"/>
        </w:rPr>
        <w:drawing>
          <wp:inline distT="0" distB="0" distL="0" distR="0" wp14:anchorId="56B54905" wp14:editId="03BF2720">
            <wp:extent cx="5486400" cy="2847975"/>
            <wp:effectExtent l="19050" t="19050" r="19050" b="28575"/>
            <wp:docPr id="2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cstate="print"/>
                    <a:srcRect/>
                    <a:stretch>
                      <a:fillRect/>
                    </a:stretch>
                  </pic:blipFill>
                  <pic:spPr bwMode="auto">
                    <a:xfrm>
                      <a:off x="0" y="0"/>
                      <a:ext cx="5486400" cy="2847975"/>
                    </a:xfrm>
                    <a:prstGeom prst="rect">
                      <a:avLst/>
                    </a:prstGeom>
                    <a:noFill/>
                    <a:ln w="12700" cmpd="sng">
                      <a:solidFill>
                        <a:srgbClr val="000000"/>
                      </a:solidFill>
                      <a:miter lim="800000"/>
                      <a:headEnd/>
                      <a:tailEnd/>
                    </a:ln>
                    <a:effectLst/>
                  </pic:spPr>
                </pic:pic>
              </a:graphicData>
            </a:graphic>
          </wp:inline>
        </w:drawing>
      </w:r>
    </w:p>
    <w:p w:rsidR="002B77E8" w:rsidRDefault="002B77E8">
      <w:pPr>
        <w:pStyle w:val="BodyText"/>
        <w:rPr>
          <w:rFonts w:ascii="Arial Unicode MS" w:hAnsi="Arial Unicode MS"/>
          <w:szCs w:val="24"/>
        </w:rPr>
      </w:pPr>
    </w:p>
    <w:p w:rsidR="002B77E8" w:rsidRPr="002B77E8" w:rsidRDefault="002B77E8" w:rsidP="002B77E8">
      <w:pPr>
        <w:pStyle w:val="BodyText"/>
      </w:pPr>
      <w:r w:rsidRPr="002B77E8">
        <w:lastRenderedPageBreak/>
        <w:t>Inside the cmwa helper, the pageDefs are processed one by one and the values are formatted.</w:t>
      </w:r>
    </w:p>
    <w:p w:rsidR="002B77E8" w:rsidRPr="002B77E8" w:rsidRDefault="002B77E8" w:rsidP="002B77E8">
      <w:pPr>
        <w:pStyle w:val="BodyText"/>
      </w:pPr>
      <w:r w:rsidRPr="002B77E8">
        <w:t xml:space="preserve">There can be 2 types of siteCatalyst cmNodes present in the pageDefs. </w:t>
      </w:r>
    </w:p>
    <w:p w:rsidR="002B77E8" w:rsidRDefault="002B77E8" w:rsidP="002B77E8">
      <w:pPr>
        <w:pStyle w:val="BodyText"/>
      </w:pPr>
      <w:r w:rsidRPr="002B77E8">
        <w:t>Static variables and Dynamic variables.</w:t>
      </w:r>
    </w:p>
    <w:p w:rsidR="002B77E8" w:rsidRDefault="002B77E8" w:rsidP="002B77E8">
      <w:pPr>
        <w:pStyle w:val="BodyText"/>
      </w:pPr>
    </w:p>
    <w:p w:rsidR="002B77E8" w:rsidRPr="002B77E8" w:rsidRDefault="002B77E8" w:rsidP="002B77E8">
      <w:pPr>
        <w:pStyle w:val="BodyText"/>
        <w:rPr>
          <w:u w:val="single"/>
        </w:rPr>
      </w:pPr>
      <w:r w:rsidRPr="002B77E8">
        <w:rPr>
          <w:b/>
          <w:u w:val="single"/>
        </w:rPr>
        <w:t>Static Variables</w:t>
      </w:r>
      <w:r w:rsidRPr="002B77E8">
        <w:rPr>
          <w:u w:val="single"/>
        </w:rPr>
        <w:t xml:space="preserve"> </w:t>
      </w:r>
    </w:p>
    <w:p w:rsidR="002B77E8" w:rsidRPr="002B77E8" w:rsidRDefault="002B77E8" w:rsidP="002B77E8">
      <w:pPr>
        <w:pStyle w:val="BodyText"/>
      </w:pPr>
      <w:r w:rsidRPr="002B77E8">
        <w:t>The cmNode itself will have the value.</w:t>
      </w:r>
    </w:p>
    <w:p w:rsidR="002B77E8" w:rsidRPr="002B77E8" w:rsidRDefault="002B77E8" w:rsidP="002B77E8">
      <w:pPr>
        <w:pStyle w:val="BodyText"/>
      </w:pPr>
      <w:r w:rsidRPr="002B77E8">
        <w:t xml:space="preserve">Example: </w:t>
      </w:r>
    </w:p>
    <w:p w:rsidR="002B77E8" w:rsidRPr="002B77E8" w:rsidRDefault="002B77E8" w:rsidP="002B77E8">
      <w:pPr>
        <w:pStyle w:val="BodyText"/>
      </w:pPr>
      <w:r w:rsidRPr="002B77E8">
        <w:t>&lt;cmnode id="prop1" type="string" hasParseData="false"&gt;</w:t>
      </w:r>
      <w:r w:rsidRPr="002B77E8">
        <w:rPr>
          <w:b/>
        </w:rPr>
        <w:t>Public</w:t>
      </w:r>
      <w:r w:rsidRPr="002B77E8">
        <w:t>&lt;/cmnode&gt;</w:t>
      </w:r>
    </w:p>
    <w:p w:rsidR="002B77E8" w:rsidRPr="002B77E8" w:rsidRDefault="002B77E8" w:rsidP="002B77E8">
      <w:pPr>
        <w:pStyle w:val="BodyText"/>
      </w:pPr>
      <w:r w:rsidRPr="002B77E8">
        <w:t>&lt;cmnode id="prop2" type="string" hasParseData="false"&gt;</w:t>
      </w:r>
      <w:r w:rsidRPr="002B77E8">
        <w:rPr>
          <w:b/>
        </w:rPr>
        <w:t>SignOn</w:t>
      </w:r>
      <w:r w:rsidRPr="002B77E8">
        <w:t>&lt;/cmnode&gt;</w:t>
      </w:r>
    </w:p>
    <w:p w:rsidR="002B77E8" w:rsidRPr="002B77E8" w:rsidRDefault="002B77E8" w:rsidP="002B77E8">
      <w:pPr>
        <w:pStyle w:val="BodyText"/>
      </w:pPr>
      <w:r w:rsidRPr="002B77E8">
        <w:t>&lt;cmnode id="prop3" type="string" hasParseData="false"&gt;</w:t>
      </w:r>
      <w:r w:rsidRPr="002B77E8">
        <w:rPr>
          <w:b/>
        </w:rPr>
        <w:t>SignOn</w:t>
      </w:r>
      <w:r w:rsidRPr="002B77E8">
        <w:t>&lt;/cmnode&gt;</w:t>
      </w:r>
    </w:p>
    <w:p w:rsidR="002B77E8" w:rsidRPr="002B77E8" w:rsidRDefault="002B77E8" w:rsidP="002B77E8">
      <w:pPr>
        <w:pStyle w:val="BodyText"/>
      </w:pPr>
      <w:r w:rsidRPr="002B77E8">
        <w:t>&lt;cmnode id="prop4" type="string" hasParseData="false"&gt;</w:t>
      </w:r>
      <w:r w:rsidRPr="002B77E8">
        <w:rPr>
          <w:b/>
        </w:rPr>
        <w:t>Details</w:t>
      </w:r>
      <w:r w:rsidRPr="002B77E8">
        <w:t>&lt;/cmnode&gt;</w:t>
      </w:r>
    </w:p>
    <w:p w:rsidR="002B77E8" w:rsidRPr="002B77E8" w:rsidRDefault="002B77E8" w:rsidP="002B77E8">
      <w:pPr>
        <w:pStyle w:val="BodyText"/>
      </w:pPr>
      <w:r w:rsidRPr="002B77E8">
        <w:t>&lt;cmnode id="pagename" type="string" hasParseData="true"&gt;</w:t>
      </w:r>
      <w:r w:rsidRPr="002B77E8">
        <w:rPr>
          <w:b/>
        </w:rPr>
        <w:t>Challenge Question Input</w:t>
      </w:r>
      <w:r w:rsidRPr="002B77E8">
        <w:t>&lt;/cmnode&gt;</w:t>
      </w:r>
    </w:p>
    <w:p w:rsidR="002B77E8" w:rsidRPr="002B77E8" w:rsidRDefault="002B77E8" w:rsidP="002B77E8">
      <w:pPr>
        <w:pStyle w:val="BodyText"/>
      </w:pPr>
    </w:p>
    <w:p w:rsidR="002B77E8" w:rsidRPr="002B77E8" w:rsidRDefault="002B77E8" w:rsidP="002B77E8">
      <w:pPr>
        <w:pStyle w:val="BodyText"/>
      </w:pPr>
      <w:r w:rsidRPr="002B77E8">
        <w:t>In this case, the values are assigned to Sitecatalyst variables without any processing like</w:t>
      </w:r>
    </w:p>
    <w:p w:rsidR="002B77E8" w:rsidRPr="002B77E8" w:rsidRDefault="002B77E8" w:rsidP="002B77E8">
      <w:pPr>
        <w:pStyle w:val="BodyText"/>
      </w:pPr>
      <w:r w:rsidRPr="002B77E8">
        <w:t>s.prop1 = “Public”</w:t>
      </w:r>
    </w:p>
    <w:p w:rsidR="002B77E8" w:rsidRPr="002B77E8" w:rsidRDefault="002B77E8" w:rsidP="002B77E8">
      <w:pPr>
        <w:pStyle w:val="BodyText"/>
      </w:pPr>
      <w:r w:rsidRPr="002B77E8">
        <w:t>s.prop2 = “SignOn”</w:t>
      </w:r>
    </w:p>
    <w:p w:rsidR="002B77E8" w:rsidRPr="002B77E8" w:rsidRDefault="002B77E8" w:rsidP="002B77E8">
      <w:pPr>
        <w:pStyle w:val="BodyText"/>
      </w:pPr>
      <w:r w:rsidRPr="002B77E8">
        <w:t>s.pageName = “Challenge Question Input”</w:t>
      </w:r>
    </w:p>
    <w:p w:rsidR="002B77E8" w:rsidRPr="002B77E8" w:rsidRDefault="002B77E8" w:rsidP="002B77E8">
      <w:pPr>
        <w:pStyle w:val="BodyText"/>
        <w:rPr>
          <w:b/>
          <w:u w:val="single"/>
        </w:rPr>
      </w:pPr>
    </w:p>
    <w:p w:rsidR="002B77E8" w:rsidRPr="002B77E8" w:rsidRDefault="002B77E8" w:rsidP="002B77E8">
      <w:pPr>
        <w:pStyle w:val="BodyText"/>
        <w:rPr>
          <w:b/>
          <w:u w:val="single"/>
        </w:rPr>
      </w:pPr>
      <w:r w:rsidRPr="002B77E8">
        <w:rPr>
          <w:b/>
          <w:u w:val="single"/>
        </w:rPr>
        <w:t xml:space="preserve">Dynamic Variables </w:t>
      </w:r>
    </w:p>
    <w:p w:rsidR="002B77E8" w:rsidRPr="002B77E8" w:rsidRDefault="002B77E8" w:rsidP="002B77E8">
      <w:pPr>
        <w:pStyle w:val="BodyText"/>
      </w:pPr>
    </w:p>
    <w:p w:rsidR="002B77E8" w:rsidRPr="002B77E8" w:rsidRDefault="002B77E8" w:rsidP="002B77E8">
      <w:pPr>
        <w:pStyle w:val="BodyText"/>
      </w:pPr>
      <w:r w:rsidRPr="002B77E8">
        <w:t>The cmNode will have # as its value</w:t>
      </w:r>
    </w:p>
    <w:p w:rsidR="002B77E8" w:rsidRPr="002B77E8" w:rsidRDefault="002B77E8" w:rsidP="002B77E8">
      <w:pPr>
        <w:pStyle w:val="BodyText"/>
      </w:pPr>
    </w:p>
    <w:p w:rsidR="002B77E8" w:rsidRPr="002B77E8" w:rsidRDefault="002B77E8" w:rsidP="002B77E8">
      <w:pPr>
        <w:pStyle w:val="BodyText"/>
      </w:pPr>
      <w:r w:rsidRPr="002B77E8">
        <w:t xml:space="preserve">Example: </w:t>
      </w:r>
    </w:p>
    <w:p w:rsidR="002B77E8" w:rsidRPr="002B77E8" w:rsidRDefault="002B77E8" w:rsidP="002B77E8">
      <w:pPr>
        <w:pStyle w:val="BodyText"/>
      </w:pPr>
    </w:p>
    <w:p w:rsidR="002B77E8" w:rsidRPr="002B77E8" w:rsidRDefault="002B77E8" w:rsidP="002B77E8">
      <w:pPr>
        <w:pStyle w:val="BodyText"/>
      </w:pPr>
      <w:r w:rsidRPr="002B77E8">
        <w:t>&lt;cmnode id="eVar10" type="string" hasParseData="false"&gt;#&lt;/cmnode&gt;</w:t>
      </w:r>
    </w:p>
    <w:p w:rsidR="002B77E8" w:rsidRPr="002B77E8" w:rsidRDefault="002B77E8" w:rsidP="002B77E8">
      <w:pPr>
        <w:pStyle w:val="BodyText"/>
      </w:pPr>
      <w:r w:rsidRPr="002B77E8">
        <w:t>&lt;cmnode id="eVar40" type="string" hasParseData="false"&gt;#&lt;/cmnode&gt;</w:t>
      </w:r>
    </w:p>
    <w:p w:rsidR="002B77E8" w:rsidRPr="002B77E8" w:rsidRDefault="002B77E8" w:rsidP="002B77E8">
      <w:pPr>
        <w:pStyle w:val="BodyText"/>
      </w:pPr>
      <w:r w:rsidRPr="002B77E8">
        <w:t>&lt;cmnode id="eVar41" type="string" hasParseData="false"&gt;#&lt;/cmnode&gt;</w:t>
      </w:r>
    </w:p>
    <w:p w:rsidR="002B77E8" w:rsidRPr="002B77E8" w:rsidRDefault="002B77E8" w:rsidP="002B77E8">
      <w:pPr>
        <w:pStyle w:val="BodyText"/>
      </w:pPr>
      <w:r w:rsidRPr="002B77E8">
        <w:t>&lt;cmnode id="eVar42" type="string" hasParseData="false"&gt;#&lt;/cmnode&gt;</w:t>
      </w:r>
    </w:p>
    <w:p w:rsidR="002B77E8" w:rsidRPr="002B77E8" w:rsidRDefault="002B77E8" w:rsidP="002B77E8">
      <w:pPr>
        <w:pStyle w:val="BodyText"/>
      </w:pPr>
    </w:p>
    <w:p w:rsidR="002B77E8" w:rsidRPr="002B77E8" w:rsidRDefault="002B77E8" w:rsidP="002B77E8">
      <w:pPr>
        <w:pStyle w:val="BodyText"/>
      </w:pPr>
      <w:r w:rsidRPr="002B77E8">
        <w:t>In this case, these sitecatalyst variables get the values from as options passed in the cmwa helpers.</w:t>
      </w:r>
    </w:p>
    <w:p w:rsidR="002B77E8" w:rsidRPr="002B77E8" w:rsidRDefault="002B77E8" w:rsidP="002B77E8">
      <w:pPr>
        <w:pStyle w:val="BodyText"/>
      </w:pPr>
      <w:r w:rsidRPr="002B77E8">
        <w:t>Developer Perspective:</w:t>
      </w:r>
    </w:p>
    <w:p w:rsidR="002B77E8" w:rsidRPr="002B77E8" w:rsidRDefault="002B77E8" w:rsidP="002B77E8">
      <w:pPr>
        <w:pStyle w:val="BodyText"/>
      </w:pPr>
      <w:r w:rsidRPr="002B77E8">
        <w:t>When a new page is added, the cmNodes will be provided by the CMS team. And the existing implementation will populate all the sitecatalyst variables that are already handled. So CBOL developer may not have to make changes.</w:t>
      </w:r>
    </w:p>
    <w:p w:rsidR="002B77E8" w:rsidRPr="002B77E8" w:rsidRDefault="002B77E8" w:rsidP="002B77E8">
      <w:pPr>
        <w:pStyle w:val="BodyText"/>
      </w:pPr>
      <w:r w:rsidRPr="002B77E8">
        <w:t>But if the requirement needs a new Sitecatalyst dynamic variable to be added, the developer needs to write the Implementation as from where the variable value can be obtained.</w:t>
      </w:r>
    </w:p>
    <w:p w:rsidR="002B77E8" w:rsidRPr="002B77E8" w:rsidRDefault="002B77E8" w:rsidP="002B77E8">
      <w:pPr>
        <w:pStyle w:val="BodyText"/>
      </w:pPr>
      <w:r w:rsidRPr="002B77E8">
        <w:t>Syntax:</w:t>
      </w:r>
    </w:p>
    <w:p w:rsidR="002B77E8" w:rsidRPr="002B77E8" w:rsidRDefault="000E6FBB" w:rsidP="002B77E8">
      <w:pPr>
        <w:pStyle w:val="BodyText"/>
      </w:pPr>
      <w:r>
        <w:rPr>
          <w:noProof/>
        </w:rPr>
        <mc:AlternateContent>
          <mc:Choice Requires="wps">
            <w:drawing>
              <wp:anchor distT="0" distB="0" distL="114300" distR="114300" simplePos="0" relativeHeight="251658240" behindDoc="0" locked="0" layoutInCell="1" allowOverlap="1" wp14:anchorId="574CB617" wp14:editId="34F2646D">
                <wp:simplePos x="0" y="0"/>
                <wp:positionH relativeFrom="column">
                  <wp:posOffset>1943100</wp:posOffset>
                </wp:positionH>
                <wp:positionV relativeFrom="paragraph">
                  <wp:posOffset>-723900</wp:posOffset>
                </wp:positionV>
                <wp:extent cx="1104900" cy="571500"/>
                <wp:effectExtent l="9525" t="9525" r="9525" b="133350"/>
                <wp:wrapNone/>
                <wp:docPr id="2" name="AutoShap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571500"/>
                        </a:xfrm>
                        <a:prstGeom prst="wedgeRectCallout">
                          <a:avLst>
                            <a:gd name="adj1" fmla="val -43750"/>
                            <a:gd name="adj2" fmla="val 70000"/>
                          </a:avLst>
                        </a:prstGeom>
                        <a:solidFill>
                          <a:srgbClr val="FFFFFF"/>
                        </a:solidFill>
                        <a:ln w="9525">
                          <a:solidFill>
                            <a:srgbClr val="000000"/>
                          </a:solidFill>
                          <a:miter lim="800000"/>
                          <a:headEnd/>
                          <a:tailEnd/>
                        </a:ln>
                      </wps:spPr>
                      <wps:txbx>
                        <w:txbxContent>
                          <w:p w:rsidR="00824476" w:rsidRDefault="00824476" w:rsidP="002B77E8">
                            <w:r>
                              <w:t>Dynamic Variables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22" o:spid="_x0000_s1027" type="#_x0000_t61" style="position:absolute;left:0;text-align:left;margin-left:153pt;margin-top:-57pt;width:87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">
                <v:textbox>
                  <w:txbxContent>
                    <w:p w:rsidR="00824476" w:rsidRDefault="00824476" w:rsidP="002B77E8">
                      <w:r>
                        <w:t>Dynamic Variables</w:t>
                      </w:r>
                    </w:p>
                  </w:txbxContent>
                </v:textbox>
              </v:shape>
            </w:pict>
          </mc:Fallback>
        </mc:AlternateContent>
      </w:r>
      <w:r w:rsidR="002B77E8" w:rsidRPr="002B77E8">
        <w:t>{{#</w:t>
      </w:r>
      <w:r w:rsidR="002B77E8" w:rsidRPr="002B77E8">
        <w:rPr>
          <w:b/>
          <w:bCs/>
        </w:rPr>
        <w:t>cmwa input</w:t>
      </w:r>
      <w:r w:rsidR="002B77E8" w:rsidRPr="002B77E8">
        <w:t>=</w:t>
      </w:r>
      <w:r w:rsidR="002B77E8" w:rsidRPr="002B77E8">
        <w:rPr>
          <w:b/>
          <w:bCs/>
        </w:rPr>
        <w:t xml:space="preserve">'{"evar40": "hi", "evar41": "hi2" }' </w:t>
      </w:r>
      <w:r w:rsidR="002B77E8" w:rsidRPr="002B77E8">
        <w:t>}}{{/</w:t>
      </w:r>
      <w:r w:rsidR="002B77E8" w:rsidRPr="002B77E8">
        <w:rPr>
          <w:b/>
          <w:bCs/>
        </w:rPr>
        <w:t>cmwa</w:t>
      </w:r>
      <w:r w:rsidR="002B77E8" w:rsidRPr="002B77E8">
        <w:t>}}</w:t>
      </w:r>
    </w:p>
    <w:p w:rsidR="002B77E8" w:rsidRPr="002B77E8" w:rsidRDefault="002B77E8" w:rsidP="002B77E8">
      <w:pPr>
        <w:pStyle w:val="BodyText"/>
      </w:pPr>
    </w:p>
    <w:p w:rsidR="002B77E8" w:rsidRDefault="002B77E8">
      <w:pPr>
        <w:pStyle w:val="BodyText"/>
        <w:rPr>
          <w:rFonts w:ascii="Arial Unicode MS" w:hAnsi="Arial Unicode MS"/>
          <w:vanish/>
          <w:szCs w:val="24"/>
        </w:rPr>
      </w:pPr>
    </w:p>
    <w:p w:rsidR="00033D74" w:rsidRDefault="00033D74">
      <w:pPr>
        <w:pStyle w:val="BodyText"/>
      </w:pPr>
    </w:p>
    <w:p w:rsidR="00033D74" w:rsidRDefault="00033D74">
      <w:pPr>
        <w:pStyle w:val="Heading1"/>
      </w:pPr>
      <w:bookmarkStart w:id="110" w:name="_Toc424856860"/>
      <w:r>
        <w:t xml:space="preserve">12.2 </w:t>
      </w:r>
      <w:r w:rsidR="002B77E8">
        <w:t>Anti Malware Tags</w:t>
      </w:r>
      <w:r>
        <w:t xml:space="preserve"> </w:t>
      </w:r>
      <w:r w:rsidR="002B77E8">
        <w:t>–</w:t>
      </w:r>
      <w:r>
        <w:t xml:space="preserve"> Requirements</w:t>
      </w:r>
      <w:r w:rsidR="002B77E8">
        <w:t xml:space="preserve"> and Handling</w:t>
      </w:r>
      <w:bookmarkEnd w:id="110"/>
    </w:p>
    <w:p w:rsidR="00033D74" w:rsidRDefault="00033D74">
      <w:pPr>
        <w:pStyle w:val="BodyText"/>
      </w:pPr>
      <w:r>
        <w:rPr>
          <w:rFonts w:ascii="Wingdings" w:hAnsi="Wingdings"/>
          <w:sz w:val="52"/>
        </w:rPr>
        <w:sym w:font="Wingdings" w:char="F034"/>
      </w:r>
      <w:r>
        <w:rPr>
          <w:b/>
          <w:bCs/>
          <w:color w:val="808080"/>
        </w:rPr>
        <w:t xml:space="preserve"> </w:t>
      </w:r>
      <w:r w:rsidR="002B77E8" w:rsidRPr="002B77E8">
        <w:rPr>
          <w:b/>
          <w:bCs/>
          <w:iCs/>
          <w:color w:val="808080"/>
        </w:rPr>
        <w:t>IBM Trusteer will provide Pin Point anti-malware product which will be integrated in the Citibank Online Applications of  Citibank NA consumers</w:t>
      </w:r>
      <w:r>
        <w:rPr>
          <w:color w:val="808080"/>
        </w:rPr>
        <w:t xml:space="preserve">: </w:t>
      </w:r>
      <w:r w:rsidR="002B77E8" w:rsidRPr="002B77E8">
        <w:rPr>
          <w:bCs/>
          <w:iCs/>
          <w:color w:val="808080"/>
        </w:rPr>
        <w:t>The product will offer Active and Passive malware detection in the client side of Citibank online applications. The malware will be detected in the client side browser by Pinpoint product. Trusteer will share the malware detection information with Citi Fraud and SOC teams.</w:t>
      </w:r>
    </w:p>
    <w:p w:rsidR="002B77E8" w:rsidRPr="002B77E8" w:rsidRDefault="002B77E8" w:rsidP="002B77E8">
      <w:pPr>
        <w:pStyle w:val="BodyText"/>
        <w:rPr>
          <w:b/>
        </w:rPr>
      </w:pPr>
      <w:r w:rsidRPr="002B77E8">
        <w:rPr>
          <w:bCs/>
          <w:iCs/>
        </w:rPr>
        <w:t xml:space="preserve">As part of Pinpoint products, Trusteer will provide four JavaScripts which will be integrated in various functional modules in the application's UI layer. The functional </w:t>
      </w:r>
      <w:r w:rsidRPr="002B77E8">
        <w:rPr>
          <w:bCs/>
          <w:iCs/>
        </w:rPr>
        <w:lastRenderedPageBreak/>
        <w:t>modules will be referred to as touch points in the design document and Trusteer provided JavaScripts will be referred as Trusteer Snippets.</w:t>
      </w:r>
    </w:p>
    <w:p w:rsidR="002B77E8" w:rsidRPr="002B77E8" w:rsidRDefault="002B77E8" w:rsidP="002B77E8">
      <w:pPr>
        <w:pStyle w:val="BodyText"/>
        <w:rPr>
          <w:bCs/>
          <w:iCs/>
        </w:rPr>
      </w:pPr>
      <w:r w:rsidRPr="002B77E8">
        <w:rPr>
          <w:bCs/>
          <w:iCs/>
        </w:rPr>
        <w:t>Passive Detection Pinpoint Snippet: - The passive code snippet will be integrated in all the pages in the application. The required information to be passed from online application to Trusteer cloud servers are Session Identifier, User Agent, and IP address. The Session Identifier will be provided by Citi application while User Agent and IP address will be retrieved by Trusteer from User Session. The Session Identifier will be existing JFPSessionId which is unique random number for each session.</w:t>
      </w:r>
    </w:p>
    <w:p w:rsidR="002B77E8" w:rsidRPr="002B77E8" w:rsidRDefault="002B77E8" w:rsidP="002B77E8">
      <w:pPr>
        <w:pStyle w:val="BodyText"/>
        <w:rPr>
          <w:bCs/>
          <w:iCs/>
        </w:rPr>
      </w:pPr>
    </w:p>
    <w:p w:rsidR="002B77E8" w:rsidRPr="002B77E8" w:rsidRDefault="002B77E8" w:rsidP="002B77E8">
      <w:pPr>
        <w:pStyle w:val="BodyText"/>
        <w:rPr>
          <w:bCs/>
          <w:iCs/>
        </w:rPr>
      </w:pPr>
    </w:p>
    <w:p w:rsidR="002B77E8" w:rsidRPr="002B77E8" w:rsidRDefault="002B77E8" w:rsidP="002B77E8">
      <w:pPr>
        <w:pStyle w:val="BodyText"/>
        <w:rPr>
          <w:bCs/>
          <w:iCs/>
        </w:rPr>
      </w:pPr>
      <w:r w:rsidRPr="002B77E8">
        <w:rPr>
          <w:bCs/>
          <w:iCs/>
        </w:rPr>
        <w:t xml:space="preserve">UID API Collectors snippets: - The User identifier will be used for identification of the user by Citi Fraud. The user identifier will be returned at the page immediately after login. The corresponding function to retrieve the user identifier will be implemented in amwCommon. However, in the application level the function will be overridden in application level Java Script. </w:t>
      </w:r>
    </w:p>
    <w:p w:rsidR="002B77E8" w:rsidRPr="002B77E8" w:rsidRDefault="002B77E8" w:rsidP="002B77E8">
      <w:pPr>
        <w:pStyle w:val="BodyText"/>
        <w:rPr>
          <w:bCs/>
          <w:iCs/>
        </w:rPr>
      </w:pPr>
    </w:p>
    <w:p w:rsidR="002B77E8" w:rsidRPr="002B77E8" w:rsidRDefault="002B77E8" w:rsidP="002B77E8">
      <w:pPr>
        <w:pStyle w:val="BodyText"/>
        <w:rPr>
          <w:bCs/>
          <w:iCs/>
        </w:rPr>
      </w:pPr>
      <w:r w:rsidRPr="002B77E8">
        <w:rPr>
          <w:bCs/>
          <w:iCs/>
        </w:rPr>
        <w:t xml:space="preserve">Malware Detection Snippet: -The malware detection snippet will be integrated in in login and alternative login pages where user can authenticate to the landing pages. </w:t>
      </w:r>
    </w:p>
    <w:p w:rsidR="002B77E8" w:rsidRPr="002B77E8" w:rsidRDefault="002B77E8" w:rsidP="002B77E8">
      <w:pPr>
        <w:pStyle w:val="BodyText"/>
        <w:rPr>
          <w:bCs/>
          <w:iCs/>
        </w:rPr>
      </w:pPr>
    </w:p>
    <w:p w:rsidR="002B77E8" w:rsidRPr="002B77E8" w:rsidRDefault="002B77E8" w:rsidP="002B77E8">
      <w:pPr>
        <w:pStyle w:val="BodyText"/>
        <w:rPr>
          <w:bCs/>
          <w:iCs/>
        </w:rPr>
      </w:pPr>
      <w:r w:rsidRPr="002B77E8">
        <w:rPr>
          <w:bCs/>
          <w:iCs/>
        </w:rPr>
        <w:t xml:space="preserve">Pinpoint Session Reset Code: - The session reset will be integrated only in log off module. </w:t>
      </w:r>
    </w:p>
    <w:p w:rsidR="002B77E8" w:rsidRPr="002B77E8" w:rsidRDefault="002B77E8" w:rsidP="002B77E8">
      <w:pPr>
        <w:pStyle w:val="BodyText"/>
        <w:rPr>
          <w:b/>
        </w:rPr>
      </w:pPr>
    </w:p>
    <w:p w:rsidR="002B77E8" w:rsidRPr="002B77E8" w:rsidRDefault="002B77E8" w:rsidP="002B77E8">
      <w:pPr>
        <w:pStyle w:val="BodyText"/>
      </w:pPr>
      <w:r w:rsidRPr="002B77E8">
        <w:t xml:space="preserve">Platform team will implement three different tags which will integrate Trusteer provided three type </w:t>
      </w:r>
      <w:r w:rsidRPr="002B77E8">
        <w:tab/>
        <w:t xml:space="preserve">of snippets (malware detection, User Data Collector, session reset code). </w:t>
      </w:r>
    </w:p>
    <w:p w:rsidR="002B77E8" w:rsidRPr="002B77E8" w:rsidRDefault="002B77E8" w:rsidP="002B77E8">
      <w:pPr>
        <w:pStyle w:val="BodyText"/>
      </w:pPr>
      <w:r w:rsidRPr="002B77E8">
        <w:t>Platform will provide following handlebar helpers</w:t>
      </w:r>
    </w:p>
    <w:p w:rsidR="002B77E8" w:rsidRPr="002B77E8" w:rsidRDefault="002B77E8" w:rsidP="0016454B">
      <w:pPr>
        <w:pStyle w:val="BodyText"/>
        <w:numPr>
          <w:ilvl w:val="0"/>
          <w:numId w:val="50"/>
        </w:numPr>
      </w:pPr>
      <w:r w:rsidRPr="002B77E8">
        <w:t xml:space="preserve"> amwSignOn</w:t>
      </w:r>
    </w:p>
    <w:p w:rsidR="002B77E8" w:rsidRPr="002B77E8" w:rsidRDefault="002B77E8" w:rsidP="0016454B">
      <w:pPr>
        <w:pStyle w:val="BodyText"/>
        <w:numPr>
          <w:ilvl w:val="0"/>
          <w:numId w:val="50"/>
        </w:numPr>
      </w:pPr>
      <w:r w:rsidRPr="002B77E8">
        <w:t>amwPostSignOn</w:t>
      </w:r>
    </w:p>
    <w:p w:rsidR="002B77E8" w:rsidRPr="002B77E8" w:rsidRDefault="002B77E8" w:rsidP="0016454B">
      <w:pPr>
        <w:pStyle w:val="BodyText"/>
        <w:numPr>
          <w:ilvl w:val="0"/>
          <w:numId w:val="50"/>
        </w:numPr>
      </w:pPr>
      <w:r w:rsidRPr="002B77E8">
        <w:t>amwSignOffTag</w:t>
      </w:r>
    </w:p>
    <w:p w:rsidR="002B77E8" w:rsidRPr="002B77E8" w:rsidRDefault="002B77E8" w:rsidP="0016454B">
      <w:pPr>
        <w:pStyle w:val="BodyText"/>
        <w:numPr>
          <w:ilvl w:val="0"/>
          <w:numId w:val="50"/>
        </w:numPr>
      </w:pPr>
      <w:r w:rsidRPr="002B77E8">
        <w:t>amwCommon</w:t>
      </w:r>
    </w:p>
    <w:p w:rsidR="002B77E8" w:rsidRPr="002B77E8" w:rsidRDefault="002B77E8" w:rsidP="002B77E8">
      <w:pPr>
        <w:pStyle w:val="BodyText"/>
      </w:pPr>
    </w:p>
    <w:p w:rsidR="002B77E8" w:rsidRPr="002B77E8" w:rsidRDefault="002B77E8" w:rsidP="002B77E8">
      <w:pPr>
        <w:pStyle w:val="BodyText"/>
      </w:pPr>
      <w:r w:rsidRPr="002B77E8">
        <w:lastRenderedPageBreak/>
        <w:t>The details of the tags are as follows:-</w:t>
      </w:r>
    </w:p>
    <w:p w:rsidR="002B77E8" w:rsidRPr="002B77E8" w:rsidRDefault="002B77E8" w:rsidP="002B77E8">
      <w:pPr>
        <w:pStyle w:val="BodyText"/>
      </w:pPr>
    </w:p>
    <w:p w:rsidR="002B77E8" w:rsidRPr="002B77E8" w:rsidRDefault="002B77E8" w:rsidP="002B77E8">
      <w:pPr>
        <w:pStyle w:val="BodyText"/>
      </w:pPr>
      <w:r w:rsidRPr="002B77E8">
        <w:rPr>
          <w:b/>
          <w:i/>
        </w:rPr>
        <w:t>amwSignOn</w:t>
      </w:r>
      <w:r w:rsidRPr="002B77E8">
        <w:rPr>
          <w:b/>
        </w:rPr>
        <w:t>:-</w:t>
      </w:r>
      <w:r w:rsidRPr="002B77E8">
        <w:t xml:space="preserve"> This tag will be used to include Trusteer’s active malware detection snippet and the callback function for session Identifier collection. This tag will be integrated in the login and alternative-login pages.</w:t>
      </w:r>
    </w:p>
    <w:p w:rsidR="002B77E8" w:rsidRPr="002B77E8" w:rsidRDefault="002B77E8" w:rsidP="002B77E8">
      <w:pPr>
        <w:pStyle w:val="BodyText"/>
      </w:pPr>
    </w:p>
    <w:p w:rsidR="002B77E8" w:rsidRPr="002B77E8" w:rsidRDefault="002B77E8" w:rsidP="002B77E8">
      <w:pPr>
        <w:pStyle w:val="BodyText"/>
      </w:pPr>
      <w:r w:rsidRPr="002B77E8">
        <w:rPr>
          <w:b/>
          <w:i/>
        </w:rPr>
        <w:t>amwPostSignOn</w:t>
      </w:r>
      <w:r w:rsidRPr="002B77E8">
        <w:rPr>
          <w:b/>
        </w:rPr>
        <w:t>:-</w:t>
      </w:r>
      <w:r w:rsidRPr="002B77E8">
        <w:t xml:space="preserve"> This tag will be used to include Trusteer’s User Data Collector snippet. As also the callback functions for session Identifier and User Identifier will be implemented here. This tag will be integrated in the landing pages. </w:t>
      </w:r>
    </w:p>
    <w:p w:rsidR="002B77E8" w:rsidRPr="002B77E8" w:rsidRDefault="002B77E8" w:rsidP="002B77E8">
      <w:pPr>
        <w:pStyle w:val="BodyText"/>
      </w:pPr>
    </w:p>
    <w:p w:rsidR="002B77E8" w:rsidRPr="002B77E8" w:rsidRDefault="002B77E8" w:rsidP="002B77E8">
      <w:pPr>
        <w:pStyle w:val="BodyText"/>
      </w:pPr>
      <w:r w:rsidRPr="002B77E8">
        <w:rPr>
          <w:b/>
          <w:i/>
        </w:rPr>
        <w:t>amwSignOff:-</w:t>
      </w:r>
      <w:r w:rsidRPr="002B77E8">
        <w:t xml:space="preserve"> This tag will be used to include</w:t>
      </w:r>
      <w:r w:rsidRPr="002B77E8">
        <w:rPr>
          <w:i/>
        </w:rPr>
        <w:t xml:space="preserve"> </w:t>
      </w:r>
      <w:r w:rsidRPr="002B77E8">
        <w:rPr>
          <w:bCs/>
        </w:rPr>
        <w:t>Session Reset Code Snippet and the</w:t>
      </w:r>
      <w:r w:rsidRPr="002B77E8">
        <w:t xml:space="preserve"> callback function for session Identifier. This tag will be integrated in the log off. </w:t>
      </w:r>
    </w:p>
    <w:p w:rsidR="002B77E8" w:rsidRPr="002B77E8" w:rsidRDefault="002B77E8" w:rsidP="002B77E8">
      <w:pPr>
        <w:pStyle w:val="BodyText"/>
      </w:pPr>
      <w:r w:rsidRPr="002B77E8">
        <w:rPr>
          <w:b/>
          <w:i/>
        </w:rPr>
        <w:t xml:space="preserve">amwCommon: </w:t>
      </w:r>
      <w:r w:rsidRPr="002B77E8">
        <w:t>This tag provide the JFPSessionID</w:t>
      </w:r>
    </w:p>
    <w:p w:rsidR="002B77E8" w:rsidRPr="002B77E8" w:rsidRDefault="002B77E8" w:rsidP="002B77E8">
      <w:pPr>
        <w:pStyle w:val="BodyText"/>
      </w:pPr>
    </w:p>
    <w:p w:rsidR="002B77E8" w:rsidRPr="002B77E8" w:rsidRDefault="002B77E8" w:rsidP="002B77E8">
      <w:pPr>
        <w:pStyle w:val="BodyText"/>
      </w:pPr>
      <w:r w:rsidRPr="002B77E8">
        <w:t>Configuration:</w:t>
      </w:r>
    </w:p>
    <w:p w:rsidR="002B77E8" w:rsidRPr="002B77E8" w:rsidRDefault="002B77E8" w:rsidP="002B77E8">
      <w:pPr>
        <w:pStyle w:val="BodyText"/>
      </w:pPr>
      <w:r w:rsidRPr="002B77E8">
        <w:t>In the code snippets there are three variables pertaining to application would be required to feed. The dynamic variables are SNIPPET_ID, HOST and PAGE_NAME.</w:t>
      </w:r>
    </w:p>
    <w:p w:rsidR="002B77E8" w:rsidRPr="002B77E8" w:rsidRDefault="002B77E8" w:rsidP="002B77E8">
      <w:pPr>
        <w:pStyle w:val="BodyText"/>
      </w:pPr>
      <w:r w:rsidRPr="002B77E8">
        <w:t>Examples:</w:t>
      </w:r>
    </w:p>
    <w:p w:rsidR="002B77E8" w:rsidRPr="002B77E8" w:rsidRDefault="002B77E8" w:rsidP="002B77E8">
      <w:pPr>
        <w:pStyle w:val="BodyText"/>
      </w:pPr>
      <w:r w:rsidRPr="002B77E8">
        <w:t>SignOn:</w:t>
      </w:r>
    </w:p>
    <w:p w:rsidR="002B77E8" w:rsidRPr="002B77E8" w:rsidRDefault="002B77E8" w:rsidP="002B77E8">
      <w:pPr>
        <w:pStyle w:val="BodyText"/>
      </w:pPr>
      <w:r w:rsidRPr="002B77E8">
        <w:t>{{#amwSignOn  jfp_amw_host_sign_on =" xxxx" jfp_amw_snippet_id=”xxx”</w:t>
      </w:r>
    </w:p>
    <w:p w:rsidR="002B77E8" w:rsidRPr="002B77E8" w:rsidRDefault="002B77E8" w:rsidP="002B77E8">
      <w:pPr>
        <w:pStyle w:val="BodyText"/>
      </w:pPr>
      <w:r w:rsidRPr="002B77E8">
        <w:t xml:space="preserve"> jfp_amw_page_name_sign_on=”xxxx”</w:t>
      </w:r>
    </w:p>
    <w:p w:rsidR="002B77E8" w:rsidRPr="002B77E8" w:rsidRDefault="002B77E8" w:rsidP="002B77E8">
      <w:pPr>
        <w:pStyle w:val="BodyText"/>
      </w:pPr>
      <w:r w:rsidRPr="002B77E8">
        <w:t>}}{{/ amwSignOn  }}</w:t>
      </w:r>
    </w:p>
    <w:p w:rsidR="002B77E8" w:rsidRPr="002B77E8" w:rsidRDefault="002B77E8" w:rsidP="002B77E8">
      <w:pPr>
        <w:pStyle w:val="BodyText"/>
      </w:pPr>
      <w:r w:rsidRPr="002B77E8">
        <w:t>PostSignon:</w:t>
      </w:r>
    </w:p>
    <w:p w:rsidR="002B77E8" w:rsidRPr="002B77E8" w:rsidRDefault="002B77E8" w:rsidP="002B77E8">
      <w:pPr>
        <w:pStyle w:val="BodyText"/>
      </w:pPr>
      <w:r w:rsidRPr="002B77E8">
        <w:t>{{#amwPostSignOn  jfp_amw_host_post_sign_on=" xxxx" jfp_amw_snippet_id=”xxx”</w:t>
      </w:r>
    </w:p>
    <w:p w:rsidR="002B77E8" w:rsidRPr="002B77E8" w:rsidRDefault="002B77E8" w:rsidP="002B77E8">
      <w:pPr>
        <w:pStyle w:val="BodyText"/>
      </w:pPr>
      <w:r w:rsidRPr="002B77E8">
        <w:t xml:space="preserve"> jfp_amw_page_name_post_sign_on=”xxxx”}}{{/ amwPostSignOn  }}</w:t>
      </w:r>
    </w:p>
    <w:p w:rsidR="002B77E8" w:rsidRPr="002B77E8" w:rsidRDefault="002B77E8" w:rsidP="002B77E8">
      <w:pPr>
        <w:pStyle w:val="BodyText"/>
      </w:pPr>
      <w:r w:rsidRPr="002B77E8">
        <w:t>SignOff:</w:t>
      </w:r>
    </w:p>
    <w:p w:rsidR="002B77E8" w:rsidRPr="002B77E8" w:rsidRDefault="002B77E8" w:rsidP="002B77E8">
      <w:pPr>
        <w:pStyle w:val="BodyText"/>
      </w:pPr>
      <w:r w:rsidRPr="002B77E8">
        <w:lastRenderedPageBreak/>
        <w:t>{{#amwSignOff  jfp_amw_domain=" xxxx" jfp_amw_snippet_id=”xxx”</w:t>
      </w:r>
    </w:p>
    <w:p w:rsidR="002B77E8" w:rsidRPr="002B77E8" w:rsidRDefault="002B77E8" w:rsidP="002B77E8">
      <w:pPr>
        <w:pStyle w:val="BodyText"/>
      </w:pPr>
      <w:r w:rsidRPr="002B77E8">
        <w:t xml:space="preserve"> }}{{/ amwSignOff}}</w:t>
      </w:r>
    </w:p>
    <w:p w:rsidR="002B77E8" w:rsidRPr="002B77E8" w:rsidRDefault="002B77E8" w:rsidP="002B77E8">
      <w:pPr>
        <w:pStyle w:val="BodyText"/>
      </w:pPr>
    </w:p>
    <w:p w:rsidR="002B77E8" w:rsidRPr="002B77E8" w:rsidRDefault="002B77E8" w:rsidP="002B77E8">
      <w:pPr>
        <w:pStyle w:val="BodyText"/>
      </w:pPr>
      <w:r w:rsidRPr="002B77E8">
        <w:t>amwCommon:</w:t>
      </w:r>
    </w:p>
    <w:p w:rsidR="002B77E8" w:rsidRPr="002B77E8" w:rsidRDefault="002B77E8" w:rsidP="002B77E8">
      <w:pPr>
        <w:pStyle w:val="BodyText"/>
      </w:pPr>
    </w:p>
    <w:p w:rsidR="002B77E8" w:rsidRPr="002B77E8" w:rsidRDefault="002B77E8" w:rsidP="002B77E8">
      <w:pPr>
        <w:pStyle w:val="BodyText"/>
      </w:pPr>
      <w:r w:rsidRPr="002B77E8">
        <w:t>{{# amwCommon jfp_amw_host_common =" xxxx" jfp_amw_path_foldername =”xxx”</w:t>
      </w:r>
    </w:p>
    <w:p w:rsidR="002B77E8" w:rsidRPr="002B77E8" w:rsidRDefault="002B77E8" w:rsidP="002B77E8">
      <w:pPr>
        <w:pStyle w:val="BodyText"/>
      </w:pPr>
      <w:r w:rsidRPr="002B77E8">
        <w:t>jfp_amw_page_name_common=”xxxx” }}{{/ amwSignOff}}</w:t>
      </w:r>
    </w:p>
    <w:p w:rsidR="00033D74" w:rsidRDefault="00033D74">
      <w:pPr>
        <w:pStyle w:val="BodyText"/>
      </w:pPr>
    </w:p>
    <w:p w:rsidR="00033D74" w:rsidRDefault="00033D74">
      <w:pPr>
        <w:pStyle w:val="BodyText"/>
        <w:sectPr w:rsidR="00033D74">
          <w:pgSz w:w="12240" w:h="15840" w:code="1"/>
          <w:pgMar w:top="1800" w:right="1200" w:bottom="1800" w:left="3360" w:header="960" w:footer="960" w:gutter="0"/>
          <w:cols w:space="360"/>
          <w:titlePg/>
        </w:sectPr>
      </w:pPr>
    </w:p>
    <w:p w:rsidR="00033D74" w:rsidRPr="002D1780" w:rsidRDefault="00033D74">
      <w:pPr>
        <w:pStyle w:val="ChapterTitle"/>
        <w:rPr>
          <w:sz w:val="36"/>
        </w:rPr>
      </w:pPr>
      <w:bookmarkStart w:id="111" w:name="_Toc424856861"/>
      <w:r w:rsidRPr="002D1780">
        <w:rPr>
          <w:sz w:val="36"/>
        </w:rPr>
        <w:lastRenderedPageBreak/>
        <w:t xml:space="preserve">Chapter 13 </w:t>
      </w:r>
      <w:r w:rsidR="002B77E8" w:rsidRPr="002D1780">
        <w:rPr>
          <w:sz w:val="36"/>
        </w:rPr>
        <w:t>C3</w:t>
      </w:r>
      <w:r w:rsidRPr="002D1780">
        <w:rPr>
          <w:sz w:val="36"/>
        </w:rPr>
        <w:t xml:space="preserve"> C</w:t>
      </w:r>
      <w:r w:rsidR="002B77E8" w:rsidRPr="002D1780">
        <w:rPr>
          <w:sz w:val="36"/>
        </w:rPr>
        <w:t xml:space="preserve">ontent </w:t>
      </w:r>
      <w:r w:rsidRPr="002D1780">
        <w:rPr>
          <w:sz w:val="36"/>
        </w:rPr>
        <w:t>Service</w:t>
      </w:r>
      <w:bookmarkEnd w:id="111"/>
    </w:p>
    <w:p w:rsidR="00033D74" w:rsidRDefault="00033D74">
      <w:pPr>
        <w:pStyle w:val="ChapterSubtitle"/>
      </w:pPr>
      <w:r>
        <w:rPr>
          <w:spacing w:val="-5"/>
        </w:rPr>
        <w:t xml:space="preserve">This chapter provides an overview of the requirements and approach of the </w:t>
      </w:r>
      <w:r w:rsidR="002B77E8">
        <w:rPr>
          <w:spacing w:val="-5"/>
        </w:rPr>
        <w:t>C3 Content Service.</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2B77E8" w:rsidRPr="002B77E8" w:rsidRDefault="00033D74" w:rsidP="002B77E8">
      <w:pPr>
        <w:pStyle w:val="BodyTextKeep"/>
      </w:pPr>
      <w:r>
        <w:t>his chapte</w:t>
      </w:r>
      <w:r w:rsidR="002B77E8">
        <w:t>r provides an overview of the C3 Content Service</w:t>
      </w:r>
      <w:r>
        <w:t xml:space="preserve">. </w:t>
      </w:r>
      <w:r w:rsidR="002B77E8" w:rsidRPr="002B77E8">
        <w:t xml:space="preserve">C3 Client need the following attributes to be given in the model appid, </w:t>
      </w:r>
      <w:r w:rsidR="002B77E8">
        <w:t>screened.</w:t>
      </w:r>
    </w:p>
    <w:p w:rsidR="00033D74" w:rsidRDefault="00033D74">
      <w:pPr>
        <w:pStyle w:val="BodyTextKeep"/>
      </w:pPr>
      <w:r>
        <w:t xml:space="preserve"> </w:t>
      </w:r>
    </w:p>
    <w:p w:rsidR="00033D74" w:rsidRDefault="00033D74">
      <w:pPr>
        <w:pStyle w:val="Heading1"/>
      </w:pPr>
      <w:bookmarkStart w:id="112" w:name="_Toc424856862"/>
      <w:r>
        <w:t xml:space="preserve">13.1 </w:t>
      </w:r>
      <w:r w:rsidR="002B77E8">
        <w:t>C3 Content Service</w:t>
      </w:r>
      <w:r>
        <w:t xml:space="preserve"> - </w:t>
      </w:r>
      <w:r w:rsidR="002B77E8">
        <w:t>Enablement</w:t>
      </w:r>
      <w:bookmarkEnd w:id="112"/>
    </w:p>
    <w:p w:rsidR="00033D74" w:rsidRDefault="002B77E8">
      <w:pPr>
        <w:pStyle w:val="BodyText"/>
      </w:pPr>
      <w:r>
        <w:t>C3 content service is disabled by default, how to enable it when needed</w:t>
      </w:r>
      <w:r w:rsidR="00033D74">
        <w:t xml:space="preserve">. </w:t>
      </w:r>
    </w:p>
    <w:p w:rsidR="00033D74" w:rsidRDefault="002B77E8">
      <w:pPr>
        <w:pStyle w:val="BodyText"/>
      </w:pPr>
      <w:r>
        <w:t xml:space="preserve">Update the static cache configurations for JSONCMCache and JSONBrandingCache by following the chain resource loader overwriting mechanism. Create file 150-JFP-Content-Service.xml with below configuration and copy it to </w:t>
      </w:r>
      <w:r w:rsidRPr="004C7E01">
        <w:t>\WEB-INF\config\jfp\portal\cache\JPSDBCacheConfig.xml.d</w:t>
      </w:r>
      <w:r>
        <w:t xml:space="preserve"> folder.</w:t>
      </w:r>
    </w:p>
    <w:p w:rsidR="002B77E8" w:rsidRDefault="002B77E8">
      <w:pPr>
        <w:pStyle w:val="BodyText"/>
      </w:pPr>
      <w:r>
        <w:t>At Server side.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&lt;!-- All dependent caches which are part of Content service must be defined in this file, these caches are added to end so that main caches are loaded  --&gt;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&lt;cache-config&gt;</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&lt;static-cache name="JSONCMCache" enabled="true"&gt;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&lt;/static-cache&gt;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&lt;static-cache name="JSONBrandingCache" enabled="true"&gt;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&lt;/static-cache&gt;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&lt;/cache-config&gt;</w:t>
      </w:r>
    </w:p>
    <w:p w:rsidR="002B77E8" w:rsidRDefault="002B77E8">
      <w:pPr>
        <w:pStyle w:val="BodyText"/>
      </w:pPr>
    </w:p>
    <w:p w:rsidR="002B77E8" w:rsidRPr="002B77E8" w:rsidRDefault="002B77E8" w:rsidP="002B77E8">
      <w:pPr>
        <w:rPr>
          <w:spacing w:val="-5"/>
          <w:sz w:val="24"/>
        </w:rPr>
      </w:pPr>
      <w:r w:rsidRPr="002B77E8">
        <w:rPr>
          <w:spacing w:val="-5"/>
          <w:sz w:val="24"/>
        </w:rPr>
        <w:t>Please ensure that following files are present in the application for JFP content service to work properly.</w:t>
      </w:r>
    </w:p>
    <w:p w:rsidR="002B77E8" w:rsidRPr="002B77E8" w:rsidRDefault="002B77E8" w:rsidP="002B77E8">
      <w:pPr>
        <w:rPr>
          <w:spacing w:val="-5"/>
          <w:sz w:val="24"/>
        </w:rPr>
      </w:pPr>
    </w:p>
    <w:p w:rsidR="002B77E8" w:rsidRPr="002B77E8" w:rsidRDefault="002B77E8" w:rsidP="002B77E8">
      <w:pPr>
        <w:rPr>
          <w:spacing w:val="-5"/>
          <w:sz w:val="24"/>
        </w:rPr>
      </w:pPr>
      <w:r w:rsidRPr="002B77E8">
        <w:rPr>
          <w:spacing w:val="-5"/>
          <w:sz w:val="24"/>
        </w:rPr>
        <w:t>\WEB-INF\classes\resources\CacheConfig\jfp-collectioncache-ehcache.xml</w:t>
      </w:r>
    </w:p>
    <w:p w:rsidR="002B77E8" w:rsidRPr="002B77E8" w:rsidRDefault="002B77E8" w:rsidP="002B77E8">
      <w:pPr>
        <w:rPr>
          <w:spacing w:val="-5"/>
          <w:sz w:val="24"/>
        </w:rPr>
      </w:pPr>
      <w:r w:rsidRPr="002B77E8">
        <w:rPr>
          <w:spacing w:val="-5"/>
          <w:sz w:val="24"/>
        </w:rPr>
        <w:t>\WEB-INF\config\jfp\cache\spring-application-context-cltehcache.xml</w:t>
      </w:r>
    </w:p>
    <w:p w:rsidR="002B77E8" w:rsidRPr="002B77E8" w:rsidRDefault="002B77E8" w:rsidP="002B77E8">
      <w:pPr>
        <w:rPr>
          <w:spacing w:val="-5"/>
          <w:sz w:val="24"/>
        </w:rPr>
      </w:pPr>
      <w:r w:rsidRPr="002B77E8">
        <w:rPr>
          <w:spacing w:val="-5"/>
          <w:sz w:val="24"/>
        </w:rPr>
        <w:t xml:space="preserve">\WEB-INF\config\jfp\portal\cache\JPSDBCacheConfig.xml.d\100-JFP-Content-Service.xml </w:t>
      </w:r>
    </w:p>
    <w:p w:rsidR="002B77E8" w:rsidRDefault="002B77E8">
      <w:pPr>
        <w:pStyle w:val="BodyText"/>
        <w:rPr>
          <w:rFonts w:ascii="Arial Unicode MS" w:hAnsi="Arial Unicode MS"/>
          <w:vanish/>
          <w:szCs w:val="24"/>
        </w:rPr>
      </w:pPr>
    </w:p>
    <w:p w:rsidR="00033D74" w:rsidRDefault="00033D74">
      <w:pPr>
        <w:pStyle w:val="BodyText"/>
      </w:pPr>
    </w:p>
    <w:p w:rsidR="00033D74" w:rsidRDefault="00033D74">
      <w:pPr>
        <w:pStyle w:val="Heading1"/>
      </w:pPr>
      <w:bookmarkStart w:id="113" w:name="_Toc424856863"/>
      <w:r>
        <w:lastRenderedPageBreak/>
        <w:t xml:space="preserve">13.2 </w:t>
      </w:r>
      <w:r w:rsidR="002B77E8">
        <w:t>C3</w:t>
      </w:r>
      <w:r>
        <w:t xml:space="preserve"> </w:t>
      </w:r>
      <w:r w:rsidR="002B77E8">
        <w:t>Content Service</w:t>
      </w:r>
      <w:r>
        <w:t xml:space="preserve"> </w:t>
      </w:r>
      <w:r w:rsidR="002B77E8">
        <w:t>–</w:t>
      </w:r>
      <w:r>
        <w:t xml:space="preserve"> </w:t>
      </w:r>
      <w:r w:rsidR="002B77E8">
        <w:t>Content to Return</w:t>
      </w:r>
      <w:bookmarkEnd w:id="113"/>
    </w:p>
    <w:p w:rsidR="002B77E8" w:rsidRPr="002B77E8" w:rsidRDefault="00033D74" w:rsidP="002B77E8">
      <w:pPr>
        <w:pStyle w:val="BodyText"/>
        <w:rPr>
          <w:b/>
          <w:bCs/>
          <w:color w:val="808080"/>
        </w:rPr>
      </w:pPr>
      <w:r>
        <w:rPr>
          <w:rFonts w:ascii="Wingdings" w:hAnsi="Wingdings"/>
          <w:sz w:val="52"/>
        </w:rPr>
        <w:sym w:font="Wingdings" w:char="F034"/>
      </w:r>
      <w:r>
        <w:rPr>
          <w:b/>
          <w:bCs/>
          <w:color w:val="808080"/>
        </w:rPr>
        <w:t xml:space="preserve"> </w:t>
      </w:r>
      <w:r w:rsidR="002B77E8" w:rsidRPr="002B77E8">
        <w:rPr>
          <w:b/>
          <w:bCs/>
          <w:color w:val="808080"/>
        </w:rPr>
        <w:t>Inform JFP Content Service on what content it needs to return for a particular request</w:t>
      </w:r>
    </w:p>
    <w:p w:rsidR="00033D74" w:rsidRDefault="00033D74">
      <w:pPr>
        <w:pStyle w:val="BodyText"/>
      </w:pPr>
    </w:p>
    <w:p w:rsidR="002B77E8" w:rsidRDefault="002B77E8">
      <w:pPr>
        <w:pStyle w:val="BodyText"/>
      </w:pPr>
    </w:p>
    <w:p w:rsidR="002B77E8" w:rsidRPr="002B77E8" w:rsidRDefault="002B77E8" w:rsidP="002B77E8">
      <w:pPr>
        <w:pStyle w:val="BodyText"/>
      </w:pPr>
      <w:r w:rsidRPr="002B77E8">
        <w:t>As html generation happens on C3 client, JFP content service is created to retrieve content. Content retrieval depends on mapping configuration. Mapping configuration is unique for every view. Each view should provide screenID and appid as part of C3.View definition.</w:t>
      </w:r>
    </w:p>
    <w:p w:rsidR="002B77E8" w:rsidRPr="002B77E8" w:rsidRDefault="002B77E8" w:rsidP="002B77E8">
      <w:pPr>
        <w:pStyle w:val="BodyText"/>
      </w:pPr>
    </w:p>
    <w:p w:rsidR="002B77E8" w:rsidRPr="002B77E8" w:rsidRDefault="002B77E8" w:rsidP="002B77E8">
      <w:pPr>
        <w:pStyle w:val="BodyText"/>
      </w:pPr>
      <w:r w:rsidRPr="002B77E8">
        <w:t>Below configuration should be made available for content service under \WEB-INF\config\jfp\content. This configuration gets loaded through chainresourceloader and can be easily overwritten through .d mechanism</w:t>
      </w:r>
    </w:p>
    <w:p w:rsidR="002B77E8" w:rsidRPr="002B77E8" w:rsidRDefault="002B77E8" w:rsidP="002B77E8">
      <w:pPr>
        <w:pStyle w:val="BodyText"/>
      </w:pPr>
      <w:r w:rsidRPr="002B77E8">
        <w:t>Default filename: ContentMapping.xml</w:t>
      </w:r>
    </w:p>
    <w:p w:rsidR="002B77E8" w:rsidRDefault="002B77E8">
      <w:pPr>
        <w:pStyle w:val="BodyText"/>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&lt;content-mappings&gt; &lt;!--Parent element only one allowed per file --&gt;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ab/>
        <w: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ab/>
        <w:t>*</w:t>
      </w:r>
      <w:r w:rsidRPr="002B77E8">
        <w:rPr>
          <w:rFonts w:ascii="Courier New" w:hAnsi="Courier New" w:cs="Courier New"/>
          <w:sz w:val="18"/>
        </w:rPr>
        <w:tab/>
        <w:t>Below element is allowed one per view</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ab/>
        <w:t>&lt;content-mapping screenid=”value” appid=”value”&gt;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ab/>
        <w: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ab/>
        <w:t>* comma separated list of appid/contenttype/contentid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ab/>
        <w: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ab/>
        <w:t>&lt;/content-mapping&gt;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&lt;/content-mappings&gt;</w:t>
      </w:r>
    </w:p>
    <w:p w:rsidR="002B77E8" w:rsidRDefault="002B77E8">
      <w:pPr>
        <w:pStyle w:val="BodyText"/>
      </w:pPr>
    </w:p>
    <w:p w:rsidR="002B77E8" w:rsidRPr="002B77E8" w:rsidRDefault="002B77E8" w:rsidP="002B77E8">
      <w:pPr>
        <w:pStyle w:val="BodyText"/>
      </w:pPr>
      <w:r w:rsidRPr="002B77E8">
        <w:t>Overwriting folder: ContentMappings.xml.d</w:t>
      </w:r>
    </w:p>
    <w:p w:rsidR="002B77E8" w:rsidRDefault="002B77E8">
      <w:pPr>
        <w:pStyle w:val="BodyText"/>
      </w:pPr>
    </w:p>
    <w:p w:rsidR="00033D74" w:rsidRDefault="00033D74">
      <w:pPr>
        <w:pStyle w:val="Heading1"/>
      </w:pPr>
      <w:bookmarkStart w:id="114" w:name="_Toc424856864"/>
      <w:r>
        <w:t xml:space="preserve">13.3 </w:t>
      </w:r>
      <w:r w:rsidR="002B77E8">
        <w:t>C3</w:t>
      </w:r>
      <w:r>
        <w:t xml:space="preserve"> </w:t>
      </w:r>
      <w:r w:rsidR="002B77E8">
        <w:t>Content</w:t>
      </w:r>
      <w:r>
        <w:t xml:space="preserve"> Service </w:t>
      </w:r>
      <w:r w:rsidR="002B77E8">
        <w:t>–</w:t>
      </w:r>
      <w:r>
        <w:t xml:space="preserve"> </w:t>
      </w:r>
      <w:r w:rsidR="002B77E8">
        <w:t>Debugging Approach</w:t>
      </w:r>
      <w:bookmarkEnd w:id="114"/>
    </w:p>
    <w:p w:rsidR="002B77E8" w:rsidRPr="002B77E8" w:rsidRDefault="002B77E8" w:rsidP="002B77E8">
      <w:pPr>
        <w:pStyle w:val="BodyText"/>
        <w:rPr>
          <w:rFonts w:eastAsia="Courier New"/>
        </w:rPr>
      </w:pPr>
      <w:r w:rsidRPr="002B77E8">
        <w:rPr>
          <w:rFonts w:eastAsia="Courier New"/>
        </w:rPr>
        <w:t>Change below loggers to COMMONS_DEBUG to capture additional information for debugging content service.</w:t>
      </w:r>
    </w:p>
    <w:p w:rsidR="002B77E8" w:rsidRPr="002B77E8" w:rsidRDefault="002B77E8" w:rsidP="002B77E8">
      <w:pPr>
        <w:pStyle w:val="BodyText"/>
        <w:rPr>
          <w:rFonts w:eastAsia="Courier New"/>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lastRenderedPageBreak/>
        <w:t>ObjectLogger.ContentService.LogLevel=COMMONS_DEBUG</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ObjectLogger.ContentService.Owner=ContentService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ObjectLogger.ContentService.LogListeners=ContentServiceLog</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ObjectLogger.JSONCMCache.LogLevel=COMMONS_DEBUG</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ObjectLogger.JSONCMCache.Owner=CMCache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ObjectLogger.JSONCMCache.LogListeners=JFPCacheControllerLogFile</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ObjectLogger.JSONBrandingCache.LogLevel=COMMON_DEBUG</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ObjectLogger.JSONBrandingCache.Owner=CMCache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ObjectLogger.JSONBrandingCache.LogListeners=JFPCacheControllerLogFile</w:t>
      </w:r>
    </w:p>
    <w:p w:rsidR="002B77E8" w:rsidRPr="002B77E8" w:rsidRDefault="002B77E8" w:rsidP="002B77E8">
      <w:pPr>
        <w:pStyle w:val="BodyText"/>
        <w:rPr>
          <w:rFonts w:eastAsia="Courier New"/>
        </w:rPr>
      </w:pPr>
    </w:p>
    <w:p w:rsidR="002B77E8" w:rsidRPr="002B77E8" w:rsidRDefault="002B77E8" w:rsidP="002B77E8">
      <w:pPr>
        <w:pStyle w:val="BodyText"/>
        <w:rPr>
          <w:rFonts w:eastAsia="Courier New"/>
        </w:rPr>
      </w:pPr>
      <w:r w:rsidRPr="002B77E8">
        <w:rPr>
          <w:rFonts w:eastAsia="Courier New"/>
        </w:rPr>
        <w:t>ContentService logger will log into contentservice/cs.log</w:t>
      </w:r>
    </w:p>
    <w:p w:rsidR="002B77E8" w:rsidRPr="002B77E8" w:rsidRDefault="002B77E8" w:rsidP="002B77E8">
      <w:pPr>
        <w:pStyle w:val="BodyText"/>
        <w:rPr>
          <w:rFonts w:eastAsia="Courier New"/>
        </w:rPr>
      </w:pPr>
    </w:p>
    <w:p w:rsidR="002B77E8" w:rsidRPr="002B77E8" w:rsidRDefault="002B77E8" w:rsidP="002B77E8">
      <w:pPr>
        <w:pStyle w:val="BodyText"/>
        <w:rPr>
          <w:rFonts w:eastAsia="Courier New"/>
        </w:rPr>
      </w:pPr>
      <w:r w:rsidRPr="002B77E8">
        <w:rPr>
          <w:rFonts w:eastAsia="Courier New"/>
        </w:rPr>
        <w:t>JSONCMCache, JSONBrandingCache will log into cache/JFPCacheController.log. Check for [JSONCMCache] and [JSONBrandingCache] token in the log file if they are present as shown below then caches are created successfully. Also ensure [CMCache] and [BrandingCache] tokens are present above [JSONCMCache] and [JSONBrandingCache] in the log file.</w:t>
      </w:r>
    </w:p>
    <w:p w:rsidR="002B77E8" w:rsidRPr="002B77E8" w:rsidRDefault="002B77E8" w:rsidP="002B77E8">
      <w:pPr>
        <w:pStyle w:val="BodyText"/>
        <w:rPr>
          <w:rFonts w:eastAsia="Courier New"/>
        </w:rPr>
      </w:pPr>
    </w:p>
    <w:p w:rsidR="002B77E8" w:rsidRPr="002B77E8" w:rsidRDefault="002B77E8" w:rsidP="002B77E8">
      <w:pPr>
        <w:pStyle w:val="BodyText"/>
        <w:rPr>
          <w:rFonts w:eastAsia="Courier New"/>
        </w:rPr>
      </w:pPr>
      <w:r w:rsidRPr="002B77E8">
        <w:rPr>
          <w:rFonts w:eastAsia="Courier New"/>
        </w:rPr>
        <w:t>DONE refresh cache [JSONCMCache] in 0 ms.</w:t>
      </w:r>
    </w:p>
    <w:p w:rsidR="002B77E8" w:rsidRPr="002B77E8" w:rsidRDefault="002B77E8" w:rsidP="002B77E8">
      <w:pPr>
        <w:pStyle w:val="BodyText"/>
        <w:rPr>
          <w:rFonts w:eastAsia="Courier New"/>
        </w:rPr>
      </w:pPr>
      <w:r w:rsidRPr="002B77E8">
        <w:rPr>
          <w:rFonts w:eastAsia="Courier New"/>
        </w:rPr>
        <w:t>DONE refresh cache [JSONBrandingCache] in 0 ms.</w:t>
      </w:r>
    </w:p>
    <w:p w:rsidR="002B77E8" w:rsidRPr="002B77E8" w:rsidRDefault="002B77E8" w:rsidP="002B77E8">
      <w:pPr>
        <w:pStyle w:val="BodyText"/>
        <w:rPr>
          <w:rFonts w:eastAsia="Courier New"/>
        </w:rPr>
      </w:pPr>
    </w:p>
    <w:p w:rsidR="002B77E8" w:rsidRPr="002B77E8" w:rsidRDefault="002B77E8" w:rsidP="002B77E8">
      <w:pPr>
        <w:pStyle w:val="BodyText"/>
        <w:rPr>
          <w:rFonts w:eastAsia="Courier New"/>
        </w:rPr>
      </w:pPr>
      <w:r w:rsidRPr="002B77E8">
        <w:rPr>
          <w:rFonts w:eastAsia="Courier New"/>
        </w:rPr>
        <w:t xml:space="preserve">To see pagemapping entries present in JSONCMCache copy the below code to a jsp. </w:t>
      </w:r>
    </w:p>
    <w:p w:rsidR="002B77E8" w:rsidRPr="002B77E8" w:rsidRDefault="002B77E8" w:rsidP="002B77E8">
      <w:pPr>
        <w:pStyle w:val="BodyText"/>
        <w:rPr>
          <w:rFonts w:eastAsia="Courier New"/>
          <w:i/>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&lt;%@ page import="com.citigroup.cdcla.jfp.cache.JFPCacheController,  com.citigroup.cdcla.jfp.cache.JSONDependentCache, java.util.Iterator, net.sf.ehcache.Element" %&gt;</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JFPCacheController controller = JFPCacheController.getInstance();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 get the specific cache reference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JSONDependentCache jsoncache = (JSONDependentCache)controller.getCache("JSONCMCache");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if (jsoncache == null){</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out.println("&lt;H2&gt; No registered jsoncache found !!!");</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return;</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else{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out.println(jsoncache.getCltEHCache().getSize());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out.println("&lt;TABLE border=1 cellpadding=10&gt;&lt;TR&gt;");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lastRenderedPageBreak/>
        <w:t xml:space="preserve">   out.println("&lt;TH&gt;KeyName&lt;/TH&gt;&lt;TH&gt;Size&lt;/TH&gt;&lt;TH&gt;Count&lt;/TH&gt;&lt;TH&gt;Value&lt;/TH&gt;&lt;/TR&gt;");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Iterator iter = jsoncache.getCltEHCache().getKeys().iterator();</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while ( iter.hasNext() ) {</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String key = (String)iter.next();</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ab/>
        <w:t>/* To see all keys present in jsoncache, remove the key.contains(“pagemapping”), also to see specific content type in jsoncache change the pagemapping to copy or page_def or config*/</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if(null != key &amp;&amp; key.contains("pagemapping")){</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Element element = jsoncache.getCltEHCache().get(key);</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out.println("&lt;TR&gt;&lt;TD&gt;" + key + "&lt;/TD&gt;");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out.println("&lt;TD&gt;" + element.getValue() + "&lt;/TD&gt;");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out.println("&lt;/TR&gt;");</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}//end while</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xml:space="preserve">    }%&gt;</w:t>
      </w:r>
    </w:p>
    <w:p w:rsidR="00033D74" w:rsidRDefault="00033D74">
      <w:pPr>
        <w:pStyle w:val="BodyText"/>
        <w:rPr>
          <w:rFonts w:eastAsia="Courier New"/>
        </w:rPr>
      </w:pPr>
    </w:p>
    <w:p w:rsidR="00033D74" w:rsidRDefault="00033D74">
      <w:pPr>
        <w:pStyle w:val="BodyText"/>
        <w:rPr>
          <w:rFonts w:eastAsia="Courier New"/>
        </w:rPr>
      </w:pPr>
    </w:p>
    <w:p w:rsidR="002B77E8" w:rsidRDefault="002B77E8" w:rsidP="002B77E8">
      <w:pPr>
        <w:pStyle w:val="Heading1"/>
      </w:pPr>
      <w:bookmarkStart w:id="115" w:name="_Toc424856865"/>
      <w:r>
        <w:t>13.</w:t>
      </w:r>
      <w:r w:rsidR="00DC7037">
        <w:t>4</w:t>
      </w:r>
      <w:r>
        <w:t xml:space="preserve"> C3 Content Service – Configurations</w:t>
      </w:r>
      <w:bookmarkEnd w:id="115"/>
    </w:p>
    <w:p w:rsidR="002B77E8" w:rsidRPr="002B77E8" w:rsidRDefault="002B77E8" w:rsidP="002B77E8">
      <w:pPr>
        <w:pStyle w:val="BodyText"/>
      </w:pPr>
      <w:r w:rsidRPr="002B77E8">
        <w:t>The below file will having the Content service configurations.</w:t>
      </w:r>
    </w:p>
    <w:p w:rsidR="002B77E8" w:rsidRPr="002B77E8" w:rsidRDefault="002B77E8" w:rsidP="002B77E8">
      <w:pPr>
        <w:pStyle w:val="BodyText"/>
      </w:pPr>
      <w:r w:rsidRPr="002B77E8">
        <w:t>File name: WEB-INF/config/jfp/portal/JPS.properties.d/050-JFP-content-service.properties</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This file holds all the configuration needed for Content Service</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Content ID which holds the mapping of screen ID to app 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citigroup.jfp.contentservice.mappingtoappid.contentid=MarketingPageAppID</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APP ID of content ID record which is holding mapping of screen ID to app 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citigroup.jfp.contentservice.mappingtoappid.appid=cbol_common</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Content Type of content ID record which is holding mapping of screen ID to app 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citigroup.jfp.contentservice.mappingtoappid.contenttype=config</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Default App ID to be used when the config record is not found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citigroup.jfp.contentservice.defaultappid=JRSPRODSERV</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Default page_def content ID to be used when page_def content ID is not calculated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citigroup.jfp.contentservice.pagedef.defaultcontentid=jJRSPRODSERV_ProdServDetail</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Default branding content ID to be used when branding not found in page_def</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lastRenderedPageBreak/>
        <w:t>citigroup.jfp.contentservice.branding.defaultcontentid=DefaultBranding</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citigroup.jfp.branding.content.appId=JPSCBOL</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jfp.contentmap.config.file=/resources/JPSConfig/ContentMapping.xml</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topmenu rule contentID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citigroup.jfp.contentservice.topmenu.rule.contentid=@citigroup.jfp.contentservice.topmenu.rule.contentid@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topmenu rule AppID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citigroup.jfp.contentservice.topmenu.rule.appid=@citigroup.jfp.contentservice.topmenu.rule.appid@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#Left menu rule contentid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citigroup.jfp.contentservice.leftmenu.rule.contentid=@citigroup.jfp.contentservice.leftmenu.rule.contentid@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#Left menu rule appID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citigroup.jfp.contentservice.leftmenu.rule.appid=@citigroup.jfp.contentservice.leftmenu.rule.appid@</w:t>
      </w:r>
    </w:p>
    <w:p w:rsidR="002B77E8" w:rsidRPr="002B77E8" w:rsidRDefault="002B77E8" w:rsidP="002B77E8">
      <w:pPr>
        <w:pStyle w:val="BlockQuotationFirst"/>
        <w:rPr>
          <w:rFonts w:ascii="Courier New" w:hAnsi="Courier New" w:cs="Courier New"/>
          <w:sz w:val="18"/>
        </w:rPr>
      </w:pP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topmenu mark up contentID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citigroup.jfp.contentservice.topmenu.markup.contentid=@citigroup.jfp.contentservice.topmenu.markup.contentid@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 topmenu mark up AppId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citigroup.jfp.contentservice.topmenu.markup.appid=@citigroup.jfp.contentservice.topmenu.markup.appid@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#Left menu markup contentid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citigroup.jfp.contentservice.leftmenu.markup.contentid=@citigroup.jfp.contentservice.leftmenu.markup.contentid@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#Left menu markup appid</w:t>
      </w:r>
    </w:p>
    <w:p w:rsidR="002B77E8" w:rsidRPr="002B77E8" w:rsidRDefault="002B77E8" w:rsidP="002B77E8">
      <w:pPr>
        <w:pStyle w:val="BlockQuotationFirst"/>
        <w:rPr>
          <w:rFonts w:ascii="Courier New" w:hAnsi="Courier New" w:cs="Courier New"/>
          <w:sz w:val="18"/>
        </w:rPr>
      </w:pPr>
      <w:r w:rsidRPr="002B77E8">
        <w:rPr>
          <w:rFonts w:ascii="Courier New" w:hAnsi="Courier New" w:cs="Courier New"/>
          <w:sz w:val="18"/>
        </w:rPr>
        <w:t>citigroup.jfp.contentservice.leftmenu.markup.appid=@citigroup.jfp.contentservice.leftmenu.markup.appid@</w:t>
      </w:r>
    </w:p>
    <w:p w:rsidR="002B77E8" w:rsidRPr="002B77E8" w:rsidRDefault="002B77E8" w:rsidP="002B77E8">
      <w:pPr>
        <w:pStyle w:val="BlockQuotationFirst"/>
        <w:rPr>
          <w:rFonts w:ascii="Courier New" w:hAnsi="Courier New" w:cs="Courier New"/>
          <w:sz w:val="18"/>
        </w:rPr>
      </w:pPr>
    </w:p>
    <w:p w:rsidR="00033D74" w:rsidRPr="002B77E8" w:rsidRDefault="00033D74" w:rsidP="002B77E8">
      <w:pPr>
        <w:pStyle w:val="BlockQuotationFirst"/>
        <w:rPr>
          <w:rFonts w:ascii="Courier New" w:hAnsi="Courier New" w:cs="Courier New"/>
          <w:sz w:val="18"/>
        </w:rPr>
      </w:pPr>
    </w:p>
    <w:p w:rsidR="00033D74" w:rsidRPr="002B77E8" w:rsidRDefault="00033D74" w:rsidP="002B77E8">
      <w:pPr>
        <w:pStyle w:val="BlockQuotationFirst"/>
        <w:rPr>
          <w:rFonts w:ascii="Courier New" w:hAnsi="Courier New" w:cs="Courier New"/>
          <w:sz w:val="18"/>
        </w:rPr>
      </w:pPr>
    </w:p>
    <w:p w:rsidR="00033D74" w:rsidRDefault="00033D74">
      <w:pPr>
        <w:pStyle w:val="BodyText"/>
        <w:rPr>
          <w:rFonts w:eastAsia="Courier New"/>
        </w:rPr>
      </w:pPr>
    </w:p>
    <w:p w:rsidR="002B77E8" w:rsidRDefault="002B77E8" w:rsidP="002B77E8">
      <w:pPr>
        <w:pStyle w:val="Heading1"/>
      </w:pPr>
      <w:bookmarkStart w:id="116" w:name="_Toc424856866"/>
      <w:r>
        <w:t>13.</w:t>
      </w:r>
      <w:r w:rsidR="00DC7037">
        <w:t>5</w:t>
      </w:r>
      <w:r>
        <w:t xml:space="preserve"> C3 Content Service – </w:t>
      </w:r>
      <w:r w:rsidR="007C77A7">
        <w:t>Top Navigation Menu</w:t>
      </w:r>
      <w:bookmarkEnd w:id="116"/>
    </w:p>
    <w:p w:rsidR="007C77A7" w:rsidRDefault="007C77A7" w:rsidP="007C77A7">
      <w:pPr>
        <w:pStyle w:val="BodyText"/>
      </w:pPr>
    </w:p>
    <w:p w:rsidR="007C77A7" w:rsidRPr="007C77A7" w:rsidRDefault="007C77A7" w:rsidP="007C77A7">
      <w:pPr>
        <w:pStyle w:val="BodyText"/>
      </w:pPr>
      <w:r>
        <w:t>C3</w:t>
      </w:r>
      <w:r w:rsidRPr="007C77A7">
        <w:t xml:space="preserve"> Content Service does not know how to retrieve Top Navigation menu unless we write special rule. </w:t>
      </w:r>
    </w:p>
    <w:p w:rsidR="007C77A7" w:rsidRPr="007C77A7" w:rsidRDefault="007C77A7" w:rsidP="007C77A7">
      <w:pPr>
        <w:pStyle w:val="BodyText"/>
      </w:pPr>
      <w:r w:rsidRPr="007C77A7">
        <w:t>To generate html markup for the top navigation menu we need a rule (CITI_PERSONALIZATION_RULE Record – Content_Type as ‘phrase’, Rule_Engine_Type as ‘JFP’) and a template (CITI_CM_CONTENT Record – Content_Type as ‘copy’).</w:t>
      </w:r>
    </w:p>
    <w:p w:rsidR="007C77A7" w:rsidRPr="007C77A7" w:rsidRDefault="007C77A7" w:rsidP="007C77A7">
      <w:pPr>
        <w:pStyle w:val="BodyText"/>
      </w:pPr>
    </w:p>
    <w:p w:rsidR="007C77A7" w:rsidRPr="007C77A7" w:rsidRDefault="007C77A7" w:rsidP="007C77A7">
      <w:pPr>
        <w:pStyle w:val="BodyText"/>
      </w:pPr>
      <w:r w:rsidRPr="007C77A7">
        <w:lastRenderedPageBreak/>
        <w:t>Rule specifies which menu content id to utilize based on page def content id. By default platform expects the rule content_id as “topNavigationMenuRule” and app_id as “JPSNAVIGATION”</w:t>
      </w:r>
    </w:p>
    <w:p w:rsidR="007C77A7" w:rsidRPr="007C77A7" w:rsidRDefault="007C77A7" w:rsidP="007C77A7">
      <w:pPr>
        <w:pStyle w:val="BodyText"/>
      </w:pPr>
    </w:p>
    <w:p w:rsidR="007C77A7" w:rsidRPr="007C77A7" w:rsidRDefault="007C77A7" w:rsidP="007C77A7">
      <w:pPr>
        <w:pStyle w:val="BodyText"/>
      </w:pPr>
      <w:r w:rsidRPr="007C77A7">
        <w:t>Below is sample rule content and PAGE_MAPPING key will have page_def content id</w:t>
      </w:r>
    </w:p>
    <w:p w:rsidR="007C77A7" w:rsidRPr="007C77A7" w:rsidRDefault="007C77A7" w:rsidP="007C77A7">
      <w:pPr>
        <w:pStyle w:val="BodyText"/>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var returnVal = new Packages.java.util.Vector();</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var mapping = inParams.get("PAGE_MAPPING");</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var branding = inParams.get("branding_id");</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var pageDef = inParams.get("pageDef");</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if(mapping == "jaddPayee_JPSCBOL"){</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 Must only add values in the format contentID.appID</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returnVal.add("Menu_TopNav.JPSCBOL");</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return returnVal;</w:t>
      </w:r>
    </w:p>
    <w:p w:rsidR="007C77A7" w:rsidRPr="007C77A7" w:rsidRDefault="007C77A7" w:rsidP="007C77A7">
      <w:pPr>
        <w:pStyle w:val="BodyText"/>
      </w:pPr>
    </w:p>
    <w:p w:rsidR="007C77A7" w:rsidRPr="007C77A7" w:rsidRDefault="007C77A7" w:rsidP="007C77A7">
      <w:pPr>
        <w:pStyle w:val="BodyText"/>
      </w:pPr>
      <w:r w:rsidRPr="007C77A7">
        <w:t>To inform JFP content service to use different rule content_id and app_id configure it through JFPGlobals.properties</w:t>
      </w:r>
    </w:p>
    <w:p w:rsidR="007C77A7" w:rsidRPr="007C77A7" w:rsidRDefault="007C77A7" w:rsidP="007C77A7">
      <w:pPr>
        <w:pStyle w:val="BodyText"/>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citigroup.jfp.contentservice.topmenu.rule.contentid= topNavigationMenuRule</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citigroup.jfp.contentservice.topmenu.rule.appid=JPSNAVIGATION</w:t>
      </w:r>
    </w:p>
    <w:p w:rsidR="007C77A7" w:rsidRPr="007C77A7" w:rsidRDefault="007C77A7" w:rsidP="007C77A7">
      <w:pPr>
        <w:pStyle w:val="BodyText"/>
      </w:pPr>
    </w:p>
    <w:p w:rsidR="007C77A7" w:rsidRPr="007C77A7" w:rsidRDefault="007C77A7" w:rsidP="007C77A7">
      <w:pPr>
        <w:pStyle w:val="BodyText"/>
      </w:pPr>
    </w:p>
    <w:p w:rsidR="007C77A7" w:rsidRPr="007C77A7" w:rsidRDefault="007C77A7" w:rsidP="007C77A7">
      <w:pPr>
        <w:pStyle w:val="BodyText"/>
      </w:pPr>
      <w:r w:rsidRPr="007C77A7">
        <w:t>Template provides the format of html structure on which menu widgets can work and beautify. By default platform expects the template content_id as “topNavigationMenuStyle”, app_id as “JPSNAVIGATION” and content_type as “COPY”</w:t>
      </w:r>
    </w:p>
    <w:p w:rsidR="007C77A7" w:rsidRPr="007C77A7" w:rsidRDefault="007C77A7" w:rsidP="007C77A7">
      <w:pPr>
        <w:pStyle w:val="BodyText"/>
      </w:pPr>
    </w:p>
    <w:p w:rsidR="007C77A7" w:rsidRPr="007C77A7" w:rsidRDefault="007C77A7" w:rsidP="007C77A7">
      <w:pPr>
        <w:pStyle w:val="BodyText"/>
      </w:pPr>
      <w:r w:rsidRPr="007C77A7">
        <w:t>Below is sample menu template markup. Highlighted markup containing dynamic variables are needed to pass data from the above rule to generate html markup</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&lt;cmroot id="topNavigationMenuStyle"&gt;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&lt;cattributes&gt;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r>
      <w:r w:rsidRPr="007C77A7">
        <w:rPr>
          <w:rFonts w:ascii="Courier New" w:hAnsi="Courier New" w:cs="Courier New"/>
          <w:sz w:val="18"/>
        </w:rPr>
        <w:tab/>
        <w:t>&lt;cmnode id="CONTENT_ID" type="string" hasParseData="false"&gt;topNavigationMenuStyle&lt;/cmnode&gt;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r>
      <w:r w:rsidRPr="007C77A7">
        <w:rPr>
          <w:rFonts w:ascii="Courier New" w:hAnsi="Courier New" w:cs="Courier New"/>
          <w:sz w:val="18"/>
        </w:rPr>
        <w:tab/>
        <w:t>&lt;cmnode id="NAME" type="string" hasParseData="false"&gt;Top Navigation Menu Markup&lt;/cmnode&gt;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r>
      <w:r w:rsidRPr="007C77A7">
        <w:rPr>
          <w:rFonts w:ascii="Courier New" w:hAnsi="Courier New" w:cs="Courier New"/>
          <w:sz w:val="18"/>
        </w:rPr>
        <w:tab/>
        <w:t>&lt;cmnode id="TEXT" type="string" hasParseData="true"&gt;</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 xml:space="preserve">&amp;lt;mset var=&amp;#034;tree&amp;#034; appId=&amp;#034;${top_nav_app_id}&amp;#034; contentId=&amp;#034;${top_nav_content_id}&amp;#034; cacheFlag=&amp;#034;false&amp;#034;/&amp;gt; </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&amp;lt;div class=&amp;#034;jfpw-menu-accordion-container&amp;#034;&amp;gt;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r>
      <w:r w:rsidRPr="007C77A7">
        <w:rPr>
          <w:rFonts w:ascii="Courier New" w:hAnsi="Courier New" w:cs="Courier New"/>
          <w:sz w:val="18"/>
        </w:rPr>
        <w:tab/>
        <w:t xml:space="preserve">&amp;lt;ul id=&amp;#034;side-left-nav-menu&amp;#034; class=&amp;#034;jfpw-lvl-0&amp;#034;&amp;gt; </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&amp;lt;jfpforeach var=&amp;#034;menuItemL1&amp;#034; items=&amp;#034;tree.item.menuItems&amp;#034;&amp;gt;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 xml:space="preserve">    &amp;lt;jfpif test=&amp;#034;${menuItemL1.isMenu == false}&amp;#034;&amp;gt;</w:t>
      </w:r>
      <w:r w:rsidRPr="007C77A7">
        <w:rPr>
          <w:rFonts w:ascii="Courier New" w:hAnsi="Courier New" w:cs="Courier New"/>
          <w:sz w:val="18"/>
        </w:rPr>
        <w:cr/>
        <w:t xml:space="preserve"> …………………………….</w:t>
      </w:r>
      <w:r w:rsidRPr="007C77A7">
        <w:rPr>
          <w:rFonts w:ascii="Courier New" w:hAnsi="Courier New" w:cs="Courier New"/>
          <w:sz w:val="18"/>
        </w:rPr>
        <w:cr/>
        <w:t>&lt;/cmnode&gt;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&lt;/cattributes&gt;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&lt;/cmroot&gt;</w:t>
      </w:r>
    </w:p>
    <w:p w:rsidR="007C77A7" w:rsidRPr="007C77A7" w:rsidRDefault="007C77A7" w:rsidP="007C77A7">
      <w:pPr>
        <w:pStyle w:val="BodyText"/>
      </w:pPr>
    </w:p>
    <w:p w:rsidR="00033D74" w:rsidRDefault="007C77A7" w:rsidP="007C77A7">
      <w:pPr>
        <w:pStyle w:val="Heading1"/>
      </w:pPr>
      <w:bookmarkStart w:id="117" w:name="_Toc424856867"/>
      <w:r>
        <w:t>13.</w:t>
      </w:r>
      <w:r w:rsidR="00DC7037">
        <w:t>6</w:t>
      </w:r>
      <w:r>
        <w:t xml:space="preserve"> C3 Content Service – Left Navigation Menu</w:t>
      </w:r>
      <w:bookmarkEnd w:id="117"/>
    </w:p>
    <w:p w:rsidR="007C77A7" w:rsidRDefault="007C77A7" w:rsidP="007C77A7">
      <w:pPr>
        <w:pStyle w:val="BodyText"/>
      </w:pPr>
    </w:p>
    <w:p w:rsidR="007C77A7" w:rsidRPr="007C77A7" w:rsidRDefault="007C77A7" w:rsidP="007C77A7">
      <w:pPr>
        <w:pStyle w:val="BodyText"/>
      </w:pPr>
      <w:r>
        <w:t>C3</w:t>
      </w:r>
      <w:r w:rsidRPr="007C77A7">
        <w:t xml:space="preserve"> Content Service does not know how to retrieve Left Navigation menu unless we write special rule. </w:t>
      </w:r>
    </w:p>
    <w:p w:rsidR="007C77A7" w:rsidRPr="007C77A7" w:rsidRDefault="007C77A7" w:rsidP="007C77A7">
      <w:pPr>
        <w:pStyle w:val="BodyText"/>
      </w:pPr>
      <w:r w:rsidRPr="007C77A7">
        <w:t>To generate html markup for the left navigation menu we need a rule (CITI_PERSONALIZATION_RULE Record – Content_Type as ‘phrase’, Rule_Engine_Type as ‘JFP’) and a template (CITI_CM_CONTENT Record – Content_Type as ‘copy’).</w:t>
      </w:r>
    </w:p>
    <w:p w:rsidR="007C77A7" w:rsidRPr="007C77A7" w:rsidRDefault="007C77A7" w:rsidP="007C77A7">
      <w:pPr>
        <w:pStyle w:val="BodyText"/>
      </w:pPr>
    </w:p>
    <w:p w:rsidR="007C77A7" w:rsidRPr="007C77A7" w:rsidRDefault="007C77A7" w:rsidP="007C77A7">
      <w:pPr>
        <w:pStyle w:val="BodyText"/>
      </w:pPr>
      <w:r w:rsidRPr="007C77A7">
        <w:t>Rule specifies which menu content id to utilize based on page def content id. By default platform expects the rule content_id as “leftNavigationMenuRule” and app_id as “JPSNAVIGATION”</w:t>
      </w:r>
    </w:p>
    <w:p w:rsidR="007C77A7" w:rsidRPr="007C77A7" w:rsidRDefault="007C77A7" w:rsidP="007C77A7">
      <w:pPr>
        <w:pStyle w:val="BodyText"/>
      </w:pPr>
    </w:p>
    <w:p w:rsidR="007C77A7" w:rsidRPr="007C77A7" w:rsidRDefault="007C77A7" w:rsidP="007C77A7">
      <w:pPr>
        <w:pStyle w:val="BodyText"/>
      </w:pPr>
      <w:r w:rsidRPr="007C77A7">
        <w:t>Below is sample rule content and PAGE_MAPPING key will have page_def content id</w:t>
      </w:r>
    </w:p>
    <w:p w:rsidR="007C77A7" w:rsidRPr="007C77A7" w:rsidRDefault="007C77A7" w:rsidP="007C77A7">
      <w:pPr>
        <w:pStyle w:val="BodyText"/>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var returnVal = new Packages.java.util.Vector();</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var mapping = inParams.get("PAGE_MAPPING");</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var branding = inParams.get("branding_id");</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var pageDef = inParams.get("pageDef");</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if(mapping == "jaddPayee_JPSCBOL"){</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 Must only add values in the format contentID.appID</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returnVal.add("Menu_LeftNav.JPSCBOL");</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return returnVal;</w:t>
      </w:r>
    </w:p>
    <w:p w:rsidR="007C77A7" w:rsidRPr="007C77A7" w:rsidRDefault="007C77A7" w:rsidP="007C77A7">
      <w:pPr>
        <w:pStyle w:val="BodyText"/>
      </w:pPr>
    </w:p>
    <w:p w:rsidR="007C77A7" w:rsidRPr="007C77A7" w:rsidRDefault="007C77A7" w:rsidP="007C77A7">
      <w:pPr>
        <w:pStyle w:val="BodyText"/>
      </w:pPr>
      <w:r w:rsidRPr="007C77A7">
        <w:t>To inform JFP content service to use different rule content_id and app_id configure it through JFPGlobals.properties</w:t>
      </w:r>
    </w:p>
    <w:p w:rsidR="007C77A7" w:rsidRPr="007C77A7" w:rsidRDefault="007C77A7" w:rsidP="007C77A7">
      <w:pPr>
        <w:pStyle w:val="BodyText"/>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citigroup.jfp.contentservice.topmenu.rule.contentid= leftNavigationMenuRule</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citigroup.jfp.contentservice.topmenu.rule.appid=JPSNAVIGATION</w:t>
      </w:r>
    </w:p>
    <w:p w:rsidR="007C77A7" w:rsidRPr="007C77A7" w:rsidRDefault="007C77A7" w:rsidP="007C77A7">
      <w:pPr>
        <w:pStyle w:val="BodyText"/>
      </w:pPr>
    </w:p>
    <w:p w:rsidR="007C77A7" w:rsidRPr="007C77A7" w:rsidRDefault="007C77A7" w:rsidP="007C77A7">
      <w:pPr>
        <w:pStyle w:val="BodyText"/>
      </w:pPr>
    </w:p>
    <w:p w:rsidR="007C77A7" w:rsidRPr="007C77A7" w:rsidRDefault="007C77A7" w:rsidP="007C77A7">
      <w:pPr>
        <w:pStyle w:val="BodyText"/>
      </w:pPr>
      <w:r w:rsidRPr="007C77A7">
        <w:t>Template provides the format of html structure on which menu widgets can work and beautify. By default platform expects the template content_id as “leftNavigationMenuStyle”, app_id as “JPSNAVIGATION” and content_type as “COPY”</w:t>
      </w:r>
    </w:p>
    <w:p w:rsidR="007C77A7" w:rsidRPr="007C77A7" w:rsidRDefault="007C77A7" w:rsidP="007C77A7">
      <w:pPr>
        <w:pStyle w:val="BodyText"/>
      </w:pPr>
    </w:p>
    <w:p w:rsidR="007C77A7" w:rsidRPr="007C77A7" w:rsidRDefault="007C77A7" w:rsidP="007C77A7">
      <w:pPr>
        <w:pStyle w:val="BodyText"/>
      </w:pPr>
      <w:r w:rsidRPr="007C77A7">
        <w:t>Below is sample menu template markup. Highlighted markup containing dynamic variables are needed to pass data from the above rule to generate html markup</w:t>
      </w:r>
    </w:p>
    <w:p w:rsidR="007C77A7" w:rsidRPr="007C77A7" w:rsidRDefault="007C77A7" w:rsidP="007C77A7">
      <w:pPr>
        <w:pStyle w:val="BodyText"/>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&lt;cmroot id="leftNavigationMenuStyle"&gt;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&lt;cattributes&gt;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r>
      <w:r w:rsidRPr="007C77A7">
        <w:rPr>
          <w:rFonts w:ascii="Courier New" w:hAnsi="Courier New" w:cs="Courier New"/>
          <w:sz w:val="18"/>
        </w:rPr>
        <w:tab/>
        <w:t>&lt;cmnode id="CONTENT_ID" type="string" hasParseData="false"&gt;leftNavigationMenuStyle&lt;/cmnode&gt;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r>
      <w:r w:rsidRPr="007C77A7">
        <w:rPr>
          <w:rFonts w:ascii="Courier New" w:hAnsi="Courier New" w:cs="Courier New"/>
          <w:sz w:val="18"/>
        </w:rPr>
        <w:tab/>
        <w:t>&lt;cmnode id="NAME" type="string" hasParseData="false"&gt;Left Navigation Menu Markup&lt;/cmnode&gt;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r>
      <w:r w:rsidRPr="007C77A7">
        <w:rPr>
          <w:rFonts w:ascii="Courier New" w:hAnsi="Courier New" w:cs="Courier New"/>
          <w:sz w:val="18"/>
        </w:rPr>
        <w:tab/>
        <w:t>&lt;cmnode id="TEXT" type="string" hasParseData="true"&gt;</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 xml:space="preserve">&amp;lt;mset var=&amp;#034;tree&amp;#034; appId=&amp;#034;${left_nav_app_id}&amp;#034; contentId=&amp;#034;${left_nav_content_id}&amp;#034; cacheFlag=&amp;#034;false&amp;#034;/&amp;gt; </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lastRenderedPageBreak/>
        <w:tab/>
      </w:r>
      <w:r w:rsidRPr="007C77A7">
        <w:rPr>
          <w:rFonts w:ascii="Courier New" w:hAnsi="Courier New" w:cs="Courier New"/>
          <w:sz w:val="18"/>
        </w:rPr>
        <w:tab/>
        <w:t>&amp;lt;div class=&amp;#034;jfpw-menu-accordion-container&amp;#034;&amp;gt;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r>
      <w:r w:rsidRPr="007C77A7">
        <w:rPr>
          <w:rFonts w:ascii="Courier New" w:hAnsi="Courier New" w:cs="Courier New"/>
          <w:sz w:val="18"/>
        </w:rPr>
        <w:tab/>
        <w:t xml:space="preserve">&amp;lt;ul id=&amp;#034;side-left-nav-menu&amp;#034; class=&amp;#034;jfpw-lvl-0&amp;#034;&amp;gt; </w:t>
      </w:r>
    </w:p>
    <w:p w:rsidR="007C77A7" w:rsidRPr="007C77A7" w:rsidRDefault="007C77A7" w:rsidP="007C77A7">
      <w:pPr>
        <w:pStyle w:val="BlockQuotationFirst"/>
        <w:rPr>
          <w:rFonts w:ascii="Courier New" w:hAnsi="Courier New" w:cs="Courier New"/>
          <w:sz w:val="18"/>
        </w:rPr>
      </w:pP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&amp;lt;jfpforeach var=&amp;#034;menuItemL1&amp;#034; items=&amp;#034;tree.item.menuItems&amp;#034;&amp;gt;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 xml:space="preserve">    &amp;lt;jfpif test=&amp;#034;${menuItemL1.isMenu == false}&amp;#034;&amp;gt;</w:t>
      </w:r>
      <w:r w:rsidRPr="007C77A7">
        <w:rPr>
          <w:rFonts w:ascii="Courier New" w:hAnsi="Courier New" w:cs="Courier New"/>
          <w:sz w:val="18"/>
        </w:rPr>
        <w:cr/>
        <w: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&lt;/cmnode&gt;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ab/>
        <w:t>&lt;/cattributes&gt;</w:t>
      </w:r>
    </w:p>
    <w:p w:rsidR="007C77A7" w:rsidRPr="007C77A7" w:rsidRDefault="007C77A7" w:rsidP="007C77A7">
      <w:pPr>
        <w:pStyle w:val="BlockQuotationFirst"/>
        <w:rPr>
          <w:rFonts w:ascii="Courier New" w:hAnsi="Courier New" w:cs="Courier New"/>
          <w:sz w:val="18"/>
        </w:rPr>
      </w:pPr>
      <w:r w:rsidRPr="007C77A7">
        <w:rPr>
          <w:rFonts w:ascii="Courier New" w:hAnsi="Courier New" w:cs="Courier New"/>
          <w:sz w:val="18"/>
        </w:rPr>
        <w:t>&lt;/cmroot&gt;</w:t>
      </w:r>
    </w:p>
    <w:p w:rsidR="007C77A7" w:rsidRPr="007C77A7" w:rsidRDefault="007C77A7" w:rsidP="007C77A7">
      <w:pPr>
        <w:pStyle w:val="BodyText"/>
        <w:rPr>
          <w:i/>
        </w:rPr>
      </w:pPr>
    </w:p>
    <w:p w:rsidR="007C77A7" w:rsidRPr="007C77A7" w:rsidRDefault="007C77A7" w:rsidP="007C77A7">
      <w:pPr>
        <w:pStyle w:val="BodyText"/>
      </w:pPr>
    </w:p>
    <w:p w:rsidR="007C77A7" w:rsidRDefault="007C77A7" w:rsidP="007C77A7">
      <w:pPr>
        <w:pStyle w:val="Heading1"/>
      </w:pPr>
      <w:bookmarkStart w:id="118" w:name="_Toc424856868"/>
      <w:r>
        <w:t>13.</w:t>
      </w:r>
      <w:r w:rsidR="00DC7037">
        <w:t>7</w:t>
      </w:r>
      <w:r>
        <w:t xml:space="preserve"> C3 Content Service – Branding</w:t>
      </w:r>
      <w:bookmarkEnd w:id="118"/>
    </w:p>
    <w:p w:rsidR="007C77A7" w:rsidRPr="007C77A7" w:rsidRDefault="007C77A7" w:rsidP="007C77A7">
      <w:pPr>
        <w:pStyle w:val="BodyText"/>
      </w:pPr>
      <w:r w:rsidRPr="007C77A7">
        <w:t>JFP Content Service attempts to retrieve branding content using page definition of the page. Page definition content id is built using screenID and appid request parameters. All configurations applicable to Branding Framework are utilized to retrieve the branding</w:t>
      </w:r>
    </w:p>
    <w:p w:rsidR="007C77A7" w:rsidRPr="007C77A7" w:rsidRDefault="007C77A7" w:rsidP="007C77A7">
      <w:pPr>
        <w:pStyle w:val="BodyText"/>
      </w:pPr>
    </w:p>
    <w:p w:rsidR="007C77A7" w:rsidRPr="007C77A7" w:rsidRDefault="007C77A7" w:rsidP="007C77A7">
      <w:pPr>
        <w:pStyle w:val="BodyText"/>
      </w:pPr>
      <w:r w:rsidRPr="007C77A7">
        <w:t xml:space="preserve">Branding can be retrieved using {{cmbranding}} helper in C3 client. More information on the helpers can be found in </w:t>
      </w:r>
      <w:hyperlink w:anchor="_{{cmbranding}}_helper" w:history="1">
        <w:r w:rsidRPr="007C77A7">
          <w:rPr>
            <w:rStyle w:val="Hyperlink"/>
          </w:rPr>
          <w:t>{{cmbranding}} helper</w:t>
        </w:r>
      </w:hyperlink>
    </w:p>
    <w:p w:rsidR="007C77A7" w:rsidRPr="007C77A7" w:rsidRDefault="007C77A7" w:rsidP="007C77A7">
      <w:pPr>
        <w:pStyle w:val="BodyText"/>
      </w:pPr>
    </w:p>
    <w:p w:rsidR="00096E77" w:rsidRDefault="00096E77" w:rsidP="00096E77">
      <w:pPr>
        <w:pStyle w:val="Heading1"/>
      </w:pPr>
      <w:bookmarkStart w:id="119" w:name="_Toc424856869"/>
      <w:r>
        <w:t>13.</w:t>
      </w:r>
      <w:r w:rsidR="00DC7037">
        <w:t>8</w:t>
      </w:r>
      <w:r>
        <w:t xml:space="preserve"> C3 Content Helpers</w:t>
      </w:r>
      <w:bookmarkEnd w:id="119"/>
    </w:p>
    <w:p w:rsidR="00096E77" w:rsidRPr="00096E77" w:rsidRDefault="00096E77" w:rsidP="00096E77">
      <w:pPr>
        <w:pStyle w:val="BodyText"/>
      </w:pPr>
      <w:r w:rsidRPr="00096E77">
        <w:t>Once the content is available in C3 model, platform provides following content helpers to use inside view templates. Content helpers are responsible to retrieve content from C3 model and aid in generation of the view.</w:t>
      </w:r>
    </w:p>
    <w:p w:rsidR="00096E77" w:rsidRPr="00096E77" w:rsidRDefault="00096E77" w:rsidP="00096E77">
      <w:pPr>
        <w:pStyle w:val="BodyText"/>
      </w:pPr>
    </w:p>
    <w:p w:rsidR="00096E77" w:rsidRPr="00096E77" w:rsidRDefault="00096E77" w:rsidP="00096E77">
      <w:pPr>
        <w:pStyle w:val="BodyText"/>
        <w:rPr>
          <w:b/>
          <w:bCs/>
        </w:rPr>
      </w:pPr>
      <w:bookmarkStart w:id="120" w:name="_Toc416037601"/>
      <w:bookmarkStart w:id="121" w:name="_Toc424131482"/>
      <w:r w:rsidRPr="00096E77">
        <w:rPr>
          <w:b/>
          <w:bCs/>
        </w:rPr>
        <w:t>{{cmout}} helper</w:t>
      </w:r>
      <w:bookmarkEnd w:id="120"/>
      <w:bookmarkEnd w:id="121"/>
    </w:p>
    <w:p w:rsidR="00096E77" w:rsidRPr="00096E77" w:rsidRDefault="00096E77" w:rsidP="00096E77">
      <w:pPr>
        <w:pStyle w:val="BodyText"/>
      </w:pPr>
      <w:r w:rsidRPr="00096E77">
        <w:t>cmout helper is used to retrieve content from C3 model and supports all content types except rule, cmmenu</w:t>
      </w:r>
    </w:p>
    <w:p w:rsidR="00096E77" w:rsidRPr="00096E77" w:rsidRDefault="00096E77" w:rsidP="00096E77">
      <w:pPr>
        <w:pStyle w:val="BodyText"/>
      </w:pPr>
    </w:p>
    <w:tbl>
      <w:tblPr>
        <w:tblW w:w="0" w:type="auto"/>
        <w:tblLook w:val="04A0" w:firstRow="1" w:lastRow="0" w:firstColumn="1" w:lastColumn="0" w:noHBand="0" w:noVBand="1"/>
      </w:tblPr>
      <w:tblGrid>
        <w:gridCol w:w="1611"/>
        <w:gridCol w:w="1381"/>
        <w:gridCol w:w="4904"/>
      </w:tblGrid>
      <w:tr w:rsidR="00096E77" w:rsidRPr="00096E77" w:rsidTr="00A65DAF">
        <w:tc>
          <w:tcPr>
            <w:tcW w:w="1728" w:type="dxa"/>
          </w:tcPr>
          <w:p w:rsidR="00096E77" w:rsidRPr="00096E77" w:rsidRDefault="00096E77" w:rsidP="00096E77">
            <w:pPr>
              <w:pStyle w:val="BodyText"/>
              <w:rPr>
                <w:b/>
              </w:rPr>
            </w:pPr>
            <w:r w:rsidRPr="00096E77">
              <w:rPr>
                <w:b/>
              </w:rPr>
              <w:t>Attribute</w:t>
            </w:r>
          </w:p>
        </w:tc>
        <w:tc>
          <w:tcPr>
            <w:tcW w:w="1440" w:type="dxa"/>
          </w:tcPr>
          <w:p w:rsidR="00096E77" w:rsidRPr="00096E77" w:rsidRDefault="00096E77" w:rsidP="00096E77">
            <w:pPr>
              <w:pStyle w:val="BodyText"/>
              <w:rPr>
                <w:b/>
              </w:rPr>
            </w:pPr>
            <w:r w:rsidRPr="00096E77">
              <w:rPr>
                <w:b/>
              </w:rPr>
              <w:t>Required</w:t>
            </w:r>
          </w:p>
        </w:tc>
        <w:tc>
          <w:tcPr>
            <w:tcW w:w="5688" w:type="dxa"/>
          </w:tcPr>
          <w:p w:rsidR="00096E77" w:rsidRPr="00096E77" w:rsidRDefault="00096E77" w:rsidP="00096E77">
            <w:pPr>
              <w:pStyle w:val="BodyText"/>
              <w:rPr>
                <w:b/>
              </w:rPr>
            </w:pPr>
            <w:r w:rsidRPr="00096E77">
              <w:rPr>
                <w:b/>
              </w:rPr>
              <w:t>Description</w:t>
            </w:r>
          </w:p>
        </w:tc>
      </w:tr>
      <w:tr w:rsidR="00096E77" w:rsidRPr="00096E77" w:rsidTr="00A65DAF">
        <w:tc>
          <w:tcPr>
            <w:tcW w:w="1728" w:type="dxa"/>
          </w:tcPr>
          <w:p w:rsidR="00096E77" w:rsidRPr="00096E77" w:rsidRDefault="00096E77" w:rsidP="00096E77">
            <w:pPr>
              <w:pStyle w:val="BodyText"/>
            </w:pPr>
            <w:r w:rsidRPr="00096E77">
              <w:lastRenderedPageBreak/>
              <w:t>contentid</w:t>
            </w:r>
          </w:p>
        </w:tc>
        <w:tc>
          <w:tcPr>
            <w:tcW w:w="1440" w:type="dxa"/>
          </w:tcPr>
          <w:p w:rsidR="00096E77" w:rsidRPr="00096E77" w:rsidRDefault="00096E77" w:rsidP="00096E77">
            <w:pPr>
              <w:pStyle w:val="BodyText"/>
            </w:pPr>
            <w:r w:rsidRPr="00096E77">
              <w:t>true</w:t>
            </w:r>
          </w:p>
        </w:tc>
        <w:tc>
          <w:tcPr>
            <w:tcW w:w="5688" w:type="dxa"/>
          </w:tcPr>
          <w:p w:rsidR="00096E77" w:rsidRPr="00096E77" w:rsidRDefault="00096E77" w:rsidP="00096E77">
            <w:pPr>
              <w:pStyle w:val="BodyText"/>
            </w:pPr>
            <w:r w:rsidRPr="00096E77">
              <w:t>Content ID holding the content in the DB</w:t>
            </w:r>
          </w:p>
        </w:tc>
      </w:tr>
      <w:tr w:rsidR="00096E77" w:rsidRPr="00096E77" w:rsidTr="00A65DAF">
        <w:tc>
          <w:tcPr>
            <w:tcW w:w="1728" w:type="dxa"/>
          </w:tcPr>
          <w:p w:rsidR="00096E77" w:rsidRPr="00096E77" w:rsidRDefault="00096E77" w:rsidP="00096E77">
            <w:pPr>
              <w:pStyle w:val="BodyText"/>
            </w:pPr>
            <w:r w:rsidRPr="00096E77">
              <w:t>type</w:t>
            </w:r>
          </w:p>
        </w:tc>
        <w:tc>
          <w:tcPr>
            <w:tcW w:w="1440" w:type="dxa"/>
          </w:tcPr>
          <w:p w:rsidR="00096E77" w:rsidRPr="00096E77" w:rsidRDefault="00096E77" w:rsidP="00096E77">
            <w:pPr>
              <w:pStyle w:val="BodyText"/>
            </w:pPr>
            <w:r w:rsidRPr="00096E77">
              <w:t>true</w:t>
            </w:r>
          </w:p>
        </w:tc>
        <w:tc>
          <w:tcPr>
            <w:tcW w:w="5688" w:type="dxa"/>
          </w:tcPr>
          <w:p w:rsidR="00096E77" w:rsidRPr="00096E77" w:rsidRDefault="00096E77" w:rsidP="00096E77">
            <w:pPr>
              <w:pStyle w:val="BodyText"/>
            </w:pPr>
            <w:r w:rsidRPr="00096E77">
              <w:t>Content type holding the content in the DB</w:t>
            </w:r>
          </w:p>
        </w:tc>
      </w:tr>
      <w:tr w:rsidR="00096E77" w:rsidRPr="00096E77" w:rsidTr="00A65DAF">
        <w:tc>
          <w:tcPr>
            <w:tcW w:w="1728" w:type="dxa"/>
          </w:tcPr>
          <w:p w:rsidR="00096E77" w:rsidRPr="00096E77" w:rsidRDefault="00096E77" w:rsidP="00096E77">
            <w:pPr>
              <w:pStyle w:val="BodyText"/>
            </w:pPr>
            <w:r w:rsidRPr="00096E77">
              <w:t>appid</w:t>
            </w:r>
          </w:p>
        </w:tc>
        <w:tc>
          <w:tcPr>
            <w:tcW w:w="1440" w:type="dxa"/>
          </w:tcPr>
          <w:p w:rsidR="00096E77" w:rsidRPr="00096E77" w:rsidRDefault="00096E77" w:rsidP="00096E77">
            <w:pPr>
              <w:pStyle w:val="BodyText"/>
            </w:pPr>
            <w:r w:rsidRPr="00096E77">
              <w:t>true</w:t>
            </w:r>
          </w:p>
        </w:tc>
        <w:tc>
          <w:tcPr>
            <w:tcW w:w="5688" w:type="dxa"/>
          </w:tcPr>
          <w:p w:rsidR="00096E77" w:rsidRPr="00096E77" w:rsidRDefault="00096E77" w:rsidP="00096E77">
            <w:pPr>
              <w:pStyle w:val="BodyText"/>
            </w:pPr>
            <w:r w:rsidRPr="00096E77">
              <w:t>App ID holding the content in the DB</w:t>
            </w:r>
          </w:p>
        </w:tc>
      </w:tr>
      <w:tr w:rsidR="00096E77" w:rsidRPr="00096E77" w:rsidTr="00A65DAF">
        <w:tc>
          <w:tcPr>
            <w:tcW w:w="1728" w:type="dxa"/>
          </w:tcPr>
          <w:p w:rsidR="00096E77" w:rsidRPr="00096E77" w:rsidRDefault="00096E77" w:rsidP="00096E77">
            <w:pPr>
              <w:pStyle w:val="BodyText"/>
            </w:pPr>
            <w:r w:rsidRPr="00096E77">
              <w:t>attribute</w:t>
            </w:r>
          </w:p>
        </w:tc>
        <w:tc>
          <w:tcPr>
            <w:tcW w:w="1440" w:type="dxa"/>
          </w:tcPr>
          <w:p w:rsidR="00096E77" w:rsidRPr="00096E77" w:rsidRDefault="00096E77" w:rsidP="00096E77">
            <w:pPr>
              <w:pStyle w:val="BodyText"/>
            </w:pPr>
            <w:r w:rsidRPr="00096E77">
              <w:t>true</w:t>
            </w:r>
          </w:p>
        </w:tc>
        <w:tc>
          <w:tcPr>
            <w:tcW w:w="5688" w:type="dxa"/>
          </w:tcPr>
          <w:p w:rsidR="00096E77" w:rsidRPr="00096E77" w:rsidRDefault="00096E77" w:rsidP="00096E77">
            <w:pPr>
              <w:pStyle w:val="BodyText"/>
            </w:pPr>
            <w:r w:rsidRPr="00096E77">
              <w:t>XPATH expression of the node which we want to retrieve. No run time variables are allowed</w:t>
            </w:r>
          </w:p>
        </w:tc>
      </w:tr>
    </w:tbl>
    <w:p w:rsidR="00096E77" w:rsidRPr="00096E77" w:rsidRDefault="00096E77" w:rsidP="00096E77">
      <w:pPr>
        <w:pStyle w:val="BodyText"/>
      </w:pPr>
    </w:p>
    <w:p w:rsidR="00096E77" w:rsidRPr="00096E77" w:rsidRDefault="00096E77" w:rsidP="00096E77">
      <w:pPr>
        <w:pStyle w:val="BodyText"/>
      </w:pPr>
      <w:r w:rsidRPr="00096E77">
        <w:t>Example usage:</w:t>
      </w:r>
    </w:p>
    <w:p w:rsidR="00096E77" w:rsidRPr="00096E77" w:rsidRDefault="00096E77" w:rsidP="00096E77">
      <w:pPr>
        <w:pStyle w:val="BodyText"/>
      </w:pPr>
      <w:r w:rsidRPr="00096E77">
        <w:t>{{cmout contentid=”value” type=”copy” appid=”cbolcommon” attribute=”CONTAINER.REPLICANT[0].TEXT”}}{{/cmout}}</w:t>
      </w:r>
    </w:p>
    <w:p w:rsidR="00096E77" w:rsidRPr="00096E77" w:rsidRDefault="00096E77" w:rsidP="00096E77">
      <w:pPr>
        <w:pStyle w:val="BodyText"/>
      </w:pPr>
    </w:p>
    <w:p w:rsidR="00096E77" w:rsidRPr="00096E77" w:rsidRDefault="00096E77" w:rsidP="00096E77">
      <w:pPr>
        <w:pStyle w:val="BodyText"/>
        <w:rPr>
          <w:b/>
          <w:bCs/>
        </w:rPr>
      </w:pPr>
      <w:bookmarkStart w:id="122" w:name="_Toc416037602"/>
      <w:bookmarkStart w:id="123" w:name="_Toc424131483"/>
      <w:r w:rsidRPr="00096E77">
        <w:rPr>
          <w:b/>
          <w:bCs/>
        </w:rPr>
        <w:t>{{cmlink}} helper</w:t>
      </w:r>
      <w:bookmarkEnd w:id="122"/>
      <w:bookmarkEnd w:id="123"/>
    </w:p>
    <w:p w:rsidR="00096E77" w:rsidRPr="00096E77" w:rsidRDefault="00096E77" w:rsidP="00096E77">
      <w:pPr>
        <w:pStyle w:val="BodyText"/>
      </w:pPr>
      <w:r w:rsidRPr="00096E77">
        <w:t>Cmlink helper is used to generate anchor &lt;a/&gt; element on the c3 client. Cmlink helper only works with cmlink content type records</w:t>
      </w:r>
    </w:p>
    <w:p w:rsidR="00096E77" w:rsidRPr="00096E77" w:rsidRDefault="00096E77" w:rsidP="00096E77">
      <w:pPr>
        <w:pStyle w:val="BodyText"/>
      </w:pPr>
    </w:p>
    <w:tbl>
      <w:tblPr>
        <w:tblW w:w="0" w:type="auto"/>
        <w:tblLook w:val="04A0" w:firstRow="1" w:lastRow="0" w:firstColumn="1" w:lastColumn="0" w:noHBand="0" w:noVBand="1"/>
      </w:tblPr>
      <w:tblGrid>
        <w:gridCol w:w="1801"/>
        <w:gridCol w:w="1353"/>
        <w:gridCol w:w="4742"/>
      </w:tblGrid>
      <w:tr w:rsidR="00096E77" w:rsidRPr="00096E77" w:rsidTr="00A65DAF">
        <w:tc>
          <w:tcPr>
            <w:tcW w:w="1829" w:type="dxa"/>
          </w:tcPr>
          <w:p w:rsidR="00096E77" w:rsidRPr="00096E77" w:rsidRDefault="00096E77" w:rsidP="00096E77">
            <w:pPr>
              <w:pStyle w:val="BodyText"/>
              <w:rPr>
                <w:b/>
              </w:rPr>
            </w:pPr>
            <w:r w:rsidRPr="00096E77">
              <w:rPr>
                <w:b/>
              </w:rPr>
              <w:t>Attribute</w:t>
            </w:r>
          </w:p>
        </w:tc>
        <w:tc>
          <w:tcPr>
            <w:tcW w:w="1433" w:type="dxa"/>
          </w:tcPr>
          <w:p w:rsidR="00096E77" w:rsidRPr="00096E77" w:rsidRDefault="00096E77" w:rsidP="00096E77">
            <w:pPr>
              <w:pStyle w:val="BodyText"/>
              <w:rPr>
                <w:b/>
              </w:rPr>
            </w:pPr>
            <w:r w:rsidRPr="00096E77">
              <w:rPr>
                <w:b/>
              </w:rPr>
              <w:t>Required</w:t>
            </w:r>
          </w:p>
        </w:tc>
        <w:tc>
          <w:tcPr>
            <w:tcW w:w="5594" w:type="dxa"/>
          </w:tcPr>
          <w:p w:rsidR="00096E77" w:rsidRPr="00096E77" w:rsidRDefault="00096E77" w:rsidP="00096E77">
            <w:pPr>
              <w:pStyle w:val="BodyText"/>
              <w:rPr>
                <w:b/>
              </w:rPr>
            </w:pPr>
            <w:r w:rsidRPr="00096E77">
              <w:rPr>
                <w:b/>
              </w:rPr>
              <w:t>Description</w:t>
            </w:r>
          </w:p>
        </w:tc>
      </w:tr>
      <w:tr w:rsidR="00096E77" w:rsidRPr="00096E77" w:rsidTr="00A65DAF">
        <w:tc>
          <w:tcPr>
            <w:tcW w:w="1829" w:type="dxa"/>
          </w:tcPr>
          <w:p w:rsidR="00096E77" w:rsidRPr="00096E77" w:rsidRDefault="00096E77" w:rsidP="00096E77">
            <w:pPr>
              <w:pStyle w:val="BodyText"/>
            </w:pPr>
            <w:r w:rsidRPr="00096E77">
              <w:t>contentid</w:t>
            </w:r>
          </w:p>
        </w:tc>
        <w:tc>
          <w:tcPr>
            <w:tcW w:w="1433" w:type="dxa"/>
          </w:tcPr>
          <w:p w:rsidR="00096E77" w:rsidRPr="00096E77" w:rsidRDefault="00096E77" w:rsidP="00096E77">
            <w:pPr>
              <w:pStyle w:val="BodyText"/>
            </w:pPr>
            <w:r w:rsidRPr="00096E77">
              <w:t>true</w:t>
            </w:r>
          </w:p>
        </w:tc>
        <w:tc>
          <w:tcPr>
            <w:tcW w:w="5594" w:type="dxa"/>
          </w:tcPr>
          <w:p w:rsidR="00096E77" w:rsidRPr="00096E77" w:rsidRDefault="00096E77" w:rsidP="00096E77">
            <w:pPr>
              <w:pStyle w:val="BodyText"/>
            </w:pPr>
            <w:r w:rsidRPr="00096E77">
              <w:t>Content ID holding the content in the DB</w:t>
            </w:r>
          </w:p>
        </w:tc>
      </w:tr>
      <w:tr w:rsidR="00096E77" w:rsidRPr="00096E77" w:rsidTr="00A65DAF">
        <w:tc>
          <w:tcPr>
            <w:tcW w:w="1829" w:type="dxa"/>
          </w:tcPr>
          <w:p w:rsidR="00096E77" w:rsidRPr="00096E77" w:rsidRDefault="00096E77" w:rsidP="00096E77">
            <w:pPr>
              <w:pStyle w:val="BodyText"/>
            </w:pPr>
            <w:r w:rsidRPr="00096E77">
              <w:t>appid</w:t>
            </w:r>
          </w:p>
        </w:tc>
        <w:tc>
          <w:tcPr>
            <w:tcW w:w="1433" w:type="dxa"/>
          </w:tcPr>
          <w:p w:rsidR="00096E77" w:rsidRPr="00096E77" w:rsidRDefault="00096E77" w:rsidP="00096E77">
            <w:pPr>
              <w:pStyle w:val="BodyText"/>
            </w:pPr>
            <w:r w:rsidRPr="00096E77">
              <w:t>true</w:t>
            </w:r>
          </w:p>
        </w:tc>
        <w:tc>
          <w:tcPr>
            <w:tcW w:w="5594" w:type="dxa"/>
          </w:tcPr>
          <w:p w:rsidR="00096E77" w:rsidRPr="00096E77" w:rsidRDefault="00096E77" w:rsidP="00096E77">
            <w:pPr>
              <w:pStyle w:val="BodyText"/>
            </w:pPr>
            <w:r w:rsidRPr="00096E77">
              <w:t>App ID holding the content in the DB</w:t>
            </w:r>
          </w:p>
        </w:tc>
      </w:tr>
      <w:tr w:rsidR="00096E77" w:rsidRPr="00096E77" w:rsidTr="00A65DAF">
        <w:tc>
          <w:tcPr>
            <w:tcW w:w="1829" w:type="dxa"/>
          </w:tcPr>
          <w:p w:rsidR="00096E77" w:rsidRPr="00096E77" w:rsidRDefault="00096E77" w:rsidP="00096E77">
            <w:pPr>
              <w:pStyle w:val="BodyText"/>
            </w:pPr>
            <w:r w:rsidRPr="00096E77">
              <w:t>class</w:t>
            </w:r>
          </w:p>
        </w:tc>
        <w:tc>
          <w:tcPr>
            <w:tcW w:w="1433" w:type="dxa"/>
          </w:tcPr>
          <w:p w:rsidR="00096E77" w:rsidRPr="00096E77" w:rsidRDefault="00096E77" w:rsidP="00096E77">
            <w:pPr>
              <w:pStyle w:val="BodyText"/>
            </w:pPr>
            <w:r w:rsidRPr="00096E77">
              <w:t>false</w:t>
            </w:r>
          </w:p>
        </w:tc>
        <w:tc>
          <w:tcPr>
            <w:tcW w:w="5594" w:type="dxa"/>
          </w:tcPr>
          <w:p w:rsidR="00096E77" w:rsidRPr="00096E77" w:rsidRDefault="00096E77" w:rsidP="00096E77">
            <w:pPr>
              <w:pStyle w:val="BodyText"/>
            </w:pPr>
            <w:r w:rsidRPr="00096E77">
              <w:t>If passed will have precedence over content STYLE_CLASS node while generating “class” attribute value of &lt;a /&gt;</w:t>
            </w:r>
          </w:p>
        </w:tc>
      </w:tr>
      <w:tr w:rsidR="00096E77" w:rsidRPr="00096E77" w:rsidTr="00A65DAF">
        <w:tc>
          <w:tcPr>
            <w:tcW w:w="1829" w:type="dxa"/>
          </w:tcPr>
          <w:p w:rsidR="00096E77" w:rsidRPr="00096E77" w:rsidRDefault="00096E77" w:rsidP="00096E77">
            <w:pPr>
              <w:pStyle w:val="BodyText"/>
            </w:pPr>
            <w:r w:rsidRPr="00096E77">
              <w:t>target</w:t>
            </w:r>
          </w:p>
        </w:tc>
        <w:tc>
          <w:tcPr>
            <w:tcW w:w="1433" w:type="dxa"/>
          </w:tcPr>
          <w:p w:rsidR="00096E77" w:rsidRPr="00096E77" w:rsidRDefault="00096E77" w:rsidP="00096E77">
            <w:pPr>
              <w:pStyle w:val="BodyText"/>
            </w:pPr>
            <w:r w:rsidRPr="00096E77">
              <w:t>false</w:t>
            </w:r>
          </w:p>
        </w:tc>
        <w:tc>
          <w:tcPr>
            <w:tcW w:w="5594" w:type="dxa"/>
          </w:tcPr>
          <w:p w:rsidR="00096E77" w:rsidRPr="00096E77" w:rsidRDefault="00096E77" w:rsidP="00096E77">
            <w:pPr>
              <w:pStyle w:val="BodyText"/>
            </w:pPr>
            <w:r w:rsidRPr="00096E77">
              <w:t>If passed will have precedence over content TARGET node while generating “target” attribute value of &lt;a /&gt;</w:t>
            </w:r>
          </w:p>
        </w:tc>
      </w:tr>
      <w:tr w:rsidR="00096E77" w:rsidRPr="00096E77" w:rsidTr="00A65DAF">
        <w:tc>
          <w:tcPr>
            <w:tcW w:w="1829" w:type="dxa"/>
          </w:tcPr>
          <w:p w:rsidR="00096E77" w:rsidRPr="00096E77" w:rsidRDefault="00096E77" w:rsidP="00096E77">
            <w:pPr>
              <w:pStyle w:val="BodyText"/>
            </w:pPr>
            <w:r w:rsidRPr="00096E77">
              <w:t>bodyContent</w:t>
            </w:r>
          </w:p>
        </w:tc>
        <w:tc>
          <w:tcPr>
            <w:tcW w:w="1433" w:type="dxa"/>
          </w:tcPr>
          <w:p w:rsidR="00096E77" w:rsidRPr="00096E77" w:rsidRDefault="00096E77" w:rsidP="00096E77">
            <w:pPr>
              <w:pStyle w:val="BodyText"/>
            </w:pPr>
            <w:r w:rsidRPr="00096E77">
              <w:t>false</w:t>
            </w:r>
          </w:p>
        </w:tc>
        <w:tc>
          <w:tcPr>
            <w:tcW w:w="5594" w:type="dxa"/>
          </w:tcPr>
          <w:p w:rsidR="00096E77" w:rsidRPr="00096E77" w:rsidRDefault="00096E77" w:rsidP="00096E77">
            <w:pPr>
              <w:pStyle w:val="BodyText"/>
            </w:pPr>
            <w:r w:rsidRPr="00096E77">
              <w:t>If passed will have precedence over content DESCRIPTION node while generating “link text” of &lt;a /&gt;</w:t>
            </w:r>
          </w:p>
        </w:tc>
      </w:tr>
      <w:tr w:rsidR="00096E77" w:rsidRPr="00096E77" w:rsidTr="00A65DAF">
        <w:tc>
          <w:tcPr>
            <w:tcW w:w="1829" w:type="dxa"/>
          </w:tcPr>
          <w:p w:rsidR="00096E77" w:rsidRPr="00096E77" w:rsidRDefault="00096E77" w:rsidP="00096E77">
            <w:pPr>
              <w:pStyle w:val="BodyText"/>
            </w:pPr>
            <w:r w:rsidRPr="00096E77">
              <w:t>title</w:t>
            </w:r>
          </w:p>
        </w:tc>
        <w:tc>
          <w:tcPr>
            <w:tcW w:w="1433" w:type="dxa"/>
          </w:tcPr>
          <w:p w:rsidR="00096E77" w:rsidRPr="00096E77" w:rsidRDefault="00096E77" w:rsidP="00096E77">
            <w:pPr>
              <w:pStyle w:val="BodyText"/>
            </w:pPr>
            <w:r w:rsidRPr="00096E77">
              <w:t>false</w:t>
            </w:r>
          </w:p>
        </w:tc>
        <w:tc>
          <w:tcPr>
            <w:tcW w:w="5594" w:type="dxa"/>
          </w:tcPr>
          <w:p w:rsidR="00096E77" w:rsidRPr="00096E77" w:rsidRDefault="00096E77" w:rsidP="00096E77">
            <w:pPr>
              <w:pStyle w:val="BodyText"/>
            </w:pPr>
            <w:r w:rsidRPr="00096E77">
              <w:t>If passed will have precedence over content TOOLTIP node while generating “title” attribute value of &lt;a /&gt;</w:t>
            </w:r>
          </w:p>
        </w:tc>
      </w:tr>
      <w:tr w:rsidR="00096E77" w:rsidRPr="00096E77" w:rsidTr="00A65DAF">
        <w:tc>
          <w:tcPr>
            <w:tcW w:w="1829" w:type="dxa"/>
          </w:tcPr>
          <w:p w:rsidR="00096E77" w:rsidRPr="00096E77" w:rsidRDefault="00096E77" w:rsidP="00096E77">
            <w:pPr>
              <w:pStyle w:val="BodyText"/>
            </w:pPr>
            <w:r w:rsidRPr="00096E77">
              <w:lastRenderedPageBreak/>
              <w:t>id</w:t>
            </w:r>
          </w:p>
        </w:tc>
        <w:tc>
          <w:tcPr>
            <w:tcW w:w="1433" w:type="dxa"/>
          </w:tcPr>
          <w:p w:rsidR="00096E77" w:rsidRPr="00096E77" w:rsidRDefault="00096E77" w:rsidP="00096E77">
            <w:pPr>
              <w:pStyle w:val="BodyText"/>
            </w:pPr>
            <w:r w:rsidRPr="00096E77">
              <w:t>false</w:t>
            </w:r>
          </w:p>
        </w:tc>
        <w:tc>
          <w:tcPr>
            <w:tcW w:w="5594" w:type="dxa"/>
          </w:tcPr>
          <w:p w:rsidR="00096E77" w:rsidRPr="00096E77" w:rsidRDefault="00096E77" w:rsidP="00096E77">
            <w:pPr>
              <w:pStyle w:val="BodyText"/>
            </w:pPr>
            <w:r w:rsidRPr="00096E77">
              <w:t>If passed will  have precedence over “id” attribute of &lt;a/&gt; generated based on content ID</w:t>
            </w:r>
          </w:p>
        </w:tc>
      </w:tr>
      <w:tr w:rsidR="00096E77" w:rsidRPr="00096E77" w:rsidTr="00A65DAF">
        <w:tc>
          <w:tcPr>
            <w:tcW w:w="1829" w:type="dxa"/>
          </w:tcPr>
          <w:p w:rsidR="00096E77" w:rsidRPr="00096E77" w:rsidRDefault="00096E77" w:rsidP="00096E77">
            <w:pPr>
              <w:pStyle w:val="BodyText"/>
            </w:pPr>
            <w:r w:rsidRPr="00096E77">
              <w:t>urlParameters</w:t>
            </w:r>
          </w:p>
        </w:tc>
        <w:tc>
          <w:tcPr>
            <w:tcW w:w="1433" w:type="dxa"/>
          </w:tcPr>
          <w:p w:rsidR="00096E77" w:rsidRPr="00096E77" w:rsidRDefault="00096E77" w:rsidP="00096E77">
            <w:pPr>
              <w:pStyle w:val="BodyText"/>
            </w:pPr>
            <w:r w:rsidRPr="00096E77">
              <w:t>false</w:t>
            </w:r>
          </w:p>
        </w:tc>
        <w:tc>
          <w:tcPr>
            <w:tcW w:w="5594" w:type="dxa"/>
          </w:tcPr>
          <w:p w:rsidR="00096E77" w:rsidRPr="00096E77" w:rsidRDefault="00096E77" w:rsidP="00096E77">
            <w:pPr>
              <w:pStyle w:val="BodyText"/>
            </w:pPr>
            <w:r w:rsidRPr="00096E77">
              <w:t>If passed will be appended to “href” attribute of &lt;a/&gt; element</w:t>
            </w:r>
          </w:p>
        </w:tc>
      </w:tr>
      <w:tr w:rsidR="00096E77" w:rsidRPr="00096E77" w:rsidTr="00A65DAF">
        <w:tc>
          <w:tcPr>
            <w:tcW w:w="1829" w:type="dxa"/>
          </w:tcPr>
          <w:p w:rsidR="00096E77" w:rsidRPr="00096E77" w:rsidRDefault="00096E77" w:rsidP="00096E77">
            <w:pPr>
              <w:pStyle w:val="BodyText"/>
            </w:pPr>
            <w:r w:rsidRPr="00096E77">
              <w:t>anchorAttributes</w:t>
            </w:r>
          </w:p>
        </w:tc>
        <w:tc>
          <w:tcPr>
            <w:tcW w:w="1433" w:type="dxa"/>
          </w:tcPr>
          <w:p w:rsidR="00096E77" w:rsidRPr="00096E77" w:rsidRDefault="00096E77" w:rsidP="00096E77">
            <w:pPr>
              <w:pStyle w:val="BodyText"/>
            </w:pPr>
            <w:r w:rsidRPr="00096E77">
              <w:t>false</w:t>
            </w:r>
          </w:p>
        </w:tc>
        <w:tc>
          <w:tcPr>
            <w:tcW w:w="5594" w:type="dxa"/>
          </w:tcPr>
          <w:p w:rsidR="00096E77" w:rsidRPr="00096E77" w:rsidRDefault="00096E77" w:rsidP="00096E77">
            <w:pPr>
              <w:pStyle w:val="BodyText"/>
            </w:pPr>
            <w:r w:rsidRPr="00096E77">
              <w:t>If passed will have precedence over content ANCHOR_PARAMS node in appending attributes to &lt;a/&gt; element</w:t>
            </w:r>
          </w:p>
        </w:tc>
      </w:tr>
    </w:tbl>
    <w:p w:rsidR="00096E77" w:rsidRPr="00096E77" w:rsidRDefault="00096E77" w:rsidP="00096E77">
      <w:pPr>
        <w:pStyle w:val="BodyText"/>
      </w:pPr>
      <w:r w:rsidRPr="00096E77">
        <w:t>Example usage:</w:t>
      </w:r>
    </w:p>
    <w:p w:rsidR="00096E77" w:rsidRPr="00096E77" w:rsidRDefault="00096E77" w:rsidP="00096E77">
      <w:pPr>
        <w:pStyle w:val="BodyText"/>
      </w:pPr>
      <w:r w:rsidRPr="00096E77">
        <w:t>{{#cmlink contentid="liPromotionsDet" id="ANCHOR_ID" urlParameters="ttc=140&amp;token=1234" class="test" target="_top" title="title" anchorAttributes="tabindex=’-1’ data-contains-tooltip=’true’"}}{{/cmlink}}</w:t>
      </w:r>
    </w:p>
    <w:p w:rsidR="00096E77" w:rsidRPr="00096E77" w:rsidRDefault="00096E77" w:rsidP="00096E77">
      <w:pPr>
        <w:pStyle w:val="BodyText"/>
        <w:rPr>
          <w:b/>
          <w:bCs/>
        </w:rPr>
      </w:pPr>
      <w:bookmarkStart w:id="124" w:name="_{{cmbranding}}_helper"/>
      <w:bookmarkStart w:id="125" w:name="_Toc416037603"/>
      <w:bookmarkStart w:id="126" w:name="_Toc424131484"/>
      <w:bookmarkEnd w:id="124"/>
      <w:r w:rsidRPr="00096E77">
        <w:rPr>
          <w:b/>
          <w:bCs/>
        </w:rPr>
        <w:t>{{cmbranding}} helper</w:t>
      </w:r>
      <w:bookmarkEnd w:id="125"/>
      <w:bookmarkEnd w:id="126"/>
    </w:p>
    <w:p w:rsidR="00096E77" w:rsidRPr="00096E77" w:rsidRDefault="00096E77" w:rsidP="00096E77">
      <w:pPr>
        <w:pStyle w:val="BodyText"/>
      </w:pPr>
      <w:r w:rsidRPr="00096E77">
        <w:t>Cmbranding helper is utilized to populate header and footer areas of the page</w:t>
      </w:r>
    </w:p>
    <w:p w:rsidR="00096E77" w:rsidRPr="00096E77" w:rsidRDefault="00096E77" w:rsidP="00096E77">
      <w:pPr>
        <w:pStyle w:val="BodyText"/>
      </w:pPr>
    </w:p>
    <w:tbl>
      <w:tblPr>
        <w:tblW w:w="0" w:type="auto"/>
        <w:tblLook w:val="04A0" w:firstRow="1" w:lastRow="0" w:firstColumn="1" w:lastColumn="0" w:noHBand="0" w:noVBand="1"/>
      </w:tblPr>
      <w:tblGrid>
        <w:gridCol w:w="1659"/>
        <w:gridCol w:w="1351"/>
        <w:gridCol w:w="4886"/>
      </w:tblGrid>
      <w:tr w:rsidR="00096E77" w:rsidRPr="00096E77" w:rsidTr="00A65DAF">
        <w:tc>
          <w:tcPr>
            <w:tcW w:w="1818" w:type="dxa"/>
          </w:tcPr>
          <w:p w:rsidR="00096E77" w:rsidRPr="00096E77" w:rsidRDefault="00096E77" w:rsidP="00096E77">
            <w:pPr>
              <w:pStyle w:val="BodyText"/>
              <w:rPr>
                <w:b/>
              </w:rPr>
            </w:pPr>
            <w:r w:rsidRPr="00096E77">
              <w:rPr>
                <w:b/>
              </w:rPr>
              <w:t>Attribute</w:t>
            </w:r>
          </w:p>
        </w:tc>
        <w:tc>
          <w:tcPr>
            <w:tcW w:w="1440" w:type="dxa"/>
          </w:tcPr>
          <w:p w:rsidR="00096E77" w:rsidRPr="00096E77" w:rsidRDefault="00096E77" w:rsidP="00096E77">
            <w:pPr>
              <w:pStyle w:val="BodyText"/>
              <w:rPr>
                <w:b/>
              </w:rPr>
            </w:pPr>
            <w:r w:rsidRPr="00096E77">
              <w:rPr>
                <w:b/>
              </w:rPr>
              <w:t>Required</w:t>
            </w:r>
          </w:p>
        </w:tc>
        <w:tc>
          <w:tcPr>
            <w:tcW w:w="5598" w:type="dxa"/>
          </w:tcPr>
          <w:p w:rsidR="00096E77" w:rsidRPr="00096E77" w:rsidRDefault="00096E77" w:rsidP="00096E77">
            <w:pPr>
              <w:pStyle w:val="BodyText"/>
              <w:rPr>
                <w:b/>
              </w:rPr>
            </w:pPr>
            <w:r w:rsidRPr="00096E77">
              <w:rPr>
                <w:b/>
              </w:rPr>
              <w:t>Description</w:t>
            </w:r>
          </w:p>
        </w:tc>
      </w:tr>
      <w:tr w:rsidR="00096E77" w:rsidRPr="00096E77" w:rsidTr="00A65DAF">
        <w:tc>
          <w:tcPr>
            <w:tcW w:w="1818" w:type="dxa"/>
          </w:tcPr>
          <w:p w:rsidR="00096E77" w:rsidRPr="00096E77" w:rsidRDefault="00096E77" w:rsidP="00096E77">
            <w:pPr>
              <w:pStyle w:val="BodyText"/>
            </w:pPr>
            <w:r w:rsidRPr="00096E77">
              <w:t>component</w:t>
            </w:r>
          </w:p>
        </w:tc>
        <w:tc>
          <w:tcPr>
            <w:tcW w:w="1440" w:type="dxa"/>
          </w:tcPr>
          <w:p w:rsidR="00096E77" w:rsidRPr="00096E77" w:rsidRDefault="00096E77" w:rsidP="00096E77">
            <w:pPr>
              <w:pStyle w:val="BodyText"/>
            </w:pPr>
            <w:r w:rsidRPr="00096E77">
              <w:t>true</w:t>
            </w:r>
          </w:p>
        </w:tc>
        <w:tc>
          <w:tcPr>
            <w:tcW w:w="5598" w:type="dxa"/>
          </w:tcPr>
          <w:p w:rsidR="00096E77" w:rsidRPr="00096E77" w:rsidRDefault="00096E77" w:rsidP="00096E77">
            <w:pPr>
              <w:pStyle w:val="BodyText"/>
            </w:pPr>
            <w:r w:rsidRPr="00096E77">
              <w:t>Value “header” means retrieves HEADER_MARKUP node from branding content</w:t>
            </w:r>
          </w:p>
          <w:p w:rsidR="00096E77" w:rsidRPr="00096E77" w:rsidRDefault="00096E77" w:rsidP="00096E77">
            <w:pPr>
              <w:pStyle w:val="BodyText"/>
            </w:pPr>
            <w:r w:rsidRPr="00096E77">
              <w:t>Value “footer” means retrieves FOOTER_MARKUP node from branding content</w:t>
            </w:r>
          </w:p>
          <w:p w:rsidR="00096E77" w:rsidRPr="00096E77" w:rsidRDefault="00096E77" w:rsidP="00096E77">
            <w:pPr>
              <w:pStyle w:val="BodyText"/>
            </w:pPr>
            <w:r w:rsidRPr="00096E77">
              <w:t>Value “head” means retrieves JAVASCRIPT_REPLICANTS and CSS_REPLICANTS and loads them through require</w:t>
            </w:r>
          </w:p>
        </w:tc>
      </w:tr>
      <w:tr w:rsidR="00096E77" w:rsidRPr="00096E77" w:rsidTr="00A65DAF">
        <w:tc>
          <w:tcPr>
            <w:tcW w:w="1818" w:type="dxa"/>
          </w:tcPr>
          <w:p w:rsidR="00096E77" w:rsidRPr="00096E77" w:rsidRDefault="00096E77" w:rsidP="00096E77">
            <w:pPr>
              <w:pStyle w:val="BodyText"/>
            </w:pPr>
            <w:r w:rsidRPr="00096E77">
              <w:t>appid</w:t>
            </w:r>
          </w:p>
        </w:tc>
        <w:tc>
          <w:tcPr>
            <w:tcW w:w="1440" w:type="dxa"/>
          </w:tcPr>
          <w:p w:rsidR="00096E77" w:rsidRPr="00096E77" w:rsidRDefault="00096E77" w:rsidP="00096E77">
            <w:pPr>
              <w:pStyle w:val="BodyText"/>
            </w:pPr>
            <w:r w:rsidRPr="00096E77">
              <w:t>true</w:t>
            </w:r>
          </w:p>
        </w:tc>
        <w:tc>
          <w:tcPr>
            <w:tcW w:w="5598" w:type="dxa"/>
          </w:tcPr>
          <w:p w:rsidR="00096E77" w:rsidRPr="00096E77" w:rsidRDefault="00096E77" w:rsidP="00096E77">
            <w:pPr>
              <w:pStyle w:val="BodyText"/>
            </w:pPr>
            <w:r w:rsidRPr="00096E77">
              <w:t>APP ID of the content containing branding in DB</w:t>
            </w:r>
          </w:p>
        </w:tc>
      </w:tr>
    </w:tbl>
    <w:p w:rsidR="00096E77" w:rsidRPr="00096E77" w:rsidRDefault="00096E77" w:rsidP="00096E77">
      <w:pPr>
        <w:pStyle w:val="BodyText"/>
        <w:rPr>
          <w:b/>
          <w:bCs/>
        </w:rPr>
      </w:pPr>
      <w:bookmarkStart w:id="127" w:name="_Toc416037604"/>
      <w:bookmarkStart w:id="128" w:name="_Toc424131485"/>
      <w:r w:rsidRPr="00096E77">
        <w:rPr>
          <w:b/>
          <w:bCs/>
        </w:rPr>
        <w:t>{{cmmenu}} helper</w:t>
      </w:r>
      <w:bookmarkEnd w:id="127"/>
      <w:bookmarkEnd w:id="128"/>
    </w:p>
    <w:p w:rsidR="00096E77" w:rsidRPr="00096E77" w:rsidRDefault="00096E77" w:rsidP="00096E77">
      <w:pPr>
        <w:pStyle w:val="BodyText"/>
      </w:pPr>
      <w:r w:rsidRPr="00096E77">
        <w:t>Cmmenu helper is utilized to populate left and top navigation menu areas of the page</w:t>
      </w:r>
    </w:p>
    <w:p w:rsidR="00096E77" w:rsidRPr="00096E77" w:rsidRDefault="00096E77" w:rsidP="00096E77">
      <w:pPr>
        <w:pStyle w:val="BodyText"/>
      </w:pPr>
    </w:p>
    <w:tbl>
      <w:tblPr>
        <w:tblW w:w="0" w:type="auto"/>
        <w:tblLook w:val="04A0" w:firstRow="1" w:lastRow="0" w:firstColumn="1" w:lastColumn="0" w:noHBand="0" w:noVBand="1"/>
      </w:tblPr>
      <w:tblGrid>
        <w:gridCol w:w="1699"/>
        <w:gridCol w:w="1380"/>
        <w:gridCol w:w="4817"/>
      </w:tblGrid>
      <w:tr w:rsidR="00096E77" w:rsidRPr="00096E77" w:rsidTr="00A65DAF">
        <w:tc>
          <w:tcPr>
            <w:tcW w:w="1818" w:type="dxa"/>
          </w:tcPr>
          <w:p w:rsidR="00096E77" w:rsidRPr="00096E77" w:rsidRDefault="00096E77" w:rsidP="00096E77">
            <w:pPr>
              <w:pStyle w:val="BodyText"/>
              <w:rPr>
                <w:b/>
              </w:rPr>
            </w:pPr>
            <w:r w:rsidRPr="00096E77">
              <w:rPr>
                <w:b/>
              </w:rPr>
              <w:t>Attribute</w:t>
            </w:r>
          </w:p>
        </w:tc>
        <w:tc>
          <w:tcPr>
            <w:tcW w:w="1440" w:type="dxa"/>
          </w:tcPr>
          <w:p w:rsidR="00096E77" w:rsidRPr="00096E77" w:rsidRDefault="00096E77" w:rsidP="00096E77">
            <w:pPr>
              <w:pStyle w:val="BodyText"/>
              <w:rPr>
                <w:b/>
              </w:rPr>
            </w:pPr>
            <w:r w:rsidRPr="00096E77">
              <w:rPr>
                <w:b/>
              </w:rPr>
              <w:t>Required</w:t>
            </w:r>
          </w:p>
        </w:tc>
        <w:tc>
          <w:tcPr>
            <w:tcW w:w="5598" w:type="dxa"/>
          </w:tcPr>
          <w:p w:rsidR="00096E77" w:rsidRPr="00096E77" w:rsidRDefault="00096E77" w:rsidP="00096E77">
            <w:pPr>
              <w:pStyle w:val="BodyText"/>
              <w:rPr>
                <w:b/>
              </w:rPr>
            </w:pPr>
            <w:r w:rsidRPr="00096E77">
              <w:rPr>
                <w:b/>
              </w:rPr>
              <w:t>Description</w:t>
            </w:r>
          </w:p>
        </w:tc>
      </w:tr>
      <w:tr w:rsidR="00096E77" w:rsidRPr="00096E77" w:rsidTr="00A65DAF">
        <w:tc>
          <w:tcPr>
            <w:tcW w:w="1818" w:type="dxa"/>
          </w:tcPr>
          <w:p w:rsidR="00096E77" w:rsidRPr="00096E77" w:rsidRDefault="00096E77" w:rsidP="00096E77">
            <w:pPr>
              <w:pStyle w:val="BodyText"/>
            </w:pPr>
            <w:r w:rsidRPr="00096E77">
              <w:t>menuType</w:t>
            </w:r>
          </w:p>
        </w:tc>
        <w:tc>
          <w:tcPr>
            <w:tcW w:w="1440" w:type="dxa"/>
          </w:tcPr>
          <w:p w:rsidR="00096E77" w:rsidRPr="00096E77" w:rsidRDefault="00096E77" w:rsidP="00096E77">
            <w:pPr>
              <w:pStyle w:val="BodyText"/>
            </w:pPr>
            <w:r w:rsidRPr="00096E77">
              <w:t>true</w:t>
            </w:r>
          </w:p>
        </w:tc>
        <w:tc>
          <w:tcPr>
            <w:tcW w:w="5598" w:type="dxa"/>
          </w:tcPr>
          <w:p w:rsidR="00096E77" w:rsidRPr="00096E77" w:rsidRDefault="00096E77" w:rsidP="00096E77">
            <w:pPr>
              <w:pStyle w:val="BodyText"/>
            </w:pPr>
            <w:r w:rsidRPr="00096E77">
              <w:t>Value “top” means retrieves TOP Navigation menu</w:t>
            </w:r>
          </w:p>
          <w:p w:rsidR="00096E77" w:rsidRPr="00096E77" w:rsidRDefault="00096E77" w:rsidP="00096E77">
            <w:pPr>
              <w:pStyle w:val="BodyText"/>
            </w:pPr>
            <w:r w:rsidRPr="00096E77">
              <w:lastRenderedPageBreak/>
              <w:t>Value “left” means retrieves LEFT Navigation menu</w:t>
            </w:r>
          </w:p>
        </w:tc>
      </w:tr>
      <w:tr w:rsidR="00096E77" w:rsidRPr="00096E77" w:rsidTr="00A65DAF">
        <w:tc>
          <w:tcPr>
            <w:tcW w:w="1818" w:type="dxa"/>
          </w:tcPr>
          <w:p w:rsidR="00096E77" w:rsidRPr="00096E77" w:rsidRDefault="00096E77" w:rsidP="00096E77">
            <w:pPr>
              <w:pStyle w:val="BodyText"/>
            </w:pPr>
            <w:r w:rsidRPr="00096E77">
              <w:lastRenderedPageBreak/>
              <w:t>appid</w:t>
            </w:r>
          </w:p>
        </w:tc>
        <w:tc>
          <w:tcPr>
            <w:tcW w:w="1440" w:type="dxa"/>
          </w:tcPr>
          <w:p w:rsidR="00096E77" w:rsidRPr="00096E77" w:rsidRDefault="00096E77" w:rsidP="00096E77">
            <w:pPr>
              <w:pStyle w:val="BodyText"/>
            </w:pPr>
            <w:r w:rsidRPr="00096E77">
              <w:t>true</w:t>
            </w:r>
          </w:p>
        </w:tc>
        <w:tc>
          <w:tcPr>
            <w:tcW w:w="5598" w:type="dxa"/>
          </w:tcPr>
          <w:p w:rsidR="00096E77" w:rsidRPr="00096E77" w:rsidRDefault="00096E77" w:rsidP="00096E77">
            <w:pPr>
              <w:pStyle w:val="BodyText"/>
            </w:pPr>
            <w:r w:rsidRPr="00096E77">
              <w:t xml:space="preserve">APP ID of the content which generates html containing menu in DB. In other words app_id of template referenced in </w:t>
            </w:r>
            <w:hyperlink w:anchor="_How_to_retrieve" w:history="1">
              <w:r w:rsidRPr="00096E77">
                <w:rPr>
                  <w:rStyle w:val="Hyperlink"/>
                </w:rPr>
                <w:t>How to retrieve top navigation menu through JFP Content Service</w:t>
              </w:r>
            </w:hyperlink>
            <w:r w:rsidRPr="00096E77">
              <w:t xml:space="preserve"> or </w:t>
            </w:r>
            <w:hyperlink w:anchor="_How_to_retrieve_1" w:history="1">
              <w:r w:rsidRPr="00096E77">
                <w:rPr>
                  <w:rStyle w:val="Hyperlink"/>
                </w:rPr>
                <w:t>How to retrieve left navigation menu through JFP Content Service</w:t>
              </w:r>
            </w:hyperlink>
          </w:p>
        </w:tc>
      </w:tr>
    </w:tbl>
    <w:p w:rsidR="00096E77" w:rsidRDefault="00096E77" w:rsidP="00096E77">
      <w:pPr>
        <w:pStyle w:val="BodyText"/>
      </w:pPr>
    </w:p>
    <w:p w:rsidR="00096E77" w:rsidRDefault="00096E77" w:rsidP="00096E77">
      <w:pPr>
        <w:pStyle w:val="BodyText"/>
      </w:pPr>
    </w:p>
    <w:p w:rsidR="00096E77" w:rsidRPr="00096E77" w:rsidRDefault="00096E77" w:rsidP="00096E77">
      <w:pPr>
        <w:pStyle w:val="BodyText"/>
      </w:pPr>
    </w:p>
    <w:p w:rsidR="00033D74" w:rsidRDefault="00033D74" w:rsidP="00096E77">
      <w:pPr>
        <w:pStyle w:val="BodyText"/>
        <w:jc w:val="center"/>
        <w:rPr>
          <w:rFonts w:ascii="Arial Unicode MS" w:hAnsi="Arial Unicode MS"/>
          <w:vanish/>
          <w:szCs w:val="24"/>
        </w:rPr>
      </w:pPr>
    </w:p>
    <w:p w:rsidR="00033D74" w:rsidRDefault="00033D74" w:rsidP="00096E77">
      <w:pPr>
        <w:pStyle w:val="BodyText"/>
        <w:jc w:val="center"/>
        <w:sectPr w:rsidR="00033D74">
          <w:pgSz w:w="12240" w:h="15840" w:code="1"/>
          <w:pgMar w:top="1800" w:right="1200" w:bottom="1800" w:left="3360" w:header="960" w:footer="960" w:gutter="0"/>
          <w:cols w:space="360"/>
          <w:titlePg/>
        </w:sectPr>
      </w:pPr>
    </w:p>
    <w:p w:rsidR="00033D74" w:rsidRDefault="00033D74">
      <w:pPr>
        <w:pStyle w:val="ChapterTitle"/>
      </w:pPr>
      <w:bookmarkStart w:id="129" w:name="_Toc424856870"/>
      <w:r>
        <w:lastRenderedPageBreak/>
        <w:t xml:space="preserve">Chapter 14 </w:t>
      </w:r>
      <w:r w:rsidR="00096E77">
        <w:t>C3 Display Related Tasks</w:t>
      </w:r>
      <w:bookmarkEnd w:id="129"/>
    </w:p>
    <w:p w:rsidR="00033D74" w:rsidRDefault="00033D74">
      <w:pPr>
        <w:pStyle w:val="ChapterSubtitle"/>
      </w:pPr>
      <w:r>
        <w:rPr>
          <w:spacing w:val="-5"/>
        </w:rPr>
        <w:t xml:space="preserve">This chapter gives an overview of the </w:t>
      </w:r>
      <w:r w:rsidR="00096E77">
        <w:rPr>
          <w:spacing w:val="-5"/>
        </w:rPr>
        <w:t>Display related tasks.</w:t>
      </w:r>
    </w:p>
    <w:p w:rsidR="00033D74" w:rsidRDefault="00033D74">
      <w:pPr>
        <w:framePr w:dropCap="drop" w:lines="3" w:h="1981" w:hRule="exact" w:hSpace="60" w:wrap="around" w:vAnchor="text" w:hAnchor="text"/>
      </w:pPr>
      <w:r>
        <w:rPr>
          <w:caps/>
          <w:position w:val="-10"/>
          <w:sz w:val="114"/>
        </w:rPr>
        <w:t>t</w:t>
      </w:r>
      <w:r>
        <w:t xml:space="preserve"> </w:t>
      </w:r>
      <w:r>
        <w:rPr>
          <w:spacing w:val="-5"/>
          <w:sz w:val="24"/>
        </w:rPr>
        <w:t xml:space="preserve">he purpose of </w:t>
      </w:r>
      <w:r w:rsidR="00096E77">
        <w:rPr>
          <w:spacing w:val="-5"/>
          <w:sz w:val="24"/>
        </w:rPr>
        <w:t xml:space="preserve">chapter is to provide an overview of the display related tasks </w:t>
      </w:r>
    </w:p>
    <w:p w:rsidR="00033D74" w:rsidRDefault="00033D74">
      <w:pPr>
        <w:pStyle w:val="BodyTextKeep"/>
        <w:framePr w:dropCap="drop" w:lines="3" w:h="1981" w:hRule="exact" w:hSpace="60" w:wrap="around" w:vAnchor="text" w:hAnchor="text"/>
        <w:spacing w:after="0" w:line="849" w:lineRule="exact"/>
        <w:rPr>
          <w:position w:val="-10"/>
          <w:sz w:val="114"/>
        </w:rPr>
      </w:pPr>
    </w:p>
    <w:p w:rsidR="00033D74" w:rsidRDefault="00033D74">
      <w:pPr>
        <w:pStyle w:val="Heading1"/>
      </w:pPr>
      <w:bookmarkStart w:id="130" w:name="_Toc424856871"/>
      <w:r>
        <w:t xml:space="preserve">14.1 </w:t>
      </w:r>
      <w:r w:rsidR="00096E77">
        <w:t>HandleBar</w:t>
      </w:r>
      <w:r>
        <w:t xml:space="preserve"> </w:t>
      </w:r>
      <w:r w:rsidR="00096E77">
        <w:t>–</w:t>
      </w:r>
      <w:r>
        <w:t xml:space="preserve"> </w:t>
      </w:r>
      <w:r w:rsidR="00096E77">
        <w:t>Template</w:t>
      </w:r>
      <w:bookmarkEnd w:id="130"/>
    </w:p>
    <w:p w:rsidR="00096E77" w:rsidRDefault="00096E77" w:rsidP="00096E77">
      <w:pPr>
        <w:pStyle w:val="BodyText"/>
      </w:pPr>
    </w:p>
    <w:p w:rsidR="00096E77" w:rsidRPr="00096E77" w:rsidRDefault="00096E77" w:rsidP="0016454B">
      <w:pPr>
        <w:pStyle w:val="BodyText"/>
        <w:numPr>
          <w:ilvl w:val="0"/>
          <w:numId w:val="51"/>
        </w:numPr>
      </w:pPr>
      <w:r w:rsidRPr="00096E77">
        <w:t>Handlebars (www.handlebarsjs.org) is one of the most popular templating libraries in the JavaScript community.</w:t>
      </w:r>
    </w:p>
    <w:p w:rsidR="00096E77" w:rsidRPr="00096E77" w:rsidRDefault="00096E77" w:rsidP="0016454B">
      <w:pPr>
        <w:pStyle w:val="BodyText"/>
        <w:numPr>
          <w:ilvl w:val="0"/>
          <w:numId w:val="51"/>
        </w:numPr>
      </w:pPr>
      <w:r w:rsidRPr="00096E77">
        <w:t xml:space="preserve">The library follows the Mustache.js style, where the philosophy encourages logic-less templates. </w:t>
      </w:r>
    </w:p>
    <w:p w:rsidR="00096E77" w:rsidRPr="00096E77" w:rsidRDefault="00096E77" w:rsidP="0016454B">
      <w:pPr>
        <w:pStyle w:val="BodyText"/>
        <w:numPr>
          <w:ilvl w:val="0"/>
          <w:numId w:val="51"/>
        </w:numPr>
      </w:pPr>
      <w:r w:rsidRPr="00096E77">
        <w:t>Note that this is a different approach than Underscore. As a result of this, Handlebars templates will not accept arbitrary JavaScript within the templates, forcing you to use built-in constructs. However, there is the ability to add your own helpers</w:t>
      </w:r>
    </w:p>
    <w:p w:rsidR="00096E77" w:rsidRPr="00096E77" w:rsidRDefault="00096E77" w:rsidP="0016454B">
      <w:pPr>
        <w:pStyle w:val="BodyText"/>
        <w:numPr>
          <w:ilvl w:val="0"/>
          <w:numId w:val="51"/>
        </w:numPr>
      </w:pPr>
      <w:r w:rsidRPr="00096E77">
        <w:t xml:space="preserve">Like all templating libraries, Handlebars accepts the template structure and compiles it to a JavaScript function that accepts JSON data for presentation. One of the advantages of Handlebars is that, in following the same style as Mustache templates, the libraries are interchangeable, while you can keep the same templates. </w:t>
      </w:r>
    </w:p>
    <w:p w:rsidR="00096E77" w:rsidRPr="00096E77" w:rsidRDefault="00096E77" w:rsidP="0016454B">
      <w:pPr>
        <w:pStyle w:val="BodyText"/>
        <w:numPr>
          <w:ilvl w:val="0"/>
          <w:numId w:val="51"/>
        </w:numPr>
      </w:pPr>
      <w:r w:rsidRPr="00096E77">
        <w:t>Also, with its template precompilation options, Handlebars is considered one of the most advanced libraries available.</w:t>
      </w:r>
    </w:p>
    <w:p w:rsidR="00096E77" w:rsidRPr="00096E77" w:rsidRDefault="00096E77" w:rsidP="00096E77">
      <w:pPr>
        <w:pStyle w:val="BodyText"/>
      </w:pPr>
    </w:p>
    <w:p w:rsidR="00033D74" w:rsidRDefault="00033D74">
      <w:pPr>
        <w:pStyle w:val="Heading1"/>
      </w:pPr>
      <w:bookmarkStart w:id="131" w:name="_Toc424856872"/>
      <w:r>
        <w:lastRenderedPageBreak/>
        <w:t xml:space="preserve">14.2 </w:t>
      </w:r>
      <w:r w:rsidR="005B0F8F">
        <w:t>Handlerbars – C3</w:t>
      </w:r>
      <w:bookmarkEnd w:id="131"/>
    </w:p>
    <w:p w:rsidR="00033D74" w:rsidRDefault="00033D74" w:rsidP="005B0F8F">
      <w:pPr>
        <w:pStyle w:val="BodyText"/>
      </w:pPr>
    </w:p>
    <w:p w:rsidR="005B0F8F" w:rsidRPr="005B0F8F" w:rsidRDefault="005B0F8F" w:rsidP="005B0F8F">
      <w:pPr>
        <w:pStyle w:val="BodyText"/>
      </w:pPr>
      <w:r w:rsidRPr="005B0F8F">
        <w:t>Handlebar templates are created inside the folder “template” by convention and each file comes with the extension “.hbs” by convention</w:t>
      </w:r>
    </w:p>
    <w:p w:rsidR="005B0F8F" w:rsidRPr="005B0F8F" w:rsidRDefault="005B0F8F" w:rsidP="005B0F8F">
      <w:pPr>
        <w:pStyle w:val="BodyText"/>
      </w:pPr>
    </w:p>
    <w:p w:rsidR="005B0F8F" w:rsidRPr="005B0F8F" w:rsidRDefault="005B0F8F" w:rsidP="005B0F8F">
      <w:pPr>
        <w:pStyle w:val="BodyText"/>
      </w:pPr>
      <w:r w:rsidRPr="005B0F8F">
        <w:t>GruntFile (which’s going to do various task of JS file handling, like build, minify, precompile etc) ------ will have the context path set for the .hbs file to search for</w:t>
      </w:r>
    </w:p>
    <w:p w:rsidR="005B0F8F" w:rsidRPr="005B0F8F" w:rsidRDefault="005B0F8F" w:rsidP="005B0F8F">
      <w:pPr>
        <w:pStyle w:val="BodyText"/>
      </w:pPr>
    </w:p>
    <w:p w:rsidR="005B0F8F" w:rsidRPr="005B0F8F" w:rsidRDefault="005B0F8F" w:rsidP="005B0F8F">
      <w:pPr>
        <w:pStyle w:val="BodyText"/>
      </w:pPr>
      <w:r w:rsidRPr="005B0F8F">
        <w:t>Eg From Reference App</w:t>
      </w:r>
    </w:p>
    <w:p w:rsidR="005B0F8F" w:rsidRPr="005B0F8F" w:rsidRDefault="005B0F8F" w:rsidP="005B0F8F">
      <w:pPr>
        <w:pStyle w:val="BodyText"/>
      </w:pPr>
    </w:p>
    <w:p w:rsidR="005B0F8F" w:rsidRPr="005B0F8F" w:rsidRDefault="005B0F8F" w:rsidP="005B0F8F">
      <w:pPr>
        <w:pStyle w:val="BlockQuotationFirst"/>
        <w:rPr>
          <w:rFonts w:ascii="Courier New" w:hAnsi="Courier New" w:cs="Courier New"/>
          <w:sz w:val="18"/>
        </w:rPr>
      </w:pPr>
      <w:r w:rsidRPr="005B0F8F">
        <w:rPr>
          <w:spacing w:val="-5"/>
          <w:sz w:val="24"/>
        </w:rPr>
        <w:t xml:space="preserve">    </w:t>
      </w:r>
      <w:r w:rsidRPr="005B0F8F">
        <w:rPr>
          <w:rFonts w:ascii="Courier New" w:hAnsi="Courier New" w:cs="Courier New"/>
          <w:sz w:val="18"/>
        </w:rPr>
        <w:t>// configurable paths</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var yeomanConfig =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app: 'src',</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dist: 'dist'</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w:t>
      </w:r>
    </w:p>
    <w:p w:rsidR="005B0F8F" w:rsidRPr="005B0F8F" w:rsidRDefault="005B0F8F" w:rsidP="005B0F8F">
      <w:pPr>
        <w:pStyle w:val="BlockQuotationFirst"/>
        <w:rPr>
          <w:rFonts w:ascii="Courier New" w:hAnsi="Courier New" w:cs="Courier New"/>
          <w:sz w:val="18"/>
        </w:rPr>
      </w:pPr>
    </w:p>
    <w:p w:rsidR="005B0F8F" w:rsidRPr="005B0F8F" w:rsidRDefault="005B0F8F" w:rsidP="005B0F8F">
      <w:pPr>
        <w:pStyle w:val="BlockQuotationFirst"/>
        <w:rPr>
          <w:rFonts w:ascii="Courier New" w:hAnsi="Courier New" w:cs="Courier New"/>
          <w:sz w:val="18"/>
        </w:rPr>
      </w:pPr>
    </w:p>
    <w:p w:rsidR="005B0F8F" w:rsidRPr="005B0F8F" w:rsidRDefault="005B0F8F" w:rsidP="005B0F8F">
      <w:pPr>
        <w:pStyle w:val="BlockQuotationFirst"/>
        <w:rPr>
          <w:rFonts w:ascii="Courier New" w:hAnsi="Courier New" w:cs="Courier New"/>
          <w:sz w:val="18"/>
        </w:rPr>
      </w:pP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handlebars: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compile: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options: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namespace: 'JST',</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amd: true,</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processName: function(filePath)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return filePath.replace(yeomanConfig.app + '/',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files: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'build/ref_app/templates.js':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'&lt;%= yeoman.app %&gt;/**/*.hbs'</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w:t>
      </w:r>
    </w:p>
    <w:p w:rsidR="005B0F8F" w:rsidRPr="005B0F8F" w:rsidRDefault="005B0F8F" w:rsidP="005B0F8F">
      <w:pPr>
        <w:pStyle w:val="BlockQuotationFirst"/>
        <w:rPr>
          <w:rFonts w:ascii="Courier New" w:hAnsi="Courier New" w:cs="Courier New"/>
          <w:sz w:val="18"/>
        </w:rPr>
      </w:pPr>
      <w:r w:rsidRPr="005B0F8F">
        <w:rPr>
          <w:rFonts w:ascii="Courier New" w:hAnsi="Courier New" w:cs="Courier New"/>
          <w:sz w:val="18"/>
        </w:rPr>
        <w:t xml:space="preserve">        },</w:t>
      </w:r>
    </w:p>
    <w:p w:rsidR="005B0F8F" w:rsidRPr="005B0F8F" w:rsidRDefault="005B0F8F" w:rsidP="005B0F8F">
      <w:pPr>
        <w:pStyle w:val="BodyText"/>
      </w:pPr>
    </w:p>
    <w:p w:rsidR="005B0F8F" w:rsidRPr="005B0F8F" w:rsidRDefault="005B0F8F" w:rsidP="005B0F8F">
      <w:pPr>
        <w:pStyle w:val="BodyText"/>
      </w:pPr>
    </w:p>
    <w:p w:rsidR="005B0F8F" w:rsidRPr="005B0F8F" w:rsidRDefault="005B0F8F" w:rsidP="005B0F8F">
      <w:pPr>
        <w:pStyle w:val="BodyText"/>
      </w:pPr>
      <w:r w:rsidRPr="005B0F8F">
        <w:t>Note: The above configuration comes as reference from reference app. Regional team can have their own path and they can come up with their own gruntfile</w:t>
      </w:r>
    </w:p>
    <w:p w:rsidR="005B0F8F" w:rsidRPr="005B0F8F" w:rsidRDefault="005B0F8F" w:rsidP="005B0F8F">
      <w:pPr>
        <w:pStyle w:val="BodyText"/>
      </w:pPr>
    </w:p>
    <w:p w:rsidR="005B0F8F" w:rsidRPr="005B0F8F" w:rsidRDefault="005B0F8F" w:rsidP="005B0F8F">
      <w:pPr>
        <w:pStyle w:val="BodyText"/>
      </w:pPr>
      <w:r w:rsidRPr="005B0F8F">
        <w:lastRenderedPageBreak/>
        <w:t>The above configuration states to use *.hbs present under the src and its subfolder and compile the files to template.js and place it in build/ref_app</w:t>
      </w:r>
    </w:p>
    <w:p w:rsidR="005B0F8F" w:rsidRPr="005B0F8F" w:rsidRDefault="005B0F8F" w:rsidP="005B0F8F">
      <w:pPr>
        <w:pStyle w:val="BodyText"/>
      </w:pPr>
      <w:r w:rsidRPr="005B0F8F">
        <w:t>Now we can mention which .hbs file to load inside the C3.View as follows</w:t>
      </w:r>
    </w:p>
    <w:p w:rsidR="005B0F8F" w:rsidRPr="005B0F8F" w:rsidRDefault="005B0F8F" w:rsidP="005B0F8F">
      <w:pPr>
        <w:pStyle w:val="BlockQuotationFirst"/>
        <w:rPr>
          <w:spacing w:val="-5"/>
          <w:sz w:val="24"/>
        </w:rPr>
      </w:pPr>
      <w:r w:rsidRPr="005B0F8F">
        <w:rPr>
          <w:spacing w:val="-5"/>
          <w:sz w:val="24"/>
        </w:rPr>
        <w:t xml:space="preserve">        </w:t>
      </w:r>
      <w:r w:rsidRPr="005B0F8F">
        <w:rPr>
          <w:rFonts w:ascii="Courier New" w:hAnsi="Courier New" w:cs="Courier New"/>
          <w:sz w:val="18"/>
        </w:rPr>
        <w:t>template: JST['modules/pnt/tboa/templates/tboa-additional-input.hbs'],</w:t>
      </w:r>
    </w:p>
    <w:p w:rsidR="005B0F8F" w:rsidRPr="005B0F8F" w:rsidRDefault="005B0F8F" w:rsidP="005B0F8F">
      <w:pPr>
        <w:pStyle w:val="BodyText"/>
      </w:pPr>
    </w:p>
    <w:p w:rsidR="005B0F8F" w:rsidRPr="005B0F8F" w:rsidRDefault="005B0F8F" w:rsidP="005B0F8F">
      <w:pPr>
        <w:pStyle w:val="BodyText"/>
      </w:pPr>
      <w:r w:rsidRPr="005B0F8F">
        <w:t>Left side hash refers to the key to refer to the template file present in the right side.</w:t>
      </w:r>
    </w:p>
    <w:p w:rsidR="005B0F8F" w:rsidRPr="005B0F8F" w:rsidRDefault="005B0F8F" w:rsidP="005B0F8F">
      <w:pPr>
        <w:pStyle w:val="BodyText"/>
      </w:pPr>
      <w:r w:rsidRPr="005B0F8F">
        <w:t>Only one template file can be loaded for a C3 View.</w:t>
      </w:r>
    </w:p>
    <w:p w:rsidR="005B0F8F" w:rsidRPr="005B0F8F" w:rsidRDefault="005B0F8F" w:rsidP="005B0F8F">
      <w:pPr>
        <w:pStyle w:val="BodyText"/>
      </w:pPr>
      <w:r w:rsidRPr="005B0F8F">
        <w:t xml:space="preserve">We can split the template into multiple partials. </w:t>
      </w:r>
    </w:p>
    <w:p w:rsidR="005B0F8F" w:rsidRPr="005B0F8F" w:rsidRDefault="005B0F8F" w:rsidP="005B0F8F">
      <w:pPr>
        <w:pStyle w:val="BodyText"/>
      </w:pPr>
      <w:r w:rsidRPr="005B0F8F">
        <w:t xml:space="preserve">Partials are same as template file; it’s just used for modularization of Template files </w:t>
      </w:r>
    </w:p>
    <w:p w:rsidR="005B0F8F" w:rsidRPr="005B0F8F" w:rsidRDefault="005B0F8F" w:rsidP="005B0F8F">
      <w:pPr>
        <w:pStyle w:val="BodyText"/>
      </w:pPr>
      <w:r w:rsidRPr="005B0F8F">
        <w:t>More than one partials can be registered inside C3.View</w:t>
      </w:r>
    </w:p>
    <w:p w:rsidR="005B0F8F" w:rsidRPr="005B0F8F" w:rsidRDefault="005B0F8F" w:rsidP="005B0F8F">
      <w:pPr>
        <w:pStyle w:val="BodyText"/>
      </w:pPr>
      <w:r w:rsidRPr="005B0F8F">
        <w:t>To Register Partials use     C3Helpers.Handlebars.registerPartial</w:t>
      </w:r>
    </w:p>
    <w:p w:rsidR="005B0F8F" w:rsidRPr="005B0F8F" w:rsidRDefault="005B0F8F" w:rsidP="005B0F8F">
      <w:pPr>
        <w:pStyle w:val="BodyText"/>
      </w:pPr>
      <w:r w:rsidRPr="005B0F8F">
        <w:t>Eg:       C3Helpers.Handlebars.registerPartial("paymentTemplate", this.paymentTemplate);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Define([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'jquery',</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'underscore',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'templates',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'handlebars',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'msgbus',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'c3widgets'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function ($, _, C3, JST, HandleBars, MsgBus,C3Widgets)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'use strict';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return C3.FlowBaseView.extend({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template: JST['modules/pnt/tboa/templates/tboa-additional-input.hbs'],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paymentTemplate: JST['modules/pnt/tboa/templates/partials/tboa-payment-options.hbs'],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recurringTemplate: JST['modules/pnt/tboa/templates/partials/tboa-recurring-input.hbs'],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personalNoteAndFav: JST['modules/pnt/tboa/templates/partials/personal-Note-Favourite-tboa.hbs'],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transferTime: JST['modules/pnt/tboa/templates/partials/tboa-transfer-time.hbs'],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dateAndTime: JST['modules/pnt/tboa/templates/partials/tboa-date-and-time.hbs'],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areyousureModal: JST['modules/pnt/tboa/templates/partials/are-you-sure-model.hbs'],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inputDateAmount: JST['modules/pnt/tboa/templates/partials/input-date-amount.hbs'],</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lastRenderedPageBreak/>
        <w:t xml:space="preserve">        ui: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nextButton: '#tboaPrimaryNav',</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favCheck: '#favouriteTransactionChecked',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recurringCheck: '#recurringchkbox'</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events: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"click @ui.nextButton": "submit",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"click @ui.favCheck": "openFavContainer",</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"click @ui.recurringCheck": "openRecurringContainer"</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initialize: function ()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C3Helpers.Handlebars.registerPartial("paymentTemplate", this.paymentTemplate);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C3Helpers.Handlebars.registerPartial("recurringTemplate", this.recurringTemplate);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C3Helpers.Handlebars.registerPartial("personalNoteAndFav", this.personalNoteAndFav);</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C3Helpers.Handlebars.registerPartial("transferTime", this.transferTime);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C3Helpers.Handlebars.registerPartial("dateAndTime", this.dateAndTime);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C3Helpers.Handlebars.registerPartial("areyousureModal", this.areyousureModal);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C3Helpers.Handlebars.registerPartial("paymentOptions", this.inputPaymentOptions);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C3Helpers.Handlebars.registerPartial("inputDateAmount", this.inputDateAmount);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_.extend(this.events, this.createEvent());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preprocessData: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//console.log("TBOA Recap:::" + JSON.stringify(this.model.attributes.data));</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return {model: this.model.attributes.data};</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createEvent: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data = this.model.attributes.data,</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eventMap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(data.amountOptionLength &gt; 0)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for (var i = 0; i &lt; data.paymentOptionsVB.otherAmtObj.otherAmountVBList.length; i++)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eventMap["click #other-amount-" + i + "-withtext"] = "amountBoxClicked";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return eventMap;</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amountBoxClicked: function (event)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 event.target.id.substring('other-amount-'.length, event.target.id.length)).attr("checked", true);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lastRenderedPageBreak/>
        <w:t xml:space="preserve">        serializeForm: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formFieldValues =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fromFXpopUp = "true";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pymntOptionType;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selectedRadioID;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amtOption;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currencyCode;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amount;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txnDate;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hours;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minutes;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recurringchkbox;</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selectedFrequency;</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terminationOption;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terminationOptionValue;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paymentEnabled = $('#paymentEnabled').val();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modeOfTransfer = $('#modeOfTransfer').val();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paymentRadio = $("input[name='paymentRadio']:checked").attr("id");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paymentRadio1 = $("input[name='paymentRadio1']:checked").attr("id");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favouriteName;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personalNote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isImmediate;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amountId;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terminationOptionId;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isWithoutAmt;</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personalNote = $('#personalNote').val();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(paymentRadio1 != null &amp;&amp; paymentRadio1 !=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pymntOptionType = 'otherAmount';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selectedRadioID = paymentRadio1;</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(paymentRadio1.match(/Credit/g))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amtOption = "Credit";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currencyCode = $('#toCurrency').attr('value');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 = $('#Credit-withtext').val();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amountId = 'Credit-withtext';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if (paymentRadio1.match(/Debit/g))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amtOption = "Debit";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currencyCode = $('#fromCurrency').attr('value');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 = $('#Debit-withtext').val();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amountId = 'Debit-withtext';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if (paymentRadio != null &amp;&amp; paymentRadio !=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selectedRadioID = paymentRadio;</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isWithoutAmt = paymentRadio.indexOf("-withouttext");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(isWithoutAmt != -1)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amountId = paymentRadio;</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amountId = paymentRadio.substr(0,  paymentRadio.length - 6);</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amountId = paymentRadio;</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amtOption = $('#amountOption-' + amountId).val();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lastRenderedPageBreak/>
        <w:t xml:space="preserve">                currencyCode = $('#currency-' + amountId).attr('value');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pymntOptionType = $('#paymentOptionType-' + amountId).val();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amount = $('#' + "other-amount-" + amountId).val();</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 = $('#' + amountId).val();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txnDate = $('#txnDate').val();</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timeSupported = $('#timeoftransfers').css("display");</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($('#timeoftransfers').is(':visible'))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($('#hours').val() == "DefaultHour")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hours = "DefaultHour"</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($('#hours').val() == "Immediate")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isImmediate = true;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hours = $('#hours').val().substring(0, 2);</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minutes = $('#hours').val().substring(2, 5);</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isImmediate = false;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isImmediate = false;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($('#recurringchkbox-control').prop('checked'))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recurringchkbox = "true";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($('#Frequency_single').length == 0)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selectedFrequency = $('#Frequency').val();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selectedFrequency = "singleOption";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 = $("input[name='terminationOption']:checked").attr("value");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terminationOptionValue = "UntilCancelled";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(terminationOption == "UntilAmount")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terminationOptionValue = $('#Recurring_transferamount').val();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terminationOptionId = 'Recurring_transferamount';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if (terminationOption == "UntilDate")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terminationOptionValue = $('#Recurring-datepicker-input').val();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terminationOptionId = 'Recurring-datepicker-input';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if (terminationOption == "NumberOfTransactions")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terminationOptionValue = $('#repeat_amount').val();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terminationOptionId = 'repeat_amount';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val1 = $('#flowExcutionKey').val();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val2 = "submit";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lastRenderedPageBreak/>
        <w:t xml:space="preserve">            var favouriteTransactionChecked = "false";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favouriteTransaction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($('#favouriteTransactionChecked').is(":visible"))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($('#favouriteTransactionChecked').prop('checked'))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favouriteTransactionChecked = "true";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favouriteTransaction = $('#favouriteName').val();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finalFormFieldValues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'sourceAccountIndex': $('#fromAccountSelect').val(),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'destinationAccountIndex': $('#toAccountSelect').val(),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'jfp.layout': 'Raw',</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'_flowExecutionKey': val1,</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'_eventId': val2,</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'paymentOptionType': pymntOptionType,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'paymentRadio': selectedRadioID,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 amtOption,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'currencyCode': currencyCode,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'amnt': amount,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'txnDate': txnDate,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'hours': hours,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'minutes': minutes,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'frequencyOption': selectedFrequency,</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 terminationOption,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'terminationOptionValue': terminationOptionValue,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'modeOfTransfer': modeOfTransfer,</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'recurringchkbox': recurringchkbox,</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'paymentEnabled': paymentEnabled,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'toRefreshFlag': false,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'fromRefreshFlag': false,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'personalNote': personalNote,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'favouriteTransactionChecked': favouriteTransactionChecked,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'favouriteName': favouriteTransaction,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'isImmediate': isImmediate,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'fromFXpopUp': fromFXpopUp</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return finalFormFieldValues;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show a demo animation when view is rendered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onRender: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$('html, body').animate({scrollTop: $("#region2").offset().top}, 1000);</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onSubmit: function ()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this.ui.nextButton.attr("disabled", "true");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$('html, body').animate({scrollTop: $("#region1").offset().top}, 1000);</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lastRenderedPageBreak/>
        <w:t xml:space="preserve">        onSubmitSuccess: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this.ui.nextButton.remove();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onSubmitError: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//this.ui.nextButton.removeAttr("disabled");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onShow: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$("input[name*='Credit-withtext']").keypress(function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$("#Credit-withtext-radio").prop("checked", true);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$("#Debit-withtext-radio").prop("checked", false);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$("input[name*='Debit-withtext']").val('');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$("input[name*='Debit-withtext']").keypress(function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$("#Credit-withtext-radio").prop("checked", false);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$("input[name*='Credit-withtext']").val('');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$("#Debit-withtext-radio").prop("checked", true);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require([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'css!platform/lib/prod/pickadate/lib/themes/default.css',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'css!platform/lib/prod/pickadate/lib/themes/default.date.css'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//activate the date picker widget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C3Widgets.WidgetUtils.createWidgets(this);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self = this;</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$('#recurringchkbox-control').change(function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($(this).prop('checked'))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$("#personalSperator").addClass("cbolui-hidden");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$('#recurringchkbox-wrapper').addClass('cbolui-form-subsection-visible');</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$("#personalSperator").removeClass("cbolui-hidden");</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$('#recurringchkbox-wrapper').removeClass('cbolui-form-subsection-visible');</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$('#Recurring-datepicker-input').focus(function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$('#Recurring-datepicker-input-radio').prop("checked", true);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$("input[type='radio'][name='terminationOption']").each(function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$(this).attr("checked", false);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lastRenderedPageBreak/>
        <w:t xml:space="preserve">                $('#repeat_amount, #Recurring_transferamount,#Recurring-datepicker-input').val('');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$('#repeat_amount, #Recurring_transferamount,#Recurring-datepicker-input').removeClass('cbolui-error-background');</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self.populateDataForRecurring();</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if (TxnJSONdata.recurringProcessingVO.frequencyOptionslist &amp;&amp; TxnJSONdata.recurringProcessingVO.frequencyOptionslist.length == 1)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$('#Frequency_single').show();</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$('#Frequency-button').hide();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$('#recurr_transfer').attr('checked', 'checked');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$('#Frequency_single').hide();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$('#Frequency-button').show();</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($('#InterRepeat').find('input:radio').length == 1)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/*Single input space*/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$("#recurringList [type='radio']").prop('checked', true).hide();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$("#recurringList div").css("padding-left", "0px");</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($('#InterRepeat').children().hasClass('cA-recurringElementContainer'))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$('#InterRepeat').children().removeClass('cA-recurringElementContainer');</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$('#InterRepeat').children().addClass('cA-singleRecurring');</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populateDataForRecurring: function ()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self = this;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checked = $('#recurringchkbox-control').prop('checked');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(checked)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($('#TmplRecurring_Transfer .cF-inputChoiceList &gt; *').length == 1)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$('#TmplRecurring_Transfer .cF-inputChoiceList input[type="radio"]').addClass('cbolui-hidden');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$('#TmplRecurring_Transfer .cF-inputChoiceList input[type="text"].cF-addOnInput').addClass('cF-noRadio').parent().addClass('cM-lastElementVertical');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//Finds the last radio option and applies the cM-lastElementVertical class to it to remove the margin/padding bottom and attaches handler for the radio buttons to be selected when you select the field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lastRenderedPageBreak/>
        <w:t xml:space="preserve">                    $('#TmplRecurring_Transfer .cF-inputChoiceList input[type="radio"]:last').parent().addClass('cM-lastElementVertical');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//Radio button is selected if the input box is focused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$('#TmplRecurring_Transfer .cF-value.cF-inputBoxChoice input:text').on('focus',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($(this).parent().find("input:radio").length)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radioButton = $(self).parent().find("input:radio");</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the radio button is already selected, you need to not trigger the change.validation event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(radioButton.attr("checked") === undefined) radioButton.trigger("change.validation");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radioButton.attr("checked", "checked");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radioButton = $(self).parent().parent().find("input:radio");</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the radio button is already selected, you need to not trigger the change.validation event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(radioButton.attr("checked") === undefined) radioButton.trigger("change.validation");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radioButton.attr("checked", "checked");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//Hides the elements that do not have any text input and selects the first of the shown elements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$visiblePymtOptions = $('#amountOptionsWithoutText &gt; div.cF-withText');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($visiblePymtOptions.length == 1)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$visiblePymtOptions.find('input:radio').addClass('cbolui-hidden').end().find('span.cA-otherAmt_OneTime').removeClass('cF-choiceText');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span.pymtRadio').css('display', 'none');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span.pymtBalInfo').css('display', 'none');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span.cA-otherAmt_OneTime").css('display', 'none');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span.cA-otherAmt_Recurring").css('display', 'inline');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($('#amountOptionsWithoutText label:visible').length == 1)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//To remove yellow color on click of checkbox</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$('#InterRepeat input[type="text"]').removeClass('jfpw-tooltip-cursor ui-tooltip-shown cF-InvalidInputBackground cF-invalidField');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//4580- Destroying the error tooltip on frquency on toggling the recurring option</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$('#Frequency-button.cbolui-error-background').removeClass('cbolui-error-background');</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lastRenderedPageBreak/>
        <w:t xml:space="preserve">                $('#amountOptionsWithoutText div input:radio').each(function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$(self).removeClass('cbolui-hidden');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&gt; div.cF-withText').find('span.cA-otherAmt_OneTime').addClass('cF-choiceText');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$('.cF-radioButtonOptions input[type="radio"]').removeClass('cbolui-hidden');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$('.cF-radioButtonOptions span').removeClass('cF-singelAmtMargin');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//Shows the elements that have text input</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($('#amountOptionsWithoutText &gt; div:not(".cF-withText")').length &gt; 0)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 option radio button checked recurring option scenario*/</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//$('input[name="paymentRadio"]').prop('checked', false);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$('.termination_text_options1').val('');</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&gt; div:not(".cF-withText")').removeClass('cbolui-hidden');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span.pymtRadio').css('display', 'inline');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span.pymtBalInfo').css('display', 'inline');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span.cA-otherAmt_OneTime").css('display', 'inline');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$("#amountOptionsWithoutText span.cA-otherAmt_Recurring").css('display', 'none');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var $overallRadio = $('input[name="paymentRadio"]:not(".cbolui-hidden") , input[name="paymentRadio1"]:not(":visible")');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($overallRadio.length == 1)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$overallRadio.addClass('cbolui-hidden');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$overallRadio.attr('checked', 'checked');</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render: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this.$el.html(this.template({data: this.model.attributes.data, validMap: this.validMap}));</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openFavContainer: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($('#favouriteCheckboxExpanded').hasClass('show'))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$('#favouriteCheckboxExpanded').removeClass('show').addClass('hide');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$('#favouriteName').val("");</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$('#favouriteCheckboxExpanded').removeClass('hide').addClass('show');</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openRecurringContainer: function ()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if ($('#recurringContainer').hasClass('show'))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$('#recurringContainer').removeClass('show').addClass('hide');</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 else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$('#recurringContainer').removeClass('hide').addClass('show');</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onDestroy: function(){</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console.log("Destroy date picker now @tboa additonal input view...")</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C3Widgets.WidgetUtils.destroyWidgets(this);</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 xml:space="preserve">    });</w:t>
      </w:r>
    </w:p>
    <w:p w:rsidR="005B0F8F" w:rsidRPr="00205D0A" w:rsidRDefault="005B0F8F" w:rsidP="00205D0A">
      <w:pPr>
        <w:pStyle w:val="BlockQuotationFirst"/>
        <w:rPr>
          <w:rFonts w:ascii="Courier New" w:hAnsi="Courier New" w:cs="Courier New"/>
          <w:sz w:val="18"/>
        </w:rPr>
      </w:pPr>
      <w:r w:rsidRPr="00205D0A">
        <w:rPr>
          <w:rFonts w:ascii="Courier New" w:hAnsi="Courier New" w:cs="Courier New"/>
          <w:sz w:val="18"/>
        </w:rPr>
        <w:t>});</w:t>
      </w:r>
    </w:p>
    <w:p w:rsidR="00033D74" w:rsidRDefault="00033D74">
      <w:pPr>
        <w:pStyle w:val="Heading1"/>
      </w:pPr>
      <w:bookmarkStart w:id="132" w:name="_Toc424856873"/>
      <w:r>
        <w:t xml:space="preserve">14.3 </w:t>
      </w:r>
      <w:r w:rsidR="00205D0A">
        <w:t>Handlebars and Partial</w:t>
      </w:r>
      <w:r>
        <w:t xml:space="preserve"> - </w:t>
      </w:r>
      <w:r w:rsidR="00205D0A">
        <w:t>Intro</w:t>
      </w:r>
      <w:bookmarkEnd w:id="132"/>
    </w:p>
    <w:p w:rsidR="00205D0A" w:rsidRPr="00205D0A" w:rsidRDefault="00205D0A" w:rsidP="00205D0A">
      <w:pPr>
        <w:pStyle w:val="BodyText"/>
      </w:pPr>
      <w:r w:rsidRPr="00205D0A">
        <w:t>How to write Handlebar template and its partials</w:t>
      </w:r>
    </w:p>
    <w:p w:rsidR="00205D0A" w:rsidRPr="00205D0A" w:rsidRDefault="00205D0A" w:rsidP="00205D0A">
      <w:pPr>
        <w:pStyle w:val="BodyText"/>
      </w:pPr>
      <w:r w:rsidRPr="00205D0A">
        <w:t>Since the syntax of Handlebars templates requires more than plain JavaScript, this section will go through some of the basic expressions to help get you started.</w:t>
      </w:r>
    </w:p>
    <w:p w:rsidR="00033D74" w:rsidRDefault="00205D0A">
      <w:pPr>
        <w:pStyle w:val="BodyText"/>
      </w:pPr>
      <w:r w:rsidRPr="00205D0A">
        <w:t xml:space="preserve">More can be read from </w:t>
      </w:r>
      <w:hyperlink r:id="rId45" w:history="1">
        <w:r w:rsidRPr="00205D0A">
          <w:rPr>
            <w:rStyle w:val="Hyperlink"/>
          </w:rPr>
          <w:t>http://handlebarsjs.com/</w:t>
        </w:r>
      </w:hyperlink>
    </w:p>
    <w:p w:rsidR="00205D0A" w:rsidRPr="00205D0A" w:rsidRDefault="00205D0A" w:rsidP="00205D0A">
      <w:pPr>
        <w:pStyle w:val="BodyText"/>
        <w:rPr>
          <w:b/>
        </w:rPr>
      </w:pPr>
      <w:r w:rsidRPr="00205D0A">
        <w:rPr>
          <w:b/>
        </w:rPr>
        <w:t>Displaying Variables</w:t>
      </w:r>
    </w:p>
    <w:p w:rsidR="00205D0A" w:rsidRPr="00205D0A" w:rsidRDefault="00205D0A" w:rsidP="00205D0A">
      <w:pPr>
        <w:pStyle w:val="BodyText"/>
      </w:pPr>
      <w:r w:rsidRPr="00205D0A">
        <w:t>Variable values can be output to the template using the form {{name}}. This will print out the value name in the current context, which can be altered by block expressions that loop through collections.</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&lt;h1&gt;{{name}}&lt;/h1&gt;</w:t>
      </w:r>
    </w:p>
    <w:p w:rsidR="00205D0A" w:rsidRPr="00205D0A" w:rsidRDefault="00205D0A" w:rsidP="00205D0A">
      <w:pPr>
        <w:pStyle w:val="BodyText"/>
      </w:pPr>
      <w:r w:rsidRPr="00205D0A">
        <w:t xml:space="preserve">If you are dealing with nested variables, you can use dot-separated paths to determine the value. </w:t>
      </w:r>
    </w:p>
    <w:p w:rsidR="00205D0A" w:rsidRPr="00205D0A" w:rsidRDefault="00205D0A" w:rsidP="00205D0A">
      <w:pPr>
        <w:pStyle w:val="BodyText"/>
      </w:pPr>
      <w:r w:rsidRPr="00205D0A">
        <w:t>For example, if the template was dealing with a person object, you could display the details as follows:</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&lt;h1&gt;{{person.name}}&lt;/h1&gt;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&lt;p&gt;Birthday: {{person.birthday}}&lt;/p&gt;</w:t>
      </w:r>
    </w:p>
    <w:p w:rsidR="00205D0A" w:rsidRPr="00205D0A" w:rsidRDefault="00205D0A" w:rsidP="00205D0A">
      <w:pPr>
        <w:pStyle w:val="BodyText"/>
        <w:rPr>
          <w:b/>
        </w:rPr>
      </w:pPr>
    </w:p>
    <w:p w:rsidR="00205D0A" w:rsidRPr="00205D0A" w:rsidRDefault="00205D0A" w:rsidP="00205D0A">
      <w:pPr>
        <w:pStyle w:val="BodyText"/>
        <w:rPr>
          <w:b/>
        </w:rPr>
      </w:pPr>
      <w:r w:rsidRPr="00205D0A">
        <w:rPr>
          <w:b/>
        </w:rPr>
        <w:t>Comments</w:t>
      </w:r>
    </w:p>
    <w:p w:rsidR="00205D0A" w:rsidRPr="00205D0A" w:rsidRDefault="00205D0A" w:rsidP="00205D0A">
      <w:pPr>
        <w:pStyle w:val="BodyText"/>
      </w:pPr>
      <w:r w:rsidRPr="00205D0A">
        <w:t>Comments can be inserted into templates using either {{! comment }} or {{!-- comment --}}.</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lastRenderedPageBreak/>
        <w:t>{{! Name of the person }}</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&lt;h1&gt;{{person.name}}&lt;/h1&gt;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The {{!-- }} style is used when you need to comment out Handlebars expressions.</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unused expression for now {{name}} --}}</w:t>
      </w:r>
    </w:p>
    <w:p w:rsidR="00205D0A" w:rsidRPr="00205D0A" w:rsidRDefault="00205D0A" w:rsidP="00205D0A">
      <w:pPr>
        <w:pStyle w:val="BodyText"/>
      </w:pPr>
    </w:p>
    <w:p w:rsidR="00205D0A" w:rsidRPr="00205D0A" w:rsidRDefault="00205D0A" w:rsidP="00205D0A">
      <w:pPr>
        <w:pStyle w:val="BodyText"/>
      </w:pPr>
    </w:p>
    <w:p w:rsidR="00205D0A" w:rsidRPr="00205D0A" w:rsidRDefault="00205D0A" w:rsidP="00205D0A">
      <w:pPr>
        <w:pStyle w:val="BodyText"/>
        <w:rPr>
          <w:b/>
        </w:rPr>
      </w:pPr>
      <w:r w:rsidRPr="00205D0A">
        <w:rPr>
          <w:b/>
        </w:rPr>
        <w:t>Block Expressions</w:t>
      </w:r>
    </w:p>
    <w:p w:rsidR="00205D0A" w:rsidRPr="00205D0A" w:rsidRDefault="00205D0A" w:rsidP="00205D0A">
      <w:pPr>
        <w:pStyle w:val="BodyText"/>
      </w:pPr>
      <w:r w:rsidRPr="00205D0A">
        <w:t>Blocks in Handlebars are represented with a {{#expression}}statement anda {{/expression}} statement to complete the block.</w:t>
      </w:r>
    </w:p>
    <w:p w:rsidR="00205D0A" w:rsidRPr="00205D0A" w:rsidRDefault="00205D0A" w:rsidP="00205D0A">
      <w:pPr>
        <w:pStyle w:val="BodyText"/>
      </w:pPr>
    </w:p>
    <w:p w:rsidR="00205D0A" w:rsidRPr="00205D0A" w:rsidRDefault="00205D0A" w:rsidP="00205D0A">
      <w:pPr>
        <w:pStyle w:val="BodyText"/>
        <w:rPr>
          <w:b/>
        </w:rPr>
      </w:pPr>
      <w:r w:rsidRPr="00205D0A">
        <w:rPr>
          <w:b/>
        </w:rPr>
        <w:t>each</w:t>
      </w:r>
    </w:p>
    <w:p w:rsidR="00205D0A" w:rsidRPr="00205D0A" w:rsidRDefault="00205D0A" w:rsidP="00205D0A">
      <w:pPr>
        <w:pStyle w:val="BodyText"/>
      </w:pPr>
      <w:r w:rsidRPr="00205D0A">
        <w:t>As we’ve already seen in the library example, the each helper allows a list to be iterated over.</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{{#each library}}</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&lt;li&gt;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&lt;em&gt;{{name}}&lt;/em&gt; by {{author}} published in {{publishDate.year}}</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&lt;/li&gt;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{{/each}}</w:t>
      </w:r>
    </w:p>
    <w:p w:rsidR="00205D0A" w:rsidRPr="00205D0A" w:rsidRDefault="00205D0A" w:rsidP="00205D0A">
      <w:pPr>
        <w:pStyle w:val="BodyText"/>
      </w:pPr>
      <w:r w:rsidRPr="00205D0A">
        <w:t>Note that you can use {{this}} within the block to reference the current element that is being iterated through.</w:t>
      </w:r>
    </w:p>
    <w:p w:rsidR="00205D0A" w:rsidRPr="00205D0A" w:rsidRDefault="00205D0A" w:rsidP="00205D0A">
      <w:pPr>
        <w:pStyle w:val="BodyText"/>
      </w:pPr>
      <w:r w:rsidRPr="00205D0A">
        <w:t>You can also access objects and properties outside of the current context by using paths. An example of this</w:t>
      </w:r>
    </w:p>
    <w:p w:rsidR="00205D0A" w:rsidRPr="00205D0A" w:rsidRDefault="00205D0A" w:rsidP="00205D0A">
      <w:pPr>
        <w:pStyle w:val="BodyText"/>
      </w:pPr>
      <w:r w:rsidRPr="00205D0A">
        <w:t>would be to use {{../&lt;property name&gt;}} to look at the property that is at the same level as the list you are currently</w:t>
      </w:r>
    </w:p>
    <w:p w:rsidR="00205D0A" w:rsidRPr="00205D0A" w:rsidRDefault="00205D0A" w:rsidP="00205D0A">
      <w:pPr>
        <w:pStyle w:val="BodyText"/>
      </w:pPr>
      <w:r w:rsidRPr="00205D0A">
        <w:t>iterating through.</w:t>
      </w:r>
    </w:p>
    <w:p w:rsidR="00205D0A" w:rsidRPr="00205D0A" w:rsidRDefault="00205D0A" w:rsidP="00205D0A">
      <w:pPr>
        <w:pStyle w:val="BodyText"/>
      </w:pPr>
    </w:p>
    <w:p w:rsidR="00205D0A" w:rsidRPr="00205D0A" w:rsidRDefault="00205D0A" w:rsidP="00205D0A">
      <w:pPr>
        <w:pStyle w:val="BodyText"/>
        <w:rPr>
          <w:b/>
        </w:rPr>
      </w:pPr>
      <w:r w:rsidRPr="00205D0A">
        <w:rPr>
          <w:b/>
        </w:rPr>
        <w:t>Conditionals</w:t>
      </w:r>
    </w:p>
    <w:p w:rsidR="00205D0A" w:rsidRPr="00205D0A" w:rsidRDefault="00205D0A" w:rsidP="00205D0A">
      <w:pPr>
        <w:pStyle w:val="BodyText"/>
      </w:pPr>
      <w:r w:rsidRPr="00205D0A">
        <w:t>There are a number of conditional statements available for use in your template definition. The following section lists</w:t>
      </w:r>
      <w:r>
        <w:t xml:space="preserve"> </w:t>
      </w:r>
      <w:r w:rsidRPr="00205D0A">
        <w:t>some of these.</w:t>
      </w:r>
    </w:p>
    <w:p w:rsidR="00205D0A" w:rsidRPr="00205D0A" w:rsidRDefault="00205D0A" w:rsidP="00205D0A">
      <w:pPr>
        <w:pStyle w:val="BodyText"/>
      </w:pPr>
    </w:p>
    <w:p w:rsidR="00205D0A" w:rsidRPr="00205D0A" w:rsidRDefault="00205D0A" w:rsidP="00205D0A">
      <w:pPr>
        <w:pStyle w:val="BodyText"/>
        <w:rPr>
          <w:b/>
        </w:rPr>
      </w:pPr>
      <w:r w:rsidRPr="00205D0A">
        <w:rPr>
          <w:b/>
        </w:rPr>
        <w:t>if else</w:t>
      </w:r>
    </w:p>
    <w:p w:rsidR="00205D0A" w:rsidRPr="00205D0A" w:rsidRDefault="00205D0A" w:rsidP="00205D0A">
      <w:pPr>
        <w:pStyle w:val="BodyText"/>
      </w:pPr>
      <w:r w:rsidRPr="00205D0A">
        <w:lastRenderedPageBreak/>
        <w:t>In the event that there are conditional sections of a template to be rendered, Handlebars includes an if else</w:t>
      </w:r>
      <w:r>
        <w:t xml:space="preserve"> </w:t>
      </w:r>
      <w:r w:rsidRPr="00205D0A">
        <w:t>structure. A parameter is passed through to the {{#if }} expression to be evaluated.</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{{#ifbook.published}}</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&lt;p&gt;Book now available&lt;/p&gt;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{{else}}</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&lt;p&gt;Book coming soon : {{book.pubishDate}}&lt;/p&gt;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{{/if}}</w:t>
      </w:r>
    </w:p>
    <w:p w:rsidR="00205D0A" w:rsidRPr="00205D0A" w:rsidRDefault="00205D0A" w:rsidP="00205D0A">
      <w:pPr>
        <w:pStyle w:val="BodyText"/>
        <w:rPr>
          <w:b/>
        </w:rPr>
      </w:pPr>
      <w:r w:rsidRPr="00205D0A">
        <w:rPr>
          <w:b/>
        </w:rPr>
        <w:t>unless</w:t>
      </w:r>
    </w:p>
    <w:p w:rsidR="00205D0A" w:rsidRPr="00205D0A" w:rsidRDefault="00205D0A" w:rsidP="00205D0A">
      <w:pPr>
        <w:pStyle w:val="BodyText"/>
      </w:pPr>
      <w:r w:rsidRPr="00205D0A">
        <w:t>The unless helper works as the inverse of the if statement shown earlier. It takes a parameter and ensures that it</w:t>
      </w:r>
      <w:r>
        <w:t xml:space="preserve"> </w:t>
      </w:r>
      <w:r w:rsidRPr="00205D0A">
        <w:t>evaluates to false before entering the template section.</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{{unlessbook.published}}</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&lt;p&gt;This book is not yet published&lt;/p&gt;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{{/unless}}</w:t>
      </w:r>
    </w:p>
    <w:p w:rsidR="00205D0A" w:rsidRPr="00205D0A" w:rsidRDefault="00205D0A" w:rsidP="00205D0A">
      <w:pPr>
        <w:pStyle w:val="BodyText"/>
      </w:pPr>
    </w:p>
    <w:p w:rsidR="00205D0A" w:rsidRPr="00205D0A" w:rsidRDefault="00205D0A" w:rsidP="00205D0A">
      <w:pPr>
        <w:pStyle w:val="BodyText"/>
        <w:rPr>
          <w:b/>
        </w:rPr>
      </w:pPr>
      <w:r w:rsidRPr="00205D0A">
        <w:rPr>
          <w:b/>
        </w:rPr>
        <w:t>Built-in Helpers</w:t>
      </w:r>
    </w:p>
    <w:p w:rsidR="00205D0A" w:rsidRPr="00205D0A" w:rsidRDefault="00205D0A" w:rsidP="00205D0A">
      <w:pPr>
        <w:pStyle w:val="BodyText"/>
      </w:pPr>
      <w:r w:rsidRPr="00205D0A">
        <w:t>Handlebars comes with a few built-in helpers to make it easier to use.</w:t>
      </w:r>
    </w:p>
    <w:p w:rsidR="00205D0A" w:rsidRPr="00205D0A" w:rsidRDefault="00205D0A" w:rsidP="00205D0A">
      <w:pPr>
        <w:pStyle w:val="BodyText"/>
      </w:pPr>
    </w:p>
    <w:p w:rsidR="00205D0A" w:rsidRPr="00205D0A" w:rsidRDefault="00205D0A" w:rsidP="00205D0A">
      <w:pPr>
        <w:pStyle w:val="BodyText"/>
        <w:rPr>
          <w:b/>
        </w:rPr>
      </w:pPr>
      <w:r w:rsidRPr="00205D0A">
        <w:rPr>
          <w:b/>
        </w:rPr>
        <w:t>with</w:t>
      </w:r>
    </w:p>
    <w:p w:rsidR="00205D0A" w:rsidRPr="00205D0A" w:rsidRDefault="00205D0A" w:rsidP="00205D0A">
      <w:pPr>
        <w:pStyle w:val="BodyText"/>
      </w:pPr>
      <w:r w:rsidRPr="00205D0A">
        <w:t>The with helper allows the context to be changed within a template so that a particular object is used. Rather than</w:t>
      </w:r>
    </w:p>
    <w:p w:rsidR="00205D0A" w:rsidRPr="00205D0A" w:rsidRDefault="00205D0A" w:rsidP="00205D0A">
      <w:pPr>
        <w:pStyle w:val="BodyText"/>
      </w:pPr>
      <w:r w:rsidRPr="00205D0A">
        <w:t>using {{object.property}}, this helper allows you to specify that you are dealing with a particular object within the</w:t>
      </w:r>
    </w:p>
    <w:p w:rsidR="00205D0A" w:rsidRPr="00205D0A" w:rsidRDefault="00205D0A" w:rsidP="00205D0A">
      <w:pPr>
        <w:pStyle w:val="BodyText"/>
      </w:pPr>
      <w:r w:rsidRPr="00205D0A">
        <w:t>block in the following form:</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{{#with object}}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{{property}}</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{{/with}}</w:t>
      </w:r>
    </w:p>
    <w:p w:rsidR="00205D0A" w:rsidRPr="00205D0A" w:rsidRDefault="00205D0A" w:rsidP="00205D0A">
      <w:pPr>
        <w:pStyle w:val="BodyText"/>
      </w:pPr>
      <w:r w:rsidRPr="00205D0A">
        <w:t>To see this in action, let’s consider the following Person object: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{{#with person}}</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&lt;h1&gt;{{name}}&lt;/h1&gt;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&lt;p&gt;Birthday: {{birthday}}&lt;/p&gt;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{{/with}}</w:t>
      </w:r>
    </w:p>
    <w:p w:rsidR="00205D0A" w:rsidRPr="00205D0A" w:rsidRDefault="00205D0A" w:rsidP="00205D0A">
      <w:pPr>
        <w:pStyle w:val="BodyText"/>
      </w:pPr>
    </w:p>
    <w:p w:rsidR="00205D0A" w:rsidRPr="00205D0A" w:rsidRDefault="00205D0A" w:rsidP="00205D0A">
      <w:pPr>
        <w:pStyle w:val="BodyText"/>
        <w:rPr>
          <w:b/>
        </w:rPr>
      </w:pPr>
      <w:r w:rsidRPr="00205D0A">
        <w:rPr>
          <w:b/>
        </w:rPr>
        <w:t>log</w:t>
      </w:r>
    </w:p>
    <w:p w:rsidR="00205D0A" w:rsidRPr="00205D0A" w:rsidRDefault="00205D0A" w:rsidP="00205D0A">
      <w:pPr>
        <w:pStyle w:val="BodyText"/>
      </w:pPr>
      <w:r w:rsidRPr="00205D0A">
        <w:lastRenderedPageBreak/>
        <w:t>The log helper allows simple logging within the template, which can useful for debugging.</w:t>
      </w:r>
    </w:p>
    <w:p w:rsidR="00205D0A" w:rsidRPr="00205D0A" w:rsidRDefault="00205D0A" w:rsidP="00205D0A">
      <w:pPr>
        <w:pStyle w:val="BodyText"/>
      </w:pPr>
      <w:r w:rsidRPr="00205D0A">
        <w: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{{#with person}}</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&lt;h1&gt;{{log name}}&lt;/h1&gt;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{{/with}}</w:t>
      </w:r>
    </w:p>
    <w:p w:rsidR="00205D0A" w:rsidRPr="00205D0A" w:rsidRDefault="00205D0A" w:rsidP="00205D0A">
      <w:pPr>
        <w:pStyle w:val="BodyText"/>
      </w:pPr>
    </w:p>
    <w:p w:rsidR="00205D0A" w:rsidRPr="00205D0A" w:rsidRDefault="00205D0A" w:rsidP="00205D0A">
      <w:pPr>
        <w:pStyle w:val="BodyText"/>
        <w:rPr>
          <w:b/>
        </w:rPr>
      </w:pPr>
      <w:r w:rsidRPr="00205D0A">
        <w:rPr>
          <w:b/>
        </w:rPr>
        <w:t>Partials</w:t>
      </w:r>
    </w:p>
    <w:p w:rsidR="00205D0A" w:rsidRPr="00205D0A" w:rsidRDefault="00205D0A" w:rsidP="00205D0A">
      <w:pPr>
        <w:pStyle w:val="BodyText"/>
      </w:pPr>
    </w:p>
    <w:p w:rsidR="00205D0A" w:rsidRPr="00205D0A" w:rsidRDefault="00205D0A" w:rsidP="00205D0A">
      <w:pPr>
        <w:pStyle w:val="BodyText"/>
      </w:pPr>
      <w:r w:rsidRPr="00205D0A">
        <w:t>Partials are same as template and get included in the main template file via a special syntax</w:t>
      </w:r>
    </w:p>
    <w:p w:rsidR="00205D0A" w:rsidRPr="00205D0A" w:rsidRDefault="00205D0A" w:rsidP="00205D0A">
      <w:pPr>
        <w:pStyle w:val="BodyText"/>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{{&gt; templatekey  [optional data to be passed] }}</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{{&gt; areyousureModal}}</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{{#with data}}</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{{c3_debug}}</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&lt;div class="row"&gt;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&lt;div class="col-md-1"&gt;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&lt;/div&gt;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&lt;div class="col-md-12"&gt;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&lt;form id="addlInputForm"&gt;</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 removed the legend of tooltip since C3 tooltips are still not ready --}}</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 if payment eanbledd, use the input-payment-options else use input-date-amount --}}</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{{#if amountOptionLength}}</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{{&gt; paymentTemplate this}}</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{{else}}</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{{&gt; inputDateAmount this}}</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{{/if}}</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{{&gt; dateAndTime this}}</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  &lt;div class="cbolui-divider-dotted "&gt;&lt;/div&gt; --}}</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{{&gt; transferTime this}}</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lastRenderedPageBreak/>
        <w:t xml:space="preserve">                {{&gt; recurringTemplate this}}</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{{&gt;personalNoteAndFav this}}</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&lt;p&gt;TBOA Input Disclosure &lt;a href="#learnmore"&gt;Learn More.&lt;/a&gt;&lt;/p&gt;</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&lt;div class="cbolui-divider-dotted cbolui-divider-nav"&gt;&lt;/div&gt;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&lt;div class="cbolui-bottom-nav cbolui-clearfix"&gt;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&lt;button id="tboaPrimaryNav" type="button" class="cbolui-cta cbolui-primary-cta cbolui-cta-large"&gt;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Next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&lt;/button&gt;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 &lt;button id="tboaSecondaryNav_makeChanges" type="button" class="cbolui-cta cbolui-secondary-cta"&gt;Make Changes&lt;/button&gt; --&gt;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&lt;button id="tboaSecondaryNav_cancel" type="button" class="cbolui-cta cbolui-secondary-cta"&gt;Cancel</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&lt;/button&gt;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&lt;/div&gt;</w:t>
      </w: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&lt;/form&gt;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&lt;/div&gt;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 xml:space="preserve">    &lt;/div&gt;</w:t>
      </w:r>
    </w:p>
    <w:p w:rsidR="00205D0A" w:rsidRPr="00205D0A" w:rsidRDefault="00205D0A" w:rsidP="00205D0A">
      <w:pPr>
        <w:pStyle w:val="BlockQuotationFirst"/>
        <w:rPr>
          <w:rFonts w:ascii="Courier New" w:hAnsi="Courier New" w:cs="Courier New"/>
          <w:sz w:val="18"/>
        </w:rPr>
      </w:pPr>
      <w:r w:rsidRPr="00205D0A">
        <w:rPr>
          <w:rFonts w:ascii="Courier New" w:hAnsi="Courier New" w:cs="Courier New"/>
          <w:sz w:val="18"/>
        </w:rPr>
        <w:t>{{/with}}</w:t>
      </w:r>
    </w:p>
    <w:p w:rsidR="00205D0A" w:rsidRPr="00205D0A" w:rsidRDefault="00205D0A" w:rsidP="00205D0A">
      <w:pPr>
        <w:pStyle w:val="BodyText"/>
      </w:pPr>
    </w:p>
    <w:p w:rsidR="00205D0A" w:rsidRDefault="00205D0A">
      <w:pPr>
        <w:pStyle w:val="Heading2"/>
      </w:pPr>
    </w:p>
    <w:p w:rsidR="00205D0A" w:rsidRDefault="00205D0A" w:rsidP="00205D0A">
      <w:pPr>
        <w:pStyle w:val="BodyText"/>
      </w:pPr>
    </w:p>
    <w:p w:rsidR="00205D0A" w:rsidRDefault="00205D0A" w:rsidP="00205D0A">
      <w:pPr>
        <w:pStyle w:val="BodyText"/>
      </w:pPr>
    </w:p>
    <w:p w:rsidR="00205D0A" w:rsidRDefault="00205D0A" w:rsidP="00205D0A">
      <w:pPr>
        <w:pStyle w:val="Heading1"/>
      </w:pPr>
      <w:bookmarkStart w:id="133" w:name="_Toc424856874"/>
      <w:r>
        <w:t>14.</w:t>
      </w:r>
      <w:r w:rsidR="00DC7037">
        <w:t>4</w:t>
      </w:r>
      <w:r>
        <w:t xml:space="preserve"> Regions vs Layouts</w:t>
      </w:r>
      <w:bookmarkEnd w:id="133"/>
    </w:p>
    <w:p w:rsidR="00205D0A" w:rsidRDefault="00205D0A" w:rsidP="00205D0A">
      <w:pPr>
        <w:pStyle w:val="BodyText"/>
      </w:pPr>
    </w:p>
    <w:p w:rsidR="00205D0A" w:rsidRPr="00205D0A" w:rsidRDefault="00205D0A" w:rsidP="0016454B">
      <w:pPr>
        <w:pStyle w:val="BodyText"/>
        <w:numPr>
          <w:ilvl w:val="0"/>
          <w:numId w:val="52"/>
        </w:numPr>
      </w:pPr>
      <w:r w:rsidRPr="00205D0A">
        <w:t xml:space="preserve">Regions and layouts are similar, but different: both have </w:t>
      </w:r>
      <w:r w:rsidRPr="00205D0A">
        <w:rPr>
          <w:rFonts w:hint="eastAsia"/>
        </w:rPr>
        <w:t>“</w:t>
      </w:r>
      <w:r w:rsidRPr="00205D0A">
        <w:t>areas</w:t>
      </w:r>
      <w:r w:rsidRPr="00205D0A">
        <w:rPr>
          <w:rFonts w:hint="eastAsia"/>
        </w:rPr>
        <w:t>”</w:t>
      </w:r>
      <w:r w:rsidRPr="00205D0A">
        <w:t xml:space="preserve"> where you can display things, but they serve different purposes.</w:t>
      </w:r>
    </w:p>
    <w:p w:rsidR="00205D0A" w:rsidRPr="00205D0A" w:rsidRDefault="00205D0A" w:rsidP="0016454B">
      <w:pPr>
        <w:pStyle w:val="BodyText"/>
        <w:numPr>
          <w:ilvl w:val="0"/>
          <w:numId w:val="52"/>
        </w:numPr>
      </w:pPr>
      <w:r w:rsidRPr="00205D0A">
        <w:t xml:space="preserve">Regions are areas in your application that will remain displayed (semi-)permanently as the user navigates. </w:t>
      </w:r>
    </w:p>
    <w:p w:rsidR="00205D0A" w:rsidRPr="00205D0A" w:rsidRDefault="00205D0A" w:rsidP="0016454B">
      <w:pPr>
        <w:pStyle w:val="BodyText"/>
        <w:numPr>
          <w:ilvl w:val="0"/>
          <w:numId w:val="52"/>
        </w:numPr>
      </w:pPr>
      <w:r w:rsidRPr="00205D0A">
        <w:t>For example, you would use a region to display the navigation menu.</w:t>
      </w:r>
    </w:p>
    <w:p w:rsidR="00205D0A" w:rsidRPr="00205D0A" w:rsidRDefault="00205D0A" w:rsidP="0016454B">
      <w:pPr>
        <w:pStyle w:val="BodyText"/>
        <w:numPr>
          <w:ilvl w:val="0"/>
          <w:numId w:val="52"/>
        </w:numPr>
      </w:pPr>
      <w:r w:rsidRPr="00205D0A">
        <w:t xml:space="preserve">Layouts, on the other hand, are more like </w:t>
      </w:r>
      <w:r w:rsidRPr="00205D0A">
        <w:rPr>
          <w:rFonts w:hint="eastAsia"/>
        </w:rPr>
        <w:t>“</w:t>
      </w:r>
      <w:r w:rsidRPr="00205D0A">
        <w:t>super views</w:t>
      </w:r>
      <w:r w:rsidRPr="00205D0A">
        <w:rPr>
          <w:rFonts w:hint="eastAsia"/>
        </w:rPr>
        <w:t>”</w:t>
      </w:r>
      <w:r w:rsidRPr="00205D0A">
        <w:t xml:space="preserve">: they behave like views, but </w:t>
      </w:r>
      <w:r w:rsidRPr="00205D0A">
        <w:rPr>
          <w:i/>
          <w:iCs/>
        </w:rPr>
        <w:t xml:space="preserve">in addition </w:t>
      </w:r>
      <w:r w:rsidRPr="00205D0A">
        <w:t xml:space="preserve">have areas where you can display sub-views (or sub-layouts!). </w:t>
      </w:r>
    </w:p>
    <w:p w:rsidR="00205D0A" w:rsidRPr="00205D0A" w:rsidRDefault="00205D0A" w:rsidP="0016454B">
      <w:pPr>
        <w:pStyle w:val="BodyText"/>
        <w:numPr>
          <w:ilvl w:val="0"/>
          <w:numId w:val="52"/>
        </w:numPr>
      </w:pPr>
      <w:r w:rsidRPr="00205D0A">
        <w:lastRenderedPageBreak/>
        <w:t xml:space="preserve">In contrast to regions, layouts are meant to disappear when a user navigates somewhere else and that view is no longer necessary. </w:t>
      </w:r>
    </w:p>
    <w:p w:rsidR="00205D0A" w:rsidRPr="00205D0A" w:rsidRDefault="00205D0A" w:rsidP="0016454B">
      <w:pPr>
        <w:pStyle w:val="BodyText"/>
        <w:numPr>
          <w:ilvl w:val="0"/>
          <w:numId w:val="52"/>
        </w:numPr>
      </w:pPr>
      <w:r w:rsidRPr="00205D0A">
        <w:t xml:space="preserve">In our case, when we (e.g.) display a contact in a dedicated view, the </w:t>
      </w:r>
      <w:r w:rsidRPr="00205D0A">
        <w:rPr>
          <w:rFonts w:hint="eastAsia"/>
        </w:rPr>
        <w:t>“</w:t>
      </w:r>
      <w:r w:rsidRPr="00205D0A">
        <w:t>list</w:t>
      </w:r>
      <w:r w:rsidRPr="00205D0A">
        <w:rPr>
          <w:rFonts w:hint="eastAsia"/>
        </w:rPr>
        <w:t>”</w:t>
      </w:r>
      <w:r w:rsidRPr="00205D0A">
        <w:t xml:space="preserve"> layout and all the views it contains will be closed, removed, and replaced with the view displaying that particular contact. </w:t>
      </w:r>
    </w:p>
    <w:p w:rsidR="00205D0A" w:rsidRPr="00205D0A" w:rsidRDefault="00205D0A" w:rsidP="0016454B">
      <w:pPr>
        <w:pStyle w:val="BodyText"/>
        <w:numPr>
          <w:ilvl w:val="0"/>
          <w:numId w:val="52"/>
        </w:numPr>
      </w:pPr>
      <w:r w:rsidRPr="00205D0A">
        <w:t xml:space="preserve">Put another way, the layout contained in the </w:t>
      </w:r>
      <w:r w:rsidRPr="00205D0A">
        <w:rPr>
          <w:rFonts w:hint="eastAsia"/>
        </w:rPr>
        <w:t>“</w:t>
      </w:r>
      <w:r w:rsidRPr="00205D0A">
        <w:t>main</w:t>
      </w:r>
      <w:r w:rsidRPr="00205D0A">
        <w:rPr>
          <w:rFonts w:hint="eastAsia"/>
        </w:rPr>
        <w:t>”</w:t>
      </w:r>
      <w:r w:rsidRPr="00205D0A">
        <w:t xml:space="preserve"> region will be removed (along with the view it contains), but the </w:t>
      </w:r>
      <w:r w:rsidRPr="00205D0A">
        <w:rPr>
          <w:rFonts w:hint="eastAsia"/>
        </w:rPr>
        <w:t>“</w:t>
      </w:r>
      <w:r w:rsidRPr="00205D0A">
        <w:t>main</w:t>
      </w:r>
      <w:r w:rsidRPr="00205D0A">
        <w:rPr>
          <w:rFonts w:hint="eastAsia"/>
        </w:rPr>
        <w:t>”</w:t>
      </w:r>
      <w:r w:rsidRPr="00205D0A">
        <w:t xml:space="preserve"> region itself will still exist: it will simply be displaying a different view (the dedicated contact display view).</w:t>
      </w:r>
    </w:p>
    <w:p w:rsidR="002552DA" w:rsidRDefault="002552DA" w:rsidP="002552DA">
      <w:pPr>
        <w:pStyle w:val="Heading1"/>
      </w:pPr>
      <w:bookmarkStart w:id="134" w:name="_Toc424856875"/>
      <w:r>
        <w:t>14.5 Masking</w:t>
      </w:r>
      <w:bookmarkEnd w:id="134"/>
    </w:p>
    <w:p w:rsidR="002552DA" w:rsidRDefault="002552DA" w:rsidP="002552DA">
      <w:pPr>
        <w:pStyle w:val="BodyText"/>
      </w:pPr>
      <w:r>
        <w:t xml:space="preserve">C3 supports masking of text/ digits based on FFIEC rules. The rules can be configured according to application needs. </w:t>
      </w:r>
    </w:p>
    <w:p w:rsidR="002552DA" w:rsidRPr="002552DA" w:rsidRDefault="002552DA" w:rsidP="002552DA">
      <w:pPr>
        <w:pStyle w:val="BodyText"/>
      </w:pPr>
      <w:r w:rsidRPr="002552DA">
        <w:t>Note: All masking preferences will occur on</w:t>
      </w:r>
      <w:r>
        <w:t xml:space="preserve"> blur/ focusout of the textbox/textfield.</w:t>
      </w:r>
    </w:p>
    <w:p w:rsidR="002552DA" w:rsidRPr="002552DA" w:rsidRDefault="002552DA" w:rsidP="002552DA">
      <w:pPr>
        <w:pStyle w:val="BodyText"/>
      </w:pPr>
      <w:r w:rsidRPr="002552DA">
        <w:t>Keypressed event is not supported in this version, since all the UI configurations are reflected only on the UI, as new element is created and updated in it, instead of modifying</w:t>
      </w:r>
      <w:r>
        <w:t xml:space="preserve"> the actual non formatted data.</w:t>
      </w:r>
    </w:p>
    <w:p w:rsidR="002552DA" w:rsidRDefault="002552DA" w:rsidP="002552DA">
      <w:pPr>
        <w:pStyle w:val="BodyText"/>
      </w:pPr>
      <w:r w:rsidRPr="002552DA">
        <w:t>If key pressed event needs to be captured, then you need to write the same in the view.</w:t>
      </w:r>
    </w:p>
    <w:p w:rsidR="002552DA" w:rsidRDefault="002552DA" w:rsidP="002552DA">
      <w:pPr>
        <w:pStyle w:val="BodyText"/>
      </w:pPr>
      <w:r>
        <w:t>C3 does not change the original data to be sent to sever while masking the form data, it provides a way such that the input fields are masked when user does a focus out/ blur from the field. C3 retains the original data and the same is being posted to the server when called for.</w:t>
      </w:r>
    </w:p>
    <w:p w:rsidR="002552DA" w:rsidRDefault="002552DA" w:rsidP="002552DA">
      <w:pPr>
        <w:pStyle w:val="BodyText"/>
      </w:pPr>
      <w:r>
        <w:t>It supports mainly three types of input data masking. Multiple types of the below type can be confi</w:t>
      </w:r>
      <w:r w:rsidR="00116C88">
        <w:t>gured within the application. Also the configurations can be based on locale, if some different formatting is required for different locales.</w:t>
      </w:r>
    </w:p>
    <w:p w:rsidR="002552DA" w:rsidRDefault="002552DA" w:rsidP="002552DA">
      <w:pPr>
        <w:pStyle w:val="BodyText"/>
        <w:numPr>
          <w:ilvl w:val="0"/>
          <w:numId w:val="74"/>
        </w:numPr>
      </w:pPr>
      <w:r>
        <w:t>Text Masking</w:t>
      </w:r>
    </w:p>
    <w:p w:rsidR="002552DA" w:rsidRDefault="002552DA" w:rsidP="002552DA">
      <w:pPr>
        <w:pStyle w:val="BodyText"/>
        <w:ind w:firstLine="360"/>
      </w:pPr>
      <w:r>
        <w:t xml:space="preserve">Essentially to be used, when required to mask any text field. Like we want to mask the bank name, or hide payee name, etc. </w:t>
      </w:r>
    </w:p>
    <w:p w:rsidR="00561250" w:rsidRDefault="00561250" w:rsidP="002552DA">
      <w:pPr>
        <w:pStyle w:val="BodyText"/>
        <w:ind w:firstLine="360"/>
      </w:pPr>
      <w:r>
        <w:t>Allowed configuration:</w:t>
      </w:r>
    </w:p>
    <w:p w:rsidR="00561250" w:rsidRDefault="00561250" w:rsidP="002552DA">
      <w:pPr>
        <w:pStyle w:val="BodyText"/>
        <w:ind w:firstLine="360"/>
      </w:pPr>
    </w:p>
    <w:p w:rsidR="002552DA" w:rsidRDefault="002552DA" w:rsidP="002552DA">
      <w:pPr>
        <w:pStyle w:val="BodyText"/>
        <w:numPr>
          <w:ilvl w:val="0"/>
          <w:numId w:val="74"/>
        </w:numPr>
      </w:pPr>
      <w:r>
        <w:t>Digit Masking</w:t>
      </w:r>
    </w:p>
    <w:p w:rsidR="002552DA" w:rsidRDefault="002552DA" w:rsidP="002552DA">
      <w:pPr>
        <w:pStyle w:val="BodyText"/>
        <w:ind w:left="720"/>
      </w:pPr>
      <w:r>
        <w:lastRenderedPageBreak/>
        <w:t>When specific pattern needs to be followed for digits like zip code (xxxxx-xxxx), phone no ( xxx-xxx-xxxx), account no ( 1234-xxxx-xxxx-5678), SSN (xxx-xx-1234) etc then this needs to be used.</w:t>
      </w:r>
    </w:p>
    <w:p w:rsidR="00561250" w:rsidRDefault="00561250" w:rsidP="002552DA">
      <w:pPr>
        <w:pStyle w:val="BodyText"/>
        <w:ind w:left="720"/>
      </w:pPr>
      <w:r>
        <w:t>Allowed configuration:</w:t>
      </w:r>
    </w:p>
    <w:p w:rsidR="00561250" w:rsidRDefault="00561250" w:rsidP="00561250">
      <w:pPr>
        <w:pStyle w:val="BodyText"/>
        <w:ind w:left="720"/>
      </w:pPr>
      <w:r>
        <w:t>If variable is used, when we don’t know the length of the digits entered, eg. (when amount is entered and we want to add a separator after 3 digits, then variable should be used, and in all other cases, like phone no, ssn, zip coede, account no, variable should not be used. Variable attributes takes precedence above the rest.</w:t>
      </w:r>
    </w:p>
    <w:p w:rsidR="00561250" w:rsidRDefault="00561250" w:rsidP="00561250">
      <w:pPr>
        <w:pStyle w:val="BodyText"/>
        <w:ind w:left="720"/>
      </w:pPr>
      <w:r>
        <w:t>Multiple digit mask attributes can be used with a unique name, and then can be directly referred from the handlebar helpers.</w:t>
      </w:r>
    </w:p>
    <w:p w:rsidR="00561250" w:rsidRPr="00561250" w:rsidRDefault="00561250" w:rsidP="00561250">
      <w:pPr>
        <w:pStyle w:val="BlockQuotationFirst"/>
        <w:rPr>
          <w:rFonts w:ascii="Courier New" w:hAnsi="Courier New" w:cs="Courier New"/>
          <w:sz w:val="18"/>
        </w:rPr>
      </w:pPr>
      <w:r>
        <w:rPr>
          <w:rFonts w:ascii="Courier New" w:hAnsi="Courier New" w:cs="Courier New"/>
          <w:sz w:val="18"/>
        </w:rPr>
        <w:t>"D</w:t>
      </w:r>
      <w:r w:rsidRPr="00561250">
        <w:rPr>
          <w:rFonts w:ascii="Courier New" w:hAnsi="Courier New" w:cs="Courier New"/>
          <w:sz w:val="18"/>
        </w:rPr>
        <w:t>igitMask":{</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"amount":{</w:t>
      </w:r>
    </w:p>
    <w:p w:rsidR="00561250" w:rsidRPr="00561250" w:rsidRDefault="00561250" w:rsidP="00561250">
      <w:pPr>
        <w:pStyle w:val="BlockQuotationFirst"/>
        <w:ind w:left="960"/>
        <w:rPr>
          <w:rFonts w:ascii="Courier New" w:hAnsi="Courier New" w:cs="Courier New"/>
          <w:sz w:val="18"/>
        </w:rPr>
      </w:pPr>
      <w:r w:rsidRPr="00561250">
        <w:rPr>
          <w:rFonts w:ascii="Courier New" w:hAnsi="Courier New" w:cs="Courier New"/>
          <w:sz w:val="18"/>
        </w:rPr>
        <w:t>variable:{</w:t>
      </w:r>
    </w:p>
    <w:p w:rsidR="00561250" w:rsidRPr="00561250" w:rsidRDefault="00561250" w:rsidP="00561250">
      <w:pPr>
        <w:pStyle w:val="BlockQuotationFirst"/>
        <w:ind w:left="960"/>
        <w:rPr>
          <w:rFonts w:ascii="Courier New" w:hAnsi="Courier New" w:cs="Courier New"/>
          <w:sz w:val="18"/>
        </w:rPr>
      </w:pPr>
      <w:r w:rsidRPr="00561250">
        <w:rPr>
          <w:rFonts w:ascii="Courier New" w:hAnsi="Courier New" w:cs="Courier New"/>
          <w:sz w:val="18"/>
        </w:rPr>
        <w:t>"showFirst":true",</w:t>
      </w:r>
    </w:p>
    <w:p w:rsidR="00561250" w:rsidRPr="00561250" w:rsidRDefault="00561250" w:rsidP="00561250">
      <w:pPr>
        <w:pStyle w:val="BlockQuotationFirst"/>
        <w:ind w:left="960"/>
        <w:rPr>
          <w:rFonts w:ascii="Courier New" w:hAnsi="Courier New" w:cs="Courier New"/>
          <w:sz w:val="18"/>
        </w:rPr>
      </w:pPr>
      <w:r w:rsidRPr="00561250">
        <w:rPr>
          <w:rFonts w:ascii="Courier New" w:hAnsi="Courier New" w:cs="Courier New"/>
          <w:sz w:val="18"/>
        </w:rPr>
        <w:t>"showLast":false,</w:t>
      </w:r>
    </w:p>
    <w:p w:rsidR="00561250" w:rsidRPr="00561250" w:rsidRDefault="00561250" w:rsidP="00561250">
      <w:pPr>
        <w:pStyle w:val="BlockQuotationFirst"/>
        <w:ind w:left="960"/>
        <w:rPr>
          <w:rFonts w:ascii="Courier New" w:hAnsi="Courier New" w:cs="Courier New"/>
          <w:sz w:val="18"/>
        </w:rPr>
      </w:pPr>
      <w:r w:rsidRPr="00561250">
        <w:rPr>
          <w:rFonts w:ascii="Courier New" w:hAnsi="Courier New" w:cs="Courier New"/>
          <w:sz w:val="18"/>
        </w:rPr>
        <w:t>"firstLength":4</w:t>
      </w:r>
    </w:p>
    <w:p w:rsidR="00561250" w:rsidRPr="00561250" w:rsidRDefault="00561250" w:rsidP="00561250">
      <w:pPr>
        <w:pStyle w:val="BlockQuotationFirst"/>
        <w:ind w:left="960"/>
        <w:rPr>
          <w:rFonts w:ascii="Courier New" w:hAnsi="Courier New" w:cs="Courier New"/>
          <w:sz w:val="18"/>
        </w:rPr>
      </w:pPr>
      <w:r w:rsidRPr="00561250">
        <w:rPr>
          <w:rFonts w:ascii="Courier New" w:hAnsi="Courier New" w:cs="Courier New"/>
          <w:sz w:val="18"/>
        </w:rPr>
        <w:t>"digitSeperate":3,</w:t>
      </w:r>
    </w:p>
    <w:p w:rsidR="00561250" w:rsidRPr="00561250" w:rsidRDefault="00561250" w:rsidP="00561250">
      <w:pPr>
        <w:pStyle w:val="BlockQuotationFirst"/>
        <w:ind w:left="960"/>
        <w:rPr>
          <w:rFonts w:ascii="Courier New" w:hAnsi="Courier New" w:cs="Courier New"/>
          <w:sz w:val="18"/>
        </w:rPr>
      </w:pPr>
      <w:r w:rsidRPr="00561250">
        <w:rPr>
          <w:rFonts w:ascii="Courier New" w:hAnsi="Courier New" w:cs="Courier New"/>
          <w:sz w:val="18"/>
        </w:rPr>
        <w:t>"wrapper": "(|)",</w:t>
      </w:r>
    </w:p>
    <w:p w:rsidR="00561250" w:rsidRPr="00561250" w:rsidRDefault="00561250" w:rsidP="00561250">
      <w:pPr>
        <w:pStyle w:val="BlockQuotationFirst"/>
        <w:ind w:left="960"/>
        <w:rPr>
          <w:rFonts w:ascii="Courier New" w:hAnsi="Courier New" w:cs="Courier New"/>
          <w:sz w:val="18"/>
        </w:rPr>
      </w:pPr>
      <w:r w:rsidRPr="00561250">
        <w:rPr>
          <w:rFonts w:ascii="Courier New" w:hAnsi="Courier New" w:cs="Courier New"/>
          <w:sz w:val="18"/>
        </w:rPr>
        <w:t>"seperator":","</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w:t>
      </w:r>
    </w:p>
    <w:p w:rsidR="00561250" w:rsidRDefault="00561250" w:rsidP="00561250">
      <w:pPr>
        <w:pStyle w:val="BlockQuotationFirst"/>
      </w:pPr>
      <w:r w:rsidRPr="00561250">
        <w:rPr>
          <w:rFonts w:ascii="Courier New" w:hAnsi="Courier New" w:cs="Courier New"/>
          <w:sz w:val="18"/>
        </w:rPr>
        <w:t>"prefix":"",</w:t>
      </w:r>
      <w:r w:rsidRPr="00561250">
        <w:t xml:space="preserve">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"suffix":""</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"showlast":false,</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"showFirst":true</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"wrapAll":true,</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"wrapFirst":true,</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"wrapLast":true,</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"wrapIndex":2,</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"wrapper": "(|)",</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"seperator":['-','-'],</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"digitSeperate":"3|3|4",</w:t>
      </w:r>
    </w:p>
    <w:p w:rsidR="00561250" w:rsidRPr="00561250" w:rsidRDefault="00561250" w:rsidP="00561250">
      <w:pPr>
        <w:pStyle w:val="BlockQuotationFirst"/>
        <w:ind w:left="1020"/>
        <w:rPr>
          <w:rFonts w:ascii="Courier New" w:hAnsi="Courier New" w:cs="Courier New"/>
          <w:sz w:val="18"/>
        </w:rPr>
      </w:pPr>
      <w:r w:rsidRPr="00561250">
        <w:rPr>
          <w:rFonts w:ascii="Courier New" w:hAnsi="Courier New" w:cs="Courier New"/>
          <w:sz w:val="18"/>
        </w:rPr>
        <w:t>"mask":false</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w:t>
      </w:r>
    </w:p>
    <w:p w:rsidR="00650F41" w:rsidRDefault="00650F41" w:rsidP="00650F41">
      <w:pPr>
        <w:pStyle w:val="BodyText"/>
        <w:ind w:left="720"/>
      </w:pPr>
    </w:p>
    <w:p w:rsidR="002552DA" w:rsidRDefault="002552DA" w:rsidP="002552DA">
      <w:pPr>
        <w:pStyle w:val="BodyText"/>
        <w:numPr>
          <w:ilvl w:val="0"/>
          <w:numId w:val="74"/>
        </w:numPr>
      </w:pPr>
      <w:r>
        <w:t>Email Masking</w:t>
      </w:r>
    </w:p>
    <w:p w:rsidR="00650F41" w:rsidRDefault="00561250" w:rsidP="00650F41">
      <w:pPr>
        <w:pStyle w:val="BodyText"/>
        <w:ind w:left="720"/>
      </w:pPr>
      <w:r>
        <w:t xml:space="preserve">Required when we need to mask the email types.( </w:t>
      </w:r>
      <w:hyperlink r:id="rId46" w:history="1">
        <w:r w:rsidRPr="00FE4188">
          <w:rPr>
            <w:rStyle w:val="Hyperlink"/>
          </w:rPr>
          <w:t>john.doe@aol.com--</w:t>
        </w:r>
      </w:hyperlink>
      <w:r>
        <w:t xml:space="preserve">&gt; </w:t>
      </w:r>
      <w:hyperlink r:id="rId47" w:history="1">
        <w:r w:rsidRPr="00FE4188">
          <w:rPr>
            <w:rStyle w:val="Hyperlink"/>
          </w:rPr>
          <w:t>j*****e@aol.***</w:t>
        </w:r>
      </w:hyperlink>
      <w:r>
        <w:t>)</w:t>
      </w:r>
    </w:p>
    <w:p w:rsidR="00561250" w:rsidRDefault="00561250" w:rsidP="00561250">
      <w:pPr>
        <w:pStyle w:val="BodyText"/>
        <w:ind w:left="720"/>
      </w:pPr>
      <w:r>
        <w:t>Allowed configuration</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"fromStart":1,</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lastRenderedPageBreak/>
        <w:t>"fromEnd":1,</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"keepDomain":true,</w:t>
      </w:r>
    </w:p>
    <w:p w:rsidR="00650F41" w:rsidRPr="00650F41" w:rsidRDefault="00650F41" w:rsidP="00650F41">
      <w:pPr>
        <w:pStyle w:val="BlockQuotationFirst"/>
        <w:rPr>
          <w:rFonts w:ascii="Courier New" w:hAnsi="Courier New" w:cs="Courier New"/>
          <w:sz w:val="18"/>
        </w:rPr>
      </w:pPr>
      <w:r>
        <w:rPr>
          <w:rFonts w:ascii="Courier New" w:hAnsi="Courier New" w:cs="Courier New"/>
          <w:sz w:val="18"/>
        </w:rPr>
        <w:tab/>
      </w:r>
      <w:r w:rsidRPr="00650F41">
        <w:rPr>
          <w:rFonts w:ascii="Courier New" w:hAnsi="Courier New" w:cs="Courier New"/>
          <w:sz w:val="18"/>
        </w:rPr>
        <w:t>"keepSuffix":true</w:t>
      </w:r>
    </w:p>
    <w:p w:rsidR="00650F41" w:rsidRDefault="00650F41" w:rsidP="00561250">
      <w:pPr>
        <w:pStyle w:val="BodyText"/>
        <w:ind w:left="720"/>
      </w:pPr>
    </w:p>
    <w:p w:rsidR="00561250" w:rsidRDefault="00650F41" w:rsidP="00561250">
      <w:pPr>
        <w:pStyle w:val="BodyText"/>
        <w:ind w:left="720"/>
      </w:pPr>
      <w:r>
        <w:t>Example of a typical m</w:t>
      </w:r>
      <w:r w:rsidR="00561250">
        <w:t>asking configurations in app-config.</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maskingConfig :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commonMask:{</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maskChar:"*"</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TextMask:{</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fromStart:1,</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fromEnd: 2</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DigitMask:{</w:t>
      </w:r>
    </w:p>
    <w:p w:rsidR="00561250" w:rsidRPr="00561250" w:rsidRDefault="00561250" w:rsidP="00561250">
      <w:pPr>
        <w:pStyle w:val="BlockQuotationFirst"/>
        <w:rPr>
          <w:rFonts w:ascii="Courier New" w:hAnsi="Courier New" w:cs="Courier New"/>
          <w:sz w:val="18"/>
        </w:rPr>
      </w:pP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PhoneNo: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wrapAll:true,</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separator:['-','-',],</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wrapper:"(|)",</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digitSeparate:"3|3|4",</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mask:true,</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showIndex:[1]</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SSN: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showLast:true,</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wrapAll:true,</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separator:'-',</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wrapper:"(|)",</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digitSeparate:"3|2|4"</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t>
      </w:r>
    </w:p>
    <w:p w:rsidR="00561250" w:rsidRPr="00561250" w:rsidRDefault="00561250" w:rsidP="00561250">
      <w:pPr>
        <w:pStyle w:val="BlockQuotationFirst"/>
        <w:rPr>
          <w:rFonts w:ascii="Courier New" w:hAnsi="Courier New" w:cs="Courier New"/>
          <w:sz w:val="18"/>
        </w:rPr>
      </w:pP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AccountNo: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prefix:"$",</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variable:{</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showFirst:true,</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showLast:true,</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lastLength:4,</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digitSeparate:3,</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separator:",",</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mask:false</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t>
      </w:r>
    </w:p>
    <w:p w:rsidR="00561250" w:rsidRPr="00561250" w:rsidRDefault="00561250" w:rsidP="00561250">
      <w:pPr>
        <w:pStyle w:val="BlockQuotationFirst"/>
        <w:rPr>
          <w:rFonts w:ascii="Courier New" w:hAnsi="Courier New" w:cs="Courier New"/>
          <w:sz w:val="18"/>
        </w:rPr>
      </w:pPr>
      <w:r w:rsidRPr="00561250">
        <w:rPr>
          <w:rFonts w:ascii="Courier New" w:hAnsi="Courier New" w:cs="Courier New"/>
          <w:sz w:val="18"/>
        </w:rPr>
        <w:t xml:space="preserve">          }</w:t>
      </w:r>
    </w:p>
    <w:p w:rsidR="00205D0A" w:rsidRDefault="00205D0A" w:rsidP="00205D0A">
      <w:pPr>
        <w:pStyle w:val="BodyText"/>
      </w:pPr>
    </w:p>
    <w:p w:rsidR="00650F41" w:rsidRDefault="00650F41" w:rsidP="00205D0A">
      <w:pPr>
        <w:pStyle w:val="BodyText"/>
      </w:pPr>
      <w:r>
        <w:t>How to use them in the helper.</w:t>
      </w:r>
    </w:p>
    <w:p w:rsidR="00650F41" w:rsidRDefault="00650F41" w:rsidP="00205D0A">
      <w:pPr>
        <w:pStyle w:val="BodyText"/>
      </w:pPr>
      <w:r>
        <w:t xml:space="preserve">Add the property mask when defining the text helper. If multiple types of a masking config is being used, call the masking configuration using &lt;&lt;mask Type&gt;&gt;-&lt;&lt;defined masking type&gt;&gt; </w:t>
      </w:r>
    </w:p>
    <w:p w:rsidR="00650F41" w:rsidRDefault="00650F41" w:rsidP="00205D0A">
      <w:pPr>
        <w:pStyle w:val="BodyText"/>
        <w:rPr>
          <w:rFonts w:ascii="Courier New" w:hAnsi="Courier New" w:cs="Courier New"/>
          <w:spacing w:val="-10"/>
          <w:sz w:val="18"/>
        </w:rPr>
      </w:pPr>
      <w:r>
        <w:lastRenderedPageBreak/>
        <w:t xml:space="preserve">Eg if AccountNo is a masking type defined inside DigitMask type, then to use it, write </w:t>
      </w:r>
      <w:r w:rsidRPr="00650F41">
        <w:rPr>
          <w:rFonts w:ascii="Courier New" w:hAnsi="Courier New" w:cs="Courier New"/>
          <w:spacing w:val="-10"/>
          <w:sz w:val="18"/>
        </w:rPr>
        <w:t>mask=”DigitMask-AccountNo”</w:t>
      </w:r>
    </w:p>
    <w:p w:rsidR="00650F41" w:rsidRDefault="00650F41" w:rsidP="00205D0A">
      <w:pPr>
        <w:pStyle w:val="BodyText"/>
      </w:pPr>
      <w:r w:rsidRPr="00650F41">
        <w:t xml:space="preserve">Typical example </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{{#text id = 'payeeAccount' </w:t>
      </w:r>
      <w:r w:rsidRPr="00650F41">
        <w:rPr>
          <w:rFonts w:ascii="Courier New" w:hAnsi="Courier New" w:cs="Courier New"/>
          <w:sz w:val="18"/>
          <w:highlight w:val="yellow"/>
        </w:rPr>
        <w:t>mask = 'DigitMask-AccountNo'</w:t>
      </w:r>
      <w:r w:rsidRPr="00650F41">
        <w:rPr>
          <w:rFonts w:ascii="Courier New" w:hAnsi="Courier New" w:cs="Courier New"/>
          <w:sz w:val="18"/>
        </w:rPr>
        <w:t xml:space="preserve"> label = '{{PayeeAcNo}}' value = '' error = 'InlineBottom' class='form-control'  placeholder= '{</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"message":{</w:t>
      </w:r>
    </w:p>
    <w:p w:rsidR="00650F41" w:rsidRPr="00650F41" w:rsidRDefault="00650F41" w:rsidP="00650F41">
      <w:pPr>
        <w:pStyle w:val="BlockQuotationFirst"/>
        <w:rPr>
          <w:rFonts w:ascii="Courier New" w:hAnsi="Courier New" w:cs="Courier New"/>
          <w:sz w:val="18"/>
        </w:rPr>
      </w:pP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"contentid":"addPayee_input",</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"appid":"cbol_addPayee",</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"type":"copy",</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"attribute":"PLACEHOLDER_ACCOUNT_NO"</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 </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rules='{</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"required": { "message":{</w:t>
      </w:r>
    </w:p>
    <w:p w:rsidR="00650F41" w:rsidRPr="00650F41" w:rsidRDefault="00650F41" w:rsidP="00650F41">
      <w:pPr>
        <w:pStyle w:val="BlockQuotationFirst"/>
        <w:rPr>
          <w:rFonts w:ascii="Courier New" w:hAnsi="Courier New" w:cs="Courier New"/>
          <w:sz w:val="18"/>
        </w:rPr>
      </w:pP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"contentid":"addPayee_input",</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"appid":"cbol_addPayee",</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"type":"copy",</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"attribute":"ERROR_PAYEEACOUNT_REQUIRED"</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"minLength": {"length":9, "message":{</w:t>
      </w:r>
    </w:p>
    <w:p w:rsidR="00650F41" w:rsidRPr="00650F41" w:rsidRDefault="00650F41" w:rsidP="00650F41">
      <w:pPr>
        <w:pStyle w:val="BlockQuotationFirst"/>
        <w:rPr>
          <w:rFonts w:ascii="Courier New" w:hAnsi="Courier New" w:cs="Courier New"/>
          <w:sz w:val="18"/>
        </w:rPr>
      </w:pP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"contentid":"addPayee_input",</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"appid":"cbol_addPayee",</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"type":"copy",</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"attribute":"ERROR_PAYEEACOUNT_MINLENGTH"</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 </w:t>
      </w:r>
    </w:p>
    <w:p w:rsidR="00650F41" w:rsidRPr="00650F41" w:rsidRDefault="00650F41" w:rsidP="00650F41">
      <w:pPr>
        <w:pStyle w:val="BlockQuotationFirst"/>
        <w:rPr>
          <w:rFonts w:ascii="Courier New" w:hAnsi="Courier New" w:cs="Courier New"/>
          <w:sz w:val="18"/>
        </w:rPr>
      </w:pPr>
      <w:r w:rsidRPr="00650F41">
        <w:rPr>
          <w:rFonts w:ascii="Courier New" w:hAnsi="Courier New" w:cs="Courier New"/>
          <w:sz w:val="18"/>
        </w:rPr>
        <w:t xml:space="preserve">       }}{{/text}}</w:t>
      </w:r>
    </w:p>
    <w:p w:rsidR="00650F41" w:rsidRPr="00205D0A" w:rsidRDefault="00650F41" w:rsidP="00205D0A">
      <w:pPr>
        <w:pStyle w:val="BodyText"/>
      </w:pPr>
    </w:p>
    <w:p w:rsidR="00DA5B12" w:rsidRDefault="00DA5B12" w:rsidP="00DA5B12">
      <w:pPr>
        <w:pStyle w:val="Heading1"/>
      </w:pPr>
      <w:bookmarkStart w:id="135" w:name="_Toc424856876"/>
      <w:r>
        <w:t>14.</w:t>
      </w:r>
      <w:r w:rsidR="002552DA">
        <w:t>6</w:t>
      </w:r>
      <w:r>
        <w:t xml:space="preserve"> Form Validation</w:t>
      </w:r>
      <w:bookmarkEnd w:id="135"/>
    </w:p>
    <w:p w:rsidR="00DA5B12" w:rsidRDefault="00DA5B12" w:rsidP="00DA5B12">
      <w:pPr>
        <w:pStyle w:val="BodyText"/>
      </w:pPr>
    </w:p>
    <w:p w:rsidR="00DA5B12" w:rsidRPr="00DA5B12" w:rsidRDefault="00DA5B12" w:rsidP="00DA5B12">
      <w:pPr>
        <w:pStyle w:val="BodyText"/>
      </w:pPr>
      <w:r w:rsidRPr="00DA5B12">
        <w:t>C3 Supports Group Validation for form fields</w:t>
      </w:r>
    </w:p>
    <w:p w:rsidR="00DA5B12" w:rsidRPr="00DA5B12" w:rsidRDefault="00DA5B12" w:rsidP="00DA5B12">
      <w:pPr>
        <w:pStyle w:val="BodyText"/>
      </w:pPr>
    </w:p>
    <w:p w:rsidR="00DA5B12" w:rsidRPr="00DA5B12" w:rsidRDefault="00DA5B12" w:rsidP="00DA5B12">
      <w:pPr>
        <w:pStyle w:val="BodyText"/>
        <w:rPr>
          <w:b/>
          <w:u w:val="single"/>
        </w:rPr>
      </w:pPr>
      <w:r w:rsidRPr="00DA5B12">
        <w:rPr>
          <w:b/>
          <w:u w:val="single"/>
        </w:rPr>
        <w:t>C3.GroupValidation</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"valueBased":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"errorPlacementId": "uname",</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"commonError": "This is required",</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"or":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"id": "uname",</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"greater":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"then": 200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lastRenderedPageBreak/>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"less":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"then": 1000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ab/>
        <w:t xml:space="preserve">     "message": "this is required for or",</w:t>
      </w:r>
    </w:p>
    <w:p w:rsidR="00DA5B12" w:rsidRPr="00DA5B12" w:rsidRDefault="00DA5B12" w:rsidP="00DA5B12">
      <w:pPr>
        <w:pStyle w:val="BlockQuotationFirst"/>
        <w:rPr>
          <w:rFonts w:ascii="Courier New" w:hAnsi="Courier New" w:cs="Courier New"/>
          <w:sz w:val="18"/>
        </w:rPr>
      </w:pP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"id": "pwd",</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"less":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"then": 1000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"and":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"id": "email",</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"greater":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"then": 1000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"id": "zip",</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"equal":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"to": 1000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"notOr":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"id": "phoneno",</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"greater":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"then": 1000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"id": "add",</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"equal":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"to": 1000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"notAnd":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"id": "add1",</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"greater":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"then": 1000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"id": "mob",</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"greater":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"then": 1000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w:t>
      </w:r>
    </w:p>
    <w:p w:rsidR="00DA5B12" w:rsidRPr="00DA5B12" w:rsidRDefault="00DA5B12" w:rsidP="00DA5B12">
      <w:pPr>
        <w:pStyle w:val="BodyText"/>
      </w:pPr>
    </w:p>
    <w:p w:rsidR="00DA5B12" w:rsidRPr="00DA5B12" w:rsidRDefault="00DA5B12" w:rsidP="00DA5B12">
      <w:pPr>
        <w:pStyle w:val="BodyText"/>
      </w:pPr>
      <w:r w:rsidRPr="00DA5B12">
        <w:t xml:space="preserve">Explanation of group validation  memo, </w:t>
      </w:r>
    </w:p>
    <w:p w:rsidR="00DA5B12" w:rsidRPr="00DA5B12" w:rsidRDefault="00DA5B12" w:rsidP="0016454B">
      <w:pPr>
        <w:pStyle w:val="BodyText"/>
        <w:numPr>
          <w:ilvl w:val="0"/>
          <w:numId w:val="53"/>
        </w:numPr>
      </w:pPr>
      <w:r w:rsidRPr="00DA5B12">
        <w:t>It accepts an array of ruleBased and valueBased rules.</w:t>
      </w:r>
    </w:p>
    <w:p w:rsidR="00DA5B12" w:rsidRPr="00DA5B12" w:rsidRDefault="00DA5B12" w:rsidP="00DA5B12">
      <w:pPr>
        <w:pStyle w:val="BodyText"/>
      </w:pPr>
    </w:p>
    <w:p w:rsidR="00DA5B12" w:rsidRPr="00DA5B12" w:rsidRDefault="00DA5B12" w:rsidP="00DA5B12">
      <w:pPr>
        <w:pStyle w:val="BodyText"/>
      </w:pPr>
      <w:r w:rsidRPr="00DA5B12">
        <w:t>Value Based:</w:t>
      </w:r>
    </w:p>
    <w:p w:rsidR="00DA5B12" w:rsidRPr="00DA5B12" w:rsidRDefault="00DA5B12" w:rsidP="00DA5B12">
      <w:pPr>
        <w:pStyle w:val="BodyText"/>
      </w:pPr>
      <w:r w:rsidRPr="00DA5B12">
        <w:rPr>
          <w:b/>
        </w:rPr>
        <w:t>or</w:t>
      </w:r>
      <w:r w:rsidRPr="00DA5B12">
        <w:t>, if either of the rule passed then it passes.</w:t>
      </w:r>
    </w:p>
    <w:p w:rsidR="00DA5B12" w:rsidRPr="00DA5B12" w:rsidRDefault="00DA5B12" w:rsidP="00DA5B12">
      <w:pPr>
        <w:pStyle w:val="BodyText"/>
      </w:pPr>
      <w:r w:rsidRPr="00DA5B12">
        <w:rPr>
          <w:b/>
        </w:rPr>
        <w:t>and</w:t>
      </w:r>
      <w:r w:rsidRPr="00DA5B12">
        <w:t>, all the rules should pass</w:t>
      </w:r>
    </w:p>
    <w:p w:rsidR="00DA5B12" w:rsidRPr="00DA5B12" w:rsidRDefault="00DA5B12" w:rsidP="00DA5B12">
      <w:pPr>
        <w:pStyle w:val="BodyText"/>
      </w:pPr>
      <w:r w:rsidRPr="00DA5B12">
        <w:rPr>
          <w:b/>
        </w:rPr>
        <w:t>notOr</w:t>
      </w:r>
      <w:r w:rsidRPr="00DA5B12">
        <w:t>, not or of the rules.</w:t>
      </w:r>
    </w:p>
    <w:p w:rsidR="00DA5B12" w:rsidRPr="00DA5B12" w:rsidRDefault="00DA5B12" w:rsidP="00DA5B12">
      <w:pPr>
        <w:pStyle w:val="BodyText"/>
      </w:pPr>
      <w:r w:rsidRPr="00DA5B12">
        <w:rPr>
          <w:b/>
        </w:rPr>
        <w:t>notAnd</w:t>
      </w:r>
      <w:r w:rsidRPr="00DA5B12">
        <w:t>, not and of the rules.</w:t>
      </w:r>
    </w:p>
    <w:p w:rsidR="00DA5B12" w:rsidRPr="00DA5B12" w:rsidRDefault="00DA5B12" w:rsidP="00DA5B12">
      <w:pPr>
        <w:pStyle w:val="BodyText"/>
      </w:pPr>
    </w:p>
    <w:p w:rsidR="00DA5B12" w:rsidRPr="00DA5B12" w:rsidRDefault="00DA5B12" w:rsidP="00DA5B12">
      <w:pPr>
        <w:pStyle w:val="BodyText"/>
      </w:pPr>
      <w:r w:rsidRPr="00DA5B12">
        <w:t>In each of the blocks, dynamic messages can be fit in..</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"greater":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"then": 200,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ab/>
        <w:t xml:space="preserve">        "message": '{{%then}} {{modelKey}} is required'</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lockQuotationFirst"/>
        <w:rPr>
          <w:rFonts w:ascii="Courier New" w:hAnsi="Courier New" w:cs="Courier New"/>
          <w:sz w:val="18"/>
        </w:rPr>
      </w:pP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{{%&lt;&lt;any key in this map}} </w:t>
      </w:r>
      <w:r w:rsidRPr="00DA5B12">
        <w:rPr>
          <w:rFonts w:ascii="Courier New" w:hAnsi="Courier New" w:cs="Courier New"/>
          <w:sz w:val="18"/>
        </w:rPr>
        <w:sym w:font="Wingdings" w:char="F0E0"/>
      </w:r>
      <w:r w:rsidRPr="00DA5B12">
        <w:rPr>
          <w:rFonts w:ascii="Courier New" w:hAnsi="Courier New" w:cs="Courier New"/>
          <w:sz w:val="18"/>
        </w:rPr>
        <w:t xml:space="preserve"> {{%val}}</w:t>
      </w:r>
    </w:p>
    <w:p w:rsidR="00DA5B12" w:rsidRPr="00DA5B12" w:rsidRDefault="00DA5B12" w:rsidP="00DA5B12">
      <w:pPr>
        <w:pStyle w:val="BodyText"/>
      </w:pPr>
      <w:r w:rsidRPr="00DA5B12">
        <w:t xml:space="preserve">{{modelKey}} </w:t>
      </w:r>
      <w:r w:rsidRPr="00DA5B12">
        <w:sym w:font="Wingdings" w:char="F0E0"/>
      </w:r>
      <w:r w:rsidRPr="00DA5B12">
        <w:t xml:space="preserve"> any key inside model , a.b.c is also supported.</w:t>
      </w:r>
    </w:p>
    <w:p w:rsidR="00DA5B12" w:rsidRPr="00DA5B12" w:rsidRDefault="00DA5B12" w:rsidP="00DA5B12">
      <w:pPr>
        <w:pStyle w:val="BodyText"/>
      </w:pPr>
    </w:p>
    <w:p w:rsidR="00DA5B12" w:rsidRPr="00DA5B12" w:rsidRDefault="00DA5B12" w:rsidP="00DA5B12">
      <w:pPr>
        <w:pStyle w:val="BodyText"/>
      </w:pPr>
      <w:r w:rsidRPr="00DA5B12">
        <w:t>If common error needs to be specified, the same can be specified for each group, but the messages inside each rule takes precedence.</w:t>
      </w:r>
    </w:p>
    <w:p w:rsidR="00DA5B12" w:rsidRPr="00DA5B12" w:rsidRDefault="00DA5B12" w:rsidP="00DA5B12">
      <w:pPr>
        <w:pStyle w:val="BodyText"/>
      </w:pPr>
    </w:p>
    <w:p w:rsidR="00DA5B12" w:rsidRPr="00DA5B12" w:rsidRDefault="00DA5B12" w:rsidP="00DA5B12">
      <w:pPr>
        <w:pStyle w:val="BodyText"/>
      </w:pPr>
      <w:r w:rsidRPr="00DA5B12">
        <w:t xml:space="preserve">         </w:t>
      </w:r>
      <w:r w:rsidRPr="00DA5B12">
        <w:tab/>
        <w:t xml:space="preserve"> "</w:t>
      </w:r>
      <w:r w:rsidRPr="00DA5B12">
        <w:rPr>
          <w:b/>
        </w:rPr>
        <w:t>commonError</w:t>
      </w:r>
      <w:r w:rsidRPr="00DA5B12">
        <w:t>": "This is required",</w:t>
      </w:r>
    </w:p>
    <w:p w:rsidR="00DA5B12" w:rsidRPr="00DA5B12" w:rsidRDefault="00DA5B12" w:rsidP="00DA5B12">
      <w:pPr>
        <w:pStyle w:val="BodyText"/>
      </w:pPr>
    </w:p>
    <w:p w:rsidR="00DA5B12" w:rsidRPr="00DA5B12" w:rsidRDefault="00DA5B12" w:rsidP="00DA5B12">
      <w:pPr>
        <w:pStyle w:val="BodyText"/>
      </w:pPr>
    </w:p>
    <w:p w:rsidR="00DA5B12" w:rsidRPr="00DA5B12" w:rsidRDefault="00DA5B12" w:rsidP="00DA5B12">
      <w:pPr>
        <w:pStyle w:val="BodyText"/>
      </w:pPr>
      <w:r w:rsidRPr="00DA5B12">
        <w:t xml:space="preserve">A single group rule is an </w:t>
      </w:r>
      <w:r w:rsidRPr="00DA5B12">
        <w:rPr>
          <w:b/>
        </w:rPr>
        <w:t xml:space="preserve">and </w:t>
      </w:r>
      <w:r w:rsidRPr="00DA5B12">
        <w:t xml:space="preserve">of all the group rules.( </w:t>
      </w:r>
      <w:r w:rsidRPr="00DA5B12">
        <w:rPr>
          <w:b/>
        </w:rPr>
        <w:t>or &amp;&amp; and &amp;&amp; notOr &amp;&amp; notAnd</w:t>
      </w:r>
      <w:r w:rsidRPr="00DA5B12">
        <w:t>)</w:t>
      </w:r>
    </w:p>
    <w:p w:rsidR="00DA5B12" w:rsidRPr="00DA5B12" w:rsidRDefault="00DA5B12" w:rsidP="00DA5B12">
      <w:pPr>
        <w:pStyle w:val="BodyText"/>
      </w:pPr>
    </w:p>
    <w:p w:rsidR="00DA5B12" w:rsidRPr="00DA5B12" w:rsidRDefault="00DA5B12" w:rsidP="00DA5B12">
      <w:pPr>
        <w:pStyle w:val="BodyText"/>
      </w:pPr>
      <w:r w:rsidRPr="00DA5B12">
        <w:lastRenderedPageBreak/>
        <w:t>The rule object can be brought from content and dynamically fit into method.</w:t>
      </w:r>
    </w:p>
    <w:p w:rsidR="00DA5B12" w:rsidRPr="00DA5B12" w:rsidRDefault="00DA5B12" w:rsidP="00DA5B12">
      <w:pPr>
        <w:pStyle w:val="BodyText"/>
      </w:pPr>
      <w:r w:rsidRPr="00DA5B12">
        <w:t>So this can be dynamic based on some configuration, or static rules written directly inside the view.</w:t>
      </w:r>
    </w:p>
    <w:p w:rsidR="00DA5B12" w:rsidRPr="00DA5B12" w:rsidRDefault="00DA5B12" w:rsidP="00DA5B12">
      <w:pPr>
        <w:pStyle w:val="BodyText"/>
      </w:pPr>
    </w:p>
    <w:p w:rsidR="00DA5B12" w:rsidRPr="00DA5B12" w:rsidRDefault="00DA5B12" w:rsidP="00DA5B12">
      <w:pPr>
        <w:pStyle w:val="BodyText"/>
      </w:pPr>
    </w:p>
    <w:p w:rsidR="00DA5B12" w:rsidRPr="00DA5B12" w:rsidRDefault="00DA5B12" w:rsidP="00DA5B12">
      <w:pPr>
        <w:pStyle w:val="BodyText"/>
      </w:pPr>
      <w:r w:rsidRPr="00DA5B12">
        <w:t>Method API:</w:t>
      </w:r>
    </w:p>
    <w:p w:rsidR="00DA5B12" w:rsidRPr="00DA5B12" w:rsidRDefault="00DA5B12" w:rsidP="00DA5B12">
      <w:pPr>
        <w:pStyle w:val="BodyText"/>
      </w:pPr>
      <w:r w:rsidRPr="00DA5B12">
        <w:t>To wire inside the view, call below,</w:t>
      </w:r>
    </w:p>
    <w:p w:rsidR="00DA5B12" w:rsidRPr="00DA5B12" w:rsidRDefault="00DA5B12" w:rsidP="00DA5B12">
      <w:pPr>
        <w:pStyle w:val="BodyText"/>
      </w:pPr>
      <w:r w:rsidRPr="00DA5B12">
        <w:t>this.executeAllValidationRules(memo, model, failonFirst),</w:t>
      </w:r>
    </w:p>
    <w:p w:rsidR="00DA5B12" w:rsidRPr="00DA5B12" w:rsidRDefault="00DA5B12" w:rsidP="00DA5B12">
      <w:pPr>
        <w:pStyle w:val="BodyText"/>
      </w:pPr>
    </w:p>
    <w:p w:rsidR="00DA5B12" w:rsidRPr="00DA5B12" w:rsidRDefault="00DA5B12" w:rsidP="00DA5B12">
      <w:pPr>
        <w:pStyle w:val="BodyText"/>
      </w:pPr>
      <w:r w:rsidRPr="00DA5B12">
        <w:t xml:space="preserve">The validation can be called directly even, </w:t>
      </w:r>
    </w:p>
    <w:p w:rsidR="00DA5B12" w:rsidRPr="00DA5B12" w:rsidRDefault="00DA5B12" w:rsidP="00DA5B12">
      <w:pPr>
        <w:pStyle w:val="BodyText"/>
      </w:pPr>
      <w:r w:rsidRPr="00DA5B12">
        <w:t>C3Helpers.Validation.executeAllValidationRules(memoz,model, false);</w:t>
      </w:r>
    </w:p>
    <w:p w:rsidR="00DA5B12" w:rsidRPr="00DA5B12" w:rsidRDefault="00DA5B12" w:rsidP="00DA5B12">
      <w:pPr>
        <w:pStyle w:val="BodyText"/>
      </w:pPr>
    </w:p>
    <w:p w:rsidR="00DA5B12" w:rsidRPr="00DA5B12" w:rsidRDefault="00DA5B12" w:rsidP="00DA5B12">
      <w:pPr>
        <w:pStyle w:val="BodyText"/>
      </w:pPr>
      <w:r w:rsidRPr="00DA5B12">
        <w:t>The memo element is printed above.</w:t>
      </w:r>
    </w:p>
    <w:p w:rsidR="00DA5B12" w:rsidRPr="00DA5B12" w:rsidRDefault="00DA5B12" w:rsidP="00DA5B12">
      <w:pPr>
        <w:pStyle w:val="BodyText"/>
      </w:pPr>
    </w:p>
    <w:p w:rsidR="00DA5B12" w:rsidRPr="00DA5B12" w:rsidRDefault="00DA5B12" w:rsidP="00DA5B12">
      <w:pPr>
        <w:pStyle w:val="BodyText"/>
      </w:pPr>
      <w:r w:rsidRPr="00DA5B12">
        <w:t>To Extend validation framework and create own validations.</w:t>
      </w:r>
    </w:p>
    <w:p w:rsidR="00DA5B12" w:rsidRPr="00DA5B12" w:rsidRDefault="00DA5B12" w:rsidP="00DA5B12">
      <w:pPr>
        <w:pStyle w:val="BodyText"/>
      </w:pPr>
      <w:r w:rsidRPr="00DA5B12">
        <w:t xml:space="preserve">         _.extend(C3Helpers.Validation. CommonFieldValidation, {});</w:t>
      </w:r>
    </w:p>
    <w:p w:rsidR="00DA5B12" w:rsidRPr="00DA5B12" w:rsidRDefault="00DA5B12" w:rsidP="00DA5B12">
      <w:pPr>
        <w:pStyle w:val="BodyText"/>
      </w:pPr>
    </w:p>
    <w:p w:rsidR="00DA5B12" w:rsidRPr="00DA5B12" w:rsidRDefault="00DA5B12" w:rsidP="00DA5B12">
      <w:pPr>
        <w:pStyle w:val="BodyText"/>
      </w:pPr>
      <w:r w:rsidRPr="00DA5B12">
        <w:t>Create validation methods of your own,</w:t>
      </w:r>
    </w:p>
    <w:p w:rsidR="00DA5B12" w:rsidRPr="00DA5B12" w:rsidRDefault="00DA5B12" w:rsidP="00DA5B12">
      <w:pPr>
        <w:pStyle w:val="BodyText"/>
      </w:pPr>
      <w:r w:rsidRPr="00DA5B12">
        <w:t>minLength : function(map){</w:t>
      </w:r>
    </w:p>
    <w:p w:rsidR="00DA5B12" w:rsidRPr="00DA5B12" w:rsidRDefault="00DA5B12" w:rsidP="00DA5B12">
      <w:pPr>
        <w:pStyle w:val="BodyText"/>
      </w:pPr>
      <w:r w:rsidRPr="00DA5B12">
        <w:t>}</w:t>
      </w:r>
    </w:p>
    <w:p w:rsidR="00DA5B12" w:rsidRPr="00DA5B12" w:rsidRDefault="00DA5B12" w:rsidP="00DA5B12">
      <w:pPr>
        <w:pStyle w:val="BodyText"/>
      </w:pPr>
      <w:r w:rsidRPr="00DA5B12">
        <w:t>The map is the object which is passed to the function. The map has key/value params which is being passed to the memo, or rule object.</w:t>
      </w:r>
    </w:p>
    <w:p w:rsidR="00DA5B12" w:rsidRPr="00DA5B12" w:rsidRDefault="00DA5B12" w:rsidP="00DA5B12">
      <w:pPr>
        <w:pStyle w:val="BodyText"/>
      </w:pPr>
    </w:p>
    <w:p w:rsidR="00DA5B12" w:rsidRPr="00DA5B12" w:rsidRDefault="00DA5B12" w:rsidP="00DA5B12">
      <w:pPr>
        <w:pStyle w:val="BodyText"/>
      </w:pPr>
      <w:r w:rsidRPr="00DA5B12">
        <w:t>Restricted keyword</w:t>
      </w:r>
    </w:p>
    <w:p w:rsidR="00DA5B12" w:rsidRPr="00DA5B12" w:rsidRDefault="00DA5B12" w:rsidP="00DA5B12">
      <w:pPr>
        <w:pStyle w:val="BodyText"/>
        <w:rPr>
          <w:b/>
        </w:rPr>
      </w:pPr>
      <w:r w:rsidRPr="00DA5B12">
        <w:rPr>
          <w:b/>
        </w:rPr>
        <w:lastRenderedPageBreak/>
        <w:t xml:space="preserve">val -- map[‘val’] </w:t>
      </w:r>
      <w:r w:rsidRPr="00DA5B12">
        <w:sym w:font="Wingdings" w:char="F0E0"/>
      </w:r>
      <w:r w:rsidRPr="00DA5B12">
        <w:t xml:space="preserve"> will give you $(‘#&lt;&lt;id&gt;&gt;’).val(), so this cannot be a property in the rule.</w:t>
      </w:r>
    </w:p>
    <w:p w:rsidR="00DA5B12" w:rsidRPr="00DA5B12" w:rsidRDefault="00DA5B12" w:rsidP="00DA5B12">
      <w:pPr>
        <w:pStyle w:val="BodyText"/>
        <w:rPr>
          <w:b/>
        </w:rPr>
      </w:pPr>
      <w:r w:rsidRPr="00DA5B12">
        <w:rPr>
          <w:b/>
        </w:rPr>
        <w:t xml:space="preserve">**message -- map[‘message’] </w:t>
      </w:r>
      <w:r w:rsidRPr="00DA5B12">
        <w:rPr>
          <w:b/>
        </w:rPr>
        <w:sym w:font="Wingdings" w:char="F0E0"/>
      </w:r>
      <w:r w:rsidRPr="00DA5B12">
        <w:rPr>
          <w:b/>
        </w:rPr>
        <w:t xml:space="preserve">contains the error placeholder to work internally, so don’t expect this as param inside the validation custom helper </w:t>
      </w:r>
    </w:p>
    <w:p w:rsidR="00DA5B12" w:rsidRPr="00DA5B12" w:rsidRDefault="00DA5B12" w:rsidP="00DA5B12">
      <w:pPr>
        <w:pStyle w:val="BodyText"/>
      </w:pPr>
    </w:p>
    <w:p w:rsidR="00DA5B12" w:rsidRPr="00DA5B12" w:rsidRDefault="00DA5B12" w:rsidP="00DA5B12">
      <w:pPr>
        <w:pStyle w:val="BodyText"/>
      </w:pPr>
      <w:r w:rsidRPr="00DA5B12">
        <w:t>Eg.</w:t>
      </w:r>
    </w:p>
    <w:p w:rsidR="00DA5B12" w:rsidRPr="00DA5B12" w:rsidRDefault="00DA5B12" w:rsidP="00DA5B12">
      <w:pPr>
        <w:pStyle w:val="BodyText"/>
      </w:pPr>
    </w:p>
    <w:p w:rsidR="00DA5B12" w:rsidRPr="00DA5B12" w:rsidRDefault="00DA5B12" w:rsidP="00DA5B12">
      <w:pPr>
        <w:pStyle w:val="BodyText"/>
      </w:pPr>
      <w:r w:rsidRPr="00DA5B12">
        <w:t>In memo,</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"greater":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"then": 200</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odyText"/>
      </w:pPr>
    </w:p>
    <w:p w:rsidR="00DA5B12" w:rsidRPr="00DA5B12" w:rsidRDefault="00DA5B12" w:rsidP="00DA5B12">
      <w:pPr>
        <w:pStyle w:val="BodyText"/>
      </w:pPr>
      <w:r w:rsidRPr="00DA5B12">
        <w:t xml:space="preserve">So in greater function, </w:t>
      </w:r>
    </w:p>
    <w:p w:rsidR="00DA5B12" w:rsidRPr="00DA5B12" w:rsidRDefault="00DA5B12" w:rsidP="00DA5B12">
      <w:pPr>
        <w:pStyle w:val="BodyText"/>
      </w:pPr>
      <w:r w:rsidRPr="00DA5B12">
        <w:t>map[‘then’] will give you 200.</w:t>
      </w:r>
    </w:p>
    <w:p w:rsidR="00DA5B12" w:rsidRPr="00DA5B12" w:rsidRDefault="00DA5B12" w:rsidP="00DA5B12">
      <w:pPr>
        <w:pStyle w:val="BodyText"/>
      </w:pPr>
    </w:p>
    <w:p w:rsidR="00DA5B12" w:rsidRPr="00DA5B12" w:rsidRDefault="00DA5B12" w:rsidP="00DA5B12">
      <w:pPr>
        <w:pStyle w:val="BodyText"/>
      </w:pPr>
      <w:r w:rsidRPr="00DA5B12">
        <w:t>Or in helper rule,</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rules='{</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"required": { "message" : "Something is wrong very wrong!!!"},</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"minLength": {"length":8,"message": "{{email}} 8 min length is required"}}' </w:t>
      </w:r>
    </w:p>
    <w:p w:rsidR="00DA5B12" w:rsidRPr="00DA5B12" w:rsidRDefault="00DA5B12" w:rsidP="00DA5B12">
      <w:pPr>
        <w:pStyle w:val="BlockQuotationFirst"/>
        <w:rPr>
          <w:rFonts w:ascii="Courier New" w:hAnsi="Courier New" w:cs="Courier New"/>
          <w:sz w:val="18"/>
        </w:rPr>
      </w:pPr>
      <w:r w:rsidRPr="00DA5B12">
        <w:rPr>
          <w:rFonts w:ascii="Courier New" w:hAnsi="Courier New" w:cs="Courier New"/>
          <w:sz w:val="18"/>
        </w:rPr>
        <w:t xml:space="preserve">       }</w:t>
      </w:r>
    </w:p>
    <w:p w:rsidR="00DA5B12" w:rsidRPr="00DA5B12" w:rsidRDefault="00DA5B12" w:rsidP="00DA5B12">
      <w:pPr>
        <w:pStyle w:val="BodyText"/>
      </w:pPr>
    </w:p>
    <w:p w:rsidR="00DA5B12" w:rsidRPr="00DA5B12" w:rsidRDefault="00DA5B12" w:rsidP="00DA5B12">
      <w:pPr>
        <w:pStyle w:val="BodyText"/>
      </w:pPr>
      <w:r w:rsidRPr="00DA5B12">
        <w:t>So in minLength, map[‘length’] will give you 8.</w:t>
      </w:r>
    </w:p>
    <w:p w:rsidR="00DA5B12" w:rsidRPr="00DA5B12" w:rsidRDefault="00DA5B12" w:rsidP="00DA5B12">
      <w:pPr>
        <w:pStyle w:val="BodyText"/>
      </w:pPr>
    </w:p>
    <w:p w:rsidR="00033D74" w:rsidRDefault="00033D74">
      <w:pPr>
        <w:pStyle w:val="BodyText"/>
        <w:sectPr w:rsidR="00033D74">
          <w:pgSz w:w="12240" w:h="15840" w:code="1"/>
          <w:pgMar w:top="1800" w:right="1200" w:bottom="1800" w:left="3360" w:header="960" w:footer="960" w:gutter="0"/>
          <w:cols w:space="360"/>
          <w:titlePg/>
        </w:sectPr>
      </w:pPr>
      <w:r>
        <w:t xml:space="preserve"> </w:t>
      </w:r>
    </w:p>
    <w:p w:rsidR="00033D74" w:rsidRDefault="00033D74">
      <w:pPr>
        <w:pStyle w:val="ChapterTitle"/>
      </w:pPr>
      <w:bookmarkStart w:id="136" w:name="_Toc424856877"/>
      <w:r>
        <w:lastRenderedPageBreak/>
        <w:t xml:space="preserve">Chapter 15 </w:t>
      </w:r>
      <w:r w:rsidR="00DA5B12">
        <w:t>C3 Widgets</w:t>
      </w:r>
      <w:bookmarkEnd w:id="136"/>
    </w:p>
    <w:p w:rsidR="00033D74" w:rsidRDefault="00033D74">
      <w:pPr>
        <w:pStyle w:val="ChapterSubtitle"/>
      </w:pPr>
      <w:r>
        <w:rPr>
          <w:spacing w:val="-5"/>
        </w:rPr>
        <w:t xml:space="preserve">This chapter provides an overview of the </w:t>
      </w:r>
      <w:r w:rsidR="00A65DAF">
        <w:rPr>
          <w:spacing w:val="-5"/>
        </w:rPr>
        <w:t>C3 Widgets</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pPr>
        <w:pStyle w:val="BodyTextKeep"/>
      </w:pPr>
      <w:r>
        <w:t xml:space="preserve">his  chapter provides </w:t>
      </w:r>
      <w:r w:rsidR="00A65DAF">
        <w:t>an overview of the C3 Widgets and how to use it in the applications</w:t>
      </w:r>
      <w:r>
        <w:t>.</w:t>
      </w:r>
    </w:p>
    <w:p w:rsidR="00033D74" w:rsidRDefault="00033D74">
      <w:pPr>
        <w:pStyle w:val="Heading1"/>
      </w:pPr>
      <w:bookmarkStart w:id="137" w:name="_Toc424856878"/>
      <w:r>
        <w:t xml:space="preserve">15.1 </w:t>
      </w:r>
      <w:r w:rsidR="00A65DAF">
        <w:t>C3 Accordian Widgets</w:t>
      </w:r>
      <w:bookmarkEnd w:id="137"/>
    </w:p>
    <w:p w:rsidR="00A65DAF" w:rsidRPr="00A65DAF" w:rsidRDefault="00A65DAF" w:rsidP="00A65DAF">
      <w:pPr>
        <w:pStyle w:val="BodyText"/>
      </w:pPr>
      <w:r w:rsidRPr="00A65DAF">
        <w:t>This C3 Accordion Menu widget is designed to display an accordion menu using list elements.</w:t>
      </w:r>
    </w:p>
    <w:p w:rsidR="00A65DAF" w:rsidRPr="00A65DAF" w:rsidRDefault="00A65DAF" w:rsidP="00A65DAF">
      <w:pPr>
        <w:pStyle w:val="BodyText"/>
      </w:pPr>
      <w:r w:rsidRPr="00A65DAF">
        <w:t xml:space="preserve">The </w:t>
      </w:r>
      <w:r w:rsidRPr="00A65DAF">
        <w:rPr>
          <w:b/>
          <w:bCs/>
        </w:rPr>
        <w:t>accordion</w:t>
      </w:r>
      <w:r w:rsidRPr="00A65DAF">
        <w:t xml:space="preserve"> is a vertically stacked list of items, such as labels. Each item can be "expanded" or "stretched" to reveal the content associated with that item. </w:t>
      </w:r>
    </w:p>
    <w:p w:rsidR="00A65DAF" w:rsidRPr="00A65DAF" w:rsidRDefault="00A65DAF" w:rsidP="00A65DAF">
      <w:pPr>
        <w:pStyle w:val="BodyText"/>
      </w:pPr>
      <w:r w:rsidRPr="00A65DAF">
        <w:t xml:space="preserve">Samples: </w:t>
      </w:r>
    </w:p>
    <w:p w:rsidR="00A65DAF" w:rsidRPr="00A65DAF" w:rsidRDefault="00A65DAF" w:rsidP="00A65DAF">
      <w:pPr>
        <w:pStyle w:val="BodyText"/>
      </w:pPr>
      <w:r w:rsidRPr="00A65DAF">
        <w:t xml:space="preserve">This is a sample C3 Accordion Menu widget </w:t>
      </w:r>
    </w:p>
    <w:p w:rsidR="00033D74" w:rsidRDefault="0091094C">
      <w:pPr>
        <w:pStyle w:val="BodyText"/>
      </w:pPr>
      <w:r>
        <w:rPr>
          <w:noProof/>
        </w:rPr>
        <w:drawing>
          <wp:inline distT="0" distB="0" distL="0" distR="0" wp14:anchorId="52037BCB" wp14:editId="6AB0FE8C">
            <wp:extent cx="2457450" cy="256222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457450" cy="2562225"/>
                    </a:xfrm>
                    <a:prstGeom prst="rect">
                      <a:avLst/>
                    </a:prstGeom>
                    <a:noFill/>
                    <a:ln w="9525">
                      <a:noFill/>
                      <a:miter lim="800000"/>
                      <a:headEnd/>
                      <a:tailEnd/>
                    </a:ln>
                  </pic:spPr>
                </pic:pic>
              </a:graphicData>
            </a:graphic>
          </wp:inline>
        </w:drawing>
      </w:r>
      <w:r w:rsidR="00033D74">
        <w:t>.</w:t>
      </w:r>
    </w:p>
    <w:p w:rsidR="00033D74" w:rsidRDefault="00033D74">
      <w:pPr>
        <w:rPr>
          <w:rFonts w:ascii="Arial" w:hAnsi="Arial" w:cs="Arial"/>
          <w:color w:val="000066"/>
          <w:sz w:val="14"/>
          <w:szCs w:val="14"/>
        </w:rPr>
      </w:pPr>
    </w:p>
    <w:p w:rsidR="00A65DAF" w:rsidRDefault="00A65DAF" w:rsidP="00A65DAF">
      <w:pPr>
        <w:rPr>
          <w:spacing w:val="-5"/>
          <w:sz w:val="24"/>
        </w:rPr>
      </w:pPr>
    </w:p>
    <w:p w:rsidR="00A65DAF" w:rsidRPr="00A65DAF" w:rsidRDefault="00A65DAF" w:rsidP="00A65DAF">
      <w:pPr>
        <w:rPr>
          <w:b/>
          <w:spacing w:val="-5"/>
          <w:sz w:val="24"/>
        </w:rPr>
      </w:pPr>
      <w:r w:rsidRPr="00A65DAF">
        <w:rPr>
          <w:b/>
          <w:spacing w:val="-5"/>
          <w:sz w:val="24"/>
        </w:rPr>
        <w:t>Base Plugin:</w:t>
      </w:r>
    </w:p>
    <w:p w:rsidR="00A65DAF" w:rsidRPr="00A65DAF" w:rsidRDefault="00A65DAF" w:rsidP="00A65DAF">
      <w:pPr>
        <w:rPr>
          <w:spacing w:val="-5"/>
          <w:sz w:val="24"/>
        </w:rPr>
      </w:pPr>
      <w:r w:rsidRPr="00A65DAF">
        <w:rPr>
          <w:spacing w:val="-5"/>
          <w:sz w:val="24"/>
        </w:rPr>
        <w:t>There is no base plugin for C3 Accordion Menu widget. It is completely a CITI customized plugin.</w:t>
      </w: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Pr="00A65DAF" w:rsidRDefault="00A65DAF" w:rsidP="00A65DAF">
      <w:pPr>
        <w:rPr>
          <w:b/>
          <w:spacing w:val="-5"/>
          <w:sz w:val="24"/>
        </w:rPr>
      </w:pPr>
      <w:r>
        <w:rPr>
          <w:b/>
          <w:spacing w:val="-5"/>
          <w:sz w:val="24"/>
        </w:rPr>
        <w:lastRenderedPageBreak/>
        <w:t>Javascript Source Files</w:t>
      </w:r>
      <w:r w:rsidRPr="00A65DAF">
        <w:rPr>
          <w:b/>
          <w:spacing w:val="-5"/>
          <w:sz w:val="24"/>
        </w:rPr>
        <w:t>:</w:t>
      </w:r>
    </w:p>
    <w:p w:rsidR="00A65DAF" w:rsidRDefault="00A65DAF" w:rsidP="00A65DAF">
      <w:pPr>
        <w:rPr>
          <w:spacing w:val="-5"/>
          <w:sz w:val="24"/>
        </w:rPr>
      </w:pPr>
    </w:p>
    <w:p w:rsidR="00A65DAF" w:rsidRPr="00A65DAF" w:rsidRDefault="00A65DAF" w:rsidP="00A65DAF">
      <w:pPr>
        <w:rPr>
          <w:spacing w:val="-5"/>
          <w:sz w:val="24"/>
        </w:rPr>
      </w:pPr>
      <w:r w:rsidRPr="00A65DAF">
        <w:rPr>
          <w:spacing w:val="-5"/>
          <w:sz w:val="24"/>
        </w:rPr>
        <w:t>c3.helpers.js</w:t>
      </w:r>
    </w:p>
    <w:p w:rsidR="00A65DAF" w:rsidRPr="00A65DAF" w:rsidRDefault="00A65DAF" w:rsidP="00A65DAF">
      <w:pPr>
        <w:rPr>
          <w:spacing w:val="-5"/>
          <w:sz w:val="24"/>
        </w:rPr>
      </w:pPr>
      <w:r w:rsidRPr="00A65DAF">
        <w:rPr>
          <w:spacing w:val="-5"/>
          <w:sz w:val="24"/>
        </w:rPr>
        <w:t>pf.widgets.js</w:t>
      </w: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Pr="00A65DAF" w:rsidRDefault="00A65DAF">
      <w:pPr>
        <w:rPr>
          <w:b/>
          <w:spacing w:val="-5"/>
          <w:sz w:val="24"/>
        </w:rPr>
      </w:pPr>
    </w:p>
    <w:p w:rsidR="00A65DAF" w:rsidRDefault="00A65DAF">
      <w:pPr>
        <w:rPr>
          <w:b/>
          <w:spacing w:val="-5"/>
          <w:sz w:val="24"/>
        </w:rPr>
      </w:pPr>
      <w:r w:rsidRPr="00A65DAF">
        <w:rPr>
          <w:b/>
          <w:spacing w:val="-5"/>
          <w:sz w:val="24"/>
        </w:rPr>
        <w:t>CSS</w:t>
      </w:r>
      <w:r>
        <w:rPr>
          <w:b/>
          <w:spacing w:val="-5"/>
          <w:sz w:val="24"/>
        </w:rPr>
        <w:t>:</w:t>
      </w:r>
    </w:p>
    <w:p w:rsidR="00A65DAF" w:rsidRDefault="00A65DAF">
      <w:pPr>
        <w:rPr>
          <w:b/>
          <w:spacing w:val="-5"/>
          <w:sz w:val="24"/>
        </w:rPr>
      </w:pPr>
    </w:p>
    <w:p w:rsidR="00A65DAF" w:rsidRPr="00A65DAF" w:rsidRDefault="00A65DAF" w:rsidP="00A65DAF">
      <w:pPr>
        <w:rPr>
          <w:spacing w:val="-5"/>
          <w:sz w:val="24"/>
        </w:rPr>
      </w:pPr>
      <w:r w:rsidRPr="00A65DAF">
        <w:rPr>
          <w:spacing w:val="-5"/>
          <w:sz w:val="24"/>
        </w:rPr>
        <w:t>platform/lib/prod/accordionmenu/c3.widgets.accordion-menu.css</w:t>
      </w:r>
    </w:p>
    <w:p w:rsidR="00A65DAF" w:rsidRDefault="00A65DAF">
      <w:pPr>
        <w:rPr>
          <w:b/>
          <w:spacing w:val="-5"/>
          <w:sz w:val="24"/>
        </w:rPr>
      </w:pPr>
    </w:p>
    <w:p w:rsidR="00A65DAF" w:rsidRDefault="00A65DAF">
      <w:pPr>
        <w:rPr>
          <w:b/>
          <w:spacing w:val="-5"/>
          <w:sz w:val="24"/>
        </w:rPr>
      </w:pPr>
    </w:p>
    <w:p w:rsidR="00A65DAF" w:rsidRDefault="00A65DAF">
      <w:pPr>
        <w:rPr>
          <w:b/>
          <w:spacing w:val="-5"/>
          <w:sz w:val="24"/>
        </w:rPr>
      </w:pPr>
    </w:p>
    <w:p w:rsidR="00A65DAF" w:rsidRDefault="00A65DAF">
      <w:pPr>
        <w:rPr>
          <w:b/>
          <w:spacing w:val="-5"/>
          <w:sz w:val="24"/>
        </w:rPr>
      </w:pPr>
      <w:r>
        <w:rPr>
          <w:b/>
          <w:spacing w:val="-5"/>
          <w:sz w:val="24"/>
        </w:rPr>
        <w:t>Implementation:</w:t>
      </w:r>
    </w:p>
    <w:p w:rsidR="00A65DAF" w:rsidRDefault="00A65DAF">
      <w:pPr>
        <w:rPr>
          <w:b/>
          <w:spacing w:val="-5"/>
          <w:sz w:val="24"/>
        </w:rPr>
      </w:pPr>
    </w:p>
    <w:p w:rsidR="00A65DAF" w:rsidRPr="00A65DAF" w:rsidRDefault="00A65DAF" w:rsidP="0016454B">
      <w:pPr>
        <w:numPr>
          <w:ilvl w:val="0"/>
          <w:numId w:val="54"/>
        </w:numPr>
        <w:rPr>
          <w:spacing w:val="-5"/>
          <w:sz w:val="24"/>
        </w:rPr>
      </w:pPr>
      <w:r w:rsidRPr="00A65DAF">
        <w:rPr>
          <w:spacing w:val="-5"/>
          <w:sz w:val="24"/>
        </w:rPr>
        <w:t>Open the template file of the view in which AccordionMenu needs to be implemented. Insert the AccordionMenu helper in that template file. For example :</w:t>
      </w:r>
    </w:p>
    <w:p w:rsidR="00A65DAF" w:rsidRPr="00A65DAF" w:rsidRDefault="00A65DAF" w:rsidP="00A65DAF">
      <w:pPr>
        <w:rPr>
          <w:spacing w:val="-5"/>
          <w:sz w:val="24"/>
        </w:rPr>
      </w:pP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{{#accordionmenu  id='c3-accordion-menu'}}</w:t>
      </w:r>
    </w:p>
    <w:p w:rsidR="00A65DAF" w:rsidRPr="00A65DAF" w:rsidRDefault="00A65DAF" w:rsidP="00A65DAF">
      <w:pPr>
        <w:pStyle w:val="BlockQuotationFirst"/>
        <w:rPr>
          <w:rFonts w:ascii="Courier New" w:hAnsi="Courier New" w:cs="Courier New"/>
          <w:sz w:val="18"/>
        </w:rPr>
      </w:pP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&lt;ul &gt;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&lt;li &gt;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 xml:space="preserve">    </w:t>
      </w:r>
      <w:r w:rsidRPr="00A65DAF">
        <w:rPr>
          <w:rFonts w:ascii="Courier New" w:hAnsi="Courier New" w:cs="Courier New"/>
          <w:sz w:val="18"/>
        </w:rPr>
        <w:tab/>
        <w:t>&lt;a href="#" &gt;CITI Services&lt;/a&gt;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 xml:space="preserve">    </w:t>
      </w:r>
      <w:r w:rsidRPr="00A65DAF">
        <w:rPr>
          <w:rFonts w:ascii="Courier New" w:hAnsi="Courier New" w:cs="Courier New"/>
          <w:sz w:val="18"/>
        </w:rPr>
        <w:tab/>
        <w:t>&lt;ul &gt;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t>&lt;li  class="activeAME"&gt;&lt;a href='#'  &gt;Solutions by Business Need&lt;/a&gt;&lt;/li&gt;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t>&lt;li  &gt;&lt;a href='#'  &gt;Solutions by Industry&lt;/a&gt;&lt;/li&gt;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t>&lt;li  &gt;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&lt;a href="#" &gt;Products &amp; Services&lt;/a&gt;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 xml:space="preserve">    </w:t>
      </w:r>
      <w:r w:rsidRPr="00A65DAF">
        <w:rPr>
          <w:rFonts w:ascii="Courier New" w:hAnsi="Courier New" w:cs="Courier New"/>
          <w:sz w:val="18"/>
        </w:rPr>
        <w:tab/>
      </w:r>
      <w:r w:rsidRPr="00A65DAF">
        <w:rPr>
          <w:rFonts w:ascii="Courier New" w:hAnsi="Courier New" w:cs="Courier New"/>
          <w:sz w:val="18"/>
        </w:rPr>
        <w:tab/>
        <w:t>&lt;ul&gt;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&lt;li  &gt;&lt;a href='#'   &gt;Credit Products&lt;/a&gt;&lt;/li&gt;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&lt;li  &gt;&lt;a href='#'   &gt;Billing&lt;/a&gt;&lt;/li&gt;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&lt;li  &gt;&lt;a href='#'   &gt;Saving Products&lt;/a&gt;&lt;/li&gt;</w:t>
      </w:r>
      <w:r w:rsidRPr="00A65DAF">
        <w:rPr>
          <w:rFonts w:ascii="Courier New" w:hAnsi="Courier New" w:cs="Courier New"/>
          <w:sz w:val="18"/>
        </w:rPr>
        <w:tab/>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&lt;/ul&gt;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t>&lt;li  &gt;&lt;a href='#'   &gt;Preferred Banking&lt;/a&gt;&lt;/li&gt;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 xml:space="preserve">  </w:t>
      </w:r>
      <w:r w:rsidRPr="00A65DAF">
        <w:rPr>
          <w:rFonts w:ascii="Courier New" w:hAnsi="Courier New" w:cs="Courier New"/>
          <w:sz w:val="18"/>
        </w:rPr>
        <w:tab/>
      </w:r>
      <w:r w:rsidRPr="00A65DAF">
        <w:rPr>
          <w:rFonts w:ascii="Courier New" w:hAnsi="Courier New" w:cs="Courier New"/>
          <w:sz w:val="18"/>
        </w:rPr>
        <w:tab/>
        <w:t>&lt;li &gt;&lt;a href='#'   &gt;CitiBusiness online&lt;/a&gt;&lt;/li&gt;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&lt;li  &gt;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&lt;a href="#" &gt;Products &amp; Services&lt;/a&gt;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 xml:space="preserve">   </w:t>
      </w:r>
      <w:r w:rsidRPr="00A65DAF">
        <w:rPr>
          <w:rFonts w:ascii="Courier New" w:hAnsi="Courier New" w:cs="Courier New"/>
          <w:sz w:val="18"/>
        </w:rPr>
        <w:tab/>
      </w:r>
      <w:r w:rsidRPr="00A65DAF">
        <w:rPr>
          <w:rFonts w:ascii="Courier New" w:hAnsi="Courier New" w:cs="Courier New"/>
          <w:sz w:val="18"/>
        </w:rPr>
        <w:tab/>
        <w:t>&lt;ul&gt;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&lt;li  &gt;&lt;a href='#'   &gt;Credit Products&lt;/a&gt;&lt;/li&gt;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&lt;li  &gt;&lt;a href='#'   &gt;Billing &lt;/a&gt;&lt;/li&gt;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&lt;li  &gt;&lt;a href='#'   &gt;Saving Products&lt;/a&gt;&lt;/li&gt;</w:t>
      </w:r>
      <w:r w:rsidRPr="00A65DAF">
        <w:rPr>
          <w:rFonts w:ascii="Courier New" w:hAnsi="Courier New" w:cs="Courier New"/>
          <w:sz w:val="18"/>
        </w:rPr>
        <w:tab/>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b/>
      </w:r>
      <w:r w:rsidRPr="00A65DAF">
        <w:rPr>
          <w:rFonts w:ascii="Courier New" w:hAnsi="Courier New" w:cs="Courier New"/>
          <w:sz w:val="18"/>
        </w:rPr>
        <w:tab/>
        <w:t>&lt;/ul&gt;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&lt;/li&gt;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&lt;/ul&gt;</w:t>
      </w:r>
    </w:p>
    <w:p w:rsidR="00A65DAF" w:rsidRPr="00A65DAF" w:rsidRDefault="00A65DAF" w:rsidP="00A65DAF">
      <w:pPr>
        <w:pStyle w:val="BlockQuotationFirst"/>
        <w:rPr>
          <w:rFonts w:ascii="Courier New" w:hAnsi="Courier New" w:cs="Courier New"/>
          <w:sz w:val="18"/>
        </w:rPr>
      </w:pP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{{/accordionmenu}}</w:t>
      </w:r>
    </w:p>
    <w:p w:rsidR="00A65DAF" w:rsidRPr="00A65DAF" w:rsidRDefault="00A65DAF" w:rsidP="00A65DAF">
      <w:pPr>
        <w:rPr>
          <w:spacing w:val="-5"/>
          <w:sz w:val="24"/>
        </w:rPr>
      </w:pPr>
    </w:p>
    <w:p w:rsidR="00A65DAF" w:rsidRPr="00A65DAF" w:rsidRDefault="00A65DAF" w:rsidP="00A65DAF">
      <w:pPr>
        <w:rPr>
          <w:spacing w:val="-5"/>
          <w:sz w:val="24"/>
        </w:rPr>
      </w:pPr>
    </w:p>
    <w:p w:rsidR="00A65DAF" w:rsidRPr="00A65DAF" w:rsidRDefault="00A65DAF" w:rsidP="00A65DAF">
      <w:pPr>
        <w:rPr>
          <w:spacing w:val="-5"/>
          <w:sz w:val="24"/>
        </w:rPr>
      </w:pPr>
    </w:p>
    <w:p w:rsidR="00A65DAF" w:rsidRPr="00A65DAF" w:rsidRDefault="00A65DAF" w:rsidP="0016454B">
      <w:pPr>
        <w:numPr>
          <w:ilvl w:val="0"/>
          <w:numId w:val="54"/>
        </w:numPr>
        <w:rPr>
          <w:spacing w:val="-5"/>
          <w:sz w:val="24"/>
        </w:rPr>
      </w:pPr>
      <w:r w:rsidRPr="00A65DAF">
        <w:rPr>
          <w:spacing w:val="-5"/>
          <w:sz w:val="24"/>
        </w:rPr>
        <w:t>The following two functions need to be called from inside the view js file :</w:t>
      </w:r>
    </w:p>
    <w:p w:rsidR="00A65DAF" w:rsidRPr="00A65DAF" w:rsidRDefault="00A65DAF" w:rsidP="00A65DAF">
      <w:pPr>
        <w:rPr>
          <w:spacing w:val="-5"/>
          <w:sz w:val="24"/>
        </w:rPr>
      </w:pPr>
      <w:r w:rsidRPr="00A65DAF">
        <w:rPr>
          <w:spacing w:val="-5"/>
          <w:sz w:val="24"/>
        </w:rPr>
        <w:t>            </w:t>
      </w:r>
    </w:p>
    <w:p w:rsidR="00A65DAF" w:rsidRPr="00A65DAF" w:rsidRDefault="00A65DAF" w:rsidP="00A65DAF">
      <w:pPr>
        <w:rPr>
          <w:spacing w:val="-5"/>
          <w:sz w:val="24"/>
        </w:rPr>
      </w:pPr>
      <w:r w:rsidRPr="00A65DAF">
        <w:rPr>
          <w:spacing w:val="-5"/>
          <w:sz w:val="24"/>
        </w:rPr>
        <w:t>After the DOM is rendered, the following function needs to be called:</w:t>
      </w:r>
    </w:p>
    <w:p w:rsidR="00A65DAF" w:rsidRPr="00A65DAF" w:rsidRDefault="00A65DAF" w:rsidP="00A65DAF">
      <w:pPr>
        <w:rPr>
          <w:spacing w:val="-5"/>
          <w:sz w:val="24"/>
        </w:rPr>
      </w:pP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C3Widgets.WidgetUtils.createWidgets(this);</w:t>
      </w:r>
    </w:p>
    <w:p w:rsidR="00A65DAF" w:rsidRPr="00A65DAF" w:rsidRDefault="00A65DAF" w:rsidP="00A65DAF">
      <w:pPr>
        <w:rPr>
          <w:spacing w:val="-5"/>
          <w:sz w:val="24"/>
        </w:rPr>
      </w:pPr>
    </w:p>
    <w:p w:rsidR="00A65DAF" w:rsidRPr="00A65DAF" w:rsidRDefault="00A65DAF" w:rsidP="00A65DAF">
      <w:pPr>
        <w:rPr>
          <w:spacing w:val="-5"/>
          <w:sz w:val="24"/>
        </w:rPr>
      </w:pPr>
      <w:r w:rsidRPr="00A65DAF">
        <w:rPr>
          <w:spacing w:val="-5"/>
          <w:sz w:val="24"/>
        </w:rPr>
        <w:t>The best place to put this function call would be either in the render function of the view after the HTML is rendered or inside the onShow method of the view.</w:t>
      </w:r>
    </w:p>
    <w:p w:rsidR="00A65DAF" w:rsidRPr="00A65DAF" w:rsidRDefault="00A65DAF" w:rsidP="00A65DAF">
      <w:pPr>
        <w:rPr>
          <w:spacing w:val="-5"/>
          <w:sz w:val="24"/>
        </w:rPr>
      </w:pPr>
    </w:p>
    <w:p w:rsidR="00A65DAF" w:rsidRPr="00A65DAF" w:rsidRDefault="00A65DAF" w:rsidP="00A65DAF">
      <w:pPr>
        <w:rPr>
          <w:spacing w:val="-5"/>
          <w:sz w:val="24"/>
        </w:rPr>
      </w:pPr>
      <w:r w:rsidRPr="00A65DAF">
        <w:rPr>
          <w:spacing w:val="-5"/>
          <w:sz w:val="24"/>
        </w:rPr>
        <w:t>The following function needs to be added to remove method of the view:</w:t>
      </w:r>
    </w:p>
    <w:p w:rsidR="00A65DAF" w:rsidRPr="00A65DAF" w:rsidRDefault="00A65DAF" w:rsidP="00A65DAF">
      <w:pPr>
        <w:rPr>
          <w:spacing w:val="-5"/>
          <w:sz w:val="24"/>
        </w:rPr>
      </w:pPr>
    </w:p>
    <w:p w:rsidR="00A65DAF" w:rsidRDefault="00A65DAF" w:rsidP="00A65DAF">
      <w:pPr>
        <w:pStyle w:val="BlockQuotationFirst"/>
        <w:rPr>
          <w:rFonts w:ascii="Courier New" w:hAnsi="Courier New" w:cs="Courier New"/>
          <w:sz w:val="18"/>
        </w:rPr>
      </w:pPr>
      <w:r w:rsidRPr="00A65DAF">
        <w:rPr>
          <w:rFonts w:ascii="Courier New" w:hAnsi="Courier New" w:cs="Courier New"/>
          <w:sz w:val="18"/>
        </w:rPr>
        <w:t>C3Widgets.WidgetUtils.destroyWidgets(this);</w:t>
      </w:r>
    </w:p>
    <w:p w:rsidR="00A65DAF" w:rsidRDefault="00A65DAF" w:rsidP="00A65DAF">
      <w:pPr>
        <w:pStyle w:val="BlockQuotation"/>
      </w:pPr>
    </w:p>
    <w:p w:rsidR="00A65DAF" w:rsidRDefault="00A65DAF" w:rsidP="00A65DAF">
      <w:pPr>
        <w:pStyle w:val="BodyText"/>
      </w:pPr>
    </w:p>
    <w:p w:rsidR="00A65DAF" w:rsidRPr="00A65DAF" w:rsidRDefault="00A65DAF" w:rsidP="00A65DAF">
      <w:pPr>
        <w:pStyle w:val="BodyText"/>
        <w:rPr>
          <w:b/>
        </w:rPr>
      </w:pPr>
      <w:r w:rsidRPr="00A65DAF">
        <w:rPr>
          <w:b/>
        </w:rPr>
        <w:t>Options:</w:t>
      </w:r>
    </w:p>
    <w:p w:rsidR="00A65DAF" w:rsidRDefault="00A65DAF" w:rsidP="00A65DAF">
      <w:pPr>
        <w:pStyle w:val="BodyText"/>
      </w:pPr>
    </w:p>
    <w:p w:rsidR="00A65DAF" w:rsidRPr="00A65DAF" w:rsidRDefault="00A65DAF" w:rsidP="00A65DAF">
      <w:pPr>
        <w:pStyle w:val="BodyText"/>
      </w:pPr>
      <w:r w:rsidRPr="00A65DAF">
        <w:t>The following are the list of options that the user can configure for accordion menu widget:</w:t>
      </w:r>
    </w:p>
    <w:p w:rsidR="00A65DAF" w:rsidRPr="00A65DAF" w:rsidRDefault="00A65DAF" w:rsidP="00A65DAF">
      <w:pPr>
        <w:pStyle w:val="BodyText"/>
      </w:pPr>
    </w:p>
    <w:p w:rsidR="00A65DAF" w:rsidRPr="00A65DAF" w:rsidRDefault="00A65DAF" w:rsidP="00A65DA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5745"/>
      </w:tblGrid>
      <w:tr w:rsidR="00A65DAF" w:rsidRPr="00A65DAF" w:rsidTr="00A65DAF">
        <w:tc>
          <w:tcPr>
            <w:tcW w:w="0" w:type="auto"/>
            <w:shd w:val="clear" w:color="auto" w:fill="auto"/>
            <w:hideMark/>
          </w:tcPr>
          <w:p w:rsidR="00A65DAF" w:rsidRPr="00A65DAF" w:rsidRDefault="00A65DAF" w:rsidP="00A65DAF">
            <w:pPr>
              <w:pStyle w:val="BodyText"/>
              <w:rPr>
                <w:b/>
                <w:bCs/>
              </w:rPr>
            </w:pPr>
            <w:bookmarkStart w:id="138" w:name="_Toc424131505"/>
            <w:r w:rsidRPr="00A65DAF">
              <w:rPr>
                <w:b/>
                <w:bCs/>
              </w:rPr>
              <w:t>class="activeAME</w:t>
            </w:r>
            <w:r w:rsidRPr="00A65DAF">
              <w:t>"</w:t>
            </w:r>
            <w:bookmarkEnd w:id="138"/>
          </w:p>
        </w:tc>
        <w:tc>
          <w:tcPr>
            <w:tcW w:w="0" w:type="auto"/>
            <w:shd w:val="clear" w:color="auto" w:fill="auto"/>
            <w:hideMark/>
          </w:tcPr>
          <w:p w:rsidR="00A65DAF" w:rsidRPr="00A65DAF" w:rsidRDefault="00A65DAF" w:rsidP="00A65DAF">
            <w:pPr>
              <w:pStyle w:val="BodyText"/>
            </w:pPr>
            <w:r w:rsidRPr="00A65DAF">
              <w:t>This class needs to be added to that li element which will be active when the widget is initialized. That particular element will be in expanded state when the widget is created.</w:t>
            </w:r>
          </w:p>
        </w:tc>
      </w:tr>
    </w:tbl>
    <w:p w:rsidR="00A65DAF" w:rsidRDefault="00A65DAF" w:rsidP="00A65DAF">
      <w:pPr>
        <w:pStyle w:val="BodyText"/>
      </w:pPr>
    </w:p>
    <w:p w:rsidR="00A65DAF" w:rsidRPr="00A65DAF" w:rsidRDefault="00A65DAF" w:rsidP="00A65DAF">
      <w:pPr>
        <w:pStyle w:val="BodyText"/>
        <w:rPr>
          <w:b/>
        </w:rPr>
      </w:pPr>
      <w:r>
        <w:rPr>
          <w:b/>
        </w:rPr>
        <w:t>API Methods</w:t>
      </w:r>
      <w:r w:rsidRPr="00A65DAF">
        <w:rPr>
          <w:b/>
        </w:rPr>
        <w:t>:</w:t>
      </w:r>
    </w:p>
    <w:p w:rsidR="00A65DAF" w:rsidRDefault="00A65DAF" w:rsidP="00A65DAF">
      <w:pPr>
        <w:pStyle w:val="BodyText"/>
      </w:pPr>
    </w:p>
    <w:p w:rsidR="00A65DAF" w:rsidRDefault="00A65DAF" w:rsidP="00A65DAF">
      <w:pPr>
        <w:pStyle w:val="BodyText"/>
      </w:pPr>
    </w:p>
    <w:p w:rsidR="00A65DAF" w:rsidRDefault="00A65DAF" w:rsidP="00A65DAF">
      <w:pPr>
        <w:pStyle w:val="BodyText"/>
      </w:pPr>
    </w:p>
    <w:tbl>
      <w:tblPr>
        <w:tblpPr w:leftFromText="180" w:rightFromText="180" w:vertAnchor="text" w:horzAnchor="page" w:tblpX="2826" w:tblpY="226"/>
        <w:tblW w:w="8995" w:type="dxa"/>
        <w:tblCellMar>
          <w:left w:w="70" w:type="dxa"/>
          <w:right w:w="70" w:type="dxa"/>
        </w:tblCellMar>
        <w:tblLook w:val="04A0" w:firstRow="1" w:lastRow="0" w:firstColumn="1" w:lastColumn="0" w:noHBand="0" w:noVBand="1"/>
      </w:tblPr>
      <w:tblGrid>
        <w:gridCol w:w="1095"/>
        <w:gridCol w:w="2698"/>
        <w:gridCol w:w="2515"/>
        <w:gridCol w:w="2687"/>
      </w:tblGrid>
      <w:tr w:rsidR="00A65DAF" w:rsidRPr="005B6D5A" w:rsidTr="00A65DAF">
        <w:trPr>
          <w:trHeight w:val="300"/>
        </w:trPr>
        <w:tc>
          <w:tcPr>
            <w:tcW w:w="8995" w:type="dxa"/>
            <w:gridSpan w:val="4"/>
            <w:tcBorders>
              <w:top w:val="single" w:sz="4" w:space="0" w:color="auto"/>
              <w:left w:val="single" w:sz="4" w:space="0" w:color="auto"/>
              <w:bottom w:val="nil"/>
              <w:right w:val="single" w:sz="4" w:space="0" w:color="000000"/>
            </w:tcBorders>
            <w:shd w:val="clear" w:color="000000" w:fill="A5A5A5"/>
            <w:noWrap/>
            <w:vAlign w:val="bottom"/>
            <w:hideMark/>
          </w:tcPr>
          <w:p w:rsidR="00A65DAF" w:rsidRPr="005B6D5A" w:rsidRDefault="00A65DAF" w:rsidP="00A65DAF">
            <w:pPr>
              <w:jc w:val="center"/>
              <w:rPr>
                <w:rFonts w:ascii="Calibri" w:hAnsi="Calibri" w:cs="Calibri"/>
                <w:color w:val="FFFFFF"/>
                <w:sz w:val="22"/>
                <w:szCs w:val="22"/>
              </w:rPr>
            </w:pPr>
            <w:r w:rsidRPr="005B6D5A">
              <w:rPr>
                <w:rFonts w:ascii="Calibri" w:hAnsi="Calibri" w:cs="Calibri"/>
                <w:color w:val="FFFFFF"/>
                <w:sz w:val="22"/>
                <w:szCs w:val="22"/>
              </w:rPr>
              <w:t>Widget generic methods</w:t>
            </w:r>
          </w:p>
        </w:tc>
      </w:tr>
      <w:tr w:rsidR="00A65DAF" w:rsidRPr="005B6D5A" w:rsidTr="00A65DAF">
        <w:trPr>
          <w:trHeight w:val="300"/>
        </w:trPr>
        <w:tc>
          <w:tcPr>
            <w:tcW w:w="1095" w:type="dxa"/>
            <w:tcBorders>
              <w:top w:val="nil"/>
              <w:left w:val="single" w:sz="4" w:space="0" w:color="auto"/>
              <w:bottom w:val="single" w:sz="4" w:space="0" w:color="auto"/>
              <w:right w:val="nil"/>
            </w:tcBorders>
            <w:shd w:val="clear" w:color="000000" w:fill="A5A5A5"/>
            <w:noWrap/>
            <w:vAlign w:val="bottom"/>
            <w:hideMark/>
          </w:tcPr>
          <w:p w:rsidR="00A65DAF" w:rsidRPr="005B6D5A" w:rsidRDefault="00A65DAF" w:rsidP="00A65DAF">
            <w:pPr>
              <w:rPr>
                <w:rFonts w:ascii="Calibri" w:hAnsi="Calibri" w:cs="Calibri"/>
                <w:color w:val="FFFFFF"/>
                <w:sz w:val="22"/>
                <w:szCs w:val="22"/>
              </w:rPr>
            </w:pPr>
            <w:r w:rsidRPr="005B6D5A">
              <w:rPr>
                <w:rFonts w:ascii="Calibri" w:hAnsi="Calibri" w:cs="Calibri"/>
                <w:color w:val="FFFFFF"/>
                <w:sz w:val="22"/>
                <w:szCs w:val="22"/>
              </w:rPr>
              <w:lastRenderedPageBreak/>
              <w:t>Return type</w:t>
            </w:r>
          </w:p>
        </w:tc>
        <w:tc>
          <w:tcPr>
            <w:tcW w:w="2698" w:type="dxa"/>
            <w:tcBorders>
              <w:top w:val="nil"/>
              <w:left w:val="nil"/>
              <w:bottom w:val="single" w:sz="4" w:space="0" w:color="auto"/>
              <w:right w:val="nil"/>
            </w:tcBorders>
            <w:shd w:val="clear" w:color="000000" w:fill="A5A5A5"/>
            <w:noWrap/>
            <w:vAlign w:val="bottom"/>
            <w:hideMark/>
          </w:tcPr>
          <w:p w:rsidR="00A65DAF" w:rsidRPr="005B6D5A" w:rsidRDefault="00A65DAF" w:rsidP="00A65DAF">
            <w:pPr>
              <w:rPr>
                <w:rFonts w:ascii="Calibri" w:hAnsi="Calibri" w:cs="Calibri"/>
                <w:color w:val="FFFFFF"/>
                <w:sz w:val="22"/>
                <w:szCs w:val="22"/>
              </w:rPr>
            </w:pPr>
            <w:r w:rsidRPr="005B6D5A">
              <w:rPr>
                <w:rFonts w:ascii="Calibri" w:hAnsi="Calibri" w:cs="Calibri"/>
                <w:color w:val="FFFFFF"/>
                <w:sz w:val="22"/>
                <w:szCs w:val="22"/>
              </w:rPr>
              <w:t>Name</w:t>
            </w:r>
          </w:p>
        </w:tc>
        <w:tc>
          <w:tcPr>
            <w:tcW w:w="2515" w:type="dxa"/>
            <w:tcBorders>
              <w:top w:val="nil"/>
              <w:left w:val="nil"/>
              <w:bottom w:val="single" w:sz="4" w:space="0" w:color="auto"/>
              <w:right w:val="nil"/>
            </w:tcBorders>
            <w:shd w:val="clear" w:color="000000" w:fill="A5A5A5"/>
            <w:noWrap/>
            <w:vAlign w:val="bottom"/>
            <w:hideMark/>
          </w:tcPr>
          <w:p w:rsidR="00A65DAF" w:rsidRPr="005B6D5A" w:rsidRDefault="00A65DAF" w:rsidP="00A65DAF">
            <w:pPr>
              <w:rPr>
                <w:rFonts w:ascii="Calibri" w:hAnsi="Calibri" w:cs="Calibri"/>
                <w:color w:val="FFFFFF"/>
                <w:sz w:val="22"/>
                <w:szCs w:val="22"/>
              </w:rPr>
            </w:pPr>
            <w:r w:rsidRPr="005B6D5A">
              <w:rPr>
                <w:rFonts w:ascii="Calibri" w:hAnsi="Calibri" w:cs="Calibri"/>
                <w:color w:val="FFFFFF"/>
                <w:sz w:val="22"/>
                <w:szCs w:val="22"/>
              </w:rPr>
              <w:t>Parameters</w:t>
            </w:r>
          </w:p>
        </w:tc>
        <w:tc>
          <w:tcPr>
            <w:tcW w:w="2687" w:type="dxa"/>
            <w:tcBorders>
              <w:top w:val="nil"/>
              <w:left w:val="nil"/>
              <w:bottom w:val="single" w:sz="4" w:space="0" w:color="auto"/>
              <w:right w:val="single" w:sz="4" w:space="0" w:color="auto"/>
            </w:tcBorders>
            <w:shd w:val="clear" w:color="000000" w:fill="A5A5A5"/>
            <w:noWrap/>
            <w:vAlign w:val="bottom"/>
            <w:hideMark/>
          </w:tcPr>
          <w:p w:rsidR="00A65DAF" w:rsidRPr="005B6D5A" w:rsidRDefault="00A65DAF" w:rsidP="00A65DAF">
            <w:pPr>
              <w:rPr>
                <w:rFonts w:ascii="Calibri" w:hAnsi="Calibri" w:cs="Calibri"/>
                <w:color w:val="FFFFFF"/>
                <w:sz w:val="22"/>
                <w:szCs w:val="22"/>
              </w:rPr>
            </w:pPr>
            <w:r w:rsidRPr="005B6D5A">
              <w:rPr>
                <w:rFonts w:ascii="Calibri" w:hAnsi="Calibri" w:cs="Calibri"/>
                <w:color w:val="FFFFFF"/>
                <w:sz w:val="22"/>
                <w:szCs w:val="22"/>
              </w:rPr>
              <w:t xml:space="preserve"> Description</w:t>
            </w:r>
          </w:p>
        </w:tc>
      </w:tr>
      <w:tr w:rsidR="00A65DAF" w:rsidRPr="005B6D5A" w:rsidTr="00A65DAF">
        <w:trPr>
          <w:trHeight w:val="1200"/>
        </w:trPr>
        <w:tc>
          <w:tcPr>
            <w:tcW w:w="1095" w:type="dxa"/>
            <w:tcBorders>
              <w:top w:val="nil"/>
              <w:left w:val="single" w:sz="4" w:space="0" w:color="auto"/>
              <w:bottom w:val="single" w:sz="4" w:space="0" w:color="auto"/>
              <w:right w:val="single" w:sz="4" w:space="0" w:color="auto"/>
            </w:tcBorders>
            <w:shd w:val="clear" w:color="auto" w:fill="auto"/>
            <w:noWrap/>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void</w:t>
            </w:r>
          </w:p>
        </w:tc>
        <w:tc>
          <w:tcPr>
            <w:tcW w:w="2698" w:type="dxa"/>
            <w:tcBorders>
              <w:top w:val="nil"/>
              <w:left w:val="nil"/>
              <w:bottom w:val="single" w:sz="4" w:space="0" w:color="auto"/>
              <w:right w:val="single" w:sz="4" w:space="0" w:color="auto"/>
            </w:tcBorders>
            <w:shd w:val="clear" w:color="auto" w:fill="auto"/>
            <w:noWrap/>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 xml:space="preserve">destroy </w:t>
            </w:r>
          </w:p>
        </w:tc>
        <w:tc>
          <w:tcPr>
            <w:tcW w:w="2515" w:type="dxa"/>
            <w:tcBorders>
              <w:top w:val="nil"/>
              <w:left w:val="nil"/>
              <w:bottom w:val="single" w:sz="4" w:space="0" w:color="auto"/>
              <w:right w:val="single" w:sz="4" w:space="0" w:color="auto"/>
            </w:tcBorders>
            <w:shd w:val="clear" w:color="auto" w:fill="auto"/>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N/A</w:t>
            </w:r>
          </w:p>
        </w:tc>
        <w:tc>
          <w:tcPr>
            <w:tcW w:w="2687" w:type="dxa"/>
            <w:tcBorders>
              <w:top w:val="nil"/>
              <w:left w:val="nil"/>
              <w:bottom w:val="single" w:sz="4" w:space="0" w:color="auto"/>
              <w:right w:val="single" w:sz="4" w:space="0" w:color="auto"/>
            </w:tcBorders>
            <w:shd w:val="clear" w:color="auto" w:fill="auto"/>
            <w:hideMark/>
          </w:tcPr>
          <w:p w:rsidR="00A65DAF" w:rsidRPr="005B6D5A" w:rsidRDefault="00A65DAF" w:rsidP="00A65DAF">
            <w:pPr>
              <w:rPr>
                <w:rFonts w:ascii="Calibri" w:hAnsi="Calibri" w:cs="Calibri"/>
                <w:color w:val="000000"/>
                <w:sz w:val="22"/>
                <w:szCs w:val="22"/>
              </w:rPr>
            </w:pPr>
            <w:r>
              <w:rPr>
                <w:rFonts w:ascii="Calibri" w:hAnsi="Calibri" w:cs="Calibri"/>
                <w:color w:val="000000"/>
                <w:sz w:val="22"/>
                <w:szCs w:val="22"/>
              </w:rPr>
              <w:t>Destroy the Accordion Menu widget.</w:t>
            </w:r>
          </w:p>
        </w:tc>
      </w:tr>
      <w:tr w:rsidR="00A65DAF" w:rsidRPr="005B6D5A" w:rsidTr="00A65DAF">
        <w:trPr>
          <w:trHeight w:val="300"/>
        </w:trPr>
        <w:tc>
          <w:tcPr>
            <w:tcW w:w="1095" w:type="dxa"/>
            <w:tcBorders>
              <w:top w:val="nil"/>
              <w:left w:val="single" w:sz="4" w:space="0" w:color="auto"/>
              <w:bottom w:val="single" w:sz="4" w:space="0" w:color="auto"/>
              <w:right w:val="single" w:sz="4" w:space="0" w:color="auto"/>
            </w:tcBorders>
            <w:shd w:val="clear" w:color="auto" w:fill="auto"/>
            <w:noWrap/>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void</w:t>
            </w:r>
          </w:p>
        </w:tc>
        <w:tc>
          <w:tcPr>
            <w:tcW w:w="2698" w:type="dxa"/>
            <w:tcBorders>
              <w:top w:val="nil"/>
              <w:left w:val="nil"/>
              <w:bottom w:val="single" w:sz="4" w:space="0" w:color="auto"/>
              <w:right w:val="single" w:sz="4" w:space="0" w:color="auto"/>
            </w:tcBorders>
            <w:shd w:val="clear" w:color="auto" w:fill="auto"/>
            <w:noWrap/>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 xml:space="preserve">enable </w:t>
            </w:r>
          </w:p>
        </w:tc>
        <w:tc>
          <w:tcPr>
            <w:tcW w:w="2515" w:type="dxa"/>
            <w:tcBorders>
              <w:top w:val="nil"/>
              <w:left w:val="nil"/>
              <w:bottom w:val="single" w:sz="4" w:space="0" w:color="auto"/>
              <w:right w:val="single" w:sz="4" w:space="0" w:color="auto"/>
            </w:tcBorders>
            <w:shd w:val="clear" w:color="auto" w:fill="auto"/>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N/A</w:t>
            </w:r>
          </w:p>
        </w:tc>
        <w:tc>
          <w:tcPr>
            <w:tcW w:w="2687" w:type="dxa"/>
            <w:tcBorders>
              <w:top w:val="nil"/>
              <w:left w:val="nil"/>
              <w:bottom w:val="single" w:sz="4" w:space="0" w:color="auto"/>
              <w:right w:val="single" w:sz="4" w:space="0" w:color="auto"/>
            </w:tcBorders>
            <w:shd w:val="clear" w:color="auto" w:fill="auto"/>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 xml:space="preserve">Enables the </w:t>
            </w:r>
            <w:r>
              <w:rPr>
                <w:rFonts w:ascii="Calibri" w:hAnsi="Calibri" w:cs="Calibri"/>
                <w:color w:val="000000"/>
                <w:sz w:val="22"/>
                <w:szCs w:val="22"/>
              </w:rPr>
              <w:t>Accordion Menu</w:t>
            </w:r>
            <w:r w:rsidRPr="005B6D5A">
              <w:rPr>
                <w:rFonts w:ascii="Calibri" w:hAnsi="Calibri" w:cs="Calibri"/>
                <w:color w:val="000000"/>
                <w:sz w:val="22"/>
                <w:szCs w:val="22"/>
              </w:rPr>
              <w:t>.</w:t>
            </w:r>
          </w:p>
        </w:tc>
      </w:tr>
      <w:tr w:rsidR="00A65DAF" w:rsidRPr="005B6D5A" w:rsidTr="00A65DAF">
        <w:trPr>
          <w:trHeight w:val="300"/>
        </w:trPr>
        <w:tc>
          <w:tcPr>
            <w:tcW w:w="1095" w:type="dxa"/>
            <w:tcBorders>
              <w:top w:val="nil"/>
              <w:left w:val="single" w:sz="4" w:space="0" w:color="auto"/>
              <w:bottom w:val="single" w:sz="4" w:space="0" w:color="auto"/>
              <w:right w:val="single" w:sz="4" w:space="0" w:color="auto"/>
            </w:tcBorders>
            <w:shd w:val="clear" w:color="auto" w:fill="auto"/>
            <w:noWrap/>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void</w:t>
            </w:r>
          </w:p>
        </w:tc>
        <w:tc>
          <w:tcPr>
            <w:tcW w:w="2698" w:type="dxa"/>
            <w:tcBorders>
              <w:top w:val="nil"/>
              <w:left w:val="nil"/>
              <w:bottom w:val="single" w:sz="4" w:space="0" w:color="auto"/>
              <w:right w:val="single" w:sz="4" w:space="0" w:color="auto"/>
            </w:tcBorders>
            <w:shd w:val="clear" w:color="auto" w:fill="auto"/>
            <w:noWrap/>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 xml:space="preserve">disable </w:t>
            </w:r>
          </w:p>
        </w:tc>
        <w:tc>
          <w:tcPr>
            <w:tcW w:w="2515" w:type="dxa"/>
            <w:tcBorders>
              <w:top w:val="nil"/>
              <w:left w:val="nil"/>
              <w:bottom w:val="single" w:sz="4" w:space="0" w:color="auto"/>
              <w:right w:val="single" w:sz="4" w:space="0" w:color="auto"/>
            </w:tcBorders>
            <w:shd w:val="clear" w:color="auto" w:fill="auto"/>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N/A</w:t>
            </w:r>
          </w:p>
        </w:tc>
        <w:tc>
          <w:tcPr>
            <w:tcW w:w="2687" w:type="dxa"/>
            <w:tcBorders>
              <w:top w:val="nil"/>
              <w:left w:val="nil"/>
              <w:bottom w:val="single" w:sz="4" w:space="0" w:color="auto"/>
              <w:right w:val="single" w:sz="4" w:space="0" w:color="auto"/>
            </w:tcBorders>
            <w:shd w:val="clear" w:color="auto" w:fill="auto"/>
            <w:hideMark/>
          </w:tcPr>
          <w:p w:rsidR="00A65DAF" w:rsidRPr="005B6D5A" w:rsidRDefault="00A65DAF" w:rsidP="00A65DAF">
            <w:pPr>
              <w:rPr>
                <w:rFonts w:ascii="Calibri" w:hAnsi="Calibri" w:cs="Calibri"/>
                <w:color w:val="000000"/>
                <w:sz w:val="22"/>
                <w:szCs w:val="22"/>
              </w:rPr>
            </w:pPr>
            <w:r w:rsidRPr="005B6D5A">
              <w:rPr>
                <w:rFonts w:ascii="Calibri" w:hAnsi="Calibri" w:cs="Calibri"/>
                <w:color w:val="000000"/>
                <w:sz w:val="22"/>
                <w:szCs w:val="22"/>
              </w:rPr>
              <w:t xml:space="preserve">Disables the </w:t>
            </w:r>
            <w:r>
              <w:rPr>
                <w:rFonts w:ascii="Calibri" w:hAnsi="Calibri" w:cs="Calibri"/>
                <w:color w:val="000000"/>
                <w:sz w:val="22"/>
                <w:szCs w:val="22"/>
              </w:rPr>
              <w:t>Accordion Menu</w:t>
            </w:r>
            <w:r w:rsidRPr="005B6D5A">
              <w:rPr>
                <w:rFonts w:ascii="Calibri" w:hAnsi="Calibri" w:cs="Calibri"/>
                <w:color w:val="000000"/>
                <w:sz w:val="22"/>
                <w:szCs w:val="22"/>
              </w:rPr>
              <w:t>.</w:t>
            </w:r>
          </w:p>
        </w:tc>
      </w:tr>
      <w:tr w:rsidR="00A65DAF" w:rsidRPr="005B6D5A" w:rsidTr="00A65DAF">
        <w:trPr>
          <w:trHeight w:val="600"/>
        </w:trPr>
        <w:tc>
          <w:tcPr>
            <w:tcW w:w="1095" w:type="dxa"/>
            <w:tcBorders>
              <w:top w:val="nil"/>
              <w:left w:val="single" w:sz="4" w:space="0" w:color="auto"/>
              <w:bottom w:val="single" w:sz="4" w:space="0" w:color="auto"/>
              <w:right w:val="single" w:sz="4" w:space="0" w:color="auto"/>
            </w:tcBorders>
            <w:shd w:val="clear" w:color="auto" w:fill="auto"/>
            <w:noWrap/>
          </w:tcPr>
          <w:p w:rsidR="00A65DAF" w:rsidRPr="005B6D5A" w:rsidRDefault="00A65DAF" w:rsidP="00A65DAF">
            <w:pPr>
              <w:rPr>
                <w:rFonts w:ascii="Calibri" w:hAnsi="Calibri" w:cs="Calibri"/>
                <w:color w:val="000000"/>
                <w:sz w:val="22"/>
                <w:szCs w:val="22"/>
              </w:rPr>
            </w:pPr>
            <w:r>
              <w:rPr>
                <w:rFonts w:ascii="Calibri" w:hAnsi="Calibri" w:cs="Calibri"/>
                <w:color w:val="000000"/>
                <w:sz w:val="22"/>
                <w:szCs w:val="22"/>
              </w:rPr>
              <w:t>Void</w:t>
            </w:r>
          </w:p>
        </w:tc>
        <w:tc>
          <w:tcPr>
            <w:tcW w:w="2698" w:type="dxa"/>
            <w:tcBorders>
              <w:top w:val="nil"/>
              <w:left w:val="nil"/>
              <w:bottom w:val="single" w:sz="4" w:space="0" w:color="auto"/>
              <w:right w:val="single" w:sz="4" w:space="0" w:color="auto"/>
            </w:tcBorders>
            <w:shd w:val="clear" w:color="auto" w:fill="auto"/>
            <w:noWrap/>
          </w:tcPr>
          <w:p w:rsidR="00A65DAF" w:rsidRPr="005B6D5A" w:rsidRDefault="00A65DAF" w:rsidP="00A65DAF">
            <w:pPr>
              <w:rPr>
                <w:rFonts w:ascii="Calibri" w:hAnsi="Calibri" w:cs="Calibri"/>
                <w:color w:val="000000"/>
                <w:sz w:val="22"/>
                <w:szCs w:val="22"/>
              </w:rPr>
            </w:pPr>
            <w:r w:rsidRPr="00610FCA">
              <w:rPr>
                <w:rFonts w:ascii="Calibri" w:hAnsi="Calibri" w:cs="Calibri"/>
                <w:color w:val="000000"/>
                <w:sz w:val="22"/>
                <w:szCs w:val="22"/>
              </w:rPr>
              <w:t>expandActiveItem</w:t>
            </w:r>
          </w:p>
        </w:tc>
        <w:tc>
          <w:tcPr>
            <w:tcW w:w="2515" w:type="dxa"/>
            <w:tcBorders>
              <w:top w:val="nil"/>
              <w:left w:val="nil"/>
              <w:bottom w:val="single" w:sz="4" w:space="0" w:color="auto"/>
              <w:right w:val="single" w:sz="4" w:space="0" w:color="auto"/>
            </w:tcBorders>
            <w:shd w:val="clear" w:color="auto" w:fill="auto"/>
          </w:tcPr>
          <w:p w:rsidR="00A65DAF" w:rsidRPr="005B6D5A" w:rsidRDefault="00A65DAF" w:rsidP="00A65DAF">
            <w:pPr>
              <w:rPr>
                <w:rFonts w:ascii="Calibri" w:hAnsi="Calibri" w:cs="Calibri"/>
                <w:color w:val="000000"/>
                <w:sz w:val="22"/>
                <w:szCs w:val="22"/>
              </w:rPr>
            </w:pPr>
            <w:r>
              <w:rPr>
                <w:rFonts w:ascii="Calibri" w:hAnsi="Calibri" w:cs="Calibri"/>
                <w:color w:val="000000"/>
                <w:sz w:val="22"/>
                <w:szCs w:val="22"/>
              </w:rPr>
              <w:t>N/A</w:t>
            </w:r>
          </w:p>
        </w:tc>
        <w:tc>
          <w:tcPr>
            <w:tcW w:w="2687" w:type="dxa"/>
            <w:tcBorders>
              <w:top w:val="nil"/>
              <w:left w:val="nil"/>
              <w:bottom w:val="single" w:sz="4" w:space="0" w:color="auto"/>
              <w:right w:val="single" w:sz="4" w:space="0" w:color="auto"/>
            </w:tcBorders>
            <w:shd w:val="clear" w:color="auto" w:fill="auto"/>
          </w:tcPr>
          <w:p w:rsidR="00A65DAF" w:rsidRPr="005B6D5A" w:rsidRDefault="00A65DAF" w:rsidP="00A65DAF">
            <w:pPr>
              <w:rPr>
                <w:rFonts w:ascii="Calibri" w:hAnsi="Calibri" w:cs="Calibri"/>
                <w:color w:val="000000"/>
                <w:sz w:val="22"/>
                <w:szCs w:val="22"/>
              </w:rPr>
            </w:pPr>
            <w:r>
              <w:rPr>
                <w:rFonts w:ascii="Calibri" w:hAnsi="Calibri" w:cs="Calibri"/>
                <w:color w:val="000000"/>
                <w:sz w:val="22"/>
                <w:szCs w:val="22"/>
              </w:rPr>
              <w:t>Expand the accordion menu to the li element which has activeAME class added to it.</w:t>
            </w:r>
          </w:p>
        </w:tc>
      </w:tr>
    </w:tbl>
    <w:p w:rsidR="00A65DAF" w:rsidRDefault="00A65DAF" w:rsidP="00A65DAF">
      <w:pPr>
        <w:pStyle w:val="BodyText"/>
      </w:pPr>
    </w:p>
    <w:p w:rsidR="00A65DAF" w:rsidRDefault="00A65DAF" w:rsidP="00A65DAF">
      <w:pPr>
        <w:pStyle w:val="BodyText"/>
      </w:pPr>
    </w:p>
    <w:p w:rsidR="00A65DAF" w:rsidRPr="00A65DAF" w:rsidRDefault="00A65DAF" w:rsidP="00A65DAF">
      <w:pPr>
        <w:pStyle w:val="BodyText"/>
      </w:pPr>
    </w:p>
    <w:p w:rsidR="00A65DAF" w:rsidRPr="00A65DAF" w:rsidRDefault="00A65DAF">
      <w:pPr>
        <w:rPr>
          <w:b/>
          <w:spacing w:val="-5"/>
          <w:sz w:val="2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A65DAF" w:rsidRDefault="00A65DAF">
      <w:pPr>
        <w:rPr>
          <w:rFonts w:ascii="Arial" w:hAnsi="Arial" w:cs="Arial"/>
          <w:color w:val="000066"/>
          <w:sz w:val="14"/>
          <w:szCs w:val="14"/>
        </w:rPr>
      </w:pPr>
    </w:p>
    <w:p w:rsidR="00033D74" w:rsidRDefault="00033D74">
      <w:pPr>
        <w:pStyle w:val="Heading1"/>
      </w:pPr>
      <w:bookmarkStart w:id="139" w:name="_Toc424856879"/>
      <w:r>
        <w:t xml:space="preserve">15.2 </w:t>
      </w:r>
      <w:r w:rsidR="00A65DAF">
        <w:t>C3 Tooltip Widget</w:t>
      </w:r>
      <w:bookmarkEnd w:id="139"/>
    </w:p>
    <w:p w:rsidR="00A65DAF" w:rsidRPr="00A65DAF" w:rsidRDefault="00A65DAF" w:rsidP="00A65DAF">
      <w:pPr>
        <w:pStyle w:val="BodyText"/>
      </w:pPr>
      <w:r w:rsidRPr="00A65DAF">
        <w:t>This C3 Tooltip widget is designed to display a Help Bubble with many configuration options that allow the front end developer to customize the widget and fit the business requirements.</w:t>
      </w:r>
    </w:p>
    <w:p w:rsidR="00A65DAF" w:rsidRPr="00A65DAF" w:rsidRDefault="00A65DAF" w:rsidP="00A65DAF">
      <w:pPr>
        <w:pStyle w:val="BodyText"/>
        <w:rPr>
          <w:b/>
        </w:rPr>
      </w:pPr>
      <w:r w:rsidRPr="00A65DAF">
        <w:rPr>
          <w:b/>
        </w:rPr>
        <w:t xml:space="preserve">Samples: </w:t>
      </w:r>
    </w:p>
    <w:p w:rsidR="00A65DAF" w:rsidRPr="00A65DAF" w:rsidRDefault="00A65DAF" w:rsidP="00A65DAF">
      <w:pPr>
        <w:pStyle w:val="BodyText"/>
      </w:pPr>
      <w:r w:rsidRPr="00A65DAF">
        <w:t>This is a sample C3 Tooltip widget configured on an input box</w:t>
      </w:r>
    </w:p>
    <w:p w:rsidR="00A65DAF" w:rsidRDefault="0091094C">
      <w:pPr>
        <w:pStyle w:val="BodyText"/>
        <w:rPr>
          <w:noProof/>
        </w:rPr>
      </w:pPr>
      <w:r>
        <w:rPr>
          <w:noProof/>
        </w:rPr>
        <w:drawing>
          <wp:inline distT="0" distB="0" distL="0" distR="0" wp14:anchorId="23223EF7" wp14:editId="73D6581A">
            <wp:extent cx="3981450" cy="1381125"/>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3981450" cy="1381125"/>
                    </a:xfrm>
                    <a:prstGeom prst="rect">
                      <a:avLst/>
                    </a:prstGeom>
                    <a:noFill/>
                    <a:ln w="9525">
                      <a:noFill/>
                      <a:miter lim="800000"/>
                      <a:headEnd/>
                      <a:tailEnd/>
                    </a:ln>
                  </pic:spPr>
                </pic:pic>
              </a:graphicData>
            </a:graphic>
          </wp:inline>
        </w:drawing>
      </w:r>
    </w:p>
    <w:p w:rsidR="00A65DAF" w:rsidRDefault="00A65DAF">
      <w:pPr>
        <w:pStyle w:val="BodyText"/>
        <w:rPr>
          <w:noProof/>
        </w:rPr>
      </w:pPr>
    </w:p>
    <w:p w:rsidR="00A65DAF" w:rsidRDefault="00A65DAF">
      <w:pPr>
        <w:pStyle w:val="BodyText"/>
        <w:rPr>
          <w:b/>
        </w:rPr>
      </w:pPr>
      <w:r w:rsidRPr="00A65DAF">
        <w:rPr>
          <w:b/>
        </w:rPr>
        <w:t>Base Plug-in</w:t>
      </w:r>
    </w:p>
    <w:p w:rsidR="00A65DAF" w:rsidRDefault="00A65DAF">
      <w:pPr>
        <w:pStyle w:val="BodyText"/>
        <w:rPr>
          <w:b/>
        </w:rPr>
      </w:pPr>
    </w:p>
    <w:p w:rsidR="00A65DAF" w:rsidRPr="00A65DAF" w:rsidRDefault="00A65DAF" w:rsidP="00A65DAF">
      <w:pPr>
        <w:pStyle w:val="BodyText"/>
      </w:pPr>
      <w:r w:rsidRPr="00A65DAF">
        <w:t>The base plugin for this C3 widget is tooltipster.</w:t>
      </w:r>
    </w:p>
    <w:p w:rsidR="00A65DAF" w:rsidRPr="00A65DAF" w:rsidRDefault="00A65DAF" w:rsidP="00A65DAF">
      <w:pPr>
        <w:pStyle w:val="BodyText"/>
      </w:pPr>
      <w:r w:rsidRPr="00A65DAF">
        <w:t>It’s a responsive plugin Compatible with Mozilla Firefox, Google Chrome, IE8+ and others. Requires jQuery 1.7+</w:t>
      </w:r>
    </w:p>
    <w:p w:rsidR="00A65DAF" w:rsidRPr="00A65DAF" w:rsidRDefault="00A65DAF" w:rsidP="00A65DAF">
      <w:pPr>
        <w:pStyle w:val="BodyText"/>
      </w:pPr>
      <w:r w:rsidRPr="00A65DAF">
        <w:t>References can be found at the following link:</w:t>
      </w:r>
    </w:p>
    <w:p w:rsidR="00A65DAF" w:rsidRPr="00A65DAF" w:rsidRDefault="00DF67D7" w:rsidP="00A65DAF">
      <w:pPr>
        <w:pStyle w:val="BodyText"/>
      </w:pPr>
      <w:hyperlink r:id="rId50" w:history="1">
        <w:r w:rsidR="00A65DAF" w:rsidRPr="00A65DAF">
          <w:t>http://iamceege.github.io/tooltipster/</w:t>
        </w:r>
      </w:hyperlink>
      <w:r w:rsidR="00A65DAF" w:rsidRPr="00A65DAF">
        <w:t xml:space="preserve"> </w:t>
      </w:r>
    </w:p>
    <w:p w:rsidR="00A65DAF" w:rsidRDefault="00A65DAF">
      <w:pPr>
        <w:pStyle w:val="BodyText"/>
        <w:rPr>
          <w:b/>
        </w:rPr>
      </w:pPr>
    </w:p>
    <w:p w:rsidR="00A65DAF" w:rsidRDefault="00A65DAF">
      <w:pPr>
        <w:pStyle w:val="BodyText"/>
        <w:rPr>
          <w:b/>
        </w:rPr>
      </w:pPr>
      <w:r>
        <w:rPr>
          <w:b/>
        </w:rPr>
        <w:t>Source Files</w:t>
      </w:r>
    </w:p>
    <w:p w:rsidR="00A65DAF" w:rsidRDefault="00A65DAF">
      <w:pPr>
        <w:pStyle w:val="BodyText"/>
        <w:rPr>
          <w:b/>
        </w:rPr>
      </w:pPr>
    </w:p>
    <w:p w:rsidR="00A65DAF" w:rsidRPr="00A65DAF" w:rsidRDefault="00A65DAF" w:rsidP="00A65DAF">
      <w:pPr>
        <w:pStyle w:val="BodyText"/>
      </w:pPr>
      <w:r w:rsidRPr="00A65DAF">
        <w:t>c3.helpers.js</w:t>
      </w:r>
    </w:p>
    <w:p w:rsidR="00A65DAF" w:rsidRPr="00A65DAF" w:rsidRDefault="00A65DAF" w:rsidP="00A65DAF">
      <w:pPr>
        <w:pStyle w:val="BodyText"/>
      </w:pPr>
      <w:r w:rsidRPr="00A65DAF">
        <w:t>pf.widgets.js</w:t>
      </w:r>
    </w:p>
    <w:p w:rsidR="00A65DAF" w:rsidRDefault="00A65DAF">
      <w:pPr>
        <w:pStyle w:val="BodyText"/>
        <w:rPr>
          <w:b/>
        </w:rPr>
      </w:pPr>
    </w:p>
    <w:p w:rsidR="00A65DAF" w:rsidRDefault="00A65DAF">
      <w:pPr>
        <w:pStyle w:val="BodyText"/>
        <w:rPr>
          <w:b/>
        </w:rPr>
      </w:pPr>
      <w:r>
        <w:rPr>
          <w:b/>
        </w:rPr>
        <w:t>CSS</w:t>
      </w:r>
    </w:p>
    <w:p w:rsidR="00A65DAF" w:rsidRPr="00A65DAF" w:rsidRDefault="00A65DAF" w:rsidP="00A65DAF">
      <w:pPr>
        <w:pStyle w:val="BodyText"/>
      </w:pPr>
      <w:r w:rsidRPr="00A65DAF">
        <w:t>platform/lib/prod/tooltipster/css/tooltipster.css</w:t>
      </w:r>
    </w:p>
    <w:p w:rsidR="00A65DAF" w:rsidRDefault="00A65DAF" w:rsidP="00A65DAF">
      <w:pPr>
        <w:rPr>
          <w:b/>
          <w:spacing w:val="-5"/>
          <w:sz w:val="24"/>
        </w:rPr>
      </w:pPr>
    </w:p>
    <w:p w:rsidR="00A65DAF" w:rsidRDefault="00A65DAF" w:rsidP="00A65DAF">
      <w:pPr>
        <w:rPr>
          <w:b/>
          <w:spacing w:val="-5"/>
          <w:sz w:val="24"/>
        </w:rPr>
      </w:pPr>
      <w:r>
        <w:rPr>
          <w:b/>
          <w:spacing w:val="-5"/>
          <w:sz w:val="24"/>
        </w:rPr>
        <w:t>Implementation:</w:t>
      </w:r>
    </w:p>
    <w:p w:rsidR="00A65DAF" w:rsidRDefault="00A65DAF" w:rsidP="00A65DAF">
      <w:pPr>
        <w:rPr>
          <w:b/>
          <w:spacing w:val="-5"/>
          <w:sz w:val="24"/>
        </w:rPr>
      </w:pPr>
    </w:p>
    <w:p w:rsidR="00A65DAF" w:rsidRPr="00C62C68" w:rsidRDefault="00A65DAF" w:rsidP="0016454B">
      <w:pPr>
        <w:pStyle w:val="PlainText"/>
        <w:numPr>
          <w:ilvl w:val="0"/>
          <w:numId w:val="54"/>
        </w:numPr>
        <w:rPr>
          <w:sz w:val="24"/>
        </w:rPr>
      </w:pPr>
      <w:r w:rsidRPr="00C62C68">
        <w:rPr>
          <w:sz w:val="24"/>
        </w:rPr>
        <w:t>Open the template file of the view in which you need to add the tooltip. Insert the tooltip helper in that template file. For example :</w:t>
      </w:r>
    </w:p>
    <w:p w:rsidR="00A65DAF" w:rsidRPr="00A65DAF" w:rsidRDefault="00A65DAF" w:rsidP="00A65DAF">
      <w:pPr>
        <w:rPr>
          <w:spacing w:val="-5"/>
          <w:sz w:val="24"/>
        </w:rPr>
      </w:pP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 xml:space="preserve">{{#tooltip id='username-tooltip' selector='username' </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&lt;&lt;LIST OF OPTIONS&gt;&gt;  }}</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           &lt;div class="c3-tooltip-title"&gt;Lorem Ipsum&lt;/div&gt;</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              Please Enter Username</w:t>
      </w: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{{/tooltip}}</w:t>
      </w:r>
    </w:p>
    <w:p w:rsidR="00A65DAF" w:rsidRPr="00A65DAF" w:rsidRDefault="00A65DAF" w:rsidP="00A65DAF">
      <w:pPr>
        <w:rPr>
          <w:rFonts w:ascii="Courier New" w:hAnsi="Courier New" w:cs="Courier New"/>
          <w:spacing w:val="-10"/>
          <w:sz w:val="18"/>
        </w:rPr>
      </w:pPr>
    </w:p>
    <w:p w:rsidR="00A65DAF" w:rsidRPr="00A65DAF" w:rsidRDefault="00A65DAF" w:rsidP="00A65DAF">
      <w:pPr>
        <w:rPr>
          <w:spacing w:val="-5"/>
          <w:sz w:val="24"/>
        </w:rPr>
      </w:pPr>
    </w:p>
    <w:p w:rsidR="00A65DAF" w:rsidRPr="00A65DAF" w:rsidRDefault="00A65DAF" w:rsidP="00A65DAF">
      <w:pPr>
        <w:rPr>
          <w:spacing w:val="-5"/>
          <w:sz w:val="24"/>
        </w:rPr>
      </w:pPr>
      <w:r w:rsidRPr="00A65DAF">
        <w:rPr>
          <w:spacing w:val="-5"/>
          <w:sz w:val="24"/>
        </w:rPr>
        <w:t>The selector attribute will be the id of the element on which the tooltip has to be initialized.</w:t>
      </w:r>
    </w:p>
    <w:p w:rsidR="00A65DAF" w:rsidRPr="00A65DAF" w:rsidRDefault="00A65DAF" w:rsidP="00A65DAF">
      <w:pPr>
        <w:rPr>
          <w:spacing w:val="-5"/>
          <w:sz w:val="24"/>
        </w:rPr>
      </w:pPr>
    </w:p>
    <w:p w:rsidR="00A65DAF" w:rsidRPr="00A65DAF" w:rsidRDefault="00A65DAF" w:rsidP="00A65DAF">
      <w:pPr>
        <w:rPr>
          <w:spacing w:val="-5"/>
          <w:sz w:val="24"/>
        </w:rPr>
      </w:pPr>
    </w:p>
    <w:p w:rsidR="00A65DAF" w:rsidRPr="00A65DAF" w:rsidRDefault="00A65DAF" w:rsidP="0016454B">
      <w:pPr>
        <w:numPr>
          <w:ilvl w:val="0"/>
          <w:numId w:val="54"/>
        </w:numPr>
        <w:rPr>
          <w:spacing w:val="-5"/>
          <w:sz w:val="24"/>
        </w:rPr>
      </w:pPr>
      <w:r w:rsidRPr="00A65DAF">
        <w:rPr>
          <w:spacing w:val="-5"/>
          <w:sz w:val="24"/>
        </w:rPr>
        <w:t>The following two functions need to be called from inside the view js file :</w:t>
      </w:r>
    </w:p>
    <w:p w:rsidR="00A65DAF" w:rsidRPr="00A65DAF" w:rsidRDefault="00A65DAF" w:rsidP="00A65DAF">
      <w:pPr>
        <w:rPr>
          <w:spacing w:val="-5"/>
          <w:sz w:val="24"/>
        </w:rPr>
      </w:pPr>
      <w:r w:rsidRPr="00A65DAF">
        <w:rPr>
          <w:spacing w:val="-5"/>
          <w:sz w:val="24"/>
        </w:rPr>
        <w:t>            </w:t>
      </w:r>
    </w:p>
    <w:p w:rsidR="00A65DAF" w:rsidRPr="00A65DAF" w:rsidRDefault="00A65DAF" w:rsidP="00A65DAF">
      <w:pPr>
        <w:rPr>
          <w:spacing w:val="-5"/>
          <w:sz w:val="24"/>
        </w:rPr>
      </w:pPr>
      <w:r w:rsidRPr="00A65DAF">
        <w:rPr>
          <w:spacing w:val="-5"/>
          <w:sz w:val="24"/>
        </w:rPr>
        <w:t>After the DOM is rendered, the following function needs to be called:</w:t>
      </w:r>
    </w:p>
    <w:p w:rsidR="00A65DAF" w:rsidRPr="00A65DAF" w:rsidRDefault="00A65DAF" w:rsidP="00A65DAF">
      <w:pPr>
        <w:rPr>
          <w:spacing w:val="-5"/>
          <w:sz w:val="24"/>
        </w:rPr>
      </w:pPr>
    </w:p>
    <w:p w:rsidR="00A65DAF" w:rsidRPr="00A65DAF" w:rsidRDefault="00A65DAF" w:rsidP="00A65DAF">
      <w:pPr>
        <w:pStyle w:val="BlockQuotationFirst"/>
        <w:rPr>
          <w:rFonts w:ascii="Courier New" w:hAnsi="Courier New" w:cs="Courier New"/>
          <w:sz w:val="18"/>
        </w:rPr>
      </w:pPr>
      <w:r w:rsidRPr="00A65DAF">
        <w:rPr>
          <w:rFonts w:ascii="Courier New" w:hAnsi="Courier New" w:cs="Courier New"/>
          <w:sz w:val="18"/>
        </w:rPr>
        <w:t>C3Widgets.WidgetUtils.createWidgets(this);</w:t>
      </w:r>
    </w:p>
    <w:p w:rsidR="00A65DAF" w:rsidRPr="00A65DAF" w:rsidRDefault="00A65DAF" w:rsidP="00A65DAF">
      <w:pPr>
        <w:rPr>
          <w:spacing w:val="-5"/>
          <w:sz w:val="24"/>
        </w:rPr>
      </w:pPr>
    </w:p>
    <w:p w:rsidR="00A65DAF" w:rsidRPr="00A65DAF" w:rsidRDefault="00A65DAF" w:rsidP="00A65DAF">
      <w:pPr>
        <w:rPr>
          <w:spacing w:val="-5"/>
          <w:sz w:val="24"/>
        </w:rPr>
      </w:pPr>
      <w:r w:rsidRPr="00A65DAF">
        <w:rPr>
          <w:spacing w:val="-5"/>
          <w:sz w:val="24"/>
        </w:rPr>
        <w:t>The best place to put this function call would be either in the render function of the view after the HTML is rendered or inside the onShow method of the view.</w:t>
      </w:r>
    </w:p>
    <w:p w:rsidR="00A65DAF" w:rsidRPr="00A65DAF" w:rsidRDefault="00A65DAF" w:rsidP="00A65DAF">
      <w:pPr>
        <w:rPr>
          <w:spacing w:val="-5"/>
          <w:sz w:val="24"/>
        </w:rPr>
      </w:pPr>
    </w:p>
    <w:p w:rsidR="00A65DAF" w:rsidRPr="00A65DAF" w:rsidRDefault="00A65DAF" w:rsidP="00A65DAF">
      <w:pPr>
        <w:rPr>
          <w:spacing w:val="-5"/>
          <w:sz w:val="24"/>
        </w:rPr>
      </w:pPr>
      <w:r w:rsidRPr="00A65DAF">
        <w:rPr>
          <w:spacing w:val="-5"/>
          <w:sz w:val="24"/>
        </w:rPr>
        <w:t>The following function needs to be added to remove method of the view:</w:t>
      </w:r>
    </w:p>
    <w:p w:rsidR="00A65DAF" w:rsidRPr="00A65DAF" w:rsidRDefault="00A65DAF" w:rsidP="00A65DAF">
      <w:pPr>
        <w:rPr>
          <w:spacing w:val="-5"/>
          <w:sz w:val="24"/>
        </w:rPr>
      </w:pPr>
    </w:p>
    <w:p w:rsidR="00A65DAF" w:rsidRDefault="00A65DAF" w:rsidP="00A65DAF">
      <w:pPr>
        <w:pStyle w:val="BlockQuotationFirst"/>
        <w:rPr>
          <w:rFonts w:ascii="Courier New" w:hAnsi="Courier New" w:cs="Courier New"/>
          <w:sz w:val="18"/>
        </w:rPr>
      </w:pPr>
      <w:r w:rsidRPr="00A65DAF">
        <w:rPr>
          <w:rFonts w:ascii="Courier New" w:hAnsi="Courier New" w:cs="Courier New"/>
          <w:sz w:val="18"/>
        </w:rPr>
        <w:t>C3Widgets.WidgetUtils.destroyWidgets(this);</w:t>
      </w:r>
    </w:p>
    <w:p w:rsidR="00A65DAF" w:rsidRDefault="00A65DAF" w:rsidP="00A65DAF">
      <w:pPr>
        <w:pStyle w:val="BlockQuotation"/>
      </w:pPr>
    </w:p>
    <w:p w:rsidR="00A65DAF" w:rsidRDefault="00A65DAF" w:rsidP="00A65DAF">
      <w:pPr>
        <w:pStyle w:val="BodyText"/>
      </w:pPr>
    </w:p>
    <w:p w:rsidR="00A65DAF" w:rsidRPr="00A65DAF" w:rsidRDefault="00A65DAF" w:rsidP="00A65DAF">
      <w:pPr>
        <w:pStyle w:val="BodyText"/>
        <w:rPr>
          <w:b/>
        </w:rPr>
      </w:pPr>
      <w:r w:rsidRPr="00A65DAF">
        <w:rPr>
          <w:b/>
        </w:rPr>
        <w:t>Options:</w:t>
      </w:r>
    </w:p>
    <w:p w:rsidR="00A65DAF" w:rsidRDefault="00A65DAF" w:rsidP="00A65DAF">
      <w:pPr>
        <w:pStyle w:val="BodyText"/>
      </w:pPr>
    </w:p>
    <w:p w:rsidR="00A65DAF" w:rsidRPr="00A65DAF" w:rsidRDefault="00A65DAF" w:rsidP="00A65DAF">
      <w:pPr>
        <w:pStyle w:val="BodyText"/>
      </w:pPr>
      <w:r w:rsidRPr="00A65DAF">
        <w:t>The following are the list of options that the user can configure in the tooltip helper: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9"/>
        <w:gridCol w:w="1350"/>
        <w:gridCol w:w="5307"/>
      </w:tblGrid>
      <w:tr w:rsidR="00A65DAF" w:rsidRPr="00A65DAF" w:rsidTr="00A65DAF">
        <w:tc>
          <w:tcPr>
            <w:tcW w:w="0" w:type="auto"/>
            <w:shd w:val="clear" w:color="auto" w:fill="auto"/>
            <w:hideMark/>
          </w:tcPr>
          <w:p w:rsidR="00A65DAF" w:rsidRPr="00A65DAF" w:rsidRDefault="00A65DAF" w:rsidP="00A65DAF">
            <w:pPr>
              <w:pStyle w:val="BodyText"/>
            </w:pPr>
            <w:r w:rsidRPr="00A65DAF">
              <w:t>animation</w:t>
            </w:r>
          </w:p>
        </w:tc>
        <w:tc>
          <w:tcPr>
            <w:tcW w:w="0" w:type="auto"/>
            <w:shd w:val="clear" w:color="auto" w:fill="auto"/>
            <w:hideMark/>
          </w:tcPr>
          <w:p w:rsidR="00A65DAF" w:rsidRPr="00A65DAF" w:rsidRDefault="00A65DAF" w:rsidP="00A65DAF">
            <w:pPr>
              <w:pStyle w:val="BodyText"/>
              <w:rPr>
                <w:b/>
                <w:bCs/>
              </w:rPr>
            </w:pPr>
            <w:r w:rsidRPr="00A65DAF">
              <w:rPr>
                <w:b/>
                <w:bCs/>
              </w:rPr>
              <w:t>fade, grow, swing, slide, fall</w:t>
            </w:r>
          </w:p>
        </w:tc>
        <w:tc>
          <w:tcPr>
            <w:tcW w:w="0" w:type="auto"/>
            <w:shd w:val="clear" w:color="auto" w:fill="auto"/>
            <w:hideMark/>
          </w:tcPr>
          <w:p w:rsidR="00A65DAF" w:rsidRPr="00A65DAF" w:rsidRDefault="00A65DAF" w:rsidP="00A65DAF">
            <w:pPr>
              <w:pStyle w:val="BodyText"/>
              <w:rPr>
                <w:b/>
                <w:bCs/>
              </w:rPr>
            </w:pPr>
            <w:r w:rsidRPr="00A65DAF">
              <w:rPr>
                <w:b/>
                <w:bCs/>
              </w:rPr>
              <w:t>Determines how the tooltip will animate in and out. Feel free to modify or create custom transitions in the tooltipster.css file. In IE9 and 8, all animations default to a JavaScript generated, fade animation. Default: 'fade'</w:t>
            </w:r>
          </w:p>
        </w:tc>
      </w:tr>
      <w:tr w:rsidR="00A65DAF" w:rsidRPr="00A65DAF" w:rsidTr="00A65DAF">
        <w:tc>
          <w:tcPr>
            <w:tcW w:w="0" w:type="auto"/>
            <w:shd w:val="clear" w:color="auto" w:fill="auto"/>
            <w:hideMark/>
          </w:tcPr>
          <w:p w:rsidR="00A65DAF" w:rsidRPr="00A65DAF" w:rsidRDefault="00A65DAF" w:rsidP="00A65DAF">
            <w:pPr>
              <w:pStyle w:val="BodyText"/>
            </w:pPr>
            <w:r w:rsidRPr="00A65DAF">
              <w:t>arrow</w:t>
            </w:r>
          </w:p>
        </w:tc>
        <w:tc>
          <w:tcPr>
            <w:tcW w:w="0" w:type="auto"/>
            <w:shd w:val="clear" w:color="auto" w:fill="auto"/>
            <w:hideMark/>
          </w:tcPr>
          <w:p w:rsidR="00A65DAF" w:rsidRPr="00A65DAF" w:rsidRDefault="00A65DAF" w:rsidP="00A65DAF">
            <w:pPr>
              <w:pStyle w:val="BodyText"/>
              <w:rPr>
                <w:b/>
                <w:bCs/>
              </w:rPr>
            </w:pPr>
            <w:r w:rsidRPr="00A65DAF">
              <w:rPr>
                <w:b/>
                <w:bCs/>
              </w:rPr>
              <w:t>boolean</w:t>
            </w:r>
          </w:p>
        </w:tc>
        <w:tc>
          <w:tcPr>
            <w:tcW w:w="0" w:type="auto"/>
            <w:shd w:val="clear" w:color="auto" w:fill="auto"/>
            <w:hideMark/>
          </w:tcPr>
          <w:p w:rsidR="00A65DAF" w:rsidRPr="00A65DAF" w:rsidRDefault="00A65DAF" w:rsidP="00A65DAF">
            <w:pPr>
              <w:pStyle w:val="BodyText"/>
              <w:rPr>
                <w:b/>
                <w:bCs/>
              </w:rPr>
            </w:pPr>
            <w:r w:rsidRPr="00A65DAF">
              <w:rPr>
                <w:b/>
                <w:bCs/>
              </w:rPr>
              <w:t>Adds the "speech bubble arrow" to the tooltip. Default: true</w:t>
            </w:r>
          </w:p>
        </w:tc>
      </w:tr>
      <w:tr w:rsidR="00A65DAF" w:rsidRPr="00A65DAF" w:rsidTr="00A65DAF">
        <w:tc>
          <w:tcPr>
            <w:tcW w:w="0" w:type="auto"/>
            <w:shd w:val="clear" w:color="auto" w:fill="auto"/>
            <w:hideMark/>
          </w:tcPr>
          <w:p w:rsidR="00A65DAF" w:rsidRPr="00A65DAF" w:rsidRDefault="00A65DAF" w:rsidP="00A65DAF">
            <w:pPr>
              <w:pStyle w:val="BodyText"/>
            </w:pPr>
            <w:r w:rsidRPr="00A65DAF">
              <w:t>arrowColor</w:t>
            </w:r>
          </w:p>
        </w:tc>
        <w:tc>
          <w:tcPr>
            <w:tcW w:w="0" w:type="auto"/>
            <w:shd w:val="clear" w:color="auto" w:fill="auto"/>
            <w:hideMark/>
          </w:tcPr>
          <w:p w:rsidR="00A65DAF" w:rsidRPr="00A65DAF" w:rsidRDefault="00A65DAF" w:rsidP="00A65DAF">
            <w:pPr>
              <w:pStyle w:val="BodyText"/>
              <w:rPr>
                <w:b/>
                <w:bCs/>
              </w:rPr>
            </w:pPr>
            <w:r w:rsidRPr="00A65DAF">
              <w:rPr>
                <w:b/>
                <w:bCs/>
              </w:rPr>
              <w:t>hex code / rgb</w:t>
            </w:r>
          </w:p>
        </w:tc>
        <w:tc>
          <w:tcPr>
            <w:tcW w:w="0" w:type="auto"/>
            <w:shd w:val="clear" w:color="auto" w:fill="auto"/>
            <w:hideMark/>
          </w:tcPr>
          <w:p w:rsidR="00A65DAF" w:rsidRPr="00A65DAF" w:rsidRDefault="00A65DAF" w:rsidP="00A65DAF">
            <w:pPr>
              <w:pStyle w:val="BodyText"/>
              <w:rPr>
                <w:b/>
                <w:bCs/>
              </w:rPr>
            </w:pPr>
            <w:r w:rsidRPr="00A65DAF">
              <w:rPr>
                <w:b/>
                <w:bCs/>
              </w:rPr>
              <w:t>Select a specific color for the "speech bubble arrow". Default: will inherit the tooltip's background color</w:t>
            </w:r>
          </w:p>
        </w:tc>
      </w:tr>
      <w:tr w:rsidR="00A65DAF" w:rsidRPr="00A65DAF" w:rsidTr="00A65DAF">
        <w:tc>
          <w:tcPr>
            <w:tcW w:w="0" w:type="auto"/>
            <w:shd w:val="clear" w:color="auto" w:fill="auto"/>
            <w:hideMark/>
          </w:tcPr>
          <w:p w:rsidR="00A65DAF" w:rsidRPr="00A65DAF" w:rsidRDefault="00A65DAF" w:rsidP="00A65DAF">
            <w:pPr>
              <w:pStyle w:val="BodyText"/>
            </w:pPr>
            <w:r w:rsidRPr="00A65DAF">
              <w:t>autoClose</w:t>
            </w:r>
          </w:p>
        </w:tc>
        <w:tc>
          <w:tcPr>
            <w:tcW w:w="0" w:type="auto"/>
            <w:shd w:val="clear" w:color="auto" w:fill="auto"/>
            <w:hideMark/>
          </w:tcPr>
          <w:p w:rsidR="00A65DAF" w:rsidRPr="00A65DAF" w:rsidRDefault="00A65DAF" w:rsidP="00A65DAF">
            <w:pPr>
              <w:pStyle w:val="BodyText"/>
              <w:rPr>
                <w:b/>
                <w:bCs/>
              </w:rPr>
            </w:pPr>
            <w:r w:rsidRPr="00A65DAF">
              <w:rPr>
                <w:b/>
                <w:bCs/>
              </w:rPr>
              <w:t>boolean</w:t>
            </w:r>
          </w:p>
        </w:tc>
        <w:tc>
          <w:tcPr>
            <w:tcW w:w="0" w:type="auto"/>
            <w:shd w:val="clear" w:color="auto" w:fill="auto"/>
            <w:hideMark/>
          </w:tcPr>
          <w:p w:rsidR="00A65DAF" w:rsidRPr="00A65DAF" w:rsidRDefault="00A65DAF" w:rsidP="00A65DAF">
            <w:pPr>
              <w:pStyle w:val="BodyText"/>
              <w:rPr>
                <w:b/>
                <w:bCs/>
              </w:rPr>
            </w:pPr>
            <w:r w:rsidRPr="00A65DAF">
              <w:rPr>
                <w:b/>
                <w:bCs/>
              </w:rPr>
              <w:t>If autoClose is set to false, the tooltip will never close unless you call the 'hide' method yourself. Default: true</w:t>
            </w:r>
          </w:p>
        </w:tc>
      </w:tr>
      <w:tr w:rsidR="00A65DAF" w:rsidRPr="00A65DAF" w:rsidTr="00A65DAF">
        <w:tc>
          <w:tcPr>
            <w:tcW w:w="0" w:type="auto"/>
            <w:shd w:val="clear" w:color="auto" w:fill="auto"/>
            <w:hideMark/>
          </w:tcPr>
          <w:p w:rsidR="00A65DAF" w:rsidRPr="00A65DAF" w:rsidRDefault="00A65DAF" w:rsidP="00A65DAF">
            <w:pPr>
              <w:pStyle w:val="BodyText"/>
            </w:pPr>
            <w:r w:rsidRPr="00A65DAF">
              <w:t>content</w:t>
            </w:r>
          </w:p>
        </w:tc>
        <w:tc>
          <w:tcPr>
            <w:tcW w:w="0" w:type="auto"/>
            <w:shd w:val="clear" w:color="auto" w:fill="auto"/>
            <w:hideMark/>
          </w:tcPr>
          <w:p w:rsidR="00A65DAF" w:rsidRPr="00A65DAF" w:rsidRDefault="00A65DAF" w:rsidP="00A65DAF">
            <w:pPr>
              <w:pStyle w:val="BodyText"/>
              <w:rPr>
                <w:b/>
                <w:bCs/>
              </w:rPr>
            </w:pPr>
            <w:r w:rsidRPr="00A65DAF">
              <w:rPr>
                <w:b/>
                <w:bCs/>
              </w:rPr>
              <w:t>string, jQuery object</w:t>
            </w:r>
          </w:p>
        </w:tc>
        <w:tc>
          <w:tcPr>
            <w:tcW w:w="0" w:type="auto"/>
            <w:shd w:val="clear" w:color="auto" w:fill="auto"/>
            <w:hideMark/>
          </w:tcPr>
          <w:p w:rsidR="00A65DAF" w:rsidRPr="00A65DAF" w:rsidRDefault="00A65DAF" w:rsidP="00A65DAF">
            <w:pPr>
              <w:pStyle w:val="BodyText"/>
              <w:rPr>
                <w:b/>
                <w:bCs/>
              </w:rPr>
            </w:pPr>
            <w:r w:rsidRPr="00A65DAF">
              <w:rPr>
                <w:b/>
                <w:bCs/>
              </w:rPr>
              <w:t>If set, this will override the content of the tooltip. Default: null</w:t>
            </w:r>
          </w:p>
        </w:tc>
      </w:tr>
    </w:tbl>
    <w:p w:rsidR="00A65DAF" w:rsidRDefault="00A65DAF" w:rsidP="00A65DAF">
      <w:pPr>
        <w:pStyle w:val="BodyText"/>
      </w:pPr>
    </w:p>
    <w:p w:rsidR="00A65DAF" w:rsidRDefault="00A65DAF" w:rsidP="00A65DA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987"/>
        <w:gridCol w:w="5133"/>
      </w:tblGrid>
      <w:tr w:rsidR="00A65DAF" w:rsidRPr="00A65DAF" w:rsidTr="00A65DAF">
        <w:tc>
          <w:tcPr>
            <w:tcW w:w="0" w:type="auto"/>
            <w:shd w:val="clear" w:color="auto" w:fill="auto"/>
            <w:hideMark/>
          </w:tcPr>
          <w:p w:rsidR="00A65DAF" w:rsidRPr="00A65DAF" w:rsidRDefault="00A65DAF" w:rsidP="00A65DAF">
            <w:pPr>
              <w:pStyle w:val="BodyText"/>
            </w:pPr>
            <w:r w:rsidRPr="00A65DAF">
              <w:lastRenderedPageBreak/>
              <w:t>contentAsHTML</w:t>
            </w:r>
          </w:p>
        </w:tc>
        <w:tc>
          <w:tcPr>
            <w:tcW w:w="0" w:type="auto"/>
            <w:shd w:val="clear" w:color="auto" w:fill="auto"/>
            <w:hideMark/>
          </w:tcPr>
          <w:p w:rsidR="00A65DAF" w:rsidRPr="00A65DAF" w:rsidRDefault="00A65DAF" w:rsidP="00A65DAF">
            <w:pPr>
              <w:pStyle w:val="BodyText"/>
              <w:rPr>
                <w:b/>
                <w:bCs/>
              </w:rPr>
            </w:pPr>
            <w:r w:rsidRPr="00A65DAF">
              <w:rPr>
                <w:b/>
                <w:bCs/>
              </w:rPr>
              <w:t>boolean</w:t>
            </w:r>
          </w:p>
        </w:tc>
        <w:tc>
          <w:tcPr>
            <w:tcW w:w="0" w:type="auto"/>
            <w:shd w:val="clear" w:color="auto" w:fill="auto"/>
            <w:hideMark/>
          </w:tcPr>
          <w:p w:rsidR="00A65DAF" w:rsidRPr="00A65DAF" w:rsidRDefault="00A65DAF" w:rsidP="00A65DAF">
            <w:pPr>
              <w:pStyle w:val="BodyText"/>
              <w:rPr>
                <w:b/>
                <w:bCs/>
              </w:rPr>
            </w:pPr>
            <w:r w:rsidRPr="00A65DAF">
              <w:rPr>
                <w:b/>
                <w:bCs/>
              </w:rPr>
              <w:t>If the content of the tooltip is provided as a string, it is displayed as plain text by default. If this content should actually be interpreted as HTML, set this option to true. Default: false</w:t>
            </w:r>
          </w:p>
        </w:tc>
      </w:tr>
      <w:tr w:rsidR="00A65DAF" w:rsidRPr="00A65DAF" w:rsidTr="00A65DAF">
        <w:tc>
          <w:tcPr>
            <w:tcW w:w="0" w:type="auto"/>
            <w:shd w:val="clear" w:color="auto" w:fill="auto"/>
            <w:hideMark/>
          </w:tcPr>
          <w:p w:rsidR="00A65DAF" w:rsidRPr="00A65DAF" w:rsidRDefault="00A65DAF" w:rsidP="00A65DAF">
            <w:pPr>
              <w:pStyle w:val="BodyText"/>
            </w:pPr>
            <w:r w:rsidRPr="00A65DAF">
              <w:t>contentCloning</w:t>
            </w:r>
          </w:p>
        </w:tc>
        <w:tc>
          <w:tcPr>
            <w:tcW w:w="0" w:type="auto"/>
            <w:shd w:val="clear" w:color="auto" w:fill="auto"/>
            <w:hideMark/>
          </w:tcPr>
          <w:p w:rsidR="00A65DAF" w:rsidRPr="00A65DAF" w:rsidRDefault="00A65DAF" w:rsidP="00A65DAF">
            <w:pPr>
              <w:pStyle w:val="BodyText"/>
              <w:rPr>
                <w:b/>
                <w:bCs/>
              </w:rPr>
            </w:pPr>
            <w:r w:rsidRPr="00A65DAF">
              <w:rPr>
                <w:b/>
                <w:bCs/>
              </w:rPr>
              <w:t>boolean</w:t>
            </w:r>
          </w:p>
        </w:tc>
        <w:tc>
          <w:tcPr>
            <w:tcW w:w="0" w:type="auto"/>
            <w:shd w:val="clear" w:color="auto" w:fill="auto"/>
            <w:hideMark/>
          </w:tcPr>
          <w:p w:rsidR="00A65DAF" w:rsidRPr="00A65DAF" w:rsidRDefault="00A65DAF" w:rsidP="00A65DAF">
            <w:pPr>
              <w:pStyle w:val="BodyText"/>
              <w:rPr>
                <w:b/>
                <w:bCs/>
              </w:rPr>
            </w:pPr>
            <w:r w:rsidRPr="00A65DAF">
              <w:rPr>
                <w:b/>
                <w:bCs/>
              </w:rPr>
              <w:t>If you provide a jQuery object to the 'content' option, this sets if it is a clone of this object that should actually be used. Default: true</w:t>
            </w:r>
          </w:p>
        </w:tc>
      </w:tr>
      <w:tr w:rsidR="00A65DAF" w:rsidRPr="00A65DAF" w:rsidTr="00A65DAF">
        <w:tc>
          <w:tcPr>
            <w:tcW w:w="0" w:type="auto"/>
            <w:shd w:val="clear" w:color="auto" w:fill="auto"/>
            <w:hideMark/>
          </w:tcPr>
          <w:p w:rsidR="00A65DAF" w:rsidRPr="00A65DAF" w:rsidRDefault="00A65DAF" w:rsidP="00A65DAF">
            <w:pPr>
              <w:pStyle w:val="BodyText"/>
            </w:pPr>
            <w:r w:rsidRPr="00A65DAF">
              <w:t>debug</w:t>
            </w:r>
          </w:p>
        </w:tc>
        <w:tc>
          <w:tcPr>
            <w:tcW w:w="0" w:type="auto"/>
            <w:shd w:val="clear" w:color="auto" w:fill="auto"/>
            <w:hideMark/>
          </w:tcPr>
          <w:p w:rsidR="00A65DAF" w:rsidRPr="00A65DAF" w:rsidRDefault="00A65DAF" w:rsidP="00A65DAF">
            <w:pPr>
              <w:pStyle w:val="BodyText"/>
              <w:rPr>
                <w:b/>
                <w:bCs/>
              </w:rPr>
            </w:pPr>
            <w:r w:rsidRPr="00A65DAF">
              <w:rPr>
                <w:b/>
                <w:bCs/>
              </w:rPr>
              <w:t>boolean</w:t>
            </w:r>
          </w:p>
        </w:tc>
        <w:tc>
          <w:tcPr>
            <w:tcW w:w="0" w:type="auto"/>
            <w:shd w:val="clear" w:color="auto" w:fill="auto"/>
            <w:hideMark/>
          </w:tcPr>
          <w:p w:rsidR="00A65DAF" w:rsidRPr="00A65DAF" w:rsidRDefault="00A65DAF" w:rsidP="00A65DAF">
            <w:pPr>
              <w:pStyle w:val="BodyText"/>
              <w:rPr>
                <w:b/>
                <w:bCs/>
              </w:rPr>
            </w:pPr>
            <w:r w:rsidRPr="00A65DAF">
              <w:rPr>
                <w:b/>
                <w:bCs/>
              </w:rPr>
              <w:t>C3 Tootlip logs notices into the console when you're doing something you ideally shouldn't be doing. Set to false to disable logging. Default: true</w:t>
            </w:r>
          </w:p>
        </w:tc>
      </w:tr>
    </w:tbl>
    <w:p w:rsidR="00A65DAF" w:rsidRDefault="00A65DAF" w:rsidP="00A65DAF">
      <w:pPr>
        <w:pStyle w:val="BodyText"/>
      </w:pPr>
    </w:p>
    <w:p w:rsidR="00A65DAF" w:rsidRDefault="00A65DAF" w:rsidP="00A65DA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
        <w:gridCol w:w="846"/>
        <w:gridCol w:w="5931"/>
      </w:tblGrid>
      <w:tr w:rsidR="00A65DAF" w:rsidRPr="00A65DAF" w:rsidTr="00A65DAF">
        <w:tc>
          <w:tcPr>
            <w:tcW w:w="0" w:type="auto"/>
            <w:shd w:val="clear" w:color="auto" w:fill="auto"/>
            <w:hideMark/>
          </w:tcPr>
          <w:p w:rsidR="00A65DAF" w:rsidRPr="00A65DAF" w:rsidRDefault="00A65DAF" w:rsidP="00A65DAF">
            <w:pPr>
              <w:pStyle w:val="BodyText"/>
            </w:pPr>
            <w:r w:rsidRPr="00A65DAF">
              <w:t>delay</w:t>
            </w:r>
          </w:p>
        </w:tc>
        <w:tc>
          <w:tcPr>
            <w:tcW w:w="0" w:type="auto"/>
            <w:shd w:val="clear" w:color="auto" w:fill="auto"/>
            <w:hideMark/>
          </w:tcPr>
          <w:p w:rsidR="00A65DAF" w:rsidRPr="00A65DAF" w:rsidRDefault="00A65DAF" w:rsidP="00A65DAF">
            <w:pPr>
              <w:pStyle w:val="BodyText"/>
            </w:pPr>
            <w:r w:rsidRPr="00A65DAF">
              <w:t>Integer</w:t>
            </w:r>
          </w:p>
        </w:tc>
        <w:tc>
          <w:tcPr>
            <w:tcW w:w="0" w:type="auto"/>
            <w:shd w:val="clear" w:color="auto" w:fill="auto"/>
            <w:hideMark/>
          </w:tcPr>
          <w:p w:rsidR="00A65DAF" w:rsidRPr="00A65DAF" w:rsidRDefault="00A65DAF" w:rsidP="00A65DAF">
            <w:pPr>
              <w:pStyle w:val="BodyText"/>
            </w:pPr>
            <w:r w:rsidRPr="00A65DAF">
              <w:t>Delay how long it takes (in milliseconds) for the tooltip to start animating in. Default: 200</w:t>
            </w:r>
          </w:p>
        </w:tc>
      </w:tr>
      <w:tr w:rsidR="00A65DAF" w:rsidRPr="00A65DAF" w:rsidTr="00A65DAF">
        <w:tc>
          <w:tcPr>
            <w:tcW w:w="0" w:type="auto"/>
            <w:shd w:val="clear" w:color="auto" w:fill="auto"/>
            <w:hideMark/>
          </w:tcPr>
          <w:p w:rsidR="00A65DAF" w:rsidRPr="00A65DAF" w:rsidRDefault="00A65DAF" w:rsidP="00A65DAF">
            <w:pPr>
              <w:pStyle w:val="BodyText"/>
            </w:pPr>
            <w:r w:rsidRPr="00A65DAF">
              <w:t>minWidth</w:t>
            </w:r>
          </w:p>
        </w:tc>
        <w:tc>
          <w:tcPr>
            <w:tcW w:w="0" w:type="auto"/>
            <w:shd w:val="clear" w:color="auto" w:fill="auto"/>
            <w:hideMark/>
          </w:tcPr>
          <w:p w:rsidR="00A65DAF" w:rsidRPr="00A65DAF" w:rsidRDefault="00A65DAF" w:rsidP="00A65DAF">
            <w:pPr>
              <w:pStyle w:val="BodyText"/>
            </w:pPr>
            <w:r w:rsidRPr="00A65DAF">
              <w:t>integer</w:t>
            </w:r>
          </w:p>
        </w:tc>
        <w:tc>
          <w:tcPr>
            <w:tcW w:w="0" w:type="auto"/>
            <w:shd w:val="clear" w:color="auto" w:fill="auto"/>
            <w:hideMark/>
          </w:tcPr>
          <w:p w:rsidR="00A65DAF" w:rsidRPr="00A65DAF" w:rsidRDefault="00A65DAF" w:rsidP="00A65DAF">
            <w:pPr>
              <w:pStyle w:val="BodyText"/>
            </w:pPr>
            <w:r w:rsidRPr="00A65DAF">
              <w:t>Set a minimum width for the tooltip. Default: 0 (auto width)</w:t>
            </w:r>
          </w:p>
        </w:tc>
      </w:tr>
    </w:tbl>
    <w:p w:rsidR="00A65DAF" w:rsidRDefault="00A65DAF" w:rsidP="00A65DAF">
      <w:pPr>
        <w:pStyle w:val="BodyText"/>
      </w:pPr>
    </w:p>
    <w:p w:rsidR="00A65DAF" w:rsidRDefault="00A65DAF" w:rsidP="00A65DA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9"/>
        <w:gridCol w:w="1414"/>
        <w:gridCol w:w="4113"/>
      </w:tblGrid>
      <w:tr w:rsidR="00A65DAF" w:rsidRPr="00A65DAF" w:rsidTr="00A65DAF">
        <w:tc>
          <w:tcPr>
            <w:tcW w:w="0" w:type="auto"/>
            <w:shd w:val="clear" w:color="auto" w:fill="auto"/>
            <w:hideMark/>
          </w:tcPr>
          <w:p w:rsidR="00A65DAF" w:rsidRPr="00A65DAF" w:rsidRDefault="00A65DAF" w:rsidP="00A65DAF">
            <w:pPr>
              <w:pStyle w:val="BodyText"/>
            </w:pPr>
            <w:r w:rsidRPr="00A65DAF">
              <w:t>maxWidth</w:t>
            </w:r>
          </w:p>
        </w:tc>
        <w:tc>
          <w:tcPr>
            <w:tcW w:w="0" w:type="auto"/>
            <w:shd w:val="clear" w:color="auto" w:fill="auto"/>
            <w:hideMark/>
          </w:tcPr>
          <w:p w:rsidR="00A65DAF" w:rsidRPr="00A65DAF" w:rsidRDefault="00A65DAF" w:rsidP="00A65DAF">
            <w:pPr>
              <w:pStyle w:val="BodyText"/>
              <w:rPr>
                <w:b/>
                <w:bCs/>
              </w:rPr>
            </w:pPr>
            <w:r w:rsidRPr="00A65DAF">
              <w:rPr>
                <w:b/>
                <w:bCs/>
              </w:rPr>
              <w:t>Integer</w:t>
            </w:r>
          </w:p>
        </w:tc>
        <w:tc>
          <w:tcPr>
            <w:tcW w:w="0" w:type="auto"/>
            <w:shd w:val="clear" w:color="auto" w:fill="auto"/>
            <w:hideMark/>
          </w:tcPr>
          <w:p w:rsidR="00A65DAF" w:rsidRPr="00A65DAF" w:rsidRDefault="00A65DAF" w:rsidP="00A65DAF">
            <w:pPr>
              <w:pStyle w:val="BodyText"/>
              <w:rPr>
                <w:b/>
                <w:bCs/>
              </w:rPr>
            </w:pPr>
            <w:r w:rsidRPr="00A65DAF">
              <w:rPr>
                <w:b/>
                <w:bCs/>
              </w:rPr>
              <w:t>Set a maximum width for the tooltip. Default: null (no max width)</w:t>
            </w:r>
          </w:p>
        </w:tc>
      </w:tr>
      <w:tr w:rsidR="00A65DAF" w:rsidRPr="00A65DAF" w:rsidTr="00A65DAF">
        <w:tc>
          <w:tcPr>
            <w:tcW w:w="0" w:type="auto"/>
            <w:shd w:val="clear" w:color="auto" w:fill="auto"/>
            <w:hideMark/>
          </w:tcPr>
          <w:p w:rsidR="00A65DAF" w:rsidRPr="00A65DAF" w:rsidRDefault="00A65DAF" w:rsidP="00A65DAF">
            <w:pPr>
              <w:pStyle w:val="BodyText"/>
            </w:pPr>
            <w:r w:rsidRPr="00A65DAF">
              <w:t>functionInit</w:t>
            </w:r>
          </w:p>
        </w:tc>
        <w:tc>
          <w:tcPr>
            <w:tcW w:w="0" w:type="auto"/>
            <w:shd w:val="clear" w:color="auto" w:fill="auto"/>
            <w:hideMark/>
          </w:tcPr>
          <w:p w:rsidR="00A65DAF" w:rsidRPr="00A65DAF" w:rsidRDefault="00A65DAF" w:rsidP="00A65DAF">
            <w:pPr>
              <w:pStyle w:val="BodyText"/>
              <w:rPr>
                <w:b/>
                <w:bCs/>
              </w:rPr>
            </w:pPr>
            <w:r w:rsidRPr="00A65DAF">
              <w:rPr>
                <w:b/>
                <w:bCs/>
              </w:rPr>
              <w:t>function</w:t>
            </w:r>
          </w:p>
        </w:tc>
        <w:tc>
          <w:tcPr>
            <w:tcW w:w="0" w:type="auto"/>
            <w:shd w:val="clear" w:color="auto" w:fill="auto"/>
            <w:hideMark/>
          </w:tcPr>
          <w:p w:rsidR="00A65DAF" w:rsidRPr="00A65DAF" w:rsidRDefault="00A65DAF" w:rsidP="00A65DAF">
            <w:pPr>
              <w:pStyle w:val="BodyText"/>
              <w:rPr>
                <w:b/>
                <w:bCs/>
              </w:rPr>
            </w:pPr>
            <w:r w:rsidRPr="00A65DAF">
              <w:rPr>
                <w:b/>
                <w:bCs/>
              </w:rPr>
              <w:t xml:space="preserve">Create a custom function to be fired only once at instantiation. If the function returns a value, this value will become the content of the tooltip. See the </w:t>
            </w:r>
            <w:hyperlink r:id="rId51" w:anchor="advanced" w:history="1">
              <w:r w:rsidRPr="00A65DAF">
                <w:rPr>
                  <w:rStyle w:val="Hyperlink"/>
                  <w:b/>
                  <w:bCs/>
                </w:rPr>
                <w:t>advanced section</w:t>
              </w:r>
            </w:hyperlink>
            <w:r w:rsidRPr="00A65DAF">
              <w:rPr>
                <w:b/>
                <w:bCs/>
              </w:rPr>
              <w:t xml:space="preserve"> to learn more. Default: function(origin, content) {}</w:t>
            </w:r>
          </w:p>
        </w:tc>
      </w:tr>
      <w:tr w:rsidR="00A65DAF" w:rsidRPr="00A65DAF" w:rsidTr="00A65DAF">
        <w:tc>
          <w:tcPr>
            <w:tcW w:w="0" w:type="auto"/>
            <w:shd w:val="clear" w:color="auto" w:fill="auto"/>
            <w:hideMark/>
          </w:tcPr>
          <w:p w:rsidR="00A65DAF" w:rsidRPr="00A65DAF" w:rsidRDefault="00A65DAF" w:rsidP="00A65DAF">
            <w:pPr>
              <w:pStyle w:val="BodyText"/>
            </w:pPr>
            <w:r w:rsidRPr="00A65DAF">
              <w:t>functionBefore</w:t>
            </w:r>
          </w:p>
        </w:tc>
        <w:tc>
          <w:tcPr>
            <w:tcW w:w="0" w:type="auto"/>
            <w:shd w:val="clear" w:color="auto" w:fill="auto"/>
            <w:hideMark/>
          </w:tcPr>
          <w:p w:rsidR="00A65DAF" w:rsidRPr="00A65DAF" w:rsidRDefault="00A65DAF" w:rsidP="00A65DAF">
            <w:pPr>
              <w:pStyle w:val="BodyText"/>
              <w:rPr>
                <w:b/>
                <w:bCs/>
              </w:rPr>
            </w:pPr>
            <w:r w:rsidRPr="00A65DAF">
              <w:rPr>
                <w:b/>
                <w:bCs/>
              </w:rPr>
              <w:t>function</w:t>
            </w:r>
          </w:p>
        </w:tc>
        <w:tc>
          <w:tcPr>
            <w:tcW w:w="0" w:type="auto"/>
            <w:shd w:val="clear" w:color="auto" w:fill="auto"/>
            <w:hideMark/>
          </w:tcPr>
          <w:p w:rsidR="00A65DAF" w:rsidRPr="00A65DAF" w:rsidRDefault="00A65DAF" w:rsidP="00A65DAF">
            <w:pPr>
              <w:pStyle w:val="BodyText"/>
              <w:rPr>
                <w:b/>
                <w:bCs/>
              </w:rPr>
            </w:pPr>
            <w:r w:rsidRPr="00A65DAF">
              <w:rPr>
                <w:b/>
                <w:bCs/>
              </w:rPr>
              <w:t xml:space="preserve">Create a custom function to be fired before the tooltip opens. This function may prevent or hold off the opening. See the </w:t>
            </w:r>
            <w:hyperlink r:id="rId52" w:anchor="advanced" w:history="1">
              <w:r w:rsidRPr="00A65DAF">
                <w:rPr>
                  <w:rStyle w:val="Hyperlink"/>
                  <w:b/>
                  <w:bCs/>
                </w:rPr>
                <w:t>advanced section</w:t>
              </w:r>
            </w:hyperlink>
            <w:r w:rsidRPr="00A65DAF">
              <w:rPr>
                <w:b/>
                <w:bCs/>
              </w:rPr>
              <w:t xml:space="preserve"> to learn more. Default: function(origin, continueTooltip) { continueTooltip(); }</w:t>
            </w:r>
          </w:p>
        </w:tc>
      </w:tr>
      <w:tr w:rsidR="00A65DAF" w:rsidRPr="00A65DAF" w:rsidTr="00A65DAF">
        <w:tc>
          <w:tcPr>
            <w:tcW w:w="0" w:type="auto"/>
            <w:shd w:val="clear" w:color="auto" w:fill="auto"/>
            <w:hideMark/>
          </w:tcPr>
          <w:p w:rsidR="00A65DAF" w:rsidRPr="00A65DAF" w:rsidRDefault="00A65DAF" w:rsidP="00A65DAF">
            <w:pPr>
              <w:pStyle w:val="BodyText"/>
            </w:pPr>
            <w:r w:rsidRPr="00A65DAF">
              <w:t>functionReady</w:t>
            </w:r>
          </w:p>
        </w:tc>
        <w:tc>
          <w:tcPr>
            <w:tcW w:w="0" w:type="auto"/>
            <w:shd w:val="clear" w:color="auto" w:fill="auto"/>
            <w:hideMark/>
          </w:tcPr>
          <w:p w:rsidR="00A65DAF" w:rsidRPr="00A65DAF" w:rsidRDefault="00A65DAF" w:rsidP="00A65DAF">
            <w:pPr>
              <w:pStyle w:val="BodyText"/>
              <w:rPr>
                <w:b/>
                <w:bCs/>
              </w:rPr>
            </w:pPr>
            <w:r w:rsidRPr="00A65DAF">
              <w:rPr>
                <w:b/>
                <w:bCs/>
              </w:rPr>
              <w:t>function</w:t>
            </w:r>
          </w:p>
        </w:tc>
        <w:tc>
          <w:tcPr>
            <w:tcW w:w="0" w:type="auto"/>
            <w:shd w:val="clear" w:color="auto" w:fill="auto"/>
            <w:hideMark/>
          </w:tcPr>
          <w:p w:rsidR="00A65DAF" w:rsidRPr="00A65DAF" w:rsidRDefault="00A65DAF" w:rsidP="00A65DAF">
            <w:pPr>
              <w:pStyle w:val="BodyText"/>
              <w:rPr>
                <w:b/>
                <w:bCs/>
              </w:rPr>
            </w:pPr>
            <w:r w:rsidRPr="00A65DAF">
              <w:rPr>
                <w:b/>
                <w:bCs/>
              </w:rPr>
              <w:t xml:space="preserve">Create a custom function to be fired when the tooltip and its contents have been added to the DOM. Default: </w:t>
            </w:r>
            <w:r w:rsidRPr="00A65DAF">
              <w:rPr>
                <w:b/>
                <w:bCs/>
              </w:rPr>
              <w:lastRenderedPageBreak/>
              <w:t>function(origin, tooltip) {}</w:t>
            </w:r>
          </w:p>
        </w:tc>
      </w:tr>
      <w:tr w:rsidR="00A65DAF" w:rsidRPr="00A65DAF" w:rsidTr="00A65DAF">
        <w:tc>
          <w:tcPr>
            <w:tcW w:w="0" w:type="auto"/>
            <w:shd w:val="clear" w:color="auto" w:fill="auto"/>
            <w:hideMark/>
          </w:tcPr>
          <w:p w:rsidR="00A65DAF" w:rsidRPr="00A65DAF" w:rsidRDefault="00A65DAF" w:rsidP="00A65DAF">
            <w:pPr>
              <w:pStyle w:val="BodyText"/>
            </w:pPr>
            <w:r w:rsidRPr="00A65DAF">
              <w:lastRenderedPageBreak/>
              <w:t>functionAfter</w:t>
            </w:r>
          </w:p>
        </w:tc>
        <w:tc>
          <w:tcPr>
            <w:tcW w:w="0" w:type="auto"/>
            <w:shd w:val="clear" w:color="auto" w:fill="auto"/>
            <w:hideMark/>
          </w:tcPr>
          <w:p w:rsidR="00A65DAF" w:rsidRPr="00A65DAF" w:rsidRDefault="00A65DAF" w:rsidP="00A65DAF">
            <w:pPr>
              <w:pStyle w:val="BodyText"/>
              <w:rPr>
                <w:b/>
                <w:bCs/>
              </w:rPr>
            </w:pPr>
            <w:r w:rsidRPr="00A65DAF">
              <w:rPr>
                <w:b/>
                <w:bCs/>
              </w:rPr>
              <w:t>function</w:t>
            </w:r>
          </w:p>
        </w:tc>
        <w:tc>
          <w:tcPr>
            <w:tcW w:w="0" w:type="auto"/>
            <w:shd w:val="clear" w:color="auto" w:fill="auto"/>
            <w:hideMark/>
          </w:tcPr>
          <w:p w:rsidR="00A65DAF" w:rsidRPr="00A65DAF" w:rsidRDefault="00A65DAF" w:rsidP="00A65DAF">
            <w:pPr>
              <w:pStyle w:val="BodyText"/>
              <w:rPr>
                <w:b/>
                <w:bCs/>
              </w:rPr>
            </w:pPr>
            <w:r w:rsidRPr="00A65DAF">
              <w:rPr>
                <w:b/>
                <w:bCs/>
              </w:rPr>
              <w:t>Create a custom function to be fired once the tooltip has been closed and removed from the DOM. Default: function(origin) {}</w:t>
            </w:r>
          </w:p>
        </w:tc>
      </w:tr>
      <w:tr w:rsidR="00A65DAF" w:rsidRPr="00A65DAF" w:rsidTr="00A65DAF">
        <w:tc>
          <w:tcPr>
            <w:tcW w:w="0" w:type="auto"/>
            <w:shd w:val="clear" w:color="auto" w:fill="auto"/>
            <w:hideMark/>
          </w:tcPr>
          <w:p w:rsidR="00A65DAF" w:rsidRPr="00A65DAF" w:rsidRDefault="00A65DAF" w:rsidP="00A65DAF">
            <w:pPr>
              <w:pStyle w:val="BodyText"/>
            </w:pPr>
            <w:r w:rsidRPr="00A65DAF">
              <w:t>hideOnClick</w:t>
            </w:r>
          </w:p>
        </w:tc>
        <w:tc>
          <w:tcPr>
            <w:tcW w:w="0" w:type="auto"/>
            <w:shd w:val="clear" w:color="auto" w:fill="auto"/>
            <w:hideMark/>
          </w:tcPr>
          <w:p w:rsidR="00A65DAF" w:rsidRPr="00A65DAF" w:rsidRDefault="00A65DAF" w:rsidP="00A65DAF">
            <w:pPr>
              <w:pStyle w:val="BodyText"/>
              <w:rPr>
                <w:b/>
                <w:bCs/>
              </w:rPr>
            </w:pPr>
            <w:r w:rsidRPr="00A65DAF">
              <w:rPr>
                <w:b/>
                <w:bCs/>
              </w:rPr>
              <w:t>boolean</w:t>
            </w:r>
          </w:p>
        </w:tc>
        <w:tc>
          <w:tcPr>
            <w:tcW w:w="0" w:type="auto"/>
            <w:shd w:val="clear" w:color="auto" w:fill="auto"/>
            <w:hideMark/>
          </w:tcPr>
          <w:p w:rsidR="00A65DAF" w:rsidRPr="00A65DAF" w:rsidRDefault="00A65DAF" w:rsidP="00A65DAF">
            <w:pPr>
              <w:pStyle w:val="BodyText"/>
              <w:rPr>
                <w:b/>
                <w:bCs/>
              </w:rPr>
            </w:pPr>
            <w:r w:rsidRPr="00A65DAF">
              <w:rPr>
                <w:b/>
                <w:bCs/>
              </w:rPr>
              <w:t>If true, the tooltip will close if its origin is clicked. This option only applies when 'trigger' is 'hover' and 'autoClose' is false. Default: false</w:t>
            </w:r>
          </w:p>
        </w:tc>
      </w:tr>
      <w:tr w:rsidR="00A65DAF" w:rsidRPr="00A65DAF" w:rsidTr="00A65DAF">
        <w:tc>
          <w:tcPr>
            <w:tcW w:w="0" w:type="auto"/>
            <w:shd w:val="clear" w:color="auto" w:fill="auto"/>
            <w:hideMark/>
          </w:tcPr>
          <w:p w:rsidR="00A65DAF" w:rsidRPr="00A65DAF" w:rsidRDefault="00A65DAF" w:rsidP="00A65DAF">
            <w:pPr>
              <w:pStyle w:val="BodyText"/>
            </w:pPr>
            <w:r w:rsidRPr="00A65DAF">
              <w:t>icon</w:t>
            </w:r>
          </w:p>
        </w:tc>
        <w:tc>
          <w:tcPr>
            <w:tcW w:w="0" w:type="auto"/>
            <w:shd w:val="clear" w:color="auto" w:fill="auto"/>
            <w:hideMark/>
          </w:tcPr>
          <w:p w:rsidR="00A65DAF" w:rsidRPr="00A65DAF" w:rsidRDefault="00A65DAF" w:rsidP="00A65DAF">
            <w:pPr>
              <w:pStyle w:val="BodyText"/>
              <w:rPr>
                <w:b/>
                <w:bCs/>
              </w:rPr>
            </w:pPr>
            <w:r w:rsidRPr="00A65DAF">
              <w:rPr>
                <w:b/>
                <w:bCs/>
              </w:rPr>
              <w:t>string, jQuery object</w:t>
            </w:r>
          </w:p>
        </w:tc>
        <w:tc>
          <w:tcPr>
            <w:tcW w:w="0" w:type="auto"/>
            <w:shd w:val="clear" w:color="auto" w:fill="auto"/>
            <w:hideMark/>
          </w:tcPr>
          <w:p w:rsidR="00A65DAF" w:rsidRPr="00A65DAF" w:rsidRDefault="00A65DAF" w:rsidP="00A65DAF">
            <w:pPr>
              <w:pStyle w:val="BodyText"/>
              <w:rPr>
                <w:b/>
                <w:bCs/>
              </w:rPr>
            </w:pPr>
            <w:r w:rsidRPr="00A65DAF">
              <w:rPr>
                <w:b/>
                <w:bCs/>
              </w:rPr>
              <w:t>If using the iconDesktop or iconTouch options, this sets the content for your icon. Default: '(?)'</w:t>
            </w:r>
          </w:p>
        </w:tc>
      </w:tr>
      <w:tr w:rsidR="00A65DAF" w:rsidRPr="00A65DAF" w:rsidTr="00A65DAF">
        <w:tc>
          <w:tcPr>
            <w:tcW w:w="0" w:type="auto"/>
            <w:shd w:val="clear" w:color="auto" w:fill="auto"/>
            <w:hideMark/>
          </w:tcPr>
          <w:p w:rsidR="00A65DAF" w:rsidRPr="00A65DAF" w:rsidRDefault="00A65DAF" w:rsidP="00A65DAF">
            <w:pPr>
              <w:pStyle w:val="BodyText"/>
            </w:pPr>
            <w:r w:rsidRPr="00A65DAF">
              <w:t>iconCloning</w:t>
            </w:r>
          </w:p>
        </w:tc>
        <w:tc>
          <w:tcPr>
            <w:tcW w:w="0" w:type="auto"/>
            <w:shd w:val="clear" w:color="auto" w:fill="auto"/>
            <w:hideMark/>
          </w:tcPr>
          <w:p w:rsidR="00A65DAF" w:rsidRPr="00A65DAF" w:rsidRDefault="00A65DAF" w:rsidP="00A65DAF">
            <w:pPr>
              <w:pStyle w:val="BodyText"/>
              <w:rPr>
                <w:b/>
                <w:bCs/>
              </w:rPr>
            </w:pPr>
            <w:r w:rsidRPr="00A65DAF">
              <w:rPr>
                <w:b/>
                <w:bCs/>
              </w:rPr>
              <w:t>boolean</w:t>
            </w:r>
          </w:p>
        </w:tc>
        <w:tc>
          <w:tcPr>
            <w:tcW w:w="0" w:type="auto"/>
            <w:shd w:val="clear" w:color="auto" w:fill="auto"/>
            <w:hideMark/>
          </w:tcPr>
          <w:p w:rsidR="00A65DAF" w:rsidRPr="00A65DAF" w:rsidRDefault="00A65DAF" w:rsidP="00A65DAF">
            <w:pPr>
              <w:pStyle w:val="BodyText"/>
              <w:rPr>
                <w:b/>
                <w:bCs/>
              </w:rPr>
            </w:pPr>
            <w:r w:rsidRPr="00A65DAF">
              <w:rPr>
                <w:b/>
                <w:bCs/>
              </w:rPr>
              <w:t>If you provide a jQuery object to the 'icon' option, this sets if it is a clone of this object that should actually be used. Default: true</w:t>
            </w:r>
          </w:p>
        </w:tc>
      </w:tr>
      <w:tr w:rsidR="00A65DAF" w:rsidRPr="00A65DAF" w:rsidTr="00A65DAF">
        <w:tc>
          <w:tcPr>
            <w:tcW w:w="0" w:type="auto"/>
            <w:shd w:val="clear" w:color="auto" w:fill="auto"/>
            <w:hideMark/>
          </w:tcPr>
          <w:p w:rsidR="00A65DAF" w:rsidRPr="00A65DAF" w:rsidRDefault="00A65DAF" w:rsidP="00A65DAF">
            <w:pPr>
              <w:pStyle w:val="BodyText"/>
            </w:pPr>
            <w:bookmarkStart w:id="140" w:name="_Toc424131514"/>
            <w:r w:rsidRPr="00A65DAF">
              <w:t>iconDesktop</w:t>
            </w:r>
            <w:bookmarkEnd w:id="140"/>
          </w:p>
        </w:tc>
        <w:tc>
          <w:tcPr>
            <w:tcW w:w="0" w:type="auto"/>
            <w:shd w:val="clear" w:color="auto" w:fill="auto"/>
            <w:hideMark/>
          </w:tcPr>
          <w:p w:rsidR="00A65DAF" w:rsidRPr="00A65DAF" w:rsidRDefault="00A65DAF" w:rsidP="00A65DAF">
            <w:pPr>
              <w:pStyle w:val="BodyText"/>
            </w:pPr>
            <w:r w:rsidRPr="00A65DAF">
              <w:t>boolean</w:t>
            </w:r>
          </w:p>
        </w:tc>
        <w:tc>
          <w:tcPr>
            <w:tcW w:w="0" w:type="auto"/>
            <w:shd w:val="clear" w:color="auto" w:fill="auto"/>
            <w:hideMark/>
          </w:tcPr>
          <w:p w:rsidR="00A65DAF" w:rsidRPr="00A65DAF" w:rsidRDefault="00A65DAF" w:rsidP="00A65DAF">
            <w:pPr>
              <w:pStyle w:val="BodyText"/>
            </w:pPr>
            <w:r w:rsidRPr="00A65DAF">
              <w:t xml:space="preserve">Generate an icon next to your content that is responsible for activating the tooltip on non-touch devices. </w:t>
            </w:r>
            <w:r w:rsidRPr="00A65DAF">
              <w:rPr>
                <w:b/>
                <w:bCs/>
              </w:rPr>
              <w:t>Default: false</w:t>
            </w:r>
          </w:p>
        </w:tc>
      </w:tr>
      <w:tr w:rsidR="00A65DAF" w:rsidRPr="00A65DAF" w:rsidTr="00A65DAF">
        <w:tc>
          <w:tcPr>
            <w:tcW w:w="0" w:type="auto"/>
            <w:shd w:val="clear" w:color="auto" w:fill="auto"/>
            <w:hideMark/>
          </w:tcPr>
          <w:p w:rsidR="00A65DAF" w:rsidRPr="00A65DAF" w:rsidRDefault="00A65DAF" w:rsidP="00A65DAF">
            <w:pPr>
              <w:pStyle w:val="BodyText"/>
            </w:pPr>
            <w:bookmarkStart w:id="141" w:name="_Toc424131515"/>
            <w:r w:rsidRPr="00A65DAF">
              <w:t>iconTheme</w:t>
            </w:r>
            <w:bookmarkEnd w:id="141"/>
          </w:p>
        </w:tc>
        <w:tc>
          <w:tcPr>
            <w:tcW w:w="0" w:type="auto"/>
            <w:shd w:val="clear" w:color="auto" w:fill="auto"/>
            <w:hideMark/>
          </w:tcPr>
          <w:p w:rsidR="00A65DAF" w:rsidRPr="00A65DAF" w:rsidRDefault="00A65DAF" w:rsidP="00A65DAF">
            <w:pPr>
              <w:pStyle w:val="BodyText"/>
            </w:pPr>
            <w:r w:rsidRPr="00A65DAF">
              <w:t>CSS class</w:t>
            </w:r>
          </w:p>
        </w:tc>
        <w:tc>
          <w:tcPr>
            <w:tcW w:w="0" w:type="auto"/>
            <w:shd w:val="clear" w:color="auto" w:fill="auto"/>
            <w:hideMark/>
          </w:tcPr>
          <w:p w:rsidR="00A65DAF" w:rsidRPr="00A65DAF" w:rsidRDefault="00A65DAF" w:rsidP="00A65DAF">
            <w:pPr>
              <w:pStyle w:val="BodyText"/>
            </w:pPr>
            <w:r w:rsidRPr="00A65DAF">
              <w:t xml:space="preserve">If using the iconDesktop or iconTouch options, this sets the class on the icon (used to style the icon). </w:t>
            </w:r>
            <w:r w:rsidRPr="00A65DAF">
              <w:rPr>
                <w:b/>
                <w:bCs/>
              </w:rPr>
              <w:t>Default: 'c3-tooltip-icon'</w:t>
            </w:r>
          </w:p>
        </w:tc>
      </w:tr>
      <w:tr w:rsidR="00A65DAF" w:rsidRPr="00A65DAF" w:rsidTr="00A65DAF">
        <w:tc>
          <w:tcPr>
            <w:tcW w:w="0" w:type="auto"/>
            <w:shd w:val="clear" w:color="auto" w:fill="auto"/>
            <w:hideMark/>
          </w:tcPr>
          <w:p w:rsidR="00A65DAF" w:rsidRPr="00A65DAF" w:rsidRDefault="00A65DAF" w:rsidP="00A65DAF">
            <w:pPr>
              <w:pStyle w:val="BodyText"/>
            </w:pPr>
            <w:bookmarkStart w:id="142" w:name="_Toc424131516"/>
            <w:r w:rsidRPr="00A65DAF">
              <w:t>iconTouch</w:t>
            </w:r>
            <w:bookmarkEnd w:id="142"/>
          </w:p>
        </w:tc>
        <w:tc>
          <w:tcPr>
            <w:tcW w:w="0" w:type="auto"/>
            <w:shd w:val="clear" w:color="auto" w:fill="auto"/>
            <w:hideMark/>
          </w:tcPr>
          <w:p w:rsidR="00A65DAF" w:rsidRPr="00A65DAF" w:rsidRDefault="00A65DAF" w:rsidP="00A65DAF">
            <w:pPr>
              <w:pStyle w:val="BodyText"/>
            </w:pPr>
            <w:r w:rsidRPr="00A65DAF">
              <w:t>boolean</w:t>
            </w:r>
          </w:p>
        </w:tc>
        <w:tc>
          <w:tcPr>
            <w:tcW w:w="0" w:type="auto"/>
            <w:shd w:val="clear" w:color="auto" w:fill="auto"/>
            <w:hideMark/>
          </w:tcPr>
          <w:p w:rsidR="00A65DAF" w:rsidRPr="00A65DAF" w:rsidRDefault="00A65DAF" w:rsidP="00A65DAF">
            <w:pPr>
              <w:pStyle w:val="BodyText"/>
            </w:pPr>
            <w:r w:rsidRPr="00A65DAF">
              <w:t xml:space="preserve">Generate an icon next to your content that is responsible for activating the tooltip on touch devices (tablets, phones, etc). </w:t>
            </w:r>
            <w:r w:rsidRPr="00A65DAF">
              <w:rPr>
                <w:b/>
                <w:bCs/>
              </w:rPr>
              <w:t>Default: false</w:t>
            </w:r>
          </w:p>
        </w:tc>
      </w:tr>
      <w:tr w:rsidR="00A65DAF" w:rsidRPr="00A65DAF" w:rsidTr="00A65DAF">
        <w:tc>
          <w:tcPr>
            <w:tcW w:w="0" w:type="auto"/>
            <w:shd w:val="clear" w:color="auto" w:fill="auto"/>
            <w:hideMark/>
          </w:tcPr>
          <w:p w:rsidR="00A65DAF" w:rsidRPr="00A65DAF" w:rsidRDefault="00A65DAF" w:rsidP="00A65DAF">
            <w:pPr>
              <w:pStyle w:val="BodyText"/>
            </w:pPr>
            <w:bookmarkStart w:id="143" w:name="_Toc424131517"/>
            <w:r w:rsidRPr="00A65DAF">
              <w:t>interactive</w:t>
            </w:r>
            <w:bookmarkEnd w:id="143"/>
          </w:p>
        </w:tc>
        <w:tc>
          <w:tcPr>
            <w:tcW w:w="0" w:type="auto"/>
            <w:shd w:val="clear" w:color="auto" w:fill="auto"/>
            <w:hideMark/>
          </w:tcPr>
          <w:p w:rsidR="00A65DAF" w:rsidRPr="00A65DAF" w:rsidRDefault="00A65DAF" w:rsidP="00A65DAF">
            <w:pPr>
              <w:pStyle w:val="BodyText"/>
            </w:pPr>
            <w:r w:rsidRPr="00A65DAF">
              <w:t>boolean</w:t>
            </w:r>
          </w:p>
        </w:tc>
        <w:tc>
          <w:tcPr>
            <w:tcW w:w="0" w:type="auto"/>
            <w:shd w:val="clear" w:color="auto" w:fill="auto"/>
            <w:hideMark/>
          </w:tcPr>
          <w:p w:rsidR="00A65DAF" w:rsidRPr="00A65DAF" w:rsidRDefault="00A65DAF" w:rsidP="00A65DAF">
            <w:pPr>
              <w:pStyle w:val="BodyText"/>
            </w:pPr>
            <w:r w:rsidRPr="00A65DAF">
              <w:t xml:space="preserve">Give users the possibility to interact with the tooltip. Unless autoClose is set to false, the tooltip will still close if the user moves away from or clicks out of the tooltip. </w:t>
            </w:r>
            <w:r w:rsidRPr="00A65DAF">
              <w:rPr>
                <w:b/>
                <w:bCs/>
              </w:rPr>
              <w:t>Default: false</w:t>
            </w:r>
          </w:p>
        </w:tc>
      </w:tr>
      <w:tr w:rsidR="00A65DAF" w:rsidRPr="00A65DAF" w:rsidTr="00A65DAF">
        <w:tc>
          <w:tcPr>
            <w:tcW w:w="0" w:type="auto"/>
            <w:shd w:val="clear" w:color="auto" w:fill="auto"/>
            <w:hideMark/>
          </w:tcPr>
          <w:p w:rsidR="00A65DAF" w:rsidRPr="00A65DAF" w:rsidRDefault="00A65DAF" w:rsidP="00A65DAF">
            <w:pPr>
              <w:pStyle w:val="BodyText"/>
            </w:pPr>
            <w:bookmarkStart w:id="144" w:name="_Toc424131518"/>
            <w:r w:rsidRPr="00A65DAF">
              <w:t>interactiveTolerance</w:t>
            </w:r>
            <w:bookmarkEnd w:id="144"/>
          </w:p>
        </w:tc>
        <w:tc>
          <w:tcPr>
            <w:tcW w:w="0" w:type="auto"/>
            <w:shd w:val="clear" w:color="auto" w:fill="auto"/>
            <w:hideMark/>
          </w:tcPr>
          <w:p w:rsidR="00A65DAF" w:rsidRPr="00A65DAF" w:rsidRDefault="00A65DAF" w:rsidP="00A65DAF">
            <w:pPr>
              <w:pStyle w:val="BodyText"/>
            </w:pPr>
            <w:r w:rsidRPr="00A65DAF">
              <w:t>integer</w:t>
            </w:r>
          </w:p>
        </w:tc>
        <w:tc>
          <w:tcPr>
            <w:tcW w:w="0" w:type="auto"/>
            <w:shd w:val="clear" w:color="auto" w:fill="auto"/>
            <w:hideMark/>
          </w:tcPr>
          <w:p w:rsidR="00A65DAF" w:rsidRPr="00A65DAF" w:rsidRDefault="00A65DAF" w:rsidP="00A65DAF">
            <w:pPr>
              <w:pStyle w:val="BodyText"/>
            </w:pPr>
            <w:r w:rsidRPr="00A65DAF">
              <w:t xml:space="preserve">If the tooltip is interactive and activated by a hover event, set the amount of time (milliseconds) allowed for a user to hover off of the tooltip activator (origin) on to the </w:t>
            </w:r>
            <w:r w:rsidRPr="00A65DAF">
              <w:lastRenderedPageBreak/>
              <w:t xml:space="preserve">tooltip itself - keeping the tooltip from closing. </w:t>
            </w:r>
            <w:r w:rsidRPr="00A65DAF">
              <w:rPr>
                <w:b/>
                <w:bCs/>
              </w:rPr>
              <w:t>Default: 350</w:t>
            </w:r>
          </w:p>
        </w:tc>
      </w:tr>
      <w:tr w:rsidR="00A65DAF" w:rsidRPr="00A65DAF" w:rsidTr="00A65DAF">
        <w:tc>
          <w:tcPr>
            <w:tcW w:w="0" w:type="auto"/>
            <w:shd w:val="clear" w:color="auto" w:fill="auto"/>
            <w:hideMark/>
          </w:tcPr>
          <w:p w:rsidR="00A65DAF" w:rsidRPr="00A65DAF" w:rsidRDefault="00A65DAF" w:rsidP="00A65DAF">
            <w:pPr>
              <w:pStyle w:val="BodyText"/>
            </w:pPr>
            <w:bookmarkStart w:id="145" w:name="_Toc424131519"/>
            <w:r w:rsidRPr="00A65DAF">
              <w:lastRenderedPageBreak/>
              <w:t>multiple</w:t>
            </w:r>
            <w:bookmarkEnd w:id="145"/>
          </w:p>
        </w:tc>
        <w:tc>
          <w:tcPr>
            <w:tcW w:w="0" w:type="auto"/>
            <w:shd w:val="clear" w:color="auto" w:fill="auto"/>
            <w:hideMark/>
          </w:tcPr>
          <w:p w:rsidR="00A65DAF" w:rsidRPr="00A65DAF" w:rsidRDefault="00A65DAF" w:rsidP="00A65DAF">
            <w:pPr>
              <w:pStyle w:val="BodyText"/>
            </w:pPr>
            <w:r w:rsidRPr="00A65DAF">
              <w:t>boolean</w:t>
            </w:r>
          </w:p>
        </w:tc>
        <w:tc>
          <w:tcPr>
            <w:tcW w:w="0" w:type="auto"/>
            <w:shd w:val="clear" w:color="auto" w:fill="auto"/>
            <w:hideMark/>
          </w:tcPr>
          <w:p w:rsidR="00A65DAF" w:rsidRPr="00A65DAF" w:rsidRDefault="00A65DAF" w:rsidP="00A65DAF">
            <w:pPr>
              <w:pStyle w:val="BodyText"/>
            </w:pPr>
            <w:r w:rsidRPr="00A65DAF">
              <w:t xml:space="preserve">Allows you to put multiple tooltips on a single element. Read further instructions down this page. </w:t>
            </w:r>
            <w:r w:rsidRPr="00A65DAF">
              <w:rPr>
                <w:b/>
                <w:bCs/>
              </w:rPr>
              <w:t>Default: false</w:t>
            </w:r>
          </w:p>
        </w:tc>
      </w:tr>
      <w:tr w:rsidR="00A65DAF" w:rsidRPr="00A65DAF" w:rsidTr="00A65DAF">
        <w:tc>
          <w:tcPr>
            <w:tcW w:w="0" w:type="auto"/>
            <w:shd w:val="clear" w:color="auto" w:fill="auto"/>
            <w:hideMark/>
          </w:tcPr>
          <w:p w:rsidR="00A65DAF" w:rsidRPr="00A65DAF" w:rsidRDefault="00A65DAF" w:rsidP="00A65DAF">
            <w:pPr>
              <w:pStyle w:val="BodyText"/>
            </w:pPr>
            <w:bookmarkStart w:id="146" w:name="_Toc424131520"/>
            <w:r w:rsidRPr="00A65DAF">
              <w:t>offsetX</w:t>
            </w:r>
            <w:bookmarkEnd w:id="146"/>
          </w:p>
        </w:tc>
        <w:tc>
          <w:tcPr>
            <w:tcW w:w="0" w:type="auto"/>
            <w:shd w:val="clear" w:color="auto" w:fill="auto"/>
            <w:hideMark/>
          </w:tcPr>
          <w:p w:rsidR="00A65DAF" w:rsidRPr="00A65DAF" w:rsidRDefault="00A65DAF" w:rsidP="00A65DAF">
            <w:pPr>
              <w:pStyle w:val="BodyText"/>
            </w:pPr>
            <w:r w:rsidRPr="00A65DAF">
              <w:t>integer</w:t>
            </w:r>
          </w:p>
        </w:tc>
        <w:tc>
          <w:tcPr>
            <w:tcW w:w="0" w:type="auto"/>
            <w:shd w:val="clear" w:color="auto" w:fill="auto"/>
            <w:hideMark/>
          </w:tcPr>
          <w:p w:rsidR="00A65DAF" w:rsidRPr="00A65DAF" w:rsidRDefault="00A65DAF" w:rsidP="00A65DAF">
            <w:pPr>
              <w:pStyle w:val="BodyText"/>
            </w:pPr>
            <w:r w:rsidRPr="00A65DAF">
              <w:t xml:space="preserve">Offsets the tooltip (in pixels) farther left/right from the origin. </w:t>
            </w:r>
            <w:r w:rsidRPr="00A65DAF">
              <w:rPr>
                <w:b/>
                <w:bCs/>
              </w:rPr>
              <w:t>Default: 0</w:t>
            </w:r>
          </w:p>
        </w:tc>
      </w:tr>
      <w:tr w:rsidR="00A65DAF" w:rsidRPr="00A65DAF" w:rsidTr="00A65DAF">
        <w:tc>
          <w:tcPr>
            <w:tcW w:w="0" w:type="auto"/>
            <w:shd w:val="clear" w:color="auto" w:fill="auto"/>
            <w:hideMark/>
          </w:tcPr>
          <w:p w:rsidR="00A65DAF" w:rsidRPr="00A65DAF" w:rsidRDefault="00A65DAF" w:rsidP="00A65DAF">
            <w:pPr>
              <w:pStyle w:val="BodyText"/>
            </w:pPr>
            <w:bookmarkStart w:id="147" w:name="_Toc424131521"/>
            <w:r w:rsidRPr="00A65DAF">
              <w:t>offsetY</w:t>
            </w:r>
            <w:bookmarkEnd w:id="147"/>
          </w:p>
        </w:tc>
        <w:tc>
          <w:tcPr>
            <w:tcW w:w="0" w:type="auto"/>
            <w:shd w:val="clear" w:color="auto" w:fill="auto"/>
            <w:hideMark/>
          </w:tcPr>
          <w:p w:rsidR="00A65DAF" w:rsidRPr="00A65DAF" w:rsidRDefault="00A65DAF" w:rsidP="00A65DAF">
            <w:pPr>
              <w:pStyle w:val="BodyText"/>
            </w:pPr>
            <w:r w:rsidRPr="00A65DAF">
              <w:t>integer</w:t>
            </w:r>
          </w:p>
        </w:tc>
        <w:tc>
          <w:tcPr>
            <w:tcW w:w="0" w:type="auto"/>
            <w:shd w:val="clear" w:color="auto" w:fill="auto"/>
            <w:hideMark/>
          </w:tcPr>
          <w:p w:rsidR="00A65DAF" w:rsidRPr="00A65DAF" w:rsidRDefault="00A65DAF" w:rsidP="00A65DAF">
            <w:pPr>
              <w:pStyle w:val="BodyText"/>
            </w:pPr>
            <w:r w:rsidRPr="00A65DAF">
              <w:t xml:space="preserve">Offsets the tooltip (in pixels) farther up/down from the origin. </w:t>
            </w:r>
            <w:r w:rsidRPr="00A65DAF">
              <w:rPr>
                <w:b/>
                <w:bCs/>
              </w:rPr>
              <w:t>Default: 0</w:t>
            </w:r>
          </w:p>
        </w:tc>
      </w:tr>
      <w:tr w:rsidR="00A65DAF" w:rsidRPr="00A65DAF" w:rsidTr="00A65DAF">
        <w:tc>
          <w:tcPr>
            <w:tcW w:w="0" w:type="auto"/>
            <w:shd w:val="clear" w:color="auto" w:fill="auto"/>
            <w:hideMark/>
          </w:tcPr>
          <w:p w:rsidR="00A65DAF" w:rsidRPr="00A65DAF" w:rsidRDefault="00A65DAF" w:rsidP="00A65DAF">
            <w:pPr>
              <w:pStyle w:val="BodyText"/>
            </w:pPr>
            <w:bookmarkStart w:id="148" w:name="_Toc424131522"/>
            <w:r w:rsidRPr="00A65DAF">
              <w:t>onlyOne</w:t>
            </w:r>
            <w:bookmarkEnd w:id="148"/>
          </w:p>
        </w:tc>
        <w:tc>
          <w:tcPr>
            <w:tcW w:w="0" w:type="auto"/>
            <w:shd w:val="clear" w:color="auto" w:fill="auto"/>
            <w:hideMark/>
          </w:tcPr>
          <w:p w:rsidR="00A65DAF" w:rsidRPr="00A65DAF" w:rsidRDefault="00A65DAF" w:rsidP="00A65DAF">
            <w:pPr>
              <w:pStyle w:val="BodyText"/>
            </w:pPr>
            <w:r w:rsidRPr="00A65DAF">
              <w:t>boolean</w:t>
            </w:r>
          </w:p>
        </w:tc>
        <w:tc>
          <w:tcPr>
            <w:tcW w:w="0" w:type="auto"/>
            <w:shd w:val="clear" w:color="auto" w:fill="auto"/>
            <w:hideMark/>
          </w:tcPr>
          <w:p w:rsidR="00A65DAF" w:rsidRPr="00A65DAF" w:rsidRDefault="00A65DAF" w:rsidP="00A65DAF">
            <w:pPr>
              <w:pStyle w:val="BodyText"/>
            </w:pPr>
            <w:r w:rsidRPr="00A65DAF">
              <w:t xml:space="preserve">If true, only one tooltip will be allowed to be active at a time. Non-autoclosing tooltips will not be closed though. </w:t>
            </w:r>
            <w:r w:rsidRPr="00A65DAF">
              <w:rPr>
                <w:b/>
                <w:bCs/>
              </w:rPr>
              <w:t>Default: false</w:t>
            </w:r>
          </w:p>
        </w:tc>
      </w:tr>
      <w:tr w:rsidR="00A65DAF" w:rsidRPr="00A65DAF" w:rsidTr="00A65DAF">
        <w:tc>
          <w:tcPr>
            <w:tcW w:w="0" w:type="auto"/>
            <w:shd w:val="clear" w:color="auto" w:fill="auto"/>
            <w:hideMark/>
          </w:tcPr>
          <w:p w:rsidR="00A65DAF" w:rsidRPr="00A65DAF" w:rsidRDefault="00A65DAF" w:rsidP="00A65DAF">
            <w:pPr>
              <w:pStyle w:val="BodyText"/>
            </w:pPr>
            <w:bookmarkStart w:id="149" w:name="_Toc424131523"/>
            <w:r w:rsidRPr="00A65DAF">
              <w:t>position</w:t>
            </w:r>
            <w:bookmarkEnd w:id="149"/>
          </w:p>
        </w:tc>
        <w:tc>
          <w:tcPr>
            <w:tcW w:w="0" w:type="auto"/>
            <w:shd w:val="clear" w:color="auto" w:fill="auto"/>
            <w:hideMark/>
          </w:tcPr>
          <w:p w:rsidR="00A65DAF" w:rsidRPr="00A65DAF" w:rsidRDefault="00A65DAF" w:rsidP="00A65DAF">
            <w:pPr>
              <w:pStyle w:val="BodyText"/>
            </w:pPr>
            <w:r w:rsidRPr="00A65DAF">
              <w:t>right, left, top, top-right, top-left, bottom, bottom-right, bottom-left</w:t>
            </w:r>
          </w:p>
        </w:tc>
        <w:tc>
          <w:tcPr>
            <w:tcW w:w="0" w:type="auto"/>
            <w:shd w:val="clear" w:color="auto" w:fill="auto"/>
            <w:hideMark/>
          </w:tcPr>
          <w:p w:rsidR="00A65DAF" w:rsidRPr="00A65DAF" w:rsidRDefault="00A65DAF" w:rsidP="00A65DAF">
            <w:pPr>
              <w:pStyle w:val="BodyText"/>
            </w:pPr>
            <w:r w:rsidRPr="00A65DAF">
              <w:t xml:space="preserve">Set the position of the tooltip. </w:t>
            </w:r>
            <w:r w:rsidRPr="00A65DAF">
              <w:rPr>
                <w:b/>
                <w:bCs/>
              </w:rPr>
              <w:t>Default: 'top'</w:t>
            </w:r>
          </w:p>
        </w:tc>
      </w:tr>
      <w:tr w:rsidR="00A65DAF" w:rsidRPr="00A65DAF" w:rsidTr="00A65DAF">
        <w:tc>
          <w:tcPr>
            <w:tcW w:w="0" w:type="auto"/>
            <w:shd w:val="clear" w:color="auto" w:fill="auto"/>
            <w:hideMark/>
          </w:tcPr>
          <w:p w:rsidR="00A65DAF" w:rsidRPr="00A65DAF" w:rsidRDefault="00A65DAF" w:rsidP="00A65DAF">
            <w:pPr>
              <w:pStyle w:val="BodyText"/>
            </w:pPr>
            <w:bookmarkStart w:id="150" w:name="_Toc424131524"/>
            <w:r w:rsidRPr="00A65DAF">
              <w:t>positionTracker</w:t>
            </w:r>
            <w:bookmarkEnd w:id="150"/>
          </w:p>
        </w:tc>
        <w:tc>
          <w:tcPr>
            <w:tcW w:w="0" w:type="auto"/>
            <w:shd w:val="clear" w:color="auto" w:fill="auto"/>
            <w:hideMark/>
          </w:tcPr>
          <w:p w:rsidR="00A65DAF" w:rsidRPr="00A65DAF" w:rsidRDefault="00A65DAF" w:rsidP="00A65DAF">
            <w:pPr>
              <w:pStyle w:val="BodyText"/>
            </w:pPr>
            <w:r w:rsidRPr="00A65DAF">
              <w:t>boolean</w:t>
            </w:r>
          </w:p>
        </w:tc>
        <w:tc>
          <w:tcPr>
            <w:tcW w:w="0" w:type="auto"/>
            <w:shd w:val="clear" w:color="auto" w:fill="auto"/>
            <w:hideMark/>
          </w:tcPr>
          <w:p w:rsidR="00A65DAF" w:rsidRPr="00A65DAF" w:rsidRDefault="00A65DAF" w:rsidP="00A65DAF">
            <w:pPr>
              <w:pStyle w:val="BodyText"/>
            </w:pPr>
            <w:r w:rsidRPr="00A65DAF">
              <w:t xml:space="preserve">Will reposition the tooltip if the origin moves. As this option may have an impact on performance, we suggest you enable it only if you need to. </w:t>
            </w:r>
            <w:r w:rsidRPr="00A65DAF">
              <w:rPr>
                <w:b/>
                <w:bCs/>
              </w:rPr>
              <w:t>Default: false</w:t>
            </w:r>
          </w:p>
        </w:tc>
      </w:tr>
      <w:tr w:rsidR="00A65DAF" w:rsidRPr="00A65DAF" w:rsidTr="00A65DAF">
        <w:tc>
          <w:tcPr>
            <w:tcW w:w="0" w:type="auto"/>
            <w:shd w:val="clear" w:color="auto" w:fill="auto"/>
            <w:hideMark/>
          </w:tcPr>
          <w:p w:rsidR="00A65DAF" w:rsidRPr="00A65DAF" w:rsidRDefault="00A65DAF" w:rsidP="00A65DAF">
            <w:pPr>
              <w:pStyle w:val="BodyText"/>
            </w:pPr>
            <w:bookmarkStart w:id="151" w:name="_Toc424131525"/>
            <w:r w:rsidRPr="00A65DAF">
              <w:t>positionTrackerCallback</w:t>
            </w:r>
            <w:bookmarkEnd w:id="151"/>
          </w:p>
        </w:tc>
        <w:tc>
          <w:tcPr>
            <w:tcW w:w="0" w:type="auto"/>
            <w:shd w:val="clear" w:color="auto" w:fill="auto"/>
            <w:hideMark/>
          </w:tcPr>
          <w:p w:rsidR="00A65DAF" w:rsidRPr="00A65DAF" w:rsidRDefault="00A65DAF" w:rsidP="00A65DAF">
            <w:pPr>
              <w:pStyle w:val="BodyText"/>
            </w:pPr>
            <w:r w:rsidRPr="00A65DAF">
              <w:t>function</w:t>
            </w:r>
          </w:p>
        </w:tc>
        <w:tc>
          <w:tcPr>
            <w:tcW w:w="0" w:type="auto"/>
            <w:shd w:val="clear" w:color="auto" w:fill="auto"/>
            <w:hideMark/>
          </w:tcPr>
          <w:p w:rsidR="00A65DAF" w:rsidRPr="00A65DAF" w:rsidRDefault="00A65DAF" w:rsidP="00A65DAF">
            <w:pPr>
              <w:pStyle w:val="BodyText"/>
            </w:pPr>
            <w:r w:rsidRPr="00A65DAF">
              <w:t xml:space="preserve">Called after the tooltip has been repositioned by the position tracker (if enabled). </w:t>
            </w:r>
            <w:r w:rsidRPr="00A65DAF">
              <w:rPr>
                <w:b/>
                <w:bCs/>
              </w:rPr>
              <w:t>Default:</w:t>
            </w:r>
            <w:r w:rsidRPr="00A65DAF">
              <w:t xml:space="preserve"> A function that will close the tooltip if the trigger is 'hover' and autoClose is false.</w:t>
            </w:r>
          </w:p>
        </w:tc>
      </w:tr>
      <w:tr w:rsidR="00A65DAF" w:rsidRPr="00A65DAF" w:rsidTr="00A65DAF">
        <w:tc>
          <w:tcPr>
            <w:tcW w:w="0" w:type="auto"/>
            <w:shd w:val="clear" w:color="auto" w:fill="auto"/>
            <w:hideMark/>
          </w:tcPr>
          <w:p w:rsidR="00A65DAF" w:rsidRPr="00A65DAF" w:rsidRDefault="00A65DAF" w:rsidP="00A65DAF">
            <w:pPr>
              <w:pStyle w:val="BodyText"/>
            </w:pPr>
            <w:bookmarkStart w:id="152" w:name="_Toc424131526"/>
            <w:r w:rsidRPr="00A65DAF">
              <w:t>restoration</w:t>
            </w:r>
            <w:bookmarkEnd w:id="152"/>
          </w:p>
        </w:tc>
        <w:tc>
          <w:tcPr>
            <w:tcW w:w="0" w:type="auto"/>
            <w:shd w:val="clear" w:color="auto" w:fill="auto"/>
            <w:hideMark/>
          </w:tcPr>
          <w:p w:rsidR="00A65DAF" w:rsidRPr="00A65DAF" w:rsidRDefault="00A65DAF" w:rsidP="00A65DAF">
            <w:pPr>
              <w:pStyle w:val="BodyText"/>
            </w:pPr>
            <w:r w:rsidRPr="00A65DAF">
              <w:t>'none', 'previous' or 'current'</w:t>
            </w:r>
          </w:p>
        </w:tc>
        <w:tc>
          <w:tcPr>
            <w:tcW w:w="0" w:type="auto"/>
            <w:shd w:val="clear" w:color="auto" w:fill="auto"/>
            <w:hideMark/>
          </w:tcPr>
          <w:p w:rsidR="00A65DAF" w:rsidRPr="00A65DAF" w:rsidRDefault="00A65DAF" w:rsidP="00A65DAF">
            <w:pPr>
              <w:pStyle w:val="BodyText"/>
            </w:pPr>
            <w:r w:rsidRPr="00A65DAF">
              <w:t xml:space="preserve">Specify if a TITLE attribute should be restored on the HTML element after a call to the 'destroy' method. This attribute may be omitted, or be restored with the value that existed before Tooltip was initialized, or be restored with the stringified value of the current content. Note: in case of multiple tooltips on a single element, only the last destroyed tooltip may trigger a </w:t>
            </w:r>
            <w:r w:rsidRPr="00A65DAF">
              <w:lastRenderedPageBreak/>
              <w:t xml:space="preserve">restoration. </w:t>
            </w:r>
            <w:r w:rsidRPr="00A65DAF">
              <w:rPr>
                <w:b/>
                <w:bCs/>
              </w:rPr>
              <w:t>Default: 'current'</w:t>
            </w:r>
          </w:p>
        </w:tc>
      </w:tr>
      <w:tr w:rsidR="00A65DAF" w:rsidRPr="00A65DAF" w:rsidTr="00A65DAF">
        <w:tc>
          <w:tcPr>
            <w:tcW w:w="0" w:type="auto"/>
            <w:shd w:val="clear" w:color="auto" w:fill="auto"/>
            <w:hideMark/>
          </w:tcPr>
          <w:p w:rsidR="00A65DAF" w:rsidRPr="00A65DAF" w:rsidRDefault="00A65DAF" w:rsidP="00A65DAF">
            <w:pPr>
              <w:pStyle w:val="BodyText"/>
            </w:pPr>
            <w:bookmarkStart w:id="153" w:name="_Toc424131527"/>
            <w:r w:rsidRPr="00A65DAF">
              <w:lastRenderedPageBreak/>
              <w:t>speed</w:t>
            </w:r>
            <w:bookmarkEnd w:id="153"/>
          </w:p>
        </w:tc>
        <w:tc>
          <w:tcPr>
            <w:tcW w:w="0" w:type="auto"/>
            <w:shd w:val="clear" w:color="auto" w:fill="auto"/>
            <w:hideMark/>
          </w:tcPr>
          <w:p w:rsidR="00A65DAF" w:rsidRPr="00A65DAF" w:rsidRDefault="00A65DAF" w:rsidP="00A65DAF">
            <w:pPr>
              <w:pStyle w:val="BodyText"/>
            </w:pPr>
            <w:r w:rsidRPr="00A65DAF">
              <w:t>integer</w:t>
            </w:r>
          </w:p>
        </w:tc>
        <w:tc>
          <w:tcPr>
            <w:tcW w:w="0" w:type="auto"/>
            <w:shd w:val="clear" w:color="auto" w:fill="auto"/>
            <w:hideMark/>
          </w:tcPr>
          <w:p w:rsidR="00A65DAF" w:rsidRPr="00A65DAF" w:rsidRDefault="00A65DAF" w:rsidP="00A65DAF">
            <w:pPr>
              <w:pStyle w:val="BodyText"/>
            </w:pPr>
            <w:r w:rsidRPr="00A65DAF">
              <w:t xml:space="preserve">Set the speed of the animation. </w:t>
            </w:r>
            <w:r w:rsidRPr="00A65DAF">
              <w:rPr>
                <w:b/>
                <w:bCs/>
              </w:rPr>
              <w:t>Default: 350</w:t>
            </w:r>
          </w:p>
        </w:tc>
      </w:tr>
      <w:tr w:rsidR="00A65DAF" w:rsidRPr="00A65DAF" w:rsidTr="00A65DAF">
        <w:tc>
          <w:tcPr>
            <w:tcW w:w="0" w:type="auto"/>
            <w:shd w:val="clear" w:color="auto" w:fill="auto"/>
            <w:hideMark/>
          </w:tcPr>
          <w:p w:rsidR="00A65DAF" w:rsidRPr="00A65DAF" w:rsidRDefault="00A65DAF" w:rsidP="00A65DAF">
            <w:pPr>
              <w:pStyle w:val="BodyText"/>
            </w:pPr>
            <w:bookmarkStart w:id="154" w:name="_Toc424131528"/>
            <w:r w:rsidRPr="00A65DAF">
              <w:t>timer</w:t>
            </w:r>
            <w:bookmarkEnd w:id="154"/>
          </w:p>
        </w:tc>
        <w:tc>
          <w:tcPr>
            <w:tcW w:w="0" w:type="auto"/>
            <w:shd w:val="clear" w:color="auto" w:fill="auto"/>
            <w:hideMark/>
          </w:tcPr>
          <w:p w:rsidR="00A65DAF" w:rsidRPr="00A65DAF" w:rsidRDefault="00A65DAF" w:rsidP="00A65DAF">
            <w:pPr>
              <w:pStyle w:val="BodyText"/>
            </w:pPr>
            <w:r w:rsidRPr="00A65DAF">
              <w:t>integer</w:t>
            </w:r>
          </w:p>
        </w:tc>
        <w:tc>
          <w:tcPr>
            <w:tcW w:w="0" w:type="auto"/>
            <w:shd w:val="clear" w:color="auto" w:fill="auto"/>
            <w:hideMark/>
          </w:tcPr>
          <w:p w:rsidR="00A65DAF" w:rsidRPr="00A65DAF" w:rsidRDefault="00A65DAF" w:rsidP="00A65DAF">
            <w:pPr>
              <w:pStyle w:val="BodyText"/>
            </w:pPr>
            <w:r w:rsidRPr="00A65DAF">
              <w:t xml:space="preserve">How long the tooltip should be allowed to live before closing. </w:t>
            </w:r>
            <w:r w:rsidRPr="00A65DAF">
              <w:rPr>
                <w:b/>
                <w:bCs/>
              </w:rPr>
              <w:t>Default: 0 (disabled)</w:t>
            </w:r>
          </w:p>
        </w:tc>
      </w:tr>
      <w:tr w:rsidR="00A65DAF" w:rsidRPr="00A65DAF" w:rsidTr="00A65DAF">
        <w:tc>
          <w:tcPr>
            <w:tcW w:w="0" w:type="auto"/>
            <w:shd w:val="clear" w:color="auto" w:fill="auto"/>
            <w:hideMark/>
          </w:tcPr>
          <w:p w:rsidR="00A65DAF" w:rsidRPr="00A65DAF" w:rsidRDefault="00A65DAF" w:rsidP="00A65DAF">
            <w:pPr>
              <w:pStyle w:val="BodyText"/>
            </w:pPr>
            <w:bookmarkStart w:id="155" w:name="_Toc424131529"/>
            <w:r w:rsidRPr="00A65DAF">
              <w:t>theme</w:t>
            </w:r>
            <w:bookmarkEnd w:id="155"/>
          </w:p>
        </w:tc>
        <w:tc>
          <w:tcPr>
            <w:tcW w:w="0" w:type="auto"/>
            <w:shd w:val="clear" w:color="auto" w:fill="auto"/>
            <w:hideMark/>
          </w:tcPr>
          <w:p w:rsidR="00A65DAF" w:rsidRPr="00A65DAF" w:rsidRDefault="00A65DAF" w:rsidP="00A65DAF">
            <w:pPr>
              <w:pStyle w:val="BodyText"/>
            </w:pPr>
            <w:r w:rsidRPr="00A65DAF">
              <w:t>CSS class</w:t>
            </w:r>
          </w:p>
        </w:tc>
        <w:tc>
          <w:tcPr>
            <w:tcW w:w="0" w:type="auto"/>
            <w:shd w:val="clear" w:color="auto" w:fill="auto"/>
            <w:hideMark/>
          </w:tcPr>
          <w:p w:rsidR="00A65DAF" w:rsidRPr="00A65DAF" w:rsidRDefault="00A65DAF" w:rsidP="00A65DAF">
            <w:pPr>
              <w:pStyle w:val="BodyText"/>
            </w:pPr>
            <w:r w:rsidRPr="00A65DAF">
              <w:t xml:space="preserve">Set the theme used for your tooltip. </w:t>
            </w:r>
            <w:r w:rsidRPr="00A65DAF">
              <w:rPr>
                <w:b/>
                <w:bCs/>
              </w:rPr>
              <w:t>Default: 'c3-tooltip-default'</w:t>
            </w:r>
          </w:p>
        </w:tc>
      </w:tr>
      <w:tr w:rsidR="00A65DAF" w:rsidRPr="00A65DAF" w:rsidTr="00A65DAF">
        <w:tc>
          <w:tcPr>
            <w:tcW w:w="0" w:type="auto"/>
            <w:shd w:val="clear" w:color="auto" w:fill="auto"/>
            <w:hideMark/>
          </w:tcPr>
          <w:p w:rsidR="00A65DAF" w:rsidRPr="00A65DAF" w:rsidRDefault="00A65DAF" w:rsidP="00A65DAF">
            <w:pPr>
              <w:pStyle w:val="BodyText"/>
            </w:pPr>
            <w:bookmarkStart w:id="156" w:name="_Toc424131530"/>
            <w:r w:rsidRPr="00A65DAF">
              <w:t>touchDevices</w:t>
            </w:r>
            <w:bookmarkEnd w:id="156"/>
          </w:p>
        </w:tc>
        <w:tc>
          <w:tcPr>
            <w:tcW w:w="0" w:type="auto"/>
            <w:shd w:val="clear" w:color="auto" w:fill="auto"/>
            <w:hideMark/>
          </w:tcPr>
          <w:p w:rsidR="00A65DAF" w:rsidRPr="00A65DAF" w:rsidRDefault="00A65DAF" w:rsidP="00A65DAF">
            <w:pPr>
              <w:pStyle w:val="BodyText"/>
            </w:pPr>
            <w:r w:rsidRPr="00A65DAF">
              <w:t>boolean</w:t>
            </w:r>
          </w:p>
        </w:tc>
        <w:tc>
          <w:tcPr>
            <w:tcW w:w="0" w:type="auto"/>
            <w:shd w:val="clear" w:color="auto" w:fill="auto"/>
            <w:hideMark/>
          </w:tcPr>
          <w:p w:rsidR="00A65DAF" w:rsidRPr="00A65DAF" w:rsidRDefault="00A65DAF" w:rsidP="00A65DAF">
            <w:pPr>
              <w:pStyle w:val="BodyText"/>
            </w:pPr>
            <w:r w:rsidRPr="00A65DAF">
              <w:t xml:space="preserve">If set to false, tooltips will not show on pure-touch devices, unless you open them yourself with the 'show' method. Touch gestures on devices which also have a mouse will still open the tooltips though. </w:t>
            </w:r>
            <w:r w:rsidRPr="00A65DAF">
              <w:rPr>
                <w:b/>
                <w:bCs/>
              </w:rPr>
              <w:t>Default: true</w:t>
            </w:r>
          </w:p>
        </w:tc>
      </w:tr>
      <w:tr w:rsidR="00A65DAF" w:rsidRPr="00A65DAF" w:rsidTr="00A65DAF">
        <w:tc>
          <w:tcPr>
            <w:tcW w:w="0" w:type="auto"/>
            <w:shd w:val="clear" w:color="auto" w:fill="auto"/>
            <w:hideMark/>
          </w:tcPr>
          <w:p w:rsidR="00A65DAF" w:rsidRPr="00A65DAF" w:rsidRDefault="00A65DAF" w:rsidP="00A65DAF">
            <w:pPr>
              <w:pStyle w:val="BodyText"/>
            </w:pPr>
            <w:bookmarkStart w:id="157" w:name="_Toc424131531"/>
            <w:r w:rsidRPr="00A65DAF">
              <w:t>trigger</w:t>
            </w:r>
            <w:bookmarkEnd w:id="157"/>
          </w:p>
        </w:tc>
        <w:tc>
          <w:tcPr>
            <w:tcW w:w="0" w:type="auto"/>
            <w:shd w:val="clear" w:color="auto" w:fill="auto"/>
            <w:hideMark/>
          </w:tcPr>
          <w:p w:rsidR="00A65DAF" w:rsidRPr="00A65DAF" w:rsidRDefault="00A65DAF" w:rsidP="00A65DAF">
            <w:pPr>
              <w:pStyle w:val="BodyText"/>
            </w:pPr>
            <w:r w:rsidRPr="00A65DAF">
              <w:t>hover, click, custom</w:t>
            </w:r>
          </w:p>
        </w:tc>
        <w:tc>
          <w:tcPr>
            <w:tcW w:w="0" w:type="auto"/>
            <w:shd w:val="clear" w:color="auto" w:fill="auto"/>
            <w:hideMark/>
          </w:tcPr>
          <w:p w:rsidR="00A65DAF" w:rsidRPr="00A65DAF" w:rsidRDefault="00A65DAF" w:rsidP="00A65DAF">
            <w:pPr>
              <w:pStyle w:val="BodyText"/>
            </w:pPr>
            <w:r w:rsidRPr="00A65DAF">
              <w:t xml:space="preserve">Set how tooltips should be activated and closed. See the </w:t>
            </w:r>
            <w:hyperlink r:id="rId53" w:anchor="advanced" w:history="1">
              <w:r w:rsidRPr="00A65DAF">
                <w:rPr>
                  <w:rStyle w:val="Hyperlink"/>
                </w:rPr>
                <w:t>advanced section</w:t>
              </w:r>
            </w:hyperlink>
            <w:r w:rsidRPr="00A65DAF">
              <w:t xml:space="preserve"> to learn how to build custom triggers. </w:t>
            </w:r>
            <w:r w:rsidRPr="00A65DAF">
              <w:rPr>
                <w:b/>
                <w:bCs/>
              </w:rPr>
              <w:t>Default: 'hover'</w:t>
            </w:r>
          </w:p>
        </w:tc>
      </w:tr>
      <w:tr w:rsidR="00A65DAF" w:rsidRPr="00A65DAF" w:rsidTr="00A65DAF">
        <w:tc>
          <w:tcPr>
            <w:tcW w:w="0" w:type="auto"/>
            <w:shd w:val="clear" w:color="auto" w:fill="auto"/>
            <w:hideMark/>
          </w:tcPr>
          <w:p w:rsidR="00A65DAF" w:rsidRPr="00A65DAF" w:rsidRDefault="00A65DAF" w:rsidP="00A65DAF">
            <w:pPr>
              <w:pStyle w:val="BodyText"/>
            </w:pPr>
            <w:bookmarkStart w:id="158" w:name="_Toc424131532"/>
            <w:r w:rsidRPr="00A65DAF">
              <w:t>updateAnimation</w:t>
            </w:r>
            <w:bookmarkEnd w:id="158"/>
          </w:p>
        </w:tc>
        <w:tc>
          <w:tcPr>
            <w:tcW w:w="0" w:type="auto"/>
            <w:shd w:val="clear" w:color="auto" w:fill="auto"/>
            <w:hideMark/>
          </w:tcPr>
          <w:p w:rsidR="00A65DAF" w:rsidRPr="00A65DAF" w:rsidRDefault="00A65DAF" w:rsidP="00A65DAF">
            <w:pPr>
              <w:pStyle w:val="BodyText"/>
            </w:pPr>
            <w:r w:rsidRPr="00A65DAF">
              <w:t>boolean</w:t>
            </w:r>
          </w:p>
        </w:tc>
        <w:tc>
          <w:tcPr>
            <w:tcW w:w="0" w:type="auto"/>
            <w:shd w:val="clear" w:color="auto" w:fill="auto"/>
            <w:hideMark/>
          </w:tcPr>
          <w:p w:rsidR="00A65DAF" w:rsidRPr="00A65DAF" w:rsidRDefault="00A65DAF" w:rsidP="00A65DAF">
            <w:pPr>
              <w:pStyle w:val="BodyText"/>
            </w:pPr>
            <w:r w:rsidRPr="00A65DAF">
              <w:t xml:space="preserve">If a tooltip is open while its content is updated, play a subtle animation when the content changes. </w:t>
            </w:r>
            <w:r w:rsidRPr="00A65DAF">
              <w:rPr>
                <w:b/>
                <w:bCs/>
              </w:rPr>
              <w:t>Default: true</w:t>
            </w:r>
          </w:p>
        </w:tc>
      </w:tr>
    </w:tbl>
    <w:p w:rsidR="00A65DAF" w:rsidRPr="00A65DAF" w:rsidRDefault="00A65DAF" w:rsidP="00A65DAF">
      <w:pPr>
        <w:pStyle w:val="BodyText"/>
      </w:pPr>
    </w:p>
    <w:p w:rsidR="00A65DAF" w:rsidRPr="00A65DAF" w:rsidRDefault="00A65DAF" w:rsidP="00A65DAF">
      <w:pPr>
        <w:pStyle w:val="BodyText"/>
        <w:rPr>
          <w:b/>
        </w:rPr>
      </w:pPr>
      <w:r>
        <w:rPr>
          <w:b/>
        </w:rPr>
        <w:t>API Methods</w:t>
      </w:r>
      <w:r w:rsidRPr="00A65DAF">
        <w:rPr>
          <w:b/>
        </w:rPr>
        <w:t>:</w:t>
      </w:r>
    </w:p>
    <w:p w:rsidR="00A65DAF" w:rsidRDefault="00A65DAF" w:rsidP="00A65DAF">
      <w:pPr>
        <w:pStyle w:val="BodyText"/>
      </w:pPr>
    </w:p>
    <w:p w:rsidR="00A65DAF" w:rsidRDefault="00A65DAF" w:rsidP="00A65DAF">
      <w:pPr>
        <w:pStyle w:val="BodyText"/>
      </w:pPr>
    </w:p>
    <w:p w:rsidR="00A65DAF" w:rsidRDefault="00A65DAF" w:rsidP="00A65DAF">
      <w:pPr>
        <w:pStyle w:val="BodyText"/>
      </w:pPr>
    </w:p>
    <w:p w:rsidR="00A65DAF" w:rsidRDefault="00A65DAF" w:rsidP="00A65DAF">
      <w:pPr>
        <w:pStyle w:val="BodyText"/>
      </w:pPr>
    </w:p>
    <w:p w:rsidR="00A65DAF" w:rsidRDefault="00A65DAF" w:rsidP="00A65DAF">
      <w:pPr>
        <w:pStyle w:val="BodyText"/>
      </w:pPr>
    </w:p>
    <w:p w:rsidR="00A65DAF" w:rsidRDefault="00A65DAF" w:rsidP="00A65DAF">
      <w:pPr>
        <w:pStyle w:val="BodyText"/>
      </w:pPr>
    </w:p>
    <w:p w:rsidR="00A65DAF" w:rsidRDefault="00A65DAF" w:rsidP="00A65DAF">
      <w:pPr>
        <w:pStyle w:val="BodyText"/>
      </w:pPr>
    </w:p>
    <w:tbl>
      <w:tblPr>
        <w:tblW w:w="8995" w:type="dxa"/>
        <w:tblInd w:w="-720" w:type="dxa"/>
        <w:tblCellMar>
          <w:left w:w="70" w:type="dxa"/>
          <w:right w:w="70" w:type="dxa"/>
        </w:tblCellMar>
        <w:tblLook w:val="04A0" w:firstRow="1" w:lastRow="0" w:firstColumn="1" w:lastColumn="0" w:noHBand="0" w:noVBand="1"/>
      </w:tblPr>
      <w:tblGrid>
        <w:gridCol w:w="1095"/>
        <w:gridCol w:w="2698"/>
        <w:gridCol w:w="2515"/>
        <w:gridCol w:w="2687"/>
      </w:tblGrid>
      <w:tr w:rsidR="00A65DAF" w:rsidRPr="00A65DAF" w:rsidTr="00A65DAF">
        <w:trPr>
          <w:trHeight w:val="300"/>
        </w:trPr>
        <w:tc>
          <w:tcPr>
            <w:tcW w:w="8995" w:type="dxa"/>
            <w:gridSpan w:val="4"/>
            <w:tcBorders>
              <w:top w:val="single" w:sz="4" w:space="0" w:color="auto"/>
              <w:left w:val="single" w:sz="4" w:space="0" w:color="auto"/>
              <w:bottom w:val="nil"/>
              <w:right w:val="single" w:sz="4" w:space="0" w:color="000000"/>
            </w:tcBorders>
            <w:shd w:val="clear" w:color="000000" w:fill="A5A5A5"/>
            <w:noWrap/>
            <w:vAlign w:val="bottom"/>
            <w:hideMark/>
          </w:tcPr>
          <w:p w:rsidR="00A65DAF" w:rsidRPr="00A65DAF" w:rsidRDefault="00A65DAF" w:rsidP="00A65DAF">
            <w:pPr>
              <w:pStyle w:val="BodyText"/>
            </w:pPr>
            <w:r w:rsidRPr="00A65DAF">
              <w:lastRenderedPageBreak/>
              <w:t>Widget generic methods</w:t>
            </w:r>
          </w:p>
        </w:tc>
      </w:tr>
      <w:tr w:rsidR="00A65DAF" w:rsidRPr="00A65DAF" w:rsidTr="00A65DAF">
        <w:trPr>
          <w:trHeight w:val="300"/>
        </w:trPr>
        <w:tc>
          <w:tcPr>
            <w:tcW w:w="1095" w:type="dxa"/>
            <w:tcBorders>
              <w:top w:val="nil"/>
              <w:left w:val="single" w:sz="4" w:space="0" w:color="auto"/>
              <w:bottom w:val="single" w:sz="4" w:space="0" w:color="auto"/>
              <w:right w:val="nil"/>
            </w:tcBorders>
            <w:shd w:val="clear" w:color="000000" w:fill="A5A5A5"/>
            <w:noWrap/>
            <w:vAlign w:val="bottom"/>
            <w:hideMark/>
          </w:tcPr>
          <w:p w:rsidR="00A65DAF" w:rsidRPr="00A65DAF" w:rsidRDefault="00A65DAF" w:rsidP="00A65DAF">
            <w:pPr>
              <w:pStyle w:val="BodyText"/>
            </w:pPr>
            <w:r w:rsidRPr="00A65DAF">
              <w:t>Return type</w:t>
            </w:r>
          </w:p>
        </w:tc>
        <w:tc>
          <w:tcPr>
            <w:tcW w:w="2698" w:type="dxa"/>
            <w:tcBorders>
              <w:top w:val="nil"/>
              <w:left w:val="nil"/>
              <w:bottom w:val="single" w:sz="4" w:space="0" w:color="auto"/>
              <w:right w:val="nil"/>
            </w:tcBorders>
            <w:shd w:val="clear" w:color="000000" w:fill="A5A5A5"/>
            <w:noWrap/>
            <w:vAlign w:val="bottom"/>
            <w:hideMark/>
          </w:tcPr>
          <w:p w:rsidR="00A65DAF" w:rsidRPr="00A65DAF" w:rsidRDefault="00A65DAF" w:rsidP="00A65DAF">
            <w:pPr>
              <w:pStyle w:val="BodyText"/>
            </w:pPr>
            <w:r w:rsidRPr="00A65DAF">
              <w:t>Name</w:t>
            </w:r>
          </w:p>
        </w:tc>
        <w:tc>
          <w:tcPr>
            <w:tcW w:w="2515" w:type="dxa"/>
            <w:tcBorders>
              <w:top w:val="nil"/>
              <w:left w:val="nil"/>
              <w:bottom w:val="single" w:sz="4" w:space="0" w:color="auto"/>
              <w:right w:val="nil"/>
            </w:tcBorders>
            <w:shd w:val="clear" w:color="000000" w:fill="A5A5A5"/>
            <w:noWrap/>
            <w:vAlign w:val="bottom"/>
            <w:hideMark/>
          </w:tcPr>
          <w:p w:rsidR="00A65DAF" w:rsidRPr="00A65DAF" w:rsidRDefault="00A65DAF" w:rsidP="00A65DAF">
            <w:pPr>
              <w:pStyle w:val="BodyText"/>
            </w:pPr>
            <w:r w:rsidRPr="00A65DAF">
              <w:t>Parameters</w:t>
            </w:r>
          </w:p>
        </w:tc>
        <w:tc>
          <w:tcPr>
            <w:tcW w:w="2687" w:type="dxa"/>
            <w:tcBorders>
              <w:top w:val="nil"/>
              <w:left w:val="nil"/>
              <w:bottom w:val="single" w:sz="4" w:space="0" w:color="auto"/>
              <w:right w:val="single" w:sz="4" w:space="0" w:color="auto"/>
            </w:tcBorders>
            <w:shd w:val="clear" w:color="000000" w:fill="A5A5A5"/>
            <w:noWrap/>
            <w:vAlign w:val="bottom"/>
            <w:hideMark/>
          </w:tcPr>
          <w:p w:rsidR="00A65DAF" w:rsidRPr="00A65DAF" w:rsidRDefault="00A65DAF" w:rsidP="00A65DAF">
            <w:pPr>
              <w:pStyle w:val="BodyText"/>
            </w:pPr>
            <w:r w:rsidRPr="00A65DAF">
              <w:t xml:space="preserve"> Description</w:t>
            </w:r>
          </w:p>
        </w:tc>
      </w:tr>
      <w:tr w:rsidR="00A65DAF" w:rsidRPr="00A65DAF" w:rsidTr="00A65DAF">
        <w:trPr>
          <w:trHeight w:val="1200"/>
        </w:trPr>
        <w:tc>
          <w:tcPr>
            <w:tcW w:w="1095" w:type="dxa"/>
            <w:tcBorders>
              <w:top w:val="nil"/>
              <w:left w:val="single" w:sz="4" w:space="0" w:color="auto"/>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void</w:t>
            </w:r>
          </w:p>
        </w:tc>
        <w:tc>
          <w:tcPr>
            <w:tcW w:w="2698" w:type="dxa"/>
            <w:tcBorders>
              <w:top w:val="nil"/>
              <w:left w:val="nil"/>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 xml:space="preserve">destroy </w:t>
            </w:r>
          </w:p>
        </w:tc>
        <w:tc>
          <w:tcPr>
            <w:tcW w:w="2515"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N/A</w:t>
            </w:r>
          </w:p>
        </w:tc>
        <w:tc>
          <w:tcPr>
            <w:tcW w:w="2687"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Destroy the tooltip widget.</w:t>
            </w:r>
          </w:p>
        </w:tc>
      </w:tr>
      <w:tr w:rsidR="00A65DAF" w:rsidRPr="00A65DAF" w:rsidTr="00A65DAF">
        <w:trPr>
          <w:trHeight w:val="300"/>
        </w:trPr>
        <w:tc>
          <w:tcPr>
            <w:tcW w:w="1095" w:type="dxa"/>
            <w:tcBorders>
              <w:top w:val="nil"/>
              <w:left w:val="single" w:sz="4" w:space="0" w:color="auto"/>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void</w:t>
            </w:r>
          </w:p>
        </w:tc>
        <w:tc>
          <w:tcPr>
            <w:tcW w:w="2698" w:type="dxa"/>
            <w:tcBorders>
              <w:top w:val="nil"/>
              <w:left w:val="nil"/>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 xml:space="preserve">enable </w:t>
            </w:r>
          </w:p>
        </w:tc>
        <w:tc>
          <w:tcPr>
            <w:tcW w:w="2515"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N/A</w:t>
            </w:r>
          </w:p>
        </w:tc>
        <w:tc>
          <w:tcPr>
            <w:tcW w:w="2687"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Enables the Tooltip.</w:t>
            </w:r>
          </w:p>
        </w:tc>
      </w:tr>
      <w:tr w:rsidR="00A65DAF" w:rsidRPr="00A65DAF" w:rsidTr="00A65DAF">
        <w:trPr>
          <w:trHeight w:val="300"/>
        </w:trPr>
        <w:tc>
          <w:tcPr>
            <w:tcW w:w="1095" w:type="dxa"/>
            <w:tcBorders>
              <w:top w:val="nil"/>
              <w:left w:val="single" w:sz="4" w:space="0" w:color="auto"/>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void</w:t>
            </w:r>
          </w:p>
        </w:tc>
        <w:tc>
          <w:tcPr>
            <w:tcW w:w="2698" w:type="dxa"/>
            <w:tcBorders>
              <w:top w:val="nil"/>
              <w:left w:val="nil"/>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 xml:space="preserve">disable </w:t>
            </w:r>
          </w:p>
        </w:tc>
        <w:tc>
          <w:tcPr>
            <w:tcW w:w="2515"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N/A</w:t>
            </w:r>
          </w:p>
        </w:tc>
        <w:tc>
          <w:tcPr>
            <w:tcW w:w="2687"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Disables the Tooltip.</w:t>
            </w:r>
          </w:p>
        </w:tc>
      </w:tr>
      <w:tr w:rsidR="00A65DAF" w:rsidRPr="00A65DAF" w:rsidTr="00A65DAF">
        <w:trPr>
          <w:trHeight w:val="600"/>
        </w:trPr>
        <w:tc>
          <w:tcPr>
            <w:tcW w:w="1095" w:type="dxa"/>
            <w:tcBorders>
              <w:top w:val="nil"/>
              <w:left w:val="single" w:sz="4" w:space="0" w:color="auto"/>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String</w:t>
            </w:r>
          </w:p>
        </w:tc>
        <w:tc>
          <w:tcPr>
            <w:tcW w:w="2698" w:type="dxa"/>
            <w:tcBorders>
              <w:top w:val="nil"/>
              <w:left w:val="nil"/>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getContent</w:t>
            </w:r>
          </w:p>
        </w:tc>
        <w:tc>
          <w:tcPr>
            <w:tcW w:w="2515"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N/A</w:t>
            </w:r>
          </w:p>
        </w:tc>
        <w:tc>
          <w:tcPr>
            <w:tcW w:w="2687"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Get the content of Tooltip.</w:t>
            </w:r>
          </w:p>
        </w:tc>
      </w:tr>
      <w:tr w:rsidR="00A65DAF" w:rsidRPr="00A65DAF" w:rsidTr="00A65DAF">
        <w:trPr>
          <w:trHeight w:val="1200"/>
        </w:trPr>
        <w:tc>
          <w:tcPr>
            <w:tcW w:w="1095" w:type="dxa"/>
            <w:tcBorders>
              <w:top w:val="nil"/>
              <w:left w:val="single" w:sz="4" w:space="0" w:color="auto"/>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void</w:t>
            </w:r>
          </w:p>
        </w:tc>
        <w:tc>
          <w:tcPr>
            <w:tcW w:w="2698" w:type="dxa"/>
            <w:tcBorders>
              <w:top w:val="nil"/>
              <w:left w:val="nil"/>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setContent</w:t>
            </w:r>
          </w:p>
        </w:tc>
        <w:tc>
          <w:tcPr>
            <w:tcW w:w="2515"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content -  value to be set as content</w:t>
            </w:r>
          </w:p>
        </w:tc>
        <w:tc>
          <w:tcPr>
            <w:tcW w:w="2687" w:type="dxa"/>
            <w:tcBorders>
              <w:top w:val="nil"/>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Set the content of the tooltip.</w:t>
            </w:r>
          </w:p>
        </w:tc>
      </w:tr>
      <w:tr w:rsidR="00A65DAF" w:rsidRPr="00A65DAF" w:rsidTr="00A65DAF">
        <w:trPr>
          <w:trHeight w:val="600"/>
        </w:trPr>
        <w:tc>
          <w:tcPr>
            <w:tcW w:w="1095" w:type="dxa"/>
            <w:tcBorders>
              <w:top w:val="single" w:sz="4" w:space="0" w:color="auto"/>
              <w:left w:val="single" w:sz="4" w:space="0" w:color="auto"/>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w:t>
            </w:r>
          </w:p>
        </w:tc>
        <w:tc>
          <w:tcPr>
            <w:tcW w:w="2698" w:type="dxa"/>
            <w:tcBorders>
              <w:top w:val="single" w:sz="4" w:space="0" w:color="auto"/>
              <w:left w:val="nil"/>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getConfig</w:t>
            </w:r>
          </w:p>
        </w:tc>
        <w:tc>
          <w:tcPr>
            <w:tcW w:w="2515" w:type="dxa"/>
            <w:tcBorders>
              <w:top w:val="single" w:sz="4" w:space="0" w:color="auto"/>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optionName – name of the options whose value is required.</w:t>
            </w:r>
          </w:p>
        </w:tc>
        <w:tc>
          <w:tcPr>
            <w:tcW w:w="2687" w:type="dxa"/>
            <w:tcBorders>
              <w:top w:val="single" w:sz="4" w:space="0" w:color="auto"/>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Get the value of a particular configuration option.</w:t>
            </w:r>
          </w:p>
        </w:tc>
      </w:tr>
      <w:tr w:rsidR="00A65DAF" w:rsidRPr="00A65DAF" w:rsidTr="00A65DAF">
        <w:trPr>
          <w:trHeight w:val="600"/>
        </w:trPr>
        <w:tc>
          <w:tcPr>
            <w:tcW w:w="1095" w:type="dxa"/>
            <w:tcBorders>
              <w:top w:val="single" w:sz="4" w:space="0" w:color="auto"/>
              <w:left w:val="single" w:sz="4" w:space="0" w:color="auto"/>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void</w:t>
            </w:r>
          </w:p>
        </w:tc>
        <w:tc>
          <w:tcPr>
            <w:tcW w:w="2698" w:type="dxa"/>
            <w:tcBorders>
              <w:top w:val="single" w:sz="4" w:space="0" w:color="auto"/>
              <w:left w:val="nil"/>
              <w:bottom w:val="single" w:sz="4" w:space="0" w:color="auto"/>
              <w:right w:val="single" w:sz="4" w:space="0" w:color="auto"/>
            </w:tcBorders>
            <w:shd w:val="clear" w:color="auto" w:fill="auto"/>
            <w:noWrap/>
            <w:hideMark/>
          </w:tcPr>
          <w:p w:rsidR="00A65DAF" w:rsidRPr="00A65DAF" w:rsidRDefault="00A65DAF" w:rsidP="00A65DAF">
            <w:pPr>
              <w:pStyle w:val="BodyText"/>
            </w:pPr>
            <w:r w:rsidRPr="00A65DAF">
              <w:t>setConfig</w:t>
            </w:r>
          </w:p>
        </w:tc>
        <w:tc>
          <w:tcPr>
            <w:tcW w:w="2515" w:type="dxa"/>
            <w:tcBorders>
              <w:top w:val="single" w:sz="4" w:space="0" w:color="auto"/>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optionName - name of the options whose value is to be set.</w:t>
            </w:r>
          </w:p>
          <w:p w:rsidR="00A65DAF" w:rsidRPr="00A65DAF" w:rsidRDefault="00A65DAF" w:rsidP="00A65DAF">
            <w:pPr>
              <w:pStyle w:val="BodyText"/>
            </w:pPr>
            <w:r w:rsidRPr="00A65DAF">
              <w:t>optionValue – Value of the option to be set.</w:t>
            </w:r>
          </w:p>
        </w:tc>
        <w:tc>
          <w:tcPr>
            <w:tcW w:w="2687" w:type="dxa"/>
            <w:tcBorders>
              <w:top w:val="single" w:sz="4" w:space="0" w:color="auto"/>
              <w:left w:val="nil"/>
              <w:bottom w:val="single" w:sz="4" w:space="0" w:color="auto"/>
              <w:right w:val="single" w:sz="4" w:space="0" w:color="auto"/>
            </w:tcBorders>
            <w:shd w:val="clear" w:color="auto" w:fill="auto"/>
            <w:hideMark/>
          </w:tcPr>
          <w:p w:rsidR="00A65DAF" w:rsidRPr="00A65DAF" w:rsidRDefault="00A65DAF" w:rsidP="00A65DAF">
            <w:pPr>
              <w:pStyle w:val="BodyText"/>
            </w:pPr>
            <w:r w:rsidRPr="00A65DAF">
              <w:t>Set the value of a particular configuration option.</w:t>
            </w:r>
          </w:p>
        </w:tc>
      </w:tr>
      <w:tr w:rsidR="00A65DAF" w:rsidRPr="00A65DAF" w:rsidTr="00A65DAF">
        <w:trPr>
          <w:trHeight w:val="600"/>
        </w:trPr>
        <w:tc>
          <w:tcPr>
            <w:tcW w:w="1095" w:type="dxa"/>
            <w:tcBorders>
              <w:top w:val="single" w:sz="4" w:space="0" w:color="auto"/>
              <w:left w:val="single" w:sz="4" w:space="0" w:color="auto"/>
              <w:bottom w:val="single" w:sz="4" w:space="0" w:color="auto"/>
              <w:right w:val="single" w:sz="4" w:space="0" w:color="auto"/>
            </w:tcBorders>
            <w:shd w:val="clear" w:color="auto" w:fill="auto"/>
            <w:noWrap/>
          </w:tcPr>
          <w:p w:rsidR="00A65DAF" w:rsidRPr="00A65DAF" w:rsidRDefault="00A65DAF" w:rsidP="00A65DAF">
            <w:pPr>
              <w:pStyle w:val="BodyText"/>
            </w:pPr>
            <w:r w:rsidRPr="00A65DAF">
              <w:t>Void</w:t>
            </w:r>
          </w:p>
        </w:tc>
        <w:tc>
          <w:tcPr>
            <w:tcW w:w="2698" w:type="dxa"/>
            <w:tcBorders>
              <w:top w:val="single" w:sz="4" w:space="0" w:color="auto"/>
              <w:left w:val="nil"/>
              <w:bottom w:val="single" w:sz="4" w:space="0" w:color="auto"/>
              <w:right w:val="single" w:sz="4" w:space="0" w:color="auto"/>
            </w:tcBorders>
            <w:shd w:val="clear" w:color="auto" w:fill="auto"/>
            <w:noWrap/>
          </w:tcPr>
          <w:p w:rsidR="00A65DAF" w:rsidRPr="00A65DAF" w:rsidRDefault="00A65DAF" w:rsidP="00A65DAF">
            <w:pPr>
              <w:pStyle w:val="BodyText"/>
            </w:pPr>
            <w:r w:rsidRPr="00A65DAF">
              <w:t>reposition</w:t>
            </w:r>
          </w:p>
        </w:tc>
        <w:tc>
          <w:tcPr>
            <w:tcW w:w="2515" w:type="dxa"/>
            <w:tcBorders>
              <w:top w:val="single" w:sz="4" w:space="0" w:color="auto"/>
              <w:left w:val="nil"/>
              <w:bottom w:val="single" w:sz="4" w:space="0" w:color="auto"/>
              <w:right w:val="single" w:sz="4" w:space="0" w:color="auto"/>
            </w:tcBorders>
            <w:shd w:val="clear" w:color="auto" w:fill="auto"/>
          </w:tcPr>
          <w:p w:rsidR="00A65DAF" w:rsidRPr="00A65DAF" w:rsidRDefault="00A65DAF" w:rsidP="00A65DAF">
            <w:pPr>
              <w:pStyle w:val="BodyText"/>
            </w:pPr>
            <w:r w:rsidRPr="00A65DAF">
              <w:t>N/A</w:t>
            </w:r>
          </w:p>
        </w:tc>
        <w:tc>
          <w:tcPr>
            <w:tcW w:w="2687" w:type="dxa"/>
            <w:tcBorders>
              <w:top w:val="single" w:sz="4" w:space="0" w:color="auto"/>
              <w:left w:val="nil"/>
              <w:bottom w:val="single" w:sz="4" w:space="0" w:color="auto"/>
              <w:right w:val="single" w:sz="4" w:space="0" w:color="auto"/>
            </w:tcBorders>
            <w:shd w:val="clear" w:color="auto" w:fill="auto"/>
          </w:tcPr>
          <w:p w:rsidR="00A65DAF" w:rsidRPr="00A65DAF" w:rsidRDefault="00A65DAF" w:rsidP="00A65DAF">
            <w:pPr>
              <w:pStyle w:val="BodyText"/>
            </w:pPr>
            <w:r w:rsidRPr="00A65DAF">
              <w:t>Reposition the tooltip.</w:t>
            </w:r>
          </w:p>
        </w:tc>
      </w:tr>
      <w:tr w:rsidR="00A65DAF" w:rsidRPr="00A65DAF" w:rsidTr="00A65DAF">
        <w:trPr>
          <w:trHeight w:val="600"/>
        </w:trPr>
        <w:tc>
          <w:tcPr>
            <w:tcW w:w="1095" w:type="dxa"/>
            <w:tcBorders>
              <w:top w:val="single" w:sz="4" w:space="0" w:color="auto"/>
              <w:left w:val="single" w:sz="4" w:space="0" w:color="auto"/>
              <w:bottom w:val="single" w:sz="4" w:space="0" w:color="auto"/>
              <w:right w:val="single" w:sz="4" w:space="0" w:color="auto"/>
            </w:tcBorders>
            <w:shd w:val="clear" w:color="auto" w:fill="auto"/>
            <w:noWrap/>
          </w:tcPr>
          <w:p w:rsidR="00A65DAF" w:rsidRPr="00A65DAF" w:rsidRDefault="00A65DAF" w:rsidP="00A65DAF">
            <w:pPr>
              <w:pStyle w:val="BodyText"/>
            </w:pPr>
            <w:r w:rsidRPr="00A65DAF">
              <w:t>*</w:t>
            </w:r>
          </w:p>
        </w:tc>
        <w:tc>
          <w:tcPr>
            <w:tcW w:w="2698" w:type="dxa"/>
            <w:tcBorders>
              <w:top w:val="single" w:sz="4" w:space="0" w:color="auto"/>
              <w:left w:val="nil"/>
              <w:bottom w:val="single" w:sz="4" w:space="0" w:color="auto"/>
              <w:right w:val="single" w:sz="4" w:space="0" w:color="auto"/>
            </w:tcBorders>
            <w:shd w:val="clear" w:color="auto" w:fill="auto"/>
            <w:noWrap/>
          </w:tcPr>
          <w:p w:rsidR="00A65DAF" w:rsidRPr="00A65DAF" w:rsidRDefault="00A65DAF" w:rsidP="00A65DAF">
            <w:pPr>
              <w:pStyle w:val="BodyText"/>
            </w:pPr>
            <w:r w:rsidRPr="00A65DAF">
              <w:t>getTooltipElement</w:t>
            </w:r>
          </w:p>
        </w:tc>
        <w:tc>
          <w:tcPr>
            <w:tcW w:w="2515" w:type="dxa"/>
            <w:tcBorders>
              <w:top w:val="single" w:sz="4" w:space="0" w:color="auto"/>
              <w:left w:val="nil"/>
              <w:bottom w:val="single" w:sz="4" w:space="0" w:color="auto"/>
              <w:right w:val="single" w:sz="4" w:space="0" w:color="auto"/>
            </w:tcBorders>
            <w:shd w:val="clear" w:color="auto" w:fill="auto"/>
          </w:tcPr>
          <w:p w:rsidR="00A65DAF" w:rsidRPr="00A65DAF" w:rsidRDefault="00A65DAF" w:rsidP="00A65DAF">
            <w:pPr>
              <w:pStyle w:val="BodyText"/>
            </w:pPr>
            <w:r w:rsidRPr="00A65DAF">
              <w:t>N/A</w:t>
            </w:r>
          </w:p>
        </w:tc>
        <w:tc>
          <w:tcPr>
            <w:tcW w:w="2687" w:type="dxa"/>
            <w:tcBorders>
              <w:top w:val="single" w:sz="4" w:space="0" w:color="auto"/>
              <w:left w:val="nil"/>
              <w:bottom w:val="single" w:sz="4" w:space="0" w:color="auto"/>
              <w:right w:val="single" w:sz="4" w:space="0" w:color="auto"/>
            </w:tcBorders>
            <w:shd w:val="clear" w:color="auto" w:fill="auto"/>
          </w:tcPr>
          <w:p w:rsidR="00A65DAF" w:rsidRPr="00A65DAF" w:rsidRDefault="00A65DAF" w:rsidP="00A65DAF">
            <w:pPr>
              <w:pStyle w:val="BodyText"/>
            </w:pPr>
            <w:r w:rsidRPr="00A65DAF">
              <w:t>Returns the DOM containing the tooltip element</w:t>
            </w:r>
          </w:p>
        </w:tc>
      </w:tr>
      <w:tr w:rsidR="00A65DAF" w:rsidRPr="00A65DAF" w:rsidTr="00A65DAF">
        <w:trPr>
          <w:trHeight w:val="600"/>
        </w:trPr>
        <w:tc>
          <w:tcPr>
            <w:tcW w:w="1095" w:type="dxa"/>
            <w:tcBorders>
              <w:top w:val="single" w:sz="4" w:space="0" w:color="auto"/>
              <w:left w:val="single" w:sz="4" w:space="0" w:color="auto"/>
              <w:bottom w:val="single" w:sz="4" w:space="0" w:color="auto"/>
              <w:right w:val="single" w:sz="4" w:space="0" w:color="auto"/>
            </w:tcBorders>
            <w:shd w:val="clear" w:color="auto" w:fill="auto"/>
            <w:noWrap/>
          </w:tcPr>
          <w:p w:rsidR="00A65DAF" w:rsidRPr="00A65DAF" w:rsidRDefault="00A65DAF" w:rsidP="00A65DAF">
            <w:pPr>
              <w:pStyle w:val="BodyText"/>
            </w:pPr>
            <w:r w:rsidRPr="00A65DAF">
              <w:t>*</w:t>
            </w:r>
          </w:p>
        </w:tc>
        <w:tc>
          <w:tcPr>
            <w:tcW w:w="2698" w:type="dxa"/>
            <w:tcBorders>
              <w:top w:val="single" w:sz="4" w:space="0" w:color="auto"/>
              <w:left w:val="nil"/>
              <w:bottom w:val="single" w:sz="4" w:space="0" w:color="auto"/>
              <w:right w:val="single" w:sz="4" w:space="0" w:color="auto"/>
            </w:tcBorders>
            <w:shd w:val="clear" w:color="auto" w:fill="auto"/>
            <w:noWrap/>
          </w:tcPr>
          <w:p w:rsidR="00A65DAF" w:rsidRPr="00A65DAF" w:rsidRDefault="00A65DAF" w:rsidP="00A65DAF">
            <w:pPr>
              <w:pStyle w:val="BodyText"/>
            </w:pPr>
            <w:r w:rsidRPr="00A65DAF">
              <w:t>getTooltipIconElement</w:t>
            </w:r>
          </w:p>
        </w:tc>
        <w:tc>
          <w:tcPr>
            <w:tcW w:w="2515" w:type="dxa"/>
            <w:tcBorders>
              <w:top w:val="single" w:sz="4" w:space="0" w:color="auto"/>
              <w:left w:val="nil"/>
              <w:bottom w:val="single" w:sz="4" w:space="0" w:color="auto"/>
              <w:right w:val="single" w:sz="4" w:space="0" w:color="auto"/>
            </w:tcBorders>
            <w:shd w:val="clear" w:color="auto" w:fill="auto"/>
          </w:tcPr>
          <w:p w:rsidR="00A65DAF" w:rsidRPr="00A65DAF" w:rsidRDefault="00A65DAF" w:rsidP="00A65DAF">
            <w:pPr>
              <w:pStyle w:val="BodyText"/>
            </w:pPr>
            <w:r w:rsidRPr="00A65DAF">
              <w:t>N/A</w:t>
            </w:r>
          </w:p>
        </w:tc>
        <w:tc>
          <w:tcPr>
            <w:tcW w:w="2687" w:type="dxa"/>
            <w:tcBorders>
              <w:top w:val="single" w:sz="4" w:space="0" w:color="auto"/>
              <w:left w:val="nil"/>
              <w:bottom w:val="single" w:sz="4" w:space="0" w:color="auto"/>
              <w:right w:val="single" w:sz="4" w:space="0" w:color="auto"/>
            </w:tcBorders>
            <w:shd w:val="clear" w:color="auto" w:fill="auto"/>
          </w:tcPr>
          <w:p w:rsidR="00A65DAF" w:rsidRPr="00A65DAF" w:rsidRDefault="00A65DAF" w:rsidP="00A65DAF">
            <w:pPr>
              <w:pStyle w:val="BodyText"/>
            </w:pPr>
            <w:r w:rsidRPr="00A65DAF">
              <w:t>Returns the DOM containing the tooltip icon element</w:t>
            </w:r>
          </w:p>
        </w:tc>
      </w:tr>
    </w:tbl>
    <w:p w:rsidR="00A65DAF" w:rsidRDefault="00A65DAF" w:rsidP="00A65DAF">
      <w:pPr>
        <w:pStyle w:val="BodyText"/>
      </w:pPr>
    </w:p>
    <w:p w:rsidR="00A65DAF" w:rsidRDefault="00A65DAF">
      <w:pPr>
        <w:pStyle w:val="BodyText"/>
        <w:rPr>
          <w:b/>
        </w:rPr>
      </w:pPr>
    </w:p>
    <w:p w:rsidR="00A65DAF" w:rsidRDefault="00A65DAF">
      <w:pPr>
        <w:pStyle w:val="BodyText"/>
        <w:rPr>
          <w:b/>
        </w:rPr>
      </w:pPr>
    </w:p>
    <w:p w:rsidR="00A65DAF" w:rsidRPr="00A65DAF" w:rsidRDefault="00A65DAF">
      <w:pPr>
        <w:pStyle w:val="BodyText"/>
        <w:rPr>
          <w:b/>
        </w:rPr>
      </w:pPr>
    </w:p>
    <w:p w:rsidR="00033D74" w:rsidRDefault="00033D74">
      <w:pPr>
        <w:pStyle w:val="Heading1"/>
      </w:pPr>
      <w:bookmarkStart w:id="159" w:name="_Toc424856880"/>
      <w:r>
        <w:t xml:space="preserve">15.3 </w:t>
      </w:r>
      <w:r w:rsidR="00C0574E">
        <w:t>C3 Progress Bar Widget</w:t>
      </w:r>
      <w:bookmarkEnd w:id="159"/>
    </w:p>
    <w:p w:rsidR="00C0574E" w:rsidRDefault="00C0574E">
      <w:pPr>
        <w:pStyle w:val="BodyText"/>
      </w:pPr>
    </w:p>
    <w:p w:rsidR="00C0574E" w:rsidRPr="00C0574E" w:rsidRDefault="00C0574E" w:rsidP="00C0574E">
      <w:pPr>
        <w:pStyle w:val="BodyText"/>
      </w:pPr>
      <w:r w:rsidRPr="00C0574E">
        <w:t>This C3 ProgressBar widget is designed to display a progress bar in forms which need user to input data in multiple steps.</w:t>
      </w:r>
    </w:p>
    <w:p w:rsidR="00C0574E" w:rsidRPr="00C0574E" w:rsidRDefault="00C0574E" w:rsidP="00C0574E">
      <w:pPr>
        <w:pStyle w:val="BodyText"/>
      </w:pPr>
      <w:r w:rsidRPr="00C0574E">
        <w:t xml:space="preserve">Samples: </w:t>
      </w:r>
    </w:p>
    <w:p w:rsidR="00C0574E" w:rsidRPr="00C0574E" w:rsidRDefault="00C0574E" w:rsidP="00C0574E">
      <w:pPr>
        <w:pStyle w:val="BodyText"/>
      </w:pPr>
      <w:r w:rsidRPr="00C0574E">
        <w:t>This is a sample C3 ProgressBar widget configured on an input box</w:t>
      </w:r>
    </w:p>
    <w:p w:rsidR="00C0574E" w:rsidRPr="00C0574E" w:rsidRDefault="00C0574E" w:rsidP="00C0574E">
      <w:pPr>
        <w:pStyle w:val="BodyText"/>
      </w:pPr>
    </w:p>
    <w:p w:rsidR="00C0574E" w:rsidRPr="00C0574E" w:rsidRDefault="0091094C" w:rsidP="00C0574E">
      <w:pPr>
        <w:pStyle w:val="BodyText"/>
      </w:pPr>
      <w:r>
        <w:rPr>
          <w:noProof/>
        </w:rPr>
        <w:drawing>
          <wp:inline distT="0" distB="0" distL="0" distR="0" wp14:anchorId="00FEDD80" wp14:editId="4C843B4F">
            <wp:extent cx="5657850" cy="552450"/>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657850" cy="552450"/>
                    </a:xfrm>
                    <a:prstGeom prst="rect">
                      <a:avLst/>
                    </a:prstGeom>
                    <a:noFill/>
                    <a:ln w="9525">
                      <a:noFill/>
                      <a:miter lim="800000"/>
                      <a:headEnd/>
                      <a:tailEnd/>
                    </a:ln>
                  </pic:spPr>
                </pic:pic>
              </a:graphicData>
            </a:graphic>
          </wp:inline>
        </w:drawing>
      </w:r>
    </w:p>
    <w:p w:rsidR="00C0574E" w:rsidRDefault="00C0574E" w:rsidP="00C0574E">
      <w:pPr>
        <w:pStyle w:val="BodyText"/>
      </w:pPr>
    </w:p>
    <w:p w:rsidR="00C0574E" w:rsidRDefault="00C0574E" w:rsidP="00C0574E">
      <w:pPr>
        <w:pStyle w:val="BodyText"/>
      </w:pPr>
    </w:p>
    <w:p w:rsidR="00C0574E" w:rsidRDefault="00C0574E" w:rsidP="00C0574E">
      <w:pPr>
        <w:pStyle w:val="BodyText"/>
        <w:rPr>
          <w:b/>
        </w:rPr>
      </w:pPr>
      <w:r w:rsidRPr="00A65DAF">
        <w:rPr>
          <w:b/>
        </w:rPr>
        <w:t>Base Plug-in</w:t>
      </w:r>
    </w:p>
    <w:p w:rsidR="00C0574E" w:rsidRDefault="00C0574E" w:rsidP="00C0574E">
      <w:pPr>
        <w:pStyle w:val="BodyText"/>
        <w:rPr>
          <w:b/>
        </w:rPr>
      </w:pPr>
    </w:p>
    <w:p w:rsidR="00C0574E" w:rsidRPr="00C0574E" w:rsidRDefault="00C0574E" w:rsidP="00C0574E">
      <w:pPr>
        <w:pStyle w:val="BodyText"/>
      </w:pPr>
      <w:r w:rsidRPr="00C0574E">
        <w:t>There is no base plugin for C3 ProgressBar widget. It is completely a CITI customized plugin.</w:t>
      </w:r>
    </w:p>
    <w:p w:rsidR="00C0574E" w:rsidRPr="00C0574E" w:rsidRDefault="00C0574E" w:rsidP="00C0574E">
      <w:pPr>
        <w:pStyle w:val="BodyText"/>
      </w:pPr>
      <w:r w:rsidRPr="00C0574E">
        <w:t xml:space="preserve"> </w:t>
      </w:r>
    </w:p>
    <w:p w:rsidR="00C0574E" w:rsidRDefault="00C0574E" w:rsidP="00C0574E">
      <w:pPr>
        <w:pStyle w:val="BodyText"/>
        <w:rPr>
          <w:b/>
        </w:rPr>
      </w:pPr>
    </w:p>
    <w:p w:rsidR="00C0574E" w:rsidRDefault="00C0574E" w:rsidP="00C0574E">
      <w:pPr>
        <w:pStyle w:val="BodyText"/>
        <w:rPr>
          <w:b/>
        </w:rPr>
      </w:pPr>
      <w:r>
        <w:rPr>
          <w:b/>
        </w:rPr>
        <w:t>Source Files</w:t>
      </w:r>
    </w:p>
    <w:p w:rsidR="00C0574E" w:rsidRDefault="00C0574E" w:rsidP="00C0574E">
      <w:pPr>
        <w:pStyle w:val="BodyText"/>
        <w:rPr>
          <w:b/>
        </w:rPr>
      </w:pPr>
    </w:p>
    <w:p w:rsidR="00C0574E" w:rsidRPr="00A65DAF" w:rsidRDefault="00C0574E" w:rsidP="00C0574E">
      <w:pPr>
        <w:pStyle w:val="BodyText"/>
      </w:pPr>
      <w:r w:rsidRPr="00A65DAF">
        <w:t>c3.helpers.js</w:t>
      </w:r>
    </w:p>
    <w:p w:rsidR="00C0574E" w:rsidRPr="00A65DAF" w:rsidRDefault="00C0574E" w:rsidP="00C0574E">
      <w:pPr>
        <w:pStyle w:val="BodyText"/>
      </w:pPr>
      <w:r w:rsidRPr="00A65DAF">
        <w:t>pf.widgets.js</w:t>
      </w:r>
    </w:p>
    <w:p w:rsidR="00C0574E" w:rsidRDefault="00C0574E" w:rsidP="00C0574E">
      <w:pPr>
        <w:pStyle w:val="BodyText"/>
        <w:rPr>
          <w:b/>
        </w:rPr>
      </w:pPr>
    </w:p>
    <w:p w:rsidR="00C0574E" w:rsidRDefault="00C0574E" w:rsidP="00C0574E">
      <w:pPr>
        <w:pStyle w:val="BodyText"/>
        <w:rPr>
          <w:b/>
        </w:rPr>
      </w:pPr>
      <w:r>
        <w:rPr>
          <w:b/>
        </w:rPr>
        <w:t>CSS</w:t>
      </w:r>
    </w:p>
    <w:p w:rsidR="00C0574E" w:rsidRPr="00C0574E" w:rsidRDefault="00C0574E" w:rsidP="00C0574E">
      <w:pPr>
        <w:rPr>
          <w:spacing w:val="-5"/>
          <w:sz w:val="24"/>
        </w:rPr>
      </w:pPr>
      <w:r w:rsidRPr="00C0574E">
        <w:rPr>
          <w:spacing w:val="-5"/>
          <w:sz w:val="24"/>
        </w:rPr>
        <w:lastRenderedPageBreak/>
        <w:t>platform/lib/prod/progressbar/c3.widgets.progressbar.css</w:t>
      </w:r>
    </w:p>
    <w:p w:rsidR="00C0574E" w:rsidRDefault="00C0574E" w:rsidP="00C0574E">
      <w:pPr>
        <w:rPr>
          <w:b/>
          <w:spacing w:val="-5"/>
          <w:sz w:val="24"/>
        </w:rPr>
      </w:pPr>
    </w:p>
    <w:p w:rsidR="00C0574E" w:rsidRDefault="00C0574E" w:rsidP="00C0574E">
      <w:pPr>
        <w:rPr>
          <w:b/>
          <w:spacing w:val="-5"/>
          <w:sz w:val="24"/>
        </w:rPr>
      </w:pPr>
      <w:r>
        <w:rPr>
          <w:b/>
          <w:spacing w:val="-5"/>
          <w:sz w:val="24"/>
        </w:rPr>
        <w:t>Implementation:</w:t>
      </w:r>
    </w:p>
    <w:p w:rsidR="00C0574E" w:rsidRDefault="00C0574E" w:rsidP="00C0574E">
      <w:pPr>
        <w:rPr>
          <w:b/>
          <w:spacing w:val="-5"/>
          <w:sz w:val="24"/>
        </w:rPr>
      </w:pPr>
    </w:p>
    <w:p w:rsidR="00C0574E" w:rsidRPr="00C62C68" w:rsidRDefault="00C0574E" w:rsidP="0016454B">
      <w:pPr>
        <w:pStyle w:val="PlainText"/>
        <w:numPr>
          <w:ilvl w:val="0"/>
          <w:numId w:val="54"/>
        </w:numPr>
        <w:rPr>
          <w:sz w:val="24"/>
        </w:rPr>
      </w:pPr>
      <w:r w:rsidRPr="00C62C68">
        <w:rPr>
          <w:sz w:val="24"/>
        </w:rPr>
        <w:t>Open the template file of the view in which you need to add the tooltip. Insert the tooltip helper in that template file. For example :</w:t>
      </w:r>
    </w:p>
    <w:p w:rsidR="00C0574E" w:rsidRPr="00A65DAF" w:rsidRDefault="00C0574E" w:rsidP="00C0574E">
      <w:pPr>
        <w:rPr>
          <w:spacing w:val="-5"/>
          <w:sz w:val="24"/>
        </w:rPr>
      </w:pP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{{#progressbar id="c3progressbar" &lt;&lt;LIST OF OPTIONS&gt;&gt;  ~}}</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ab/>
      </w:r>
      <w:r w:rsidRPr="00C0574E">
        <w:rPr>
          <w:rFonts w:ascii="Courier New" w:hAnsi="Courier New" w:cs="Courier New"/>
          <w:sz w:val="18"/>
        </w:rPr>
        <w:tab/>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&lt;li &gt;  ENTER YOUR ACCOUNT INFORMATION  &lt;/li&gt;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&lt;li &gt;  SET UP ONLINE ACCESS  &lt;/li&gt;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&lt;li class="c3-progressbar-current"&gt; CONFIRMATION &lt;/li&gt;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&lt;li &gt;  WHATS NEXT  &lt;/li&gt;</w:t>
      </w:r>
    </w:p>
    <w:p w:rsidR="00C0574E" w:rsidRPr="00C0574E" w:rsidRDefault="00C0574E" w:rsidP="00C0574E">
      <w:pPr>
        <w:pStyle w:val="BlockQuotationFirst"/>
        <w:rPr>
          <w:rFonts w:ascii="Courier New" w:hAnsi="Courier New" w:cs="Courier New"/>
          <w:sz w:val="18"/>
        </w:rPr>
      </w:pP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{{~/progressbar}}</w:t>
      </w:r>
    </w:p>
    <w:p w:rsidR="00C0574E" w:rsidRPr="00A65DAF" w:rsidRDefault="00C0574E" w:rsidP="00C0574E">
      <w:pPr>
        <w:rPr>
          <w:rFonts w:ascii="Courier New" w:hAnsi="Courier New" w:cs="Courier New"/>
          <w:spacing w:val="-10"/>
          <w:sz w:val="18"/>
        </w:rPr>
      </w:pPr>
    </w:p>
    <w:p w:rsidR="00C0574E" w:rsidRPr="00A65DAF" w:rsidRDefault="00C0574E" w:rsidP="00C0574E">
      <w:pPr>
        <w:rPr>
          <w:spacing w:val="-5"/>
          <w:sz w:val="24"/>
        </w:rPr>
      </w:pPr>
    </w:p>
    <w:p w:rsidR="00C0574E" w:rsidRPr="00A65DAF" w:rsidRDefault="00C0574E" w:rsidP="00C0574E">
      <w:pPr>
        <w:rPr>
          <w:spacing w:val="-5"/>
          <w:sz w:val="24"/>
        </w:rPr>
      </w:pPr>
      <w:r w:rsidRPr="00A65DAF">
        <w:rPr>
          <w:spacing w:val="-5"/>
          <w:sz w:val="24"/>
        </w:rPr>
        <w:t>The selector attribute will be the id of the element on which the tooltip has to be initialized.</w:t>
      </w:r>
    </w:p>
    <w:p w:rsidR="00C0574E" w:rsidRPr="00A65DAF" w:rsidRDefault="00C0574E" w:rsidP="00C0574E">
      <w:pPr>
        <w:rPr>
          <w:spacing w:val="-5"/>
          <w:sz w:val="24"/>
        </w:rPr>
      </w:pPr>
    </w:p>
    <w:p w:rsidR="00C0574E" w:rsidRPr="00A65DAF" w:rsidRDefault="00C0574E" w:rsidP="00C0574E">
      <w:pPr>
        <w:rPr>
          <w:spacing w:val="-5"/>
          <w:sz w:val="24"/>
        </w:rPr>
      </w:pPr>
    </w:p>
    <w:p w:rsidR="00C0574E" w:rsidRPr="00A65DAF" w:rsidRDefault="00C0574E" w:rsidP="0016454B">
      <w:pPr>
        <w:numPr>
          <w:ilvl w:val="0"/>
          <w:numId w:val="54"/>
        </w:numPr>
        <w:rPr>
          <w:spacing w:val="-5"/>
          <w:sz w:val="24"/>
        </w:rPr>
      </w:pPr>
      <w:r w:rsidRPr="00A65DAF">
        <w:rPr>
          <w:spacing w:val="-5"/>
          <w:sz w:val="24"/>
        </w:rPr>
        <w:t>The following two functions need to be called from inside the view js file :</w:t>
      </w:r>
    </w:p>
    <w:p w:rsidR="00C0574E" w:rsidRPr="00A65DAF" w:rsidRDefault="00C0574E" w:rsidP="00C0574E">
      <w:pPr>
        <w:rPr>
          <w:spacing w:val="-5"/>
          <w:sz w:val="24"/>
        </w:rPr>
      </w:pPr>
      <w:r w:rsidRPr="00A65DAF">
        <w:rPr>
          <w:spacing w:val="-5"/>
          <w:sz w:val="24"/>
        </w:rPr>
        <w:t>            </w:t>
      </w:r>
    </w:p>
    <w:p w:rsidR="00C0574E" w:rsidRPr="00A65DAF" w:rsidRDefault="00C0574E" w:rsidP="00C0574E">
      <w:pPr>
        <w:rPr>
          <w:spacing w:val="-5"/>
          <w:sz w:val="24"/>
        </w:rPr>
      </w:pPr>
      <w:r w:rsidRPr="00A65DAF">
        <w:rPr>
          <w:spacing w:val="-5"/>
          <w:sz w:val="24"/>
        </w:rPr>
        <w:t>After the DOM is rendered, the following function needs to be called:</w:t>
      </w:r>
    </w:p>
    <w:p w:rsidR="00C0574E" w:rsidRPr="00A65DAF" w:rsidRDefault="00C0574E" w:rsidP="00C0574E">
      <w:pPr>
        <w:rPr>
          <w:spacing w:val="-5"/>
          <w:sz w:val="24"/>
        </w:rPr>
      </w:pPr>
    </w:p>
    <w:p w:rsidR="00C0574E" w:rsidRPr="00A65DAF" w:rsidRDefault="00C0574E" w:rsidP="00C0574E">
      <w:pPr>
        <w:pStyle w:val="BlockQuotationFirst"/>
        <w:rPr>
          <w:rFonts w:ascii="Courier New" w:hAnsi="Courier New" w:cs="Courier New"/>
          <w:sz w:val="18"/>
        </w:rPr>
      </w:pPr>
      <w:r w:rsidRPr="00A65DAF">
        <w:rPr>
          <w:rFonts w:ascii="Courier New" w:hAnsi="Courier New" w:cs="Courier New"/>
          <w:sz w:val="18"/>
        </w:rPr>
        <w:t>C3Widgets.WidgetUtils.createWidgets(this);</w:t>
      </w:r>
    </w:p>
    <w:p w:rsidR="00C0574E" w:rsidRPr="00A65DAF" w:rsidRDefault="00C0574E" w:rsidP="00C0574E">
      <w:pPr>
        <w:rPr>
          <w:spacing w:val="-5"/>
          <w:sz w:val="24"/>
        </w:rPr>
      </w:pPr>
    </w:p>
    <w:p w:rsidR="00C0574E" w:rsidRPr="00A65DAF" w:rsidRDefault="00C0574E" w:rsidP="00C0574E">
      <w:pPr>
        <w:rPr>
          <w:spacing w:val="-5"/>
          <w:sz w:val="24"/>
        </w:rPr>
      </w:pPr>
      <w:r w:rsidRPr="00A65DAF">
        <w:rPr>
          <w:spacing w:val="-5"/>
          <w:sz w:val="24"/>
        </w:rPr>
        <w:t>The best place to put this function call would be either in the render function of the view after the HTML is rendered or inside the onShow method of the view.</w:t>
      </w:r>
    </w:p>
    <w:p w:rsidR="00C0574E" w:rsidRPr="00A65DAF" w:rsidRDefault="00C0574E" w:rsidP="00C0574E">
      <w:pPr>
        <w:rPr>
          <w:spacing w:val="-5"/>
          <w:sz w:val="24"/>
        </w:rPr>
      </w:pPr>
    </w:p>
    <w:p w:rsidR="00C0574E" w:rsidRPr="00A65DAF" w:rsidRDefault="00C0574E" w:rsidP="00C0574E">
      <w:pPr>
        <w:rPr>
          <w:spacing w:val="-5"/>
          <w:sz w:val="24"/>
        </w:rPr>
      </w:pPr>
      <w:r w:rsidRPr="00A65DAF">
        <w:rPr>
          <w:spacing w:val="-5"/>
          <w:sz w:val="24"/>
        </w:rPr>
        <w:t>The following function needs to be added to remove method of the view:</w:t>
      </w:r>
    </w:p>
    <w:p w:rsidR="00C0574E" w:rsidRPr="00A65DAF" w:rsidRDefault="00C0574E" w:rsidP="00C0574E">
      <w:pPr>
        <w:rPr>
          <w:spacing w:val="-5"/>
          <w:sz w:val="24"/>
        </w:rPr>
      </w:pPr>
    </w:p>
    <w:p w:rsidR="00C0574E" w:rsidRDefault="00C0574E" w:rsidP="00C0574E">
      <w:pPr>
        <w:pStyle w:val="BlockQuotationFirst"/>
        <w:rPr>
          <w:rFonts w:ascii="Courier New" w:hAnsi="Courier New" w:cs="Courier New"/>
          <w:sz w:val="18"/>
        </w:rPr>
      </w:pPr>
      <w:r w:rsidRPr="00A65DAF">
        <w:rPr>
          <w:rFonts w:ascii="Courier New" w:hAnsi="Courier New" w:cs="Courier New"/>
          <w:sz w:val="18"/>
        </w:rPr>
        <w:t>C3Widgets.WidgetUtils.destroyWidgets(this);</w:t>
      </w:r>
    </w:p>
    <w:p w:rsidR="00C0574E" w:rsidRDefault="00C0574E" w:rsidP="00C0574E">
      <w:pPr>
        <w:pStyle w:val="BlockQuotation"/>
      </w:pPr>
    </w:p>
    <w:p w:rsidR="00C0574E" w:rsidRDefault="00C0574E" w:rsidP="00C0574E">
      <w:pPr>
        <w:pStyle w:val="BodyText"/>
      </w:pPr>
    </w:p>
    <w:p w:rsidR="00C0574E" w:rsidRPr="00A65DAF" w:rsidRDefault="00C0574E" w:rsidP="00C0574E">
      <w:pPr>
        <w:pStyle w:val="BodyText"/>
        <w:rPr>
          <w:b/>
        </w:rPr>
      </w:pPr>
      <w:r w:rsidRPr="00A65DAF">
        <w:rPr>
          <w:b/>
        </w:rPr>
        <w:t>Options:</w:t>
      </w:r>
    </w:p>
    <w:p w:rsidR="00C0574E" w:rsidRDefault="00C0574E" w:rsidP="00C0574E">
      <w:pPr>
        <w:pStyle w:val="BodyText"/>
      </w:pPr>
    </w:p>
    <w:p w:rsidR="00C0574E" w:rsidRPr="00A65DAF" w:rsidRDefault="00C0574E" w:rsidP="00C0574E">
      <w:pPr>
        <w:pStyle w:val="BodyText"/>
      </w:pPr>
      <w:r w:rsidRPr="00A65DAF">
        <w:t>The following are the list of options that the user can configure in the tooltip helper: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5622"/>
      </w:tblGrid>
      <w:tr w:rsidR="00C0574E" w:rsidRPr="00C0574E" w:rsidTr="00B27981">
        <w:trPr>
          <w:trHeight w:val="1325"/>
        </w:trPr>
        <w:tc>
          <w:tcPr>
            <w:tcW w:w="1440" w:type="pct"/>
            <w:shd w:val="clear" w:color="auto" w:fill="auto"/>
            <w:vAlign w:val="center"/>
            <w:hideMark/>
          </w:tcPr>
          <w:p w:rsidR="00C0574E" w:rsidRPr="00C0574E" w:rsidRDefault="00C0574E" w:rsidP="00C0574E">
            <w:pPr>
              <w:pStyle w:val="BodyText"/>
            </w:pPr>
            <w:r w:rsidRPr="00C0574E">
              <w:lastRenderedPageBreak/>
              <w:t>width</w:t>
            </w:r>
          </w:p>
        </w:tc>
        <w:tc>
          <w:tcPr>
            <w:tcW w:w="3560" w:type="pct"/>
            <w:shd w:val="clear" w:color="auto" w:fill="auto"/>
            <w:vAlign w:val="center"/>
            <w:hideMark/>
          </w:tcPr>
          <w:p w:rsidR="00C0574E" w:rsidRPr="00C0574E" w:rsidRDefault="00C0574E" w:rsidP="00C0574E">
            <w:pPr>
              <w:pStyle w:val="BodyText"/>
            </w:pPr>
            <w:r w:rsidRPr="00C0574E">
              <w:t>Set the width of the progress bar widget Default: '700px'</w:t>
            </w:r>
          </w:p>
        </w:tc>
      </w:tr>
      <w:tr w:rsidR="00C0574E" w:rsidRPr="00C0574E" w:rsidTr="00B27981">
        <w:trPr>
          <w:trHeight w:val="1325"/>
        </w:trPr>
        <w:tc>
          <w:tcPr>
            <w:tcW w:w="1440" w:type="pct"/>
            <w:shd w:val="clear" w:color="auto" w:fill="auto"/>
            <w:vAlign w:val="center"/>
          </w:tcPr>
          <w:p w:rsidR="00C0574E" w:rsidRPr="00C0574E" w:rsidRDefault="00C0574E" w:rsidP="00C0574E">
            <w:pPr>
              <w:pStyle w:val="BodyText"/>
            </w:pPr>
            <w:r w:rsidRPr="00C0574E">
              <w:t>styleClass</w:t>
            </w:r>
          </w:p>
        </w:tc>
        <w:tc>
          <w:tcPr>
            <w:tcW w:w="3560" w:type="pct"/>
            <w:shd w:val="clear" w:color="auto" w:fill="auto"/>
            <w:vAlign w:val="center"/>
          </w:tcPr>
          <w:p w:rsidR="00C0574E" w:rsidRPr="00C0574E" w:rsidRDefault="00C0574E" w:rsidP="00C0574E">
            <w:pPr>
              <w:pStyle w:val="BodyText"/>
            </w:pPr>
            <w:r w:rsidRPr="00C0574E">
              <w:t>Set the class of the progress bar widget Default: 'c3-progressbar'</w:t>
            </w:r>
          </w:p>
        </w:tc>
      </w:tr>
      <w:tr w:rsidR="00C0574E" w:rsidRPr="00C0574E" w:rsidTr="00B27981">
        <w:trPr>
          <w:trHeight w:val="1325"/>
        </w:trPr>
        <w:tc>
          <w:tcPr>
            <w:tcW w:w="1440" w:type="pct"/>
            <w:shd w:val="clear" w:color="auto" w:fill="auto"/>
            <w:vAlign w:val="center"/>
          </w:tcPr>
          <w:p w:rsidR="00C0574E" w:rsidRPr="00C0574E" w:rsidRDefault="00C0574E" w:rsidP="00C0574E">
            <w:pPr>
              <w:pStyle w:val="BodyText"/>
            </w:pPr>
            <w:r w:rsidRPr="00C0574E">
              <w:t>class="c3-progressbar-current"</w:t>
            </w:r>
          </w:p>
        </w:tc>
        <w:tc>
          <w:tcPr>
            <w:tcW w:w="3560" w:type="pct"/>
            <w:shd w:val="clear" w:color="auto" w:fill="auto"/>
            <w:vAlign w:val="center"/>
          </w:tcPr>
          <w:p w:rsidR="00C0574E" w:rsidRPr="00C0574E" w:rsidRDefault="00C0574E" w:rsidP="00C0574E">
            <w:pPr>
              <w:pStyle w:val="BodyText"/>
            </w:pPr>
            <w:r w:rsidRPr="00C0574E">
              <w:t>The class="c3-progressbar-current" should be added to that li element which is the current active section</w:t>
            </w:r>
          </w:p>
        </w:tc>
      </w:tr>
      <w:tr w:rsidR="00C0574E" w:rsidRPr="00C0574E" w:rsidTr="00B27981">
        <w:trPr>
          <w:trHeight w:val="1325"/>
        </w:trPr>
        <w:tc>
          <w:tcPr>
            <w:tcW w:w="1440" w:type="pct"/>
            <w:shd w:val="clear" w:color="auto" w:fill="auto"/>
            <w:vAlign w:val="center"/>
          </w:tcPr>
          <w:p w:rsidR="00C0574E" w:rsidRPr="00C0574E" w:rsidRDefault="00C0574E" w:rsidP="00C0574E">
            <w:pPr>
              <w:pStyle w:val="BodyText"/>
            </w:pPr>
            <w:r w:rsidRPr="00C0574E">
              <w:t>data-c3progressbar-steps</w:t>
            </w:r>
          </w:p>
        </w:tc>
        <w:tc>
          <w:tcPr>
            <w:tcW w:w="3560" w:type="pct"/>
            <w:shd w:val="clear" w:color="auto" w:fill="auto"/>
            <w:vAlign w:val="center"/>
          </w:tcPr>
          <w:p w:rsidR="00C0574E" w:rsidRPr="00C0574E" w:rsidRDefault="00C0574E" w:rsidP="00C0574E">
            <w:pPr>
              <w:pStyle w:val="BodyText"/>
            </w:pPr>
            <w:r w:rsidRPr="00C0574E">
              <w:t>If there is a case when a particular section has multiple sub-section(steps) inside it, then the data attribute data-c3progressbar-steps should be added to the li element. It should be assigned an integer value. For eg.</w:t>
            </w:r>
          </w:p>
          <w:p w:rsidR="00C0574E" w:rsidRPr="00C0574E" w:rsidRDefault="00C0574E" w:rsidP="00C0574E">
            <w:pPr>
              <w:pStyle w:val="BodyText"/>
            </w:pPr>
            <w:r w:rsidRPr="00C0574E">
              <w:t>&lt;li data-c3progressbar-steps=2&gt;  ENTER YOUR ACCOUNT INFORMATION  &lt;/li&gt;</w:t>
            </w:r>
          </w:p>
          <w:p w:rsidR="00C0574E" w:rsidRPr="00C0574E" w:rsidRDefault="00C0574E" w:rsidP="00C0574E">
            <w:pPr>
              <w:pStyle w:val="BodyText"/>
            </w:pPr>
            <w:r w:rsidRPr="00C0574E">
              <w:t>will cause the above section to have 2 steps.</w:t>
            </w:r>
          </w:p>
          <w:p w:rsidR="00C0574E" w:rsidRPr="00C0574E" w:rsidRDefault="00C0574E" w:rsidP="00C0574E">
            <w:pPr>
              <w:pStyle w:val="BodyText"/>
            </w:pPr>
          </w:p>
        </w:tc>
      </w:tr>
    </w:tbl>
    <w:p w:rsidR="00C0574E" w:rsidRDefault="00C0574E" w:rsidP="00C0574E">
      <w:pPr>
        <w:pStyle w:val="BodyText"/>
      </w:pPr>
    </w:p>
    <w:p w:rsidR="00C0574E" w:rsidRDefault="00C0574E" w:rsidP="00C0574E">
      <w:pPr>
        <w:pStyle w:val="BodyText"/>
      </w:pPr>
    </w:p>
    <w:p w:rsidR="00C0574E" w:rsidRDefault="00C0574E" w:rsidP="00C0574E">
      <w:pPr>
        <w:pStyle w:val="BodyText"/>
      </w:pPr>
    </w:p>
    <w:p w:rsidR="00C0574E" w:rsidRDefault="00C0574E" w:rsidP="00C0574E">
      <w:pPr>
        <w:pStyle w:val="BodyText"/>
      </w:pPr>
    </w:p>
    <w:p w:rsidR="00C0574E" w:rsidRDefault="00C0574E" w:rsidP="00C0574E">
      <w:pPr>
        <w:pStyle w:val="BodyText"/>
      </w:pPr>
    </w:p>
    <w:p w:rsidR="00C0574E" w:rsidRPr="00A65DAF" w:rsidRDefault="00C0574E" w:rsidP="00C0574E">
      <w:pPr>
        <w:pStyle w:val="BodyText"/>
      </w:pPr>
    </w:p>
    <w:p w:rsidR="00C0574E" w:rsidRPr="00A65DAF" w:rsidRDefault="00C0574E" w:rsidP="00C0574E">
      <w:pPr>
        <w:pStyle w:val="BodyText"/>
        <w:rPr>
          <w:b/>
        </w:rPr>
      </w:pPr>
      <w:r>
        <w:rPr>
          <w:b/>
        </w:rPr>
        <w:t>API Methods</w:t>
      </w:r>
      <w:r w:rsidRPr="00A65DAF">
        <w:rPr>
          <w:b/>
        </w:rPr>
        <w:t>:</w:t>
      </w:r>
    </w:p>
    <w:p w:rsidR="00C0574E" w:rsidRDefault="00C0574E" w:rsidP="00C0574E">
      <w:pPr>
        <w:pStyle w:val="BodyText"/>
      </w:pPr>
    </w:p>
    <w:p w:rsidR="00C0574E" w:rsidRDefault="00C0574E" w:rsidP="00C0574E">
      <w:pPr>
        <w:pStyle w:val="BodyText"/>
      </w:pPr>
    </w:p>
    <w:p w:rsidR="00C0574E" w:rsidRDefault="00C0574E" w:rsidP="00C0574E">
      <w:pPr>
        <w:pStyle w:val="BodyText"/>
      </w:pPr>
    </w:p>
    <w:p w:rsidR="00C0574E" w:rsidRDefault="00C0574E" w:rsidP="00C0574E">
      <w:pPr>
        <w:pStyle w:val="BodyText"/>
      </w:pPr>
    </w:p>
    <w:tbl>
      <w:tblPr>
        <w:tblpPr w:leftFromText="180" w:rightFromText="180" w:vertAnchor="text" w:horzAnchor="page" w:tblpX="2451" w:tblpY="-13"/>
        <w:tblW w:w="8995" w:type="dxa"/>
        <w:tblCellMar>
          <w:left w:w="70" w:type="dxa"/>
          <w:right w:w="70" w:type="dxa"/>
        </w:tblCellMar>
        <w:tblLook w:val="04A0" w:firstRow="1" w:lastRow="0" w:firstColumn="1" w:lastColumn="0" w:noHBand="0" w:noVBand="1"/>
      </w:tblPr>
      <w:tblGrid>
        <w:gridCol w:w="1095"/>
        <w:gridCol w:w="2698"/>
        <w:gridCol w:w="2515"/>
        <w:gridCol w:w="2687"/>
      </w:tblGrid>
      <w:tr w:rsidR="00C0574E" w:rsidRPr="00C0574E" w:rsidTr="00C0574E">
        <w:trPr>
          <w:trHeight w:val="300"/>
        </w:trPr>
        <w:tc>
          <w:tcPr>
            <w:tcW w:w="8995" w:type="dxa"/>
            <w:gridSpan w:val="4"/>
            <w:tcBorders>
              <w:top w:val="single" w:sz="4" w:space="0" w:color="auto"/>
              <w:left w:val="single" w:sz="4" w:space="0" w:color="auto"/>
              <w:bottom w:val="nil"/>
              <w:right w:val="single" w:sz="4" w:space="0" w:color="000000"/>
            </w:tcBorders>
            <w:shd w:val="clear" w:color="000000" w:fill="A5A5A5"/>
            <w:noWrap/>
            <w:vAlign w:val="bottom"/>
            <w:hideMark/>
          </w:tcPr>
          <w:p w:rsidR="00C0574E" w:rsidRPr="00C0574E" w:rsidRDefault="00C0574E" w:rsidP="00C0574E">
            <w:pPr>
              <w:pStyle w:val="BodyText"/>
            </w:pPr>
            <w:r w:rsidRPr="00C0574E">
              <w:lastRenderedPageBreak/>
              <w:t>Widget generic methods</w:t>
            </w:r>
          </w:p>
        </w:tc>
      </w:tr>
      <w:tr w:rsidR="00C0574E" w:rsidRPr="00C0574E" w:rsidTr="00C0574E">
        <w:trPr>
          <w:trHeight w:val="300"/>
        </w:trPr>
        <w:tc>
          <w:tcPr>
            <w:tcW w:w="1095" w:type="dxa"/>
            <w:tcBorders>
              <w:top w:val="nil"/>
              <w:left w:val="single" w:sz="4" w:space="0" w:color="auto"/>
              <w:bottom w:val="single" w:sz="4" w:space="0" w:color="auto"/>
              <w:right w:val="nil"/>
            </w:tcBorders>
            <w:shd w:val="clear" w:color="000000" w:fill="A5A5A5"/>
            <w:noWrap/>
            <w:vAlign w:val="bottom"/>
            <w:hideMark/>
          </w:tcPr>
          <w:p w:rsidR="00C0574E" w:rsidRPr="00C0574E" w:rsidRDefault="00C0574E" w:rsidP="00C0574E">
            <w:pPr>
              <w:pStyle w:val="BodyText"/>
            </w:pPr>
            <w:r w:rsidRPr="00C0574E">
              <w:t>Return type</w:t>
            </w:r>
          </w:p>
        </w:tc>
        <w:tc>
          <w:tcPr>
            <w:tcW w:w="2698" w:type="dxa"/>
            <w:tcBorders>
              <w:top w:val="nil"/>
              <w:left w:val="nil"/>
              <w:bottom w:val="single" w:sz="4" w:space="0" w:color="auto"/>
              <w:right w:val="nil"/>
            </w:tcBorders>
            <w:shd w:val="clear" w:color="000000" w:fill="A5A5A5"/>
            <w:noWrap/>
            <w:vAlign w:val="bottom"/>
            <w:hideMark/>
          </w:tcPr>
          <w:p w:rsidR="00C0574E" w:rsidRPr="00C0574E" w:rsidRDefault="00C0574E" w:rsidP="00C0574E">
            <w:pPr>
              <w:pStyle w:val="BodyText"/>
            </w:pPr>
            <w:r w:rsidRPr="00C0574E">
              <w:t>Name</w:t>
            </w:r>
          </w:p>
        </w:tc>
        <w:tc>
          <w:tcPr>
            <w:tcW w:w="2515" w:type="dxa"/>
            <w:tcBorders>
              <w:top w:val="nil"/>
              <w:left w:val="nil"/>
              <w:bottom w:val="single" w:sz="4" w:space="0" w:color="auto"/>
              <w:right w:val="nil"/>
            </w:tcBorders>
            <w:shd w:val="clear" w:color="000000" w:fill="A5A5A5"/>
            <w:noWrap/>
            <w:vAlign w:val="bottom"/>
            <w:hideMark/>
          </w:tcPr>
          <w:p w:rsidR="00C0574E" w:rsidRPr="00C0574E" w:rsidRDefault="00C0574E" w:rsidP="00C0574E">
            <w:pPr>
              <w:pStyle w:val="BodyText"/>
            </w:pPr>
            <w:r w:rsidRPr="00C0574E">
              <w:t>Parameters</w:t>
            </w:r>
          </w:p>
        </w:tc>
        <w:tc>
          <w:tcPr>
            <w:tcW w:w="2687" w:type="dxa"/>
            <w:tcBorders>
              <w:top w:val="nil"/>
              <w:left w:val="nil"/>
              <w:bottom w:val="single" w:sz="4" w:space="0" w:color="auto"/>
              <w:right w:val="single" w:sz="4" w:space="0" w:color="auto"/>
            </w:tcBorders>
            <w:shd w:val="clear" w:color="000000" w:fill="A5A5A5"/>
            <w:noWrap/>
            <w:vAlign w:val="bottom"/>
            <w:hideMark/>
          </w:tcPr>
          <w:p w:rsidR="00C0574E" w:rsidRPr="00C0574E" w:rsidRDefault="00C0574E" w:rsidP="00C0574E">
            <w:pPr>
              <w:pStyle w:val="BodyText"/>
            </w:pPr>
            <w:r w:rsidRPr="00C0574E">
              <w:t xml:space="preserve"> Description</w:t>
            </w:r>
          </w:p>
        </w:tc>
      </w:tr>
      <w:tr w:rsidR="00C0574E" w:rsidRPr="00C0574E" w:rsidTr="00C0574E">
        <w:trPr>
          <w:trHeight w:val="1200"/>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rsidR="00C0574E" w:rsidRPr="00C0574E" w:rsidRDefault="00C0574E" w:rsidP="00C0574E">
            <w:pPr>
              <w:pStyle w:val="BodyText"/>
            </w:pPr>
            <w:r w:rsidRPr="00C0574E">
              <w:t>void</w:t>
            </w:r>
          </w:p>
        </w:tc>
        <w:tc>
          <w:tcPr>
            <w:tcW w:w="2698" w:type="dxa"/>
            <w:tcBorders>
              <w:top w:val="nil"/>
              <w:left w:val="nil"/>
              <w:bottom w:val="single" w:sz="4" w:space="0" w:color="auto"/>
              <w:right w:val="single" w:sz="4" w:space="0" w:color="auto"/>
            </w:tcBorders>
            <w:shd w:val="clear" w:color="auto" w:fill="auto"/>
            <w:noWrap/>
            <w:vAlign w:val="center"/>
            <w:hideMark/>
          </w:tcPr>
          <w:p w:rsidR="00C0574E" w:rsidRPr="00C0574E" w:rsidRDefault="00C0574E" w:rsidP="00C0574E">
            <w:pPr>
              <w:pStyle w:val="BodyText"/>
            </w:pPr>
            <w:r w:rsidRPr="00C0574E">
              <w:t xml:space="preserve">destroy </w:t>
            </w:r>
          </w:p>
        </w:tc>
        <w:tc>
          <w:tcPr>
            <w:tcW w:w="2515" w:type="dxa"/>
            <w:tcBorders>
              <w:top w:val="nil"/>
              <w:left w:val="nil"/>
              <w:bottom w:val="single" w:sz="4" w:space="0" w:color="auto"/>
              <w:right w:val="single" w:sz="4" w:space="0" w:color="auto"/>
            </w:tcBorders>
            <w:shd w:val="clear" w:color="auto" w:fill="auto"/>
            <w:vAlign w:val="center"/>
            <w:hideMark/>
          </w:tcPr>
          <w:p w:rsidR="00C0574E" w:rsidRPr="00C0574E" w:rsidRDefault="00C0574E" w:rsidP="00C0574E">
            <w:pPr>
              <w:pStyle w:val="BodyText"/>
            </w:pPr>
            <w:r w:rsidRPr="00C0574E">
              <w:t>N/A</w:t>
            </w:r>
          </w:p>
        </w:tc>
        <w:tc>
          <w:tcPr>
            <w:tcW w:w="2687" w:type="dxa"/>
            <w:tcBorders>
              <w:top w:val="nil"/>
              <w:left w:val="nil"/>
              <w:bottom w:val="single" w:sz="4" w:space="0" w:color="auto"/>
              <w:right w:val="single" w:sz="4" w:space="0" w:color="auto"/>
            </w:tcBorders>
            <w:shd w:val="clear" w:color="auto" w:fill="auto"/>
            <w:vAlign w:val="center"/>
            <w:hideMark/>
          </w:tcPr>
          <w:p w:rsidR="00C0574E" w:rsidRPr="00C0574E" w:rsidRDefault="00C0574E" w:rsidP="00C0574E">
            <w:pPr>
              <w:pStyle w:val="BodyText"/>
            </w:pPr>
            <w:r w:rsidRPr="00C0574E">
              <w:t>Destroy the progress bar widget.</w:t>
            </w:r>
          </w:p>
        </w:tc>
      </w:tr>
      <w:tr w:rsidR="00C0574E" w:rsidRPr="00C0574E" w:rsidTr="00C0574E">
        <w:trPr>
          <w:trHeight w:val="300"/>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rsidR="00C0574E" w:rsidRPr="00C0574E" w:rsidRDefault="00C0574E" w:rsidP="00C0574E">
            <w:pPr>
              <w:pStyle w:val="BodyText"/>
            </w:pPr>
            <w:r w:rsidRPr="00C0574E">
              <w:t>void</w:t>
            </w:r>
          </w:p>
        </w:tc>
        <w:tc>
          <w:tcPr>
            <w:tcW w:w="2698" w:type="dxa"/>
            <w:tcBorders>
              <w:top w:val="nil"/>
              <w:left w:val="nil"/>
              <w:bottom w:val="single" w:sz="4" w:space="0" w:color="auto"/>
              <w:right w:val="single" w:sz="4" w:space="0" w:color="auto"/>
            </w:tcBorders>
            <w:shd w:val="clear" w:color="auto" w:fill="auto"/>
            <w:noWrap/>
            <w:vAlign w:val="center"/>
            <w:hideMark/>
          </w:tcPr>
          <w:p w:rsidR="00C0574E" w:rsidRPr="00C0574E" w:rsidRDefault="00C0574E" w:rsidP="00C0574E">
            <w:pPr>
              <w:pStyle w:val="BodyText"/>
            </w:pPr>
            <w:r w:rsidRPr="00C0574E">
              <w:t xml:space="preserve">enable </w:t>
            </w:r>
          </w:p>
        </w:tc>
        <w:tc>
          <w:tcPr>
            <w:tcW w:w="2515" w:type="dxa"/>
            <w:tcBorders>
              <w:top w:val="nil"/>
              <w:left w:val="nil"/>
              <w:bottom w:val="single" w:sz="4" w:space="0" w:color="auto"/>
              <w:right w:val="single" w:sz="4" w:space="0" w:color="auto"/>
            </w:tcBorders>
            <w:shd w:val="clear" w:color="auto" w:fill="auto"/>
            <w:vAlign w:val="center"/>
            <w:hideMark/>
          </w:tcPr>
          <w:p w:rsidR="00C0574E" w:rsidRPr="00C0574E" w:rsidRDefault="00C0574E" w:rsidP="00C0574E">
            <w:pPr>
              <w:pStyle w:val="BodyText"/>
            </w:pPr>
            <w:r w:rsidRPr="00C0574E">
              <w:t>N/A</w:t>
            </w:r>
          </w:p>
        </w:tc>
        <w:tc>
          <w:tcPr>
            <w:tcW w:w="2687" w:type="dxa"/>
            <w:tcBorders>
              <w:top w:val="nil"/>
              <w:left w:val="nil"/>
              <w:bottom w:val="single" w:sz="4" w:space="0" w:color="auto"/>
              <w:right w:val="single" w:sz="4" w:space="0" w:color="auto"/>
            </w:tcBorders>
            <w:shd w:val="clear" w:color="auto" w:fill="auto"/>
            <w:vAlign w:val="center"/>
            <w:hideMark/>
          </w:tcPr>
          <w:p w:rsidR="00C0574E" w:rsidRPr="00C0574E" w:rsidRDefault="00C0574E" w:rsidP="00C0574E">
            <w:pPr>
              <w:pStyle w:val="BodyText"/>
            </w:pPr>
            <w:r w:rsidRPr="00C0574E">
              <w:t>Enables the progress bar widget.</w:t>
            </w:r>
          </w:p>
        </w:tc>
      </w:tr>
      <w:tr w:rsidR="00C0574E" w:rsidRPr="00C0574E" w:rsidTr="00C0574E">
        <w:trPr>
          <w:trHeight w:val="701"/>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rsidR="00C0574E" w:rsidRPr="00C0574E" w:rsidRDefault="00C0574E" w:rsidP="00C0574E">
            <w:pPr>
              <w:pStyle w:val="BodyText"/>
            </w:pPr>
            <w:r w:rsidRPr="00C0574E">
              <w:t>void</w:t>
            </w:r>
          </w:p>
        </w:tc>
        <w:tc>
          <w:tcPr>
            <w:tcW w:w="2698" w:type="dxa"/>
            <w:tcBorders>
              <w:top w:val="nil"/>
              <w:left w:val="nil"/>
              <w:bottom w:val="single" w:sz="4" w:space="0" w:color="auto"/>
              <w:right w:val="single" w:sz="4" w:space="0" w:color="auto"/>
            </w:tcBorders>
            <w:shd w:val="clear" w:color="auto" w:fill="auto"/>
            <w:noWrap/>
            <w:vAlign w:val="center"/>
            <w:hideMark/>
          </w:tcPr>
          <w:p w:rsidR="00C0574E" w:rsidRPr="00C0574E" w:rsidRDefault="00C0574E" w:rsidP="00C0574E">
            <w:pPr>
              <w:pStyle w:val="BodyText"/>
            </w:pPr>
            <w:r w:rsidRPr="00C0574E">
              <w:t xml:space="preserve">disable </w:t>
            </w:r>
          </w:p>
        </w:tc>
        <w:tc>
          <w:tcPr>
            <w:tcW w:w="2515" w:type="dxa"/>
            <w:tcBorders>
              <w:top w:val="nil"/>
              <w:left w:val="nil"/>
              <w:bottom w:val="single" w:sz="4" w:space="0" w:color="auto"/>
              <w:right w:val="single" w:sz="4" w:space="0" w:color="auto"/>
            </w:tcBorders>
            <w:shd w:val="clear" w:color="auto" w:fill="auto"/>
            <w:vAlign w:val="center"/>
            <w:hideMark/>
          </w:tcPr>
          <w:p w:rsidR="00C0574E" w:rsidRPr="00C0574E" w:rsidRDefault="00C0574E" w:rsidP="00C0574E">
            <w:pPr>
              <w:pStyle w:val="BodyText"/>
            </w:pPr>
            <w:r w:rsidRPr="00C0574E">
              <w:t>N/A</w:t>
            </w:r>
          </w:p>
        </w:tc>
        <w:tc>
          <w:tcPr>
            <w:tcW w:w="2687" w:type="dxa"/>
            <w:tcBorders>
              <w:top w:val="nil"/>
              <w:left w:val="nil"/>
              <w:bottom w:val="single" w:sz="4" w:space="0" w:color="auto"/>
              <w:right w:val="single" w:sz="4" w:space="0" w:color="auto"/>
            </w:tcBorders>
            <w:shd w:val="clear" w:color="auto" w:fill="auto"/>
            <w:vAlign w:val="center"/>
            <w:hideMark/>
          </w:tcPr>
          <w:p w:rsidR="00C0574E" w:rsidRPr="00C0574E" w:rsidRDefault="00C0574E" w:rsidP="00C0574E">
            <w:pPr>
              <w:pStyle w:val="BodyText"/>
            </w:pPr>
            <w:r w:rsidRPr="00C0574E">
              <w:t>Disables the progress bar widget.</w:t>
            </w:r>
          </w:p>
        </w:tc>
      </w:tr>
      <w:tr w:rsidR="00C0574E" w:rsidRPr="00C0574E" w:rsidTr="00C0574E">
        <w:trPr>
          <w:trHeight w:val="701"/>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Void</w:t>
            </w:r>
          </w:p>
        </w:tc>
        <w:tc>
          <w:tcPr>
            <w:tcW w:w="2698" w:type="dxa"/>
            <w:tcBorders>
              <w:top w:val="single" w:sz="4" w:space="0" w:color="auto"/>
              <w:left w:val="nil"/>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reset</w:t>
            </w:r>
          </w:p>
        </w:tc>
        <w:tc>
          <w:tcPr>
            <w:tcW w:w="2515"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N/A</w:t>
            </w:r>
          </w:p>
        </w:tc>
        <w:tc>
          <w:tcPr>
            <w:tcW w:w="2687"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Reset the progress bar widget.</w:t>
            </w:r>
          </w:p>
        </w:tc>
      </w:tr>
      <w:tr w:rsidR="00C0574E" w:rsidRPr="00C0574E" w:rsidTr="00C0574E">
        <w:trPr>
          <w:trHeight w:val="701"/>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Void</w:t>
            </w:r>
          </w:p>
        </w:tc>
        <w:tc>
          <w:tcPr>
            <w:tcW w:w="2698" w:type="dxa"/>
            <w:tcBorders>
              <w:top w:val="single" w:sz="4" w:space="0" w:color="auto"/>
              <w:left w:val="nil"/>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nextSection</w:t>
            </w:r>
          </w:p>
        </w:tc>
        <w:tc>
          <w:tcPr>
            <w:tcW w:w="2515"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N/A</w:t>
            </w:r>
          </w:p>
        </w:tc>
        <w:tc>
          <w:tcPr>
            <w:tcW w:w="2687"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Complete the current section and enable the next section.</w:t>
            </w:r>
          </w:p>
        </w:tc>
      </w:tr>
      <w:tr w:rsidR="00C0574E" w:rsidRPr="00C0574E" w:rsidTr="00C0574E">
        <w:trPr>
          <w:trHeight w:val="701"/>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0574E" w:rsidRPr="00C0574E" w:rsidRDefault="00C0574E" w:rsidP="00C0574E">
            <w:pPr>
              <w:pStyle w:val="BodyText"/>
            </w:pPr>
          </w:p>
          <w:p w:rsidR="00C0574E" w:rsidRPr="00C0574E" w:rsidRDefault="00C0574E" w:rsidP="00C0574E">
            <w:pPr>
              <w:pStyle w:val="BodyText"/>
            </w:pPr>
            <w:r w:rsidRPr="00C0574E">
              <w:t>Void</w:t>
            </w:r>
          </w:p>
        </w:tc>
        <w:tc>
          <w:tcPr>
            <w:tcW w:w="2698" w:type="dxa"/>
            <w:tcBorders>
              <w:top w:val="single" w:sz="4" w:space="0" w:color="auto"/>
              <w:left w:val="nil"/>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prevSection</w:t>
            </w:r>
          </w:p>
        </w:tc>
        <w:tc>
          <w:tcPr>
            <w:tcW w:w="2515"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N/A</w:t>
            </w:r>
          </w:p>
        </w:tc>
        <w:tc>
          <w:tcPr>
            <w:tcW w:w="2687"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Reset the current active section and enable the previous section.</w:t>
            </w:r>
          </w:p>
        </w:tc>
      </w:tr>
      <w:tr w:rsidR="00C0574E" w:rsidRPr="00C0574E" w:rsidTr="00C0574E">
        <w:trPr>
          <w:trHeight w:val="701"/>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Void</w:t>
            </w:r>
          </w:p>
        </w:tc>
        <w:tc>
          <w:tcPr>
            <w:tcW w:w="2698" w:type="dxa"/>
            <w:tcBorders>
              <w:top w:val="single" w:sz="4" w:space="0" w:color="auto"/>
              <w:left w:val="nil"/>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setSection</w:t>
            </w:r>
          </w:p>
        </w:tc>
        <w:tc>
          <w:tcPr>
            <w:tcW w:w="2515"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section – Number</w:t>
            </w:r>
          </w:p>
        </w:tc>
        <w:tc>
          <w:tcPr>
            <w:tcW w:w="2687"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Set a particular section as active.</w:t>
            </w:r>
          </w:p>
        </w:tc>
      </w:tr>
      <w:tr w:rsidR="00C0574E" w:rsidRPr="00C0574E" w:rsidTr="00C0574E">
        <w:trPr>
          <w:trHeight w:val="701"/>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Void</w:t>
            </w:r>
          </w:p>
        </w:tc>
        <w:tc>
          <w:tcPr>
            <w:tcW w:w="2698" w:type="dxa"/>
            <w:tcBorders>
              <w:top w:val="single" w:sz="4" w:space="0" w:color="auto"/>
              <w:left w:val="nil"/>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nextStep</w:t>
            </w:r>
          </w:p>
        </w:tc>
        <w:tc>
          <w:tcPr>
            <w:tcW w:w="2515"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N/A</w:t>
            </w:r>
          </w:p>
        </w:tc>
        <w:tc>
          <w:tcPr>
            <w:tcW w:w="2687"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Enable the next step within the current section.</w:t>
            </w:r>
          </w:p>
        </w:tc>
      </w:tr>
      <w:tr w:rsidR="00C0574E" w:rsidRPr="00C0574E" w:rsidTr="00C0574E">
        <w:trPr>
          <w:trHeight w:val="701"/>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Void</w:t>
            </w:r>
          </w:p>
        </w:tc>
        <w:tc>
          <w:tcPr>
            <w:tcW w:w="2698" w:type="dxa"/>
            <w:tcBorders>
              <w:top w:val="single" w:sz="4" w:space="0" w:color="auto"/>
              <w:left w:val="nil"/>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prevStep</w:t>
            </w:r>
          </w:p>
        </w:tc>
        <w:tc>
          <w:tcPr>
            <w:tcW w:w="2515"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N/A</w:t>
            </w:r>
          </w:p>
        </w:tc>
        <w:tc>
          <w:tcPr>
            <w:tcW w:w="2687"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Enable the previous step within the current section.</w:t>
            </w:r>
          </w:p>
        </w:tc>
      </w:tr>
      <w:tr w:rsidR="00C0574E" w:rsidRPr="00C0574E" w:rsidTr="00C0574E">
        <w:trPr>
          <w:trHeight w:val="701"/>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Void</w:t>
            </w:r>
          </w:p>
        </w:tc>
        <w:tc>
          <w:tcPr>
            <w:tcW w:w="2698" w:type="dxa"/>
            <w:tcBorders>
              <w:top w:val="single" w:sz="4" w:space="0" w:color="auto"/>
              <w:left w:val="nil"/>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setStep</w:t>
            </w:r>
          </w:p>
        </w:tc>
        <w:tc>
          <w:tcPr>
            <w:tcW w:w="2515"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step– Number</w:t>
            </w:r>
          </w:p>
        </w:tc>
        <w:tc>
          <w:tcPr>
            <w:tcW w:w="2687"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Enable a particular step within the current section.</w:t>
            </w:r>
          </w:p>
        </w:tc>
      </w:tr>
      <w:tr w:rsidR="00C0574E" w:rsidRPr="00C0574E" w:rsidTr="00C0574E">
        <w:trPr>
          <w:trHeight w:val="701"/>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Object</w:t>
            </w:r>
          </w:p>
        </w:tc>
        <w:tc>
          <w:tcPr>
            <w:tcW w:w="2698" w:type="dxa"/>
            <w:tcBorders>
              <w:top w:val="single" w:sz="4" w:space="0" w:color="auto"/>
              <w:left w:val="nil"/>
              <w:bottom w:val="single" w:sz="4" w:space="0" w:color="auto"/>
              <w:right w:val="single" w:sz="4" w:space="0" w:color="auto"/>
            </w:tcBorders>
            <w:shd w:val="clear" w:color="auto" w:fill="auto"/>
            <w:noWrap/>
            <w:vAlign w:val="center"/>
          </w:tcPr>
          <w:p w:rsidR="00C0574E" w:rsidRPr="00C0574E" w:rsidRDefault="00C0574E" w:rsidP="00C0574E">
            <w:pPr>
              <w:pStyle w:val="BodyText"/>
            </w:pPr>
            <w:r w:rsidRPr="00C0574E">
              <w:t>getSectionStep</w:t>
            </w:r>
          </w:p>
        </w:tc>
        <w:tc>
          <w:tcPr>
            <w:tcW w:w="2515"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N/A</w:t>
            </w:r>
          </w:p>
        </w:tc>
        <w:tc>
          <w:tcPr>
            <w:tcW w:w="2687" w:type="dxa"/>
            <w:tcBorders>
              <w:top w:val="single" w:sz="4" w:space="0" w:color="auto"/>
              <w:left w:val="nil"/>
              <w:bottom w:val="single" w:sz="4" w:space="0" w:color="auto"/>
              <w:right w:val="single" w:sz="4" w:space="0" w:color="auto"/>
            </w:tcBorders>
            <w:shd w:val="clear" w:color="auto" w:fill="auto"/>
            <w:vAlign w:val="center"/>
          </w:tcPr>
          <w:p w:rsidR="00C0574E" w:rsidRPr="00C0574E" w:rsidRDefault="00C0574E" w:rsidP="00C0574E">
            <w:pPr>
              <w:pStyle w:val="BodyText"/>
            </w:pPr>
            <w:r w:rsidRPr="00C0574E">
              <w:t>Get an object which mentions the current section and the current step of the progressbar.</w:t>
            </w:r>
          </w:p>
        </w:tc>
      </w:tr>
    </w:tbl>
    <w:p w:rsidR="00C0574E" w:rsidRDefault="00C0574E" w:rsidP="00C0574E">
      <w:pPr>
        <w:pStyle w:val="BodyText"/>
      </w:pPr>
    </w:p>
    <w:p w:rsidR="00C0574E" w:rsidRDefault="00C0574E" w:rsidP="00C0574E">
      <w:pPr>
        <w:pStyle w:val="BodyText"/>
      </w:pPr>
    </w:p>
    <w:p w:rsidR="00C0574E" w:rsidRDefault="00C0574E" w:rsidP="00C0574E">
      <w:pPr>
        <w:pStyle w:val="Heading1"/>
      </w:pPr>
      <w:bookmarkStart w:id="160" w:name="_Toc424856881"/>
      <w:r>
        <w:t>15.</w:t>
      </w:r>
      <w:r w:rsidR="00DC7037">
        <w:t>4</w:t>
      </w:r>
      <w:r>
        <w:t xml:space="preserve"> C3 OveryLay Widget</w:t>
      </w:r>
      <w:bookmarkEnd w:id="160"/>
    </w:p>
    <w:p w:rsidR="00C0574E" w:rsidRDefault="00C0574E" w:rsidP="00C0574E">
      <w:pPr>
        <w:pStyle w:val="BodyText"/>
      </w:pPr>
    </w:p>
    <w:p w:rsidR="00C0574E" w:rsidRPr="00C0574E" w:rsidRDefault="00C0574E" w:rsidP="00C0574E">
      <w:pPr>
        <w:pStyle w:val="BodyText"/>
      </w:pPr>
      <w:r w:rsidRPr="00C0574E">
        <w:t>This C3 Overlay widget is designed to display a modal dialog with many configuration options that allow the front end developer to customize the widget and fit the business requirements.</w:t>
      </w:r>
    </w:p>
    <w:p w:rsidR="00C0574E" w:rsidRDefault="00C0574E" w:rsidP="00C0574E">
      <w:pPr>
        <w:pStyle w:val="BodyText"/>
      </w:pPr>
    </w:p>
    <w:p w:rsidR="00C0574E" w:rsidRDefault="00C0574E" w:rsidP="00C0574E">
      <w:pPr>
        <w:pStyle w:val="BodyText"/>
      </w:pPr>
    </w:p>
    <w:p w:rsidR="00C0574E" w:rsidRPr="00C0574E" w:rsidRDefault="00C0574E" w:rsidP="00C0574E">
      <w:pPr>
        <w:pStyle w:val="BodyText"/>
      </w:pPr>
      <w:r w:rsidRPr="00C0574E">
        <w:t xml:space="preserve">Samples: </w:t>
      </w:r>
    </w:p>
    <w:p w:rsidR="00C0574E" w:rsidRPr="00C0574E" w:rsidRDefault="00C0574E" w:rsidP="00C0574E">
      <w:pPr>
        <w:pStyle w:val="BodyText"/>
      </w:pPr>
      <w:r w:rsidRPr="00C0574E">
        <w:t xml:space="preserve">This is a sample C3 Overlay widget </w:t>
      </w:r>
    </w:p>
    <w:p w:rsidR="00C0574E" w:rsidRPr="00C0574E" w:rsidRDefault="0091094C" w:rsidP="00C0574E">
      <w:pPr>
        <w:pStyle w:val="BodyText"/>
      </w:pPr>
      <w:r>
        <w:rPr>
          <w:noProof/>
        </w:rPr>
        <w:drawing>
          <wp:inline distT="0" distB="0" distL="0" distR="0" wp14:anchorId="07E42E4E" wp14:editId="57D114CA">
            <wp:extent cx="5467350" cy="31242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467350" cy="3124200"/>
                    </a:xfrm>
                    <a:prstGeom prst="rect">
                      <a:avLst/>
                    </a:prstGeom>
                    <a:noFill/>
                    <a:ln w="9525">
                      <a:noFill/>
                      <a:miter lim="800000"/>
                      <a:headEnd/>
                      <a:tailEnd/>
                    </a:ln>
                  </pic:spPr>
                </pic:pic>
              </a:graphicData>
            </a:graphic>
          </wp:inline>
        </w:drawing>
      </w:r>
    </w:p>
    <w:p w:rsidR="00C0574E" w:rsidRDefault="00C0574E" w:rsidP="00C0574E">
      <w:pPr>
        <w:pStyle w:val="BodyText"/>
      </w:pPr>
    </w:p>
    <w:p w:rsidR="00C0574E" w:rsidRDefault="00C0574E" w:rsidP="00C0574E">
      <w:pPr>
        <w:pStyle w:val="BodyText"/>
      </w:pPr>
    </w:p>
    <w:p w:rsidR="00C0574E" w:rsidRDefault="00C0574E" w:rsidP="00C0574E">
      <w:pPr>
        <w:pStyle w:val="BodyText"/>
        <w:rPr>
          <w:b/>
        </w:rPr>
      </w:pPr>
      <w:r w:rsidRPr="00A65DAF">
        <w:rPr>
          <w:b/>
        </w:rPr>
        <w:t>Base Plug-in</w:t>
      </w:r>
    </w:p>
    <w:p w:rsidR="00C0574E" w:rsidRDefault="00C0574E" w:rsidP="00C0574E">
      <w:pPr>
        <w:pStyle w:val="BodyText"/>
        <w:rPr>
          <w:b/>
        </w:rPr>
      </w:pPr>
    </w:p>
    <w:p w:rsidR="00C0574E" w:rsidRPr="00C0574E" w:rsidRDefault="00C0574E" w:rsidP="00C0574E">
      <w:pPr>
        <w:pStyle w:val="BodyText"/>
      </w:pPr>
      <w:r w:rsidRPr="00C0574E">
        <w:t>It’s a responsive plugin Compatible with Mozilla Firefox, Google Chrome, IE8+ and others. Requires jQuery 1.7+</w:t>
      </w:r>
    </w:p>
    <w:p w:rsidR="00C0574E" w:rsidRPr="00C0574E" w:rsidRDefault="00C0574E" w:rsidP="00C0574E">
      <w:pPr>
        <w:pStyle w:val="BodyText"/>
      </w:pPr>
      <w:r w:rsidRPr="00C0574E">
        <w:t>References can be found at the following link:</w:t>
      </w:r>
    </w:p>
    <w:p w:rsidR="00C0574E" w:rsidRPr="00C0574E" w:rsidRDefault="00C0574E" w:rsidP="00C0574E">
      <w:pPr>
        <w:pStyle w:val="BodyText"/>
      </w:pPr>
      <w:r w:rsidRPr="00C0574E">
        <w:t xml:space="preserve">http://getbootstrap.com/javascript/#modals </w:t>
      </w:r>
    </w:p>
    <w:p w:rsidR="00C0574E" w:rsidRDefault="00C0574E" w:rsidP="00C0574E">
      <w:pPr>
        <w:pStyle w:val="BodyText"/>
        <w:rPr>
          <w:b/>
        </w:rPr>
      </w:pPr>
    </w:p>
    <w:p w:rsidR="00C0574E" w:rsidRDefault="00C0574E" w:rsidP="00C0574E">
      <w:pPr>
        <w:pStyle w:val="BodyText"/>
        <w:rPr>
          <w:b/>
        </w:rPr>
      </w:pPr>
      <w:r>
        <w:rPr>
          <w:b/>
        </w:rPr>
        <w:t>Source Files</w:t>
      </w:r>
    </w:p>
    <w:p w:rsidR="00C0574E" w:rsidRDefault="00C0574E" w:rsidP="00C0574E">
      <w:pPr>
        <w:pStyle w:val="BodyText"/>
        <w:rPr>
          <w:b/>
        </w:rPr>
      </w:pPr>
    </w:p>
    <w:p w:rsidR="00C0574E" w:rsidRPr="00A65DAF" w:rsidRDefault="00C0574E" w:rsidP="00C0574E">
      <w:pPr>
        <w:pStyle w:val="BodyText"/>
      </w:pPr>
      <w:r w:rsidRPr="00A65DAF">
        <w:t>c3.helpers.js</w:t>
      </w:r>
    </w:p>
    <w:p w:rsidR="00C0574E" w:rsidRPr="00A65DAF" w:rsidRDefault="00C0574E" w:rsidP="00C0574E">
      <w:pPr>
        <w:pStyle w:val="BodyText"/>
      </w:pPr>
      <w:r w:rsidRPr="00A65DAF">
        <w:t>pf.widgets.js</w:t>
      </w:r>
    </w:p>
    <w:p w:rsidR="00C0574E" w:rsidRDefault="00C0574E" w:rsidP="00C0574E">
      <w:pPr>
        <w:pStyle w:val="BodyText"/>
        <w:rPr>
          <w:b/>
        </w:rPr>
      </w:pPr>
    </w:p>
    <w:p w:rsidR="00C0574E" w:rsidRDefault="00C0574E" w:rsidP="00C0574E">
      <w:pPr>
        <w:pStyle w:val="BodyText"/>
        <w:rPr>
          <w:b/>
        </w:rPr>
      </w:pPr>
      <w:r>
        <w:rPr>
          <w:b/>
        </w:rPr>
        <w:t>CSS</w:t>
      </w:r>
    </w:p>
    <w:p w:rsidR="00C0574E" w:rsidRPr="00C0574E" w:rsidRDefault="00C0574E" w:rsidP="00C0574E">
      <w:pPr>
        <w:rPr>
          <w:spacing w:val="-5"/>
          <w:sz w:val="24"/>
        </w:rPr>
      </w:pPr>
      <w:r w:rsidRPr="00C0574E">
        <w:rPr>
          <w:iCs/>
          <w:spacing w:val="-5"/>
          <w:sz w:val="24"/>
        </w:rPr>
        <w:t>platform/lib/prod/overlay/css/c3-overlay.css</w:t>
      </w:r>
    </w:p>
    <w:p w:rsidR="00C0574E" w:rsidRDefault="00C0574E" w:rsidP="00C0574E">
      <w:pPr>
        <w:rPr>
          <w:b/>
          <w:spacing w:val="-5"/>
          <w:sz w:val="24"/>
        </w:rPr>
      </w:pPr>
    </w:p>
    <w:p w:rsidR="00C0574E" w:rsidRDefault="00C0574E" w:rsidP="00C0574E">
      <w:pPr>
        <w:rPr>
          <w:b/>
          <w:spacing w:val="-5"/>
          <w:sz w:val="24"/>
        </w:rPr>
      </w:pPr>
      <w:r>
        <w:rPr>
          <w:b/>
          <w:spacing w:val="-5"/>
          <w:sz w:val="24"/>
        </w:rPr>
        <w:t>Implementation:</w:t>
      </w:r>
    </w:p>
    <w:p w:rsidR="00C0574E" w:rsidRDefault="00C0574E" w:rsidP="00C0574E">
      <w:pPr>
        <w:rPr>
          <w:b/>
          <w:spacing w:val="-5"/>
          <w:sz w:val="24"/>
        </w:rPr>
      </w:pPr>
    </w:p>
    <w:p w:rsidR="00C0574E" w:rsidRPr="00C62C68" w:rsidRDefault="00C0574E" w:rsidP="0016454B">
      <w:pPr>
        <w:pStyle w:val="PlainText"/>
        <w:numPr>
          <w:ilvl w:val="0"/>
          <w:numId w:val="54"/>
        </w:numPr>
        <w:rPr>
          <w:sz w:val="24"/>
        </w:rPr>
      </w:pPr>
      <w:r w:rsidRPr="00C62C68">
        <w:rPr>
          <w:sz w:val="24"/>
        </w:rPr>
        <w:t>Open the template file of the view in which you need to add the tooltip. Insert the tooltip helper in that template file. For example :</w:t>
      </w:r>
    </w:p>
    <w:p w:rsidR="00C0574E" w:rsidRPr="00A65DAF" w:rsidRDefault="00C0574E" w:rsidP="00C0574E">
      <w:pPr>
        <w:rPr>
          <w:spacing w:val="-5"/>
          <w:sz w:val="24"/>
        </w:rPr>
      </w:pP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{{#overlay id="myModal" size="medium" ~}}</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0574E" w:rsidRDefault="00C0574E" w:rsidP="00C0574E">
      <w:pPr>
        <w:pStyle w:val="BlockQuotationFirst"/>
        <w:rPr>
          <w:rFonts w:ascii="Courier New" w:hAnsi="Courier New" w:cs="Courier New"/>
          <w:sz w:val="18"/>
        </w:rPr>
      </w:pP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 class="c3-overlay-header"&gt;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 class="modal-header-content"&gt;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&lt;span class="modal-header-label"&gt; Pay Bills &lt;/span&gt; </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&lt;span class="modal-header-description"&gt;Step 1 Of 3 : Make a</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Payment&lt;/span&gt;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0574E" w:rsidRDefault="00C0574E" w:rsidP="00C0574E">
      <w:pPr>
        <w:pStyle w:val="BlockQuotationFirst"/>
        <w:rPr>
          <w:rFonts w:ascii="Courier New" w:hAnsi="Courier New" w:cs="Courier New"/>
          <w:sz w:val="18"/>
        </w:rPr>
      </w:pP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 class="c3-overlay-body"&gt;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 class="c3-overlay-body-content c3-overlay-slider-parent"&gt;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Lorem Ipsum is simply dummy text of the printing and typesetting industry. Lorem Ipsum has been the industry's standard dummy text ever since the 1500s, when an unknown printer took a galley of typeand scrambled it to make a type specimen book. It has survived not only five centuries, but also the leap into electronic typesetting, remaining essentially unchanged. Lorem Ipsum has been the industry's standard dummy text ever since the 1500s, when an unknown printer took a galley of type and scrambled it to make a type specimen book. </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0574E" w:rsidRDefault="00C0574E" w:rsidP="00C0574E">
      <w:pPr>
        <w:pStyle w:val="BlockQuotationFirst"/>
        <w:rPr>
          <w:rFonts w:ascii="Courier New" w:hAnsi="Courier New" w:cs="Courier New"/>
          <w:sz w:val="18"/>
        </w:rPr>
      </w:pP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 class="c3-overlay-cta"&gt;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ab/>
        <w:t>&lt;a href="#"&gt;Add a payee&lt;/a&gt;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0574E" w:rsidRDefault="00C0574E" w:rsidP="00C0574E">
      <w:pPr>
        <w:pStyle w:val="BlockQuotationFirst"/>
        <w:rPr>
          <w:rFonts w:ascii="Courier New" w:hAnsi="Courier New" w:cs="Courier New"/>
          <w:sz w:val="18"/>
        </w:rPr>
      </w:pP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 class="c3-overlay-footer"&gt;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&lt;div&gt;Contact Us&lt;/div&gt;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&lt;span&gt;Live Chat&lt;/span&gt;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&lt;span&gt;Send a Message&lt;/span&gt;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&lt;span&gt;Call Back&lt;/span&gt;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0574E" w:rsidRDefault="00C0574E" w:rsidP="00C0574E">
      <w:pPr>
        <w:pStyle w:val="BlockQuotationFirst"/>
        <w:rPr>
          <w:rFonts w:ascii="Courier New" w:hAnsi="Courier New" w:cs="Courier New"/>
          <w:sz w:val="18"/>
        </w:rPr>
      </w:pP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Pr="00C62C68" w:rsidRDefault="00C0574E" w:rsidP="00C0574E">
      <w:pPr>
        <w:pStyle w:val="BlockQuotationFirst"/>
        <w:rPr>
          <w:rFonts w:ascii="Consolas" w:hAnsi="Consolas" w:cs="Consolas"/>
        </w:rPr>
      </w:pPr>
      <w:r>
        <w:rPr>
          <w:rFonts w:ascii="Courier New" w:hAnsi="Courier New" w:cs="Courier New"/>
          <w:sz w:val="18"/>
        </w:rPr>
        <w:t>{{</w:t>
      </w:r>
      <w:r w:rsidRPr="00C0574E">
        <w:rPr>
          <w:rFonts w:ascii="Courier New" w:hAnsi="Courier New" w:cs="Courier New"/>
          <w:sz w:val="18"/>
        </w:rPr>
        <w:t>/overlay}}</w:t>
      </w:r>
    </w:p>
    <w:p w:rsidR="00C0574E" w:rsidRPr="00A65DAF" w:rsidRDefault="00C0574E" w:rsidP="00C0574E">
      <w:pPr>
        <w:rPr>
          <w:rFonts w:ascii="Courier New" w:hAnsi="Courier New" w:cs="Courier New"/>
          <w:spacing w:val="-10"/>
          <w:sz w:val="18"/>
        </w:rPr>
      </w:pPr>
    </w:p>
    <w:p w:rsidR="00C0574E" w:rsidRPr="00A65DAF" w:rsidRDefault="00C0574E" w:rsidP="00C0574E">
      <w:pPr>
        <w:rPr>
          <w:spacing w:val="-5"/>
          <w:sz w:val="24"/>
        </w:rPr>
      </w:pPr>
    </w:p>
    <w:p w:rsidR="00C0574E" w:rsidRPr="00A65DAF" w:rsidRDefault="00C0574E" w:rsidP="00C0574E">
      <w:pPr>
        <w:rPr>
          <w:spacing w:val="-5"/>
          <w:sz w:val="24"/>
        </w:rPr>
      </w:pPr>
      <w:r w:rsidRPr="00A65DAF">
        <w:rPr>
          <w:spacing w:val="-5"/>
          <w:sz w:val="24"/>
        </w:rPr>
        <w:t>The selector attribute will be the id of the element on which the tooltip has to be initialized.</w:t>
      </w:r>
    </w:p>
    <w:p w:rsidR="00C0574E" w:rsidRPr="00A65DAF" w:rsidRDefault="00C0574E" w:rsidP="00C0574E">
      <w:pPr>
        <w:rPr>
          <w:spacing w:val="-5"/>
          <w:sz w:val="24"/>
        </w:rPr>
      </w:pPr>
    </w:p>
    <w:p w:rsidR="00C0574E" w:rsidRPr="00A65DAF" w:rsidRDefault="00C0574E" w:rsidP="00C0574E">
      <w:pPr>
        <w:rPr>
          <w:spacing w:val="-5"/>
          <w:sz w:val="24"/>
        </w:rPr>
      </w:pPr>
    </w:p>
    <w:p w:rsidR="00C0574E" w:rsidRPr="00A65DAF" w:rsidRDefault="00C0574E" w:rsidP="0016454B">
      <w:pPr>
        <w:numPr>
          <w:ilvl w:val="0"/>
          <w:numId w:val="54"/>
        </w:numPr>
        <w:rPr>
          <w:spacing w:val="-5"/>
          <w:sz w:val="24"/>
        </w:rPr>
      </w:pPr>
      <w:r w:rsidRPr="00A65DAF">
        <w:rPr>
          <w:spacing w:val="-5"/>
          <w:sz w:val="24"/>
        </w:rPr>
        <w:t>The following two functions need to be called from inside the view js file :</w:t>
      </w:r>
    </w:p>
    <w:p w:rsidR="00C0574E" w:rsidRPr="00A65DAF" w:rsidRDefault="00C0574E" w:rsidP="00C0574E">
      <w:pPr>
        <w:rPr>
          <w:spacing w:val="-5"/>
          <w:sz w:val="24"/>
        </w:rPr>
      </w:pPr>
      <w:r w:rsidRPr="00A65DAF">
        <w:rPr>
          <w:spacing w:val="-5"/>
          <w:sz w:val="24"/>
        </w:rPr>
        <w:t>            </w:t>
      </w:r>
    </w:p>
    <w:p w:rsidR="00C0574E" w:rsidRPr="00A65DAF" w:rsidRDefault="00C0574E" w:rsidP="00C0574E">
      <w:pPr>
        <w:rPr>
          <w:spacing w:val="-5"/>
          <w:sz w:val="24"/>
        </w:rPr>
      </w:pPr>
      <w:r w:rsidRPr="00A65DAF">
        <w:rPr>
          <w:spacing w:val="-5"/>
          <w:sz w:val="24"/>
        </w:rPr>
        <w:t>After the DOM is rendered, the following function needs to be called:</w:t>
      </w:r>
    </w:p>
    <w:p w:rsidR="00C0574E" w:rsidRPr="00A65DAF" w:rsidRDefault="00C0574E" w:rsidP="00C0574E">
      <w:pPr>
        <w:rPr>
          <w:spacing w:val="-5"/>
          <w:sz w:val="24"/>
        </w:rPr>
      </w:pPr>
    </w:p>
    <w:p w:rsidR="00C0574E" w:rsidRPr="00A65DAF" w:rsidRDefault="00C0574E" w:rsidP="00C0574E">
      <w:pPr>
        <w:pStyle w:val="BlockQuotationFirst"/>
        <w:rPr>
          <w:rFonts w:ascii="Courier New" w:hAnsi="Courier New" w:cs="Courier New"/>
          <w:sz w:val="18"/>
        </w:rPr>
      </w:pPr>
      <w:r w:rsidRPr="00A65DAF">
        <w:rPr>
          <w:rFonts w:ascii="Courier New" w:hAnsi="Courier New" w:cs="Courier New"/>
          <w:sz w:val="18"/>
        </w:rPr>
        <w:t>C3Widgets.WidgetUtils.createWidgets(this);</w:t>
      </w:r>
    </w:p>
    <w:p w:rsidR="00C0574E" w:rsidRPr="00A65DAF" w:rsidRDefault="00C0574E" w:rsidP="00C0574E">
      <w:pPr>
        <w:rPr>
          <w:spacing w:val="-5"/>
          <w:sz w:val="24"/>
        </w:rPr>
      </w:pPr>
    </w:p>
    <w:p w:rsidR="00C0574E" w:rsidRPr="00A65DAF" w:rsidRDefault="00C0574E" w:rsidP="00C0574E">
      <w:pPr>
        <w:rPr>
          <w:spacing w:val="-5"/>
          <w:sz w:val="24"/>
        </w:rPr>
      </w:pPr>
      <w:r w:rsidRPr="00A65DAF">
        <w:rPr>
          <w:spacing w:val="-5"/>
          <w:sz w:val="24"/>
        </w:rPr>
        <w:t>The best place to put this function call would be either in the render function of the view after the HTML is rendered or inside the onShow method of the view.</w:t>
      </w:r>
    </w:p>
    <w:p w:rsidR="00C0574E" w:rsidRPr="00A65DAF" w:rsidRDefault="00C0574E" w:rsidP="00C0574E">
      <w:pPr>
        <w:rPr>
          <w:spacing w:val="-5"/>
          <w:sz w:val="24"/>
        </w:rPr>
      </w:pPr>
    </w:p>
    <w:p w:rsidR="00C0574E" w:rsidRPr="00A65DAF" w:rsidRDefault="00C0574E" w:rsidP="00C0574E">
      <w:pPr>
        <w:rPr>
          <w:spacing w:val="-5"/>
          <w:sz w:val="24"/>
        </w:rPr>
      </w:pPr>
      <w:r w:rsidRPr="00A65DAF">
        <w:rPr>
          <w:spacing w:val="-5"/>
          <w:sz w:val="24"/>
        </w:rPr>
        <w:t>The following function needs to be added to remove method of the view:</w:t>
      </w:r>
    </w:p>
    <w:p w:rsidR="00C0574E" w:rsidRPr="00A65DAF" w:rsidRDefault="00C0574E" w:rsidP="00C0574E">
      <w:pPr>
        <w:rPr>
          <w:spacing w:val="-5"/>
          <w:sz w:val="24"/>
        </w:rPr>
      </w:pPr>
    </w:p>
    <w:p w:rsidR="00C0574E" w:rsidRDefault="00C0574E" w:rsidP="00C0574E">
      <w:pPr>
        <w:pStyle w:val="BlockQuotationFirst"/>
        <w:rPr>
          <w:rFonts w:ascii="Courier New" w:hAnsi="Courier New" w:cs="Courier New"/>
          <w:sz w:val="18"/>
        </w:rPr>
      </w:pPr>
      <w:r w:rsidRPr="00A65DAF">
        <w:rPr>
          <w:rFonts w:ascii="Courier New" w:hAnsi="Courier New" w:cs="Courier New"/>
          <w:sz w:val="18"/>
        </w:rPr>
        <w:t>C3Widgets.WidgetUtils.destroyWidgets(this);</w:t>
      </w:r>
    </w:p>
    <w:p w:rsidR="00C0574E" w:rsidRDefault="00C0574E" w:rsidP="00C0574E">
      <w:pPr>
        <w:pStyle w:val="BlockQuotation"/>
      </w:pPr>
    </w:p>
    <w:p w:rsidR="00C0574E" w:rsidRDefault="00C0574E" w:rsidP="00C0574E">
      <w:pPr>
        <w:pStyle w:val="BodyText"/>
      </w:pPr>
    </w:p>
    <w:p w:rsidR="00C0574E" w:rsidRPr="00C0574E" w:rsidRDefault="00C0574E" w:rsidP="0016454B">
      <w:pPr>
        <w:pStyle w:val="BodyText"/>
        <w:numPr>
          <w:ilvl w:val="0"/>
          <w:numId w:val="54"/>
        </w:numPr>
      </w:pPr>
      <w:r w:rsidRPr="00C0574E">
        <w:t xml:space="preserve">The overlay has four sections. To implement the content of the overlay, the developer has to pass the content of these individual sections is separate div elements with specific classes </w:t>
      </w:r>
    </w:p>
    <w:p w:rsidR="00C0574E" w:rsidRPr="00C0574E" w:rsidRDefault="00C0574E" w:rsidP="0016454B">
      <w:pPr>
        <w:pStyle w:val="BodyText"/>
        <w:numPr>
          <w:ilvl w:val="1"/>
          <w:numId w:val="54"/>
        </w:numPr>
      </w:pPr>
      <w:r w:rsidRPr="00C0574E">
        <w:t>Header</w:t>
      </w:r>
      <w:r w:rsidRPr="00C0574E">
        <w:tab/>
        <w:t>-</w:t>
      </w:r>
      <w:r w:rsidRPr="00C0574E">
        <w:tab/>
        <w:t>c3-overlay-header</w:t>
      </w:r>
    </w:p>
    <w:p w:rsidR="00C0574E" w:rsidRPr="00C0574E" w:rsidRDefault="00C0574E" w:rsidP="0016454B">
      <w:pPr>
        <w:pStyle w:val="BodyText"/>
        <w:numPr>
          <w:ilvl w:val="1"/>
          <w:numId w:val="54"/>
        </w:numPr>
      </w:pPr>
      <w:r w:rsidRPr="00C0574E">
        <w:t>Body</w:t>
      </w:r>
      <w:r w:rsidRPr="00C0574E">
        <w:tab/>
        <w:t>-</w:t>
      </w:r>
      <w:r w:rsidRPr="00C0574E">
        <w:tab/>
        <w:t>c3-overlay-body</w:t>
      </w:r>
    </w:p>
    <w:p w:rsidR="00C0574E" w:rsidRPr="00C0574E" w:rsidRDefault="00C0574E" w:rsidP="0016454B">
      <w:pPr>
        <w:pStyle w:val="BodyText"/>
        <w:numPr>
          <w:ilvl w:val="1"/>
          <w:numId w:val="54"/>
        </w:numPr>
      </w:pPr>
      <w:r w:rsidRPr="00C0574E">
        <w:t>CTA</w:t>
      </w:r>
      <w:r w:rsidRPr="00C0574E">
        <w:tab/>
        <w:t>-</w:t>
      </w:r>
      <w:r w:rsidRPr="00C0574E">
        <w:tab/>
        <w:t>c3-overlay-cta</w:t>
      </w:r>
    </w:p>
    <w:p w:rsidR="00C0574E" w:rsidRPr="00C0574E" w:rsidRDefault="00C0574E" w:rsidP="0016454B">
      <w:pPr>
        <w:pStyle w:val="BodyText"/>
        <w:numPr>
          <w:ilvl w:val="1"/>
          <w:numId w:val="54"/>
        </w:numPr>
      </w:pPr>
      <w:r w:rsidRPr="00C0574E">
        <w:t>Footer</w:t>
      </w:r>
      <w:r w:rsidRPr="00C0574E">
        <w:tab/>
        <w:t>-</w:t>
      </w:r>
      <w:r w:rsidRPr="00C0574E">
        <w:tab/>
        <w:t>c3-overlay-footer</w:t>
      </w:r>
    </w:p>
    <w:p w:rsidR="00C0574E" w:rsidRPr="00C0574E" w:rsidRDefault="00C0574E" w:rsidP="00C0574E">
      <w:pPr>
        <w:pStyle w:val="BodyText"/>
      </w:pPr>
      <w:r w:rsidRPr="00C0574E">
        <w:t>All these div elements have to be passed in the context of the overlay helper as described in the above example.</w:t>
      </w:r>
    </w:p>
    <w:p w:rsidR="00C0574E" w:rsidRPr="00C0574E" w:rsidRDefault="00C0574E" w:rsidP="00C0574E">
      <w:pPr>
        <w:pStyle w:val="BodyText"/>
      </w:pPr>
    </w:p>
    <w:p w:rsidR="00C0574E" w:rsidRPr="00C0574E" w:rsidRDefault="00C0574E" w:rsidP="00C0574E">
      <w:pPr>
        <w:pStyle w:val="BodyText"/>
      </w:pPr>
      <w:r w:rsidRPr="00C0574E">
        <w:t>The developer has the options to skip the CTA or the Footer sections by not having those div elements defined in the context.</w:t>
      </w:r>
    </w:p>
    <w:p w:rsidR="00C0574E" w:rsidRPr="00C0574E" w:rsidRDefault="00C0574E" w:rsidP="00C0574E">
      <w:pPr>
        <w:pStyle w:val="BodyText"/>
      </w:pPr>
    </w:p>
    <w:p w:rsidR="00C0574E" w:rsidRPr="00C0574E" w:rsidRDefault="00C0574E" w:rsidP="0016454B">
      <w:pPr>
        <w:pStyle w:val="BodyText"/>
        <w:numPr>
          <w:ilvl w:val="0"/>
          <w:numId w:val="54"/>
        </w:numPr>
      </w:pPr>
      <w:r w:rsidRPr="00C0574E">
        <w:t>Please note that the ~ is added to the block helpers to remove whitespace from the context data. It is recommended that teams implementing this widget use it.</w:t>
      </w:r>
    </w:p>
    <w:p w:rsidR="00C0574E" w:rsidRPr="00C0574E" w:rsidRDefault="00C0574E" w:rsidP="00C0574E">
      <w:pPr>
        <w:pStyle w:val="BodyText"/>
      </w:pPr>
    </w:p>
    <w:p w:rsidR="00C0574E" w:rsidRPr="00C0574E" w:rsidRDefault="00C0574E" w:rsidP="0016454B">
      <w:pPr>
        <w:pStyle w:val="BodyText"/>
        <w:numPr>
          <w:ilvl w:val="0"/>
          <w:numId w:val="54"/>
        </w:numPr>
      </w:pPr>
      <w:r w:rsidRPr="00C0574E">
        <w:t>A slider will automatically be initialized on the “body” of the overlay if the contents overflow the maximum allowed height.</w:t>
      </w:r>
    </w:p>
    <w:p w:rsidR="00C0574E" w:rsidRDefault="00C0574E" w:rsidP="00C0574E">
      <w:pPr>
        <w:pStyle w:val="BodyText"/>
      </w:pPr>
    </w:p>
    <w:p w:rsidR="00C0574E" w:rsidRPr="00C0574E" w:rsidRDefault="00C0574E" w:rsidP="00C0574E">
      <w:pPr>
        <w:pStyle w:val="BodyText"/>
        <w:rPr>
          <w:b/>
        </w:rPr>
      </w:pPr>
      <w:r w:rsidRPr="00C0574E">
        <w:rPr>
          <w:b/>
        </w:rPr>
        <w:t>Generated HTML:</w:t>
      </w:r>
    </w:p>
    <w:p w:rsidR="00C0574E" w:rsidRPr="00C0574E" w:rsidRDefault="00C0574E" w:rsidP="00C0574E">
      <w:pPr>
        <w:pStyle w:val="BodyText"/>
      </w:pPr>
      <w:r w:rsidRPr="00C0574E">
        <w:t>The overlay helper will parse the context data and will generate the overlay HTML which compliant with BOOTSTRAP modal classes and HTML structure.</w:t>
      </w:r>
    </w:p>
    <w:p w:rsidR="00C0574E" w:rsidRPr="00C0574E" w:rsidRDefault="00C0574E" w:rsidP="00C0574E">
      <w:pPr>
        <w:pStyle w:val="BlockQuotationFirst"/>
        <w:rPr>
          <w:rFonts w:ascii="Courier New" w:hAnsi="Courier New" w:cs="Courier New"/>
          <w:sz w:val="18"/>
        </w:rPr>
      </w:pP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&lt;div aria-hidden="false" aria-labelledby="myModalLabel" role="dialog" </w:t>
      </w:r>
      <w:r w:rsidRPr="00C0574E">
        <w:rPr>
          <w:rFonts w:ascii="Courier New" w:hAnsi="Courier New" w:cs="Courier New"/>
          <w:sz w:val="18"/>
        </w:rPr>
        <w:tab/>
        <w:t>tabindex="-1" data-c3widget="true" id="myModal" class="modal modal-overflow in" style="display: block; margin-top: 0px;"&gt;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 class="modal-dialog modal-md"&gt;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 class="modal-content"&gt;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 class="modal-header"&gt;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&lt;button aria-label="Close" data-dismiss="modal" class="close" type="button"&gt;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&lt;span aria-hidden="true"&gt;×&lt;/span&gt;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&lt;/button&gt;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 class="modal-header-content"&gt;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&lt;span</w:t>
      </w:r>
      <w:r w:rsidRPr="00C0574E">
        <w:rPr>
          <w:rFonts w:ascii="Courier New" w:hAnsi="Courier New" w:cs="Courier New"/>
          <w:sz w:val="18"/>
        </w:rPr>
        <w:tab/>
        <w:t xml:space="preserve">class="modal-header-label"&gt; Pay Bills &lt;/span&gt; </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&lt;span class="modal-header-description"&gt;Step 1 Of 3 : Make a Payment&lt;/span&gt;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 id="myModal-c3modalbody" class="modal-body" tabindex="0"&gt;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 class="c3-overlay-body-content c3-overlay-slider-parent"&gt;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Lorem Ipsum is simply dummy text of the printing and typesetting industry. Lorem Ipsum has been the industry's standard dummy text ever since the 1500s, when an unknown printer took a galley of typeand scrambled it to make a type specimen book. It has survived not only five centuries, but also the leap into electronic typesetting, remaining essentially unchanged. Lorem Ipsum has been the industry's standard dummy text ever since the 1500s, when an unknown printer took a galley of type and scrambled it to make a type specimen book. </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 class="modal-body-cta"&gt;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&lt;a href="#"&gt;Add a payee&lt;/a&gt;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 class="modal-footer"&gt;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&lt;div&gt;Contact Us&lt;/div&gt;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&lt;div&gt;&lt;span&gt;Live Chat&lt;/span&gt;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&lt;span&gt;Send a Message&lt;/span&gt;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&lt;span&gt;Call Back&lt;/span&gt;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 xml:space="preserve"> &lt;/div&gt;</w:t>
      </w:r>
    </w:p>
    <w:p w:rsidR="00C0574E" w:rsidRPr="00C0574E" w:rsidRDefault="00C0574E" w:rsidP="00C0574E">
      <w:pPr>
        <w:pStyle w:val="BlockQuotationFirst"/>
        <w:rPr>
          <w:rFonts w:ascii="Courier New" w:hAnsi="Courier New" w:cs="Courier New"/>
          <w:sz w:val="18"/>
        </w:rPr>
      </w:pPr>
      <w:r w:rsidRPr="00C0574E">
        <w:rPr>
          <w:rFonts w:ascii="Courier New" w:hAnsi="Courier New" w:cs="Courier New"/>
          <w:sz w:val="18"/>
        </w:rPr>
        <w:t>&lt;/div&gt;</w:t>
      </w:r>
    </w:p>
    <w:p w:rsidR="00C0574E" w:rsidRDefault="00C0574E" w:rsidP="00C0574E">
      <w:pPr>
        <w:pStyle w:val="BlockQuotationFirst"/>
        <w:rPr>
          <w:rFonts w:ascii="Courier New" w:hAnsi="Courier New" w:cs="Courier New"/>
          <w:sz w:val="18"/>
        </w:rPr>
      </w:pPr>
    </w:p>
    <w:p w:rsidR="00C0574E" w:rsidRDefault="00C0574E" w:rsidP="00C0574E">
      <w:pPr>
        <w:pStyle w:val="BlockQuotationFirst"/>
        <w:rPr>
          <w:rFonts w:ascii="Garamond" w:hAnsi="Garamond"/>
          <w:bCs/>
          <w:iCs/>
          <w:spacing w:val="-5"/>
          <w:sz w:val="24"/>
        </w:rPr>
      </w:pPr>
      <w:r w:rsidRPr="00C0574E">
        <w:rPr>
          <w:rFonts w:ascii="Garamond" w:hAnsi="Garamond"/>
          <w:bCs/>
          <w:iCs/>
          <w:spacing w:val="-5"/>
          <w:sz w:val="24"/>
        </w:rPr>
        <w:br w:type="page"/>
      </w:r>
    </w:p>
    <w:p w:rsidR="00C0574E" w:rsidRDefault="00C0574E" w:rsidP="00C0574E">
      <w:pPr>
        <w:pStyle w:val="BlockQuotation"/>
      </w:pPr>
    </w:p>
    <w:p w:rsidR="00C0574E" w:rsidRDefault="00C0574E" w:rsidP="00C0574E">
      <w:pPr>
        <w:pStyle w:val="BodyText"/>
      </w:pPr>
    </w:p>
    <w:p w:rsidR="00C0574E" w:rsidRPr="00C0574E" w:rsidRDefault="00C0574E" w:rsidP="00C0574E">
      <w:pPr>
        <w:pStyle w:val="BodyText"/>
      </w:pPr>
    </w:p>
    <w:p w:rsidR="00C0574E" w:rsidRPr="00A65DAF" w:rsidRDefault="00C0574E" w:rsidP="00C0574E">
      <w:pPr>
        <w:pStyle w:val="BodyText"/>
        <w:rPr>
          <w:b/>
        </w:rPr>
      </w:pPr>
      <w:r w:rsidRPr="00A65DAF">
        <w:rPr>
          <w:b/>
        </w:rPr>
        <w:t>Options:</w:t>
      </w:r>
    </w:p>
    <w:p w:rsidR="00C0574E" w:rsidRDefault="00C0574E" w:rsidP="00C0574E">
      <w:pPr>
        <w:pStyle w:val="BodyText"/>
      </w:pPr>
    </w:p>
    <w:p w:rsidR="00C0574E" w:rsidRPr="00A65DAF" w:rsidRDefault="00C0574E" w:rsidP="00C0574E">
      <w:pPr>
        <w:pStyle w:val="BodyText"/>
      </w:pPr>
      <w:r w:rsidRPr="00A65DAF">
        <w:t xml:space="preserve">The following are the list of options that the user can configure in the </w:t>
      </w:r>
      <w:r>
        <w:t>overlay</w:t>
      </w:r>
      <w:r w:rsidRPr="00A65DAF">
        <w:t xml:space="preserve"> helper: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2096"/>
        <w:gridCol w:w="4746"/>
      </w:tblGrid>
      <w:tr w:rsidR="00C0574E" w:rsidRPr="00C0574E" w:rsidTr="00B27981">
        <w:trPr>
          <w:trHeight w:val="1380"/>
        </w:trPr>
        <w:tc>
          <w:tcPr>
            <w:tcW w:w="0" w:type="auto"/>
            <w:shd w:val="clear" w:color="auto" w:fill="auto"/>
            <w:vAlign w:val="center"/>
            <w:hideMark/>
          </w:tcPr>
          <w:p w:rsidR="00C0574E" w:rsidRPr="00C0574E" w:rsidRDefault="00C0574E" w:rsidP="00C0574E">
            <w:pPr>
              <w:pStyle w:val="BodyText"/>
            </w:pPr>
            <w:r w:rsidRPr="00C0574E">
              <w:t>size</w:t>
            </w:r>
          </w:p>
        </w:tc>
        <w:tc>
          <w:tcPr>
            <w:tcW w:w="2491" w:type="dxa"/>
            <w:shd w:val="clear" w:color="auto" w:fill="auto"/>
            <w:vAlign w:val="center"/>
            <w:hideMark/>
          </w:tcPr>
          <w:p w:rsidR="00C0574E" w:rsidRPr="00C0574E" w:rsidRDefault="00C0574E" w:rsidP="00C0574E">
            <w:pPr>
              <w:pStyle w:val="BodyText"/>
            </w:pPr>
            <w:r w:rsidRPr="00C0574E">
              <w:t>small,</w:t>
            </w:r>
          </w:p>
          <w:p w:rsidR="00C0574E" w:rsidRPr="00C0574E" w:rsidRDefault="00C0574E" w:rsidP="00C0574E">
            <w:pPr>
              <w:pStyle w:val="BodyText"/>
            </w:pPr>
            <w:r w:rsidRPr="00C0574E">
              <w:t>medium,</w:t>
            </w:r>
          </w:p>
          <w:p w:rsidR="00C0574E" w:rsidRPr="00C0574E" w:rsidRDefault="00C0574E" w:rsidP="00C0574E">
            <w:pPr>
              <w:pStyle w:val="BodyText"/>
            </w:pPr>
            <w:r w:rsidRPr="00C0574E">
              <w:t>large</w:t>
            </w:r>
          </w:p>
        </w:tc>
        <w:tc>
          <w:tcPr>
            <w:tcW w:w="5958" w:type="dxa"/>
            <w:shd w:val="clear" w:color="auto" w:fill="auto"/>
            <w:vAlign w:val="center"/>
            <w:hideMark/>
          </w:tcPr>
          <w:p w:rsidR="00C0574E" w:rsidRPr="00C0574E" w:rsidRDefault="00C0574E" w:rsidP="00C0574E">
            <w:pPr>
              <w:pStyle w:val="BodyText"/>
            </w:pPr>
            <w:r w:rsidRPr="00C0574E">
              <w:t>Sets the size of the overlay.</w:t>
            </w:r>
          </w:p>
          <w:p w:rsidR="00C0574E" w:rsidRPr="00C0574E" w:rsidRDefault="00C0574E" w:rsidP="00C0574E">
            <w:pPr>
              <w:pStyle w:val="BodyText"/>
            </w:pPr>
            <w:r w:rsidRPr="00C0574E">
              <w:t>small           -    modal-sm    -    460 x 240</w:t>
            </w:r>
          </w:p>
          <w:p w:rsidR="00C0574E" w:rsidRPr="00C0574E" w:rsidRDefault="00C0574E" w:rsidP="00C0574E">
            <w:pPr>
              <w:pStyle w:val="BodyText"/>
            </w:pPr>
            <w:r w:rsidRPr="00C0574E">
              <w:t>medium       -    modal-md   -    550 x 420</w:t>
            </w:r>
          </w:p>
          <w:p w:rsidR="00C0574E" w:rsidRPr="00C0574E" w:rsidRDefault="00C0574E" w:rsidP="00C0574E">
            <w:pPr>
              <w:pStyle w:val="BodyText"/>
            </w:pPr>
            <w:r w:rsidRPr="00C0574E">
              <w:t>large            -    modal-lg     -    780 x 550</w:t>
            </w:r>
          </w:p>
          <w:p w:rsidR="00C0574E" w:rsidRPr="00C0574E" w:rsidRDefault="00C0574E" w:rsidP="00C0574E">
            <w:pPr>
              <w:pStyle w:val="BodyText"/>
            </w:pPr>
            <w:r w:rsidRPr="00C0574E">
              <w:t xml:space="preserve"> Default: “medium”</w:t>
            </w:r>
          </w:p>
        </w:tc>
      </w:tr>
      <w:tr w:rsidR="00C0574E" w:rsidRPr="00C0574E" w:rsidTr="00B27981">
        <w:trPr>
          <w:trHeight w:val="1380"/>
        </w:trPr>
        <w:tc>
          <w:tcPr>
            <w:tcW w:w="0" w:type="auto"/>
            <w:shd w:val="clear" w:color="auto" w:fill="auto"/>
            <w:vAlign w:val="center"/>
          </w:tcPr>
          <w:p w:rsidR="00C0574E" w:rsidRPr="00C0574E" w:rsidRDefault="00C0574E" w:rsidP="00C0574E">
            <w:pPr>
              <w:pStyle w:val="BodyText"/>
            </w:pPr>
            <w:r w:rsidRPr="00C0574E">
              <w:t>backdrop</w:t>
            </w:r>
          </w:p>
        </w:tc>
        <w:tc>
          <w:tcPr>
            <w:tcW w:w="2491" w:type="dxa"/>
            <w:shd w:val="clear" w:color="auto" w:fill="auto"/>
            <w:vAlign w:val="center"/>
          </w:tcPr>
          <w:p w:rsidR="00C0574E" w:rsidRPr="00C0574E" w:rsidRDefault="00C0574E" w:rsidP="00C0574E">
            <w:pPr>
              <w:pStyle w:val="BodyText"/>
            </w:pPr>
            <w:r w:rsidRPr="00C0574E">
              <w:t>boolean or the string 'static'</w:t>
            </w:r>
          </w:p>
        </w:tc>
        <w:tc>
          <w:tcPr>
            <w:tcW w:w="5958" w:type="dxa"/>
            <w:shd w:val="clear" w:color="auto" w:fill="auto"/>
            <w:vAlign w:val="center"/>
          </w:tcPr>
          <w:p w:rsidR="00C0574E" w:rsidRPr="00C0574E" w:rsidRDefault="00C0574E" w:rsidP="00C0574E">
            <w:pPr>
              <w:pStyle w:val="BodyText"/>
            </w:pPr>
            <w:r w:rsidRPr="00C0574E">
              <w:t>Includes a modal-backdrop element. Alternatively, specify static for a backdrop which doesn't close the modal on click. Default: true</w:t>
            </w:r>
          </w:p>
        </w:tc>
      </w:tr>
      <w:tr w:rsidR="00C0574E" w:rsidRPr="00C0574E" w:rsidTr="00B27981">
        <w:trPr>
          <w:trHeight w:val="1380"/>
        </w:trPr>
        <w:tc>
          <w:tcPr>
            <w:tcW w:w="0" w:type="auto"/>
            <w:shd w:val="clear" w:color="auto" w:fill="auto"/>
            <w:vAlign w:val="center"/>
          </w:tcPr>
          <w:p w:rsidR="00C0574E" w:rsidRPr="00C0574E" w:rsidRDefault="00C0574E" w:rsidP="00C0574E">
            <w:pPr>
              <w:pStyle w:val="BodyText"/>
            </w:pPr>
            <w:r w:rsidRPr="00C0574E">
              <w:t>keyboard</w:t>
            </w:r>
          </w:p>
        </w:tc>
        <w:tc>
          <w:tcPr>
            <w:tcW w:w="2491" w:type="dxa"/>
            <w:shd w:val="clear" w:color="auto" w:fill="auto"/>
            <w:vAlign w:val="center"/>
          </w:tcPr>
          <w:p w:rsidR="00C0574E" w:rsidRPr="00C0574E" w:rsidRDefault="00C0574E" w:rsidP="00C0574E">
            <w:pPr>
              <w:pStyle w:val="BodyText"/>
            </w:pPr>
            <w:r w:rsidRPr="00C0574E">
              <w:t>Boolean</w:t>
            </w:r>
          </w:p>
        </w:tc>
        <w:tc>
          <w:tcPr>
            <w:tcW w:w="5958" w:type="dxa"/>
            <w:shd w:val="clear" w:color="auto" w:fill="auto"/>
            <w:vAlign w:val="center"/>
          </w:tcPr>
          <w:p w:rsidR="00C0574E" w:rsidRPr="00C0574E" w:rsidRDefault="00C0574E" w:rsidP="00C0574E">
            <w:pPr>
              <w:pStyle w:val="BodyText"/>
            </w:pPr>
            <w:r w:rsidRPr="00C0574E">
              <w:t>Closes the modal when escape key is pressed</w:t>
            </w:r>
          </w:p>
          <w:p w:rsidR="00C0574E" w:rsidRPr="00C0574E" w:rsidRDefault="00C0574E" w:rsidP="00C0574E">
            <w:pPr>
              <w:pStyle w:val="BodyText"/>
            </w:pPr>
            <w:r w:rsidRPr="00C0574E">
              <w:t>Default: true</w:t>
            </w:r>
          </w:p>
        </w:tc>
      </w:tr>
      <w:tr w:rsidR="00C0574E" w:rsidRPr="00C0574E" w:rsidTr="00B27981">
        <w:trPr>
          <w:trHeight w:val="1380"/>
        </w:trPr>
        <w:tc>
          <w:tcPr>
            <w:tcW w:w="0" w:type="auto"/>
            <w:shd w:val="clear" w:color="auto" w:fill="auto"/>
            <w:vAlign w:val="center"/>
          </w:tcPr>
          <w:p w:rsidR="00C0574E" w:rsidRPr="00C0574E" w:rsidRDefault="00C0574E" w:rsidP="00C0574E">
            <w:pPr>
              <w:pStyle w:val="BodyText"/>
            </w:pPr>
            <w:r w:rsidRPr="00C0574E">
              <w:t>show</w:t>
            </w:r>
          </w:p>
        </w:tc>
        <w:tc>
          <w:tcPr>
            <w:tcW w:w="2491" w:type="dxa"/>
            <w:shd w:val="clear" w:color="auto" w:fill="auto"/>
            <w:vAlign w:val="center"/>
          </w:tcPr>
          <w:p w:rsidR="00C0574E" w:rsidRPr="00C0574E" w:rsidRDefault="00C0574E" w:rsidP="00C0574E">
            <w:pPr>
              <w:pStyle w:val="BodyText"/>
            </w:pPr>
            <w:r w:rsidRPr="00C0574E">
              <w:t>boolean</w:t>
            </w:r>
          </w:p>
        </w:tc>
        <w:tc>
          <w:tcPr>
            <w:tcW w:w="5958" w:type="dxa"/>
            <w:shd w:val="clear" w:color="auto" w:fill="auto"/>
            <w:vAlign w:val="center"/>
          </w:tcPr>
          <w:p w:rsidR="00C0574E" w:rsidRPr="00C0574E" w:rsidRDefault="00C0574E" w:rsidP="00C0574E">
            <w:pPr>
              <w:pStyle w:val="BodyText"/>
            </w:pPr>
            <w:r w:rsidRPr="00C0574E">
              <w:t>Shows the modal when initialized.</w:t>
            </w:r>
          </w:p>
          <w:p w:rsidR="00C0574E" w:rsidRPr="00C0574E" w:rsidRDefault="00C0574E" w:rsidP="00C0574E">
            <w:pPr>
              <w:pStyle w:val="BodyText"/>
            </w:pPr>
            <w:r w:rsidRPr="00C0574E">
              <w:t>Default: true</w:t>
            </w:r>
          </w:p>
        </w:tc>
      </w:tr>
    </w:tbl>
    <w:p w:rsidR="00C0574E" w:rsidRDefault="00C0574E" w:rsidP="00C0574E">
      <w:pPr>
        <w:pStyle w:val="BodyText"/>
      </w:pPr>
    </w:p>
    <w:p w:rsidR="00C0574E" w:rsidRDefault="00C0574E" w:rsidP="00C0574E">
      <w:pPr>
        <w:pStyle w:val="BodyText"/>
      </w:pPr>
    </w:p>
    <w:p w:rsidR="00C0574E" w:rsidRDefault="00C0574E" w:rsidP="00C0574E">
      <w:pPr>
        <w:pStyle w:val="BodyText"/>
      </w:pPr>
    </w:p>
    <w:p w:rsidR="00C0574E" w:rsidRDefault="00C0574E" w:rsidP="00C0574E">
      <w:pPr>
        <w:pStyle w:val="BodyText"/>
      </w:pPr>
    </w:p>
    <w:p w:rsidR="00C0574E" w:rsidRDefault="00C0574E" w:rsidP="00C0574E">
      <w:pPr>
        <w:pStyle w:val="BodyText"/>
      </w:pPr>
    </w:p>
    <w:p w:rsidR="00C0574E" w:rsidRDefault="00C0574E" w:rsidP="00C0574E">
      <w:pPr>
        <w:pStyle w:val="BodyText"/>
      </w:pPr>
    </w:p>
    <w:p w:rsidR="00C0574E" w:rsidRDefault="00C0574E" w:rsidP="00C0574E">
      <w:pPr>
        <w:pStyle w:val="BodyText"/>
      </w:pPr>
    </w:p>
    <w:p w:rsidR="00C0574E" w:rsidRPr="00A65DAF" w:rsidRDefault="00C0574E" w:rsidP="00C0574E">
      <w:pPr>
        <w:pStyle w:val="BodyText"/>
      </w:pPr>
    </w:p>
    <w:p w:rsidR="00C0574E" w:rsidRPr="00A65DAF" w:rsidRDefault="00C0574E" w:rsidP="00C0574E">
      <w:pPr>
        <w:pStyle w:val="BodyText"/>
        <w:rPr>
          <w:b/>
        </w:rPr>
      </w:pPr>
      <w:r>
        <w:rPr>
          <w:b/>
        </w:rPr>
        <w:t>API Methods</w:t>
      </w:r>
      <w:r w:rsidRPr="00A65DAF">
        <w:rPr>
          <w:b/>
        </w:rPr>
        <w:t>:</w:t>
      </w:r>
    </w:p>
    <w:p w:rsidR="00C0574E" w:rsidRDefault="00C0574E" w:rsidP="00C0574E">
      <w:pPr>
        <w:pStyle w:val="BodyText"/>
      </w:pPr>
    </w:p>
    <w:p w:rsidR="000D2F59" w:rsidRDefault="000D2F59" w:rsidP="00C0574E">
      <w:pPr>
        <w:pStyle w:val="BodyText"/>
      </w:pPr>
    </w:p>
    <w:tbl>
      <w:tblPr>
        <w:tblpPr w:leftFromText="180" w:rightFromText="180" w:vertAnchor="text" w:horzAnchor="page" w:tblpX="2796" w:tblpY="32"/>
        <w:tblW w:w="8995" w:type="dxa"/>
        <w:tblCellMar>
          <w:left w:w="70" w:type="dxa"/>
          <w:right w:w="70" w:type="dxa"/>
        </w:tblCellMar>
        <w:tblLook w:val="04A0" w:firstRow="1" w:lastRow="0" w:firstColumn="1" w:lastColumn="0" w:noHBand="0" w:noVBand="1"/>
      </w:tblPr>
      <w:tblGrid>
        <w:gridCol w:w="1095"/>
        <w:gridCol w:w="2698"/>
        <w:gridCol w:w="2515"/>
        <w:gridCol w:w="2687"/>
      </w:tblGrid>
      <w:tr w:rsidR="000D2F59" w:rsidRPr="005B6D5A" w:rsidTr="000D2F59">
        <w:trPr>
          <w:trHeight w:val="300"/>
        </w:trPr>
        <w:tc>
          <w:tcPr>
            <w:tcW w:w="8995" w:type="dxa"/>
            <w:gridSpan w:val="4"/>
            <w:tcBorders>
              <w:top w:val="single" w:sz="4" w:space="0" w:color="auto"/>
              <w:left w:val="single" w:sz="4" w:space="0" w:color="auto"/>
              <w:bottom w:val="nil"/>
              <w:right w:val="single" w:sz="4" w:space="0" w:color="000000"/>
            </w:tcBorders>
            <w:shd w:val="clear" w:color="000000" w:fill="A5A5A5"/>
            <w:noWrap/>
            <w:vAlign w:val="bottom"/>
            <w:hideMark/>
          </w:tcPr>
          <w:p w:rsidR="000D2F59" w:rsidRPr="005B6D5A" w:rsidRDefault="000D2F59" w:rsidP="000D2F59">
            <w:pPr>
              <w:jc w:val="center"/>
              <w:rPr>
                <w:rFonts w:ascii="Calibri" w:hAnsi="Calibri" w:cs="Calibri"/>
                <w:color w:val="FFFFFF"/>
                <w:sz w:val="22"/>
                <w:szCs w:val="22"/>
              </w:rPr>
            </w:pPr>
            <w:r w:rsidRPr="005B6D5A">
              <w:rPr>
                <w:rFonts w:ascii="Calibri" w:hAnsi="Calibri" w:cs="Calibri"/>
                <w:color w:val="FFFFFF"/>
                <w:sz w:val="22"/>
                <w:szCs w:val="22"/>
              </w:rPr>
              <w:t>Widget generic methods</w:t>
            </w:r>
          </w:p>
        </w:tc>
      </w:tr>
      <w:tr w:rsidR="000D2F59" w:rsidRPr="005B6D5A" w:rsidTr="000D2F59">
        <w:trPr>
          <w:trHeight w:val="300"/>
        </w:trPr>
        <w:tc>
          <w:tcPr>
            <w:tcW w:w="1095" w:type="dxa"/>
            <w:tcBorders>
              <w:top w:val="nil"/>
              <w:left w:val="single" w:sz="4" w:space="0" w:color="auto"/>
              <w:bottom w:val="single" w:sz="4" w:space="0" w:color="auto"/>
              <w:right w:val="nil"/>
            </w:tcBorders>
            <w:shd w:val="clear" w:color="000000" w:fill="A5A5A5"/>
            <w:noWrap/>
            <w:vAlign w:val="bottom"/>
            <w:hideMark/>
          </w:tcPr>
          <w:p w:rsidR="000D2F59" w:rsidRPr="005B6D5A" w:rsidRDefault="000D2F59" w:rsidP="000D2F59">
            <w:pPr>
              <w:rPr>
                <w:rFonts w:ascii="Calibri" w:hAnsi="Calibri" w:cs="Calibri"/>
                <w:color w:val="FFFFFF"/>
                <w:sz w:val="22"/>
                <w:szCs w:val="22"/>
              </w:rPr>
            </w:pPr>
            <w:r w:rsidRPr="005B6D5A">
              <w:rPr>
                <w:rFonts w:ascii="Calibri" w:hAnsi="Calibri" w:cs="Calibri"/>
                <w:color w:val="FFFFFF"/>
                <w:sz w:val="22"/>
                <w:szCs w:val="22"/>
              </w:rPr>
              <w:t>Return type</w:t>
            </w:r>
          </w:p>
        </w:tc>
        <w:tc>
          <w:tcPr>
            <w:tcW w:w="2698" w:type="dxa"/>
            <w:tcBorders>
              <w:top w:val="nil"/>
              <w:left w:val="nil"/>
              <w:bottom w:val="single" w:sz="4" w:space="0" w:color="auto"/>
              <w:right w:val="nil"/>
            </w:tcBorders>
            <w:shd w:val="clear" w:color="000000" w:fill="A5A5A5"/>
            <w:noWrap/>
            <w:vAlign w:val="bottom"/>
            <w:hideMark/>
          </w:tcPr>
          <w:p w:rsidR="000D2F59" w:rsidRPr="005B6D5A" w:rsidRDefault="000D2F59" w:rsidP="000D2F59">
            <w:pPr>
              <w:rPr>
                <w:rFonts w:ascii="Calibri" w:hAnsi="Calibri" w:cs="Calibri"/>
                <w:color w:val="FFFFFF"/>
                <w:sz w:val="22"/>
                <w:szCs w:val="22"/>
              </w:rPr>
            </w:pPr>
            <w:r w:rsidRPr="005B6D5A">
              <w:rPr>
                <w:rFonts w:ascii="Calibri" w:hAnsi="Calibri" w:cs="Calibri"/>
                <w:color w:val="FFFFFF"/>
                <w:sz w:val="22"/>
                <w:szCs w:val="22"/>
              </w:rPr>
              <w:t>Name</w:t>
            </w:r>
          </w:p>
        </w:tc>
        <w:tc>
          <w:tcPr>
            <w:tcW w:w="2515" w:type="dxa"/>
            <w:tcBorders>
              <w:top w:val="nil"/>
              <w:left w:val="nil"/>
              <w:bottom w:val="single" w:sz="4" w:space="0" w:color="auto"/>
              <w:right w:val="nil"/>
            </w:tcBorders>
            <w:shd w:val="clear" w:color="000000" w:fill="A5A5A5"/>
            <w:noWrap/>
            <w:vAlign w:val="bottom"/>
            <w:hideMark/>
          </w:tcPr>
          <w:p w:rsidR="000D2F59" w:rsidRPr="005B6D5A" w:rsidRDefault="000D2F59" w:rsidP="000D2F59">
            <w:pPr>
              <w:rPr>
                <w:rFonts w:ascii="Calibri" w:hAnsi="Calibri" w:cs="Calibri"/>
                <w:color w:val="FFFFFF"/>
                <w:sz w:val="22"/>
                <w:szCs w:val="22"/>
              </w:rPr>
            </w:pPr>
            <w:r w:rsidRPr="005B6D5A">
              <w:rPr>
                <w:rFonts w:ascii="Calibri" w:hAnsi="Calibri" w:cs="Calibri"/>
                <w:color w:val="FFFFFF"/>
                <w:sz w:val="22"/>
                <w:szCs w:val="22"/>
              </w:rPr>
              <w:t>Parameters</w:t>
            </w:r>
          </w:p>
        </w:tc>
        <w:tc>
          <w:tcPr>
            <w:tcW w:w="2687" w:type="dxa"/>
            <w:tcBorders>
              <w:top w:val="nil"/>
              <w:left w:val="nil"/>
              <w:bottom w:val="single" w:sz="4" w:space="0" w:color="auto"/>
              <w:right w:val="single" w:sz="4" w:space="0" w:color="auto"/>
            </w:tcBorders>
            <w:shd w:val="clear" w:color="000000" w:fill="A5A5A5"/>
            <w:noWrap/>
            <w:vAlign w:val="bottom"/>
            <w:hideMark/>
          </w:tcPr>
          <w:p w:rsidR="000D2F59" w:rsidRPr="005B6D5A" w:rsidRDefault="000D2F59" w:rsidP="000D2F59">
            <w:pPr>
              <w:rPr>
                <w:rFonts w:ascii="Calibri" w:hAnsi="Calibri" w:cs="Calibri"/>
                <w:color w:val="FFFFFF"/>
                <w:sz w:val="22"/>
                <w:szCs w:val="22"/>
              </w:rPr>
            </w:pPr>
            <w:r w:rsidRPr="005B6D5A">
              <w:rPr>
                <w:rFonts w:ascii="Calibri" w:hAnsi="Calibri" w:cs="Calibri"/>
                <w:color w:val="FFFFFF"/>
                <w:sz w:val="22"/>
                <w:szCs w:val="22"/>
              </w:rPr>
              <w:t xml:space="preserve"> Description</w:t>
            </w:r>
          </w:p>
        </w:tc>
      </w:tr>
      <w:tr w:rsidR="000D2F59" w:rsidRPr="005B6D5A" w:rsidTr="000D2F59">
        <w:trPr>
          <w:trHeight w:val="600"/>
        </w:trPr>
        <w:tc>
          <w:tcPr>
            <w:tcW w:w="1095" w:type="dxa"/>
            <w:tcBorders>
              <w:top w:val="nil"/>
              <w:left w:val="single" w:sz="4" w:space="0" w:color="auto"/>
              <w:bottom w:val="single" w:sz="4" w:space="0" w:color="auto"/>
              <w:right w:val="single" w:sz="4" w:space="0" w:color="auto"/>
            </w:tcBorders>
            <w:shd w:val="clear" w:color="auto" w:fill="auto"/>
            <w:noWrap/>
            <w:vAlign w:val="center"/>
            <w:hideMark/>
          </w:tcPr>
          <w:p w:rsidR="000D2F59" w:rsidRPr="005B6D5A" w:rsidRDefault="000D2F59" w:rsidP="000D2F59">
            <w:pPr>
              <w:rPr>
                <w:rFonts w:ascii="Calibri" w:hAnsi="Calibri" w:cs="Calibri"/>
                <w:color w:val="000000"/>
                <w:sz w:val="22"/>
                <w:szCs w:val="22"/>
              </w:rPr>
            </w:pPr>
            <w:r w:rsidRPr="005B6D5A">
              <w:rPr>
                <w:rFonts w:ascii="Calibri" w:hAnsi="Calibri" w:cs="Calibri"/>
                <w:color w:val="000000"/>
                <w:sz w:val="22"/>
                <w:szCs w:val="22"/>
              </w:rPr>
              <w:t>void</w:t>
            </w:r>
          </w:p>
        </w:tc>
        <w:tc>
          <w:tcPr>
            <w:tcW w:w="2698" w:type="dxa"/>
            <w:tcBorders>
              <w:top w:val="nil"/>
              <w:left w:val="nil"/>
              <w:bottom w:val="single" w:sz="4" w:space="0" w:color="auto"/>
              <w:right w:val="single" w:sz="4" w:space="0" w:color="auto"/>
            </w:tcBorders>
            <w:shd w:val="clear" w:color="auto" w:fill="auto"/>
            <w:noWrap/>
            <w:vAlign w:val="center"/>
            <w:hideMark/>
          </w:tcPr>
          <w:p w:rsidR="000D2F59" w:rsidRPr="005B6D5A" w:rsidRDefault="000D2F59" w:rsidP="000D2F59">
            <w:pPr>
              <w:rPr>
                <w:rFonts w:ascii="Calibri" w:hAnsi="Calibri" w:cs="Calibri"/>
                <w:color w:val="000000"/>
                <w:sz w:val="22"/>
                <w:szCs w:val="22"/>
              </w:rPr>
            </w:pPr>
            <w:r w:rsidRPr="005B6D5A">
              <w:rPr>
                <w:rFonts w:ascii="Calibri" w:hAnsi="Calibri" w:cs="Calibri"/>
                <w:color w:val="000000"/>
                <w:sz w:val="22"/>
                <w:szCs w:val="22"/>
              </w:rPr>
              <w:t xml:space="preserve">destroy </w:t>
            </w:r>
          </w:p>
        </w:tc>
        <w:tc>
          <w:tcPr>
            <w:tcW w:w="2515" w:type="dxa"/>
            <w:tcBorders>
              <w:top w:val="nil"/>
              <w:left w:val="nil"/>
              <w:bottom w:val="single" w:sz="4" w:space="0" w:color="auto"/>
              <w:right w:val="single" w:sz="4" w:space="0" w:color="auto"/>
            </w:tcBorders>
            <w:shd w:val="clear" w:color="auto" w:fill="auto"/>
            <w:vAlign w:val="center"/>
            <w:hideMark/>
          </w:tcPr>
          <w:p w:rsidR="000D2F59" w:rsidRPr="005B6D5A" w:rsidRDefault="000D2F59" w:rsidP="000D2F59">
            <w:pPr>
              <w:rPr>
                <w:rFonts w:ascii="Calibri" w:hAnsi="Calibri" w:cs="Calibri"/>
                <w:color w:val="000000"/>
                <w:sz w:val="22"/>
                <w:szCs w:val="22"/>
              </w:rPr>
            </w:pPr>
            <w:r w:rsidRPr="005B6D5A">
              <w:rPr>
                <w:rFonts w:ascii="Calibri" w:hAnsi="Calibri" w:cs="Calibri"/>
                <w:color w:val="000000"/>
                <w:sz w:val="22"/>
                <w:szCs w:val="22"/>
              </w:rPr>
              <w:t>N/A</w:t>
            </w:r>
          </w:p>
        </w:tc>
        <w:tc>
          <w:tcPr>
            <w:tcW w:w="2687" w:type="dxa"/>
            <w:tcBorders>
              <w:top w:val="nil"/>
              <w:left w:val="nil"/>
              <w:bottom w:val="single" w:sz="4" w:space="0" w:color="auto"/>
              <w:right w:val="single" w:sz="4" w:space="0" w:color="auto"/>
            </w:tcBorders>
            <w:shd w:val="clear" w:color="auto" w:fill="auto"/>
            <w:vAlign w:val="center"/>
            <w:hideMark/>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Destroy the overlay widget.</w:t>
            </w:r>
          </w:p>
        </w:tc>
      </w:tr>
      <w:tr w:rsidR="000D2F59" w:rsidRPr="005B6D5A" w:rsidTr="000D2F59">
        <w:trPr>
          <w:trHeight w:val="600"/>
        </w:trPr>
        <w:tc>
          <w:tcPr>
            <w:tcW w:w="1095" w:type="dxa"/>
            <w:tcBorders>
              <w:top w:val="nil"/>
              <w:left w:val="single" w:sz="4" w:space="0" w:color="auto"/>
              <w:bottom w:val="single" w:sz="4" w:space="0" w:color="auto"/>
              <w:right w:val="single" w:sz="4" w:space="0" w:color="auto"/>
            </w:tcBorders>
            <w:shd w:val="clear" w:color="auto" w:fill="auto"/>
            <w:noWrap/>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void</w:t>
            </w:r>
          </w:p>
        </w:tc>
        <w:tc>
          <w:tcPr>
            <w:tcW w:w="2698" w:type="dxa"/>
            <w:tcBorders>
              <w:top w:val="nil"/>
              <w:left w:val="nil"/>
              <w:bottom w:val="single" w:sz="4" w:space="0" w:color="auto"/>
              <w:right w:val="single" w:sz="4" w:space="0" w:color="auto"/>
            </w:tcBorders>
            <w:shd w:val="clear" w:color="auto" w:fill="auto"/>
            <w:noWrap/>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show</w:t>
            </w:r>
          </w:p>
        </w:tc>
        <w:tc>
          <w:tcPr>
            <w:tcW w:w="2515" w:type="dxa"/>
            <w:tcBorders>
              <w:top w:val="nil"/>
              <w:left w:val="nil"/>
              <w:bottom w:val="single" w:sz="4" w:space="0" w:color="auto"/>
              <w:right w:val="single" w:sz="4" w:space="0" w:color="auto"/>
            </w:tcBorders>
            <w:shd w:val="clear" w:color="auto" w:fill="auto"/>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N/A</w:t>
            </w:r>
          </w:p>
        </w:tc>
        <w:tc>
          <w:tcPr>
            <w:tcW w:w="2687" w:type="dxa"/>
            <w:tcBorders>
              <w:top w:val="nil"/>
              <w:left w:val="nil"/>
              <w:bottom w:val="single" w:sz="4" w:space="0" w:color="auto"/>
              <w:right w:val="single" w:sz="4" w:space="0" w:color="auto"/>
            </w:tcBorders>
            <w:shd w:val="clear" w:color="auto" w:fill="auto"/>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Open the overlay</w:t>
            </w:r>
          </w:p>
        </w:tc>
      </w:tr>
      <w:tr w:rsidR="000D2F59" w:rsidRPr="005B6D5A" w:rsidTr="000D2F59">
        <w:trPr>
          <w:trHeight w:val="600"/>
        </w:trPr>
        <w:tc>
          <w:tcPr>
            <w:tcW w:w="1095" w:type="dxa"/>
            <w:tcBorders>
              <w:top w:val="nil"/>
              <w:left w:val="single" w:sz="4" w:space="0" w:color="auto"/>
              <w:bottom w:val="single" w:sz="4" w:space="0" w:color="auto"/>
              <w:right w:val="single" w:sz="4" w:space="0" w:color="auto"/>
            </w:tcBorders>
            <w:shd w:val="clear" w:color="auto" w:fill="auto"/>
            <w:noWrap/>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void</w:t>
            </w:r>
          </w:p>
        </w:tc>
        <w:tc>
          <w:tcPr>
            <w:tcW w:w="2698" w:type="dxa"/>
            <w:tcBorders>
              <w:top w:val="nil"/>
              <w:left w:val="nil"/>
              <w:bottom w:val="single" w:sz="4" w:space="0" w:color="auto"/>
              <w:right w:val="single" w:sz="4" w:space="0" w:color="auto"/>
            </w:tcBorders>
            <w:shd w:val="clear" w:color="auto" w:fill="auto"/>
            <w:noWrap/>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hide</w:t>
            </w:r>
          </w:p>
        </w:tc>
        <w:tc>
          <w:tcPr>
            <w:tcW w:w="2515" w:type="dxa"/>
            <w:tcBorders>
              <w:top w:val="nil"/>
              <w:left w:val="nil"/>
              <w:bottom w:val="single" w:sz="4" w:space="0" w:color="auto"/>
              <w:right w:val="single" w:sz="4" w:space="0" w:color="auto"/>
            </w:tcBorders>
            <w:shd w:val="clear" w:color="auto" w:fill="auto"/>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N/A</w:t>
            </w:r>
          </w:p>
        </w:tc>
        <w:tc>
          <w:tcPr>
            <w:tcW w:w="2687" w:type="dxa"/>
            <w:tcBorders>
              <w:top w:val="nil"/>
              <w:left w:val="nil"/>
              <w:bottom w:val="single" w:sz="4" w:space="0" w:color="auto"/>
              <w:right w:val="single" w:sz="4" w:space="0" w:color="auto"/>
            </w:tcBorders>
            <w:shd w:val="clear" w:color="auto" w:fill="auto"/>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Close the overlay</w:t>
            </w:r>
          </w:p>
        </w:tc>
      </w:tr>
      <w:tr w:rsidR="000D2F59" w:rsidRPr="005B6D5A" w:rsidTr="000D2F59">
        <w:trPr>
          <w:trHeight w:val="600"/>
        </w:trPr>
        <w:tc>
          <w:tcPr>
            <w:tcW w:w="1095" w:type="dxa"/>
            <w:tcBorders>
              <w:top w:val="nil"/>
              <w:left w:val="single" w:sz="4" w:space="0" w:color="auto"/>
              <w:bottom w:val="single" w:sz="4" w:space="0" w:color="auto"/>
              <w:right w:val="single" w:sz="4" w:space="0" w:color="auto"/>
            </w:tcBorders>
            <w:shd w:val="clear" w:color="auto" w:fill="auto"/>
            <w:noWrap/>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Void</w:t>
            </w:r>
          </w:p>
        </w:tc>
        <w:tc>
          <w:tcPr>
            <w:tcW w:w="2698" w:type="dxa"/>
            <w:tcBorders>
              <w:top w:val="nil"/>
              <w:left w:val="nil"/>
              <w:bottom w:val="single" w:sz="4" w:space="0" w:color="auto"/>
              <w:right w:val="single" w:sz="4" w:space="0" w:color="auto"/>
            </w:tcBorders>
            <w:shd w:val="clear" w:color="auto" w:fill="auto"/>
            <w:noWrap/>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toggle</w:t>
            </w:r>
          </w:p>
        </w:tc>
        <w:tc>
          <w:tcPr>
            <w:tcW w:w="2515" w:type="dxa"/>
            <w:tcBorders>
              <w:top w:val="nil"/>
              <w:left w:val="nil"/>
              <w:bottom w:val="single" w:sz="4" w:space="0" w:color="auto"/>
              <w:right w:val="single" w:sz="4" w:space="0" w:color="auto"/>
            </w:tcBorders>
            <w:shd w:val="clear" w:color="auto" w:fill="auto"/>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N/A</w:t>
            </w:r>
          </w:p>
        </w:tc>
        <w:tc>
          <w:tcPr>
            <w:tcW w:w="2687" w:type="dxa"/>
            <w:tcBorders>
              <w:top w:val="nil"/>
              <w:left w:val="nil"/>
              <w:bottom w:val="single" w:sz="4" w:space="0" w:color="auto"/>
              <w:right w:val="single" w:sz="4" w:space="0" w:color="auto"/>
            </w:tcBorders>
            <w:shd w:val="clear" w:color="auto" w:fill="auto"/>
            <w:vAlign w:val="center"/>
          </w:tcPr>
          <w:p w:rsidR="000D2F59" w:rsidRPr="005B6D5A" w:rsidRDefault="000D2F59" w:rsidP="000D2F59">
            <w:pPr>
              <w:rPr>
                <w:rFonts w:ascii="Calibri" w:hAnsi="Calibri" w:cs="Calibri"/>
                <w:color w:val="000000"/>
                <w:sz w:val="22"/>
                <w:szCs w:val="22"/>
              </w:rPr>
            </w:pPr>
            <w:r>
              <w:rPr>
                <w:rFonts w:ascii="Calibri" w:hAnsi="Calibri" w:cs="Calibri"/>
                <w:color w:val="000000"/>
                <w:sz w:val="22"/>
                <w:szCs w:val="22"/>
              </w:rPr>
              <w:t>Toggles the state of the overlay</w:t>
            </w:r>
          </w:p>
        </w:tc>
      </w:tr>
    </w:tbl>
    <w:p w:rsidR="000D2F59" w:rsidRDefault="000D2F59" w:rsidP="00C0574E">
      <w:pPr>
        <w:pStyle w:val="BodyText"/>
      </w:pPr>
    </w:p>
    <w:p w:rsidR="00C0574E" w:rsidRDefault="00C0574E" w:rsidP="00C0574E">
      <w:pPr>
        <w:pStyle w:val="BodyText"/>
      </w:pPr>
    </w:p>
    <w:p w:rsidR="000D2F59" w:rsidRDefault="000D2F59" w:rsidP="000D2F59">
      <w:pPr>
        <w:pStyle w:val="Heading1"/>
      </w:pPr>
      <w:bookmarkStart w:id="161" w:name="_Toc424856882"/>
      <w:r>
        <w:t>15.</w:t>
      </w:r>
      <w:r w:rsidR="00DC7037">
        <w:t>5</w:t>
      </w:r>
      <w:r>
        <w:t xml:space="preserve"> C3 DatePicker Widget</w:t>
      </w:r>
      <w:bookmarkEnd w:id="161"/>
    </w:p>
    <w:p w:rsidR="000D2F59" w:rsidRDefault="000D2F59" w:rsidP="000D2F59">
      <w:pPr>
        <w:pStyle w:val="BodyText"/>
      </w:pPr>
    </w:p>
    <w:p w:rsidR="000D2F59" w:rsidRPr="000D2F59" w:rsidRDefault="000D2F59" w:rsidP="000D2F59">
      <w:pPr>
        <w:pStyle w:val="BodyText"/>
      </w:pPr>
      <w:r w:rsidRPr="000D2F59">
        <w:t>The C3 Datepicker widget is a responsive calendar widget which allows the user to select a particular date from a list of dates.</w:t>
      </w:r>
    </w:p>
    <w:p w:rsidR="000D2F59" w:rsidRPr="000D2F59" w:rsidRDefault="000D2F59" w:rsidP="000D2F59">
      <w:pPr>
        <w:pStyle w:val="BodyText"/>
        <w:rPr>
          <w:u w:val="single"/>
        </w:rPr>
      </w:pPr>
      <w:r w:rsidRPr="000D2F59">
        <w:rPr>
          <w:u w:val="single"/>
        </w:rPr>
        <w:t xml:space="preserve">Samples: </w:t>
      </w:r>
    </w:p>
    <w:p w:rsidR="000D2F59" w:rsidRPr="000D2F59" w:rsidRDefault="000D2F59" w:rsidP="000D2F59">
      <w:pPr>
        <w:pStyle w:val="BodyText"/>
      </w:pPr>
      <w:r w:rsidRPr="000D2F59">
        <w:t>This is a sample C3 Datepicker widget.</w:t>
      </w:r>
    </w:p>
    <w:p w:rsidR="000D2F59" w:rsidRPr="000D2F59" w:rsidRDefault="0091094C" w:rsidP="000D2F59">
      <w:pPr>
        <w:pStyle w:val="BodyText"/>
      </w:pPr>
      <w:r>
        <w:rPr>
          <w:noProof/>
        </w:rPr>
        <w:drawing>
          <wp:inline distT="0" distB="0" distL="0" distR="0" wp14:anchorId="0B177AE7" wp14:editId="1ED2AA84">
            <wp:extent cx="5943600" cy="301942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0D2F59" w:rsidRDefault="000D2F59" w:rsidP="00C0574E">
      <w:pPr>
        <w:pStyle w:val="BodyText"/>
      </w:pPr>
    </w:p>
    <w:p w:rsidR="000D2F59" w:rsidRDefault="000D2F59" w:rsidP="00C0574E">
      <w:pPr>
        <w:pStyle w:val="BodyText"/>
      </w:pPr>
    </w:p>
    <w:p w:rsidR="000D2F59" w:rsidRDefault="000D2F59" w:rsidP="00C0574E">
      <w:pPr>
        <w:pStyle w:val="BodyText"/>
        <w:rPr>
          <w:b/>
        </w:rPr>
      </w:pPr>
      <w:r w:rsidRPr="000D2F59">
        <w:rPr>
          <w:b/>
        </w:rPr>
        <w:t>Base Plugin:</w:t>
      </w:r>
    </w:p>
    <w:p w:rsidR="000D2F59" w:rsidRPr="000D2F59" w:rsidRDefault="000D2F59" w:rsidP="00C0574E">
      <w:pPr>
        <w:pStyle w:val="BodyText"/>
      </w:pPr>
    </w:p>
    <w:p w:rsidR="000D2F59" w:rsidRPr="000D2F59" w:rsidRDefault="000D2F59" w:rsidP="000D2F59">
      <w:pPr>
        <w:pStyle w:val="BodyText"/>
      </w:pPr>
      <w:r w:rsidRPr="000D2F59">
        <w:t>The base plugin for this C3 widget is pickadate.</w:t>
      </w:r>
    </w:p>
    <w:p w:rsidR="000D2F59" w:rsidRPr="000D2F59" w:rsidRDefault="000D2F59" w:rsidP="000D2F59">
      <w:pPr>
        <w:pStyle w:val="BodyText"/>
      </w:pPr>
      <w:r w:rsidRPr="000D2F59">
        <w:t>References can be found at the following link:</w:t>
      </w:r>
    </w:p>
    <w:p w:rsidR="000D2F59" w:rsidRPr="000D2F59" w:rsidRDefault="00DF67D7" w:rsidP="000D2F59">
      <w:pPr>
        <w:pStyle w:val="BodyText"/>
      </w:pPr>
      <w:hyperlink r:id="rId57" w:history="1">
        <w:r w:rsidR="000D2F59" w:rsidRPr="000D2F59">
          <w:t>http://amsul.ca/pickadate.js/</w:t>
        </w:r>
      </w:hyperlink>
    </w:p>
    <w:p w:rsidR="000D2F59" w:rsidRPr="000D2F59" w:rsidRDefault="000D2F59" w:rsidP="000D2F59">
      <w:pPr>
        <w:pStyle w:val="BodyText"/>
      </w:pPr>
      <w:r w:rsidRPr="000D2F59">
        <w:t>Here are a few features of this plugin:</w:t>
      </w:r>
    </w:p>
    <w:p w:rsidR="000D2F59" w:rsidRPr="000D2F59" w:rsidRDefault="000D2F59" w:rsidP="0016454B">
      <w:pPr>
        <w:pStyle w:val="BodyText"/>
        <w:numPr>
          <w:ilvl w:val="0"/>
          <w:numId w:val="55"/>
        </w:numPr>
      </w:pPr>
      <w:r w:rsidRPr="000D2F59">
        <w:t xml:space="preserve">Supports </w:t>
      </w:r>
      <w:hyperlink r:id="rId58" w:history="1">
        <w:r w:rsidRPr="000D2F59">
          <w:t>jQuery</w:t>
        </w:r>
      </w:hyperlink>
      <w:r w:rsidRPr="000D2F59">
        <w:t xml:space="preserve"> 1.7 and up.</w:t>
      </w:r>
    </w:p>
    <w:p w:rsidR="000D2F59" w:rsidRPr="000D2F59" w:rsidRDefault="000D2F59" w:rsidP="0016454B">
      <w:pPr>
        <w:pStyle w:val="BodyText"/>
        <w:numPr>
          <w:ilvl w:val="0"/>
          <w:numId w:val="55"/>
        </w:numPr>
      </w:pPr>
      <w:r w:rsidRPr="000D2F59">
        <w:t xml:space="preserve">Is ARIA-enabled to be WCAG 2.0 compliant. </w:t>
      </w:r>
    </w:p>
    <w:p w:rsidR="000D2F59" w:rsidRPr="000D2F59" w:rsidRDefault="000D2F59" w:rsidP="0016454B">
      <w:pPr>
        <w:pStyle w:val="BodyText"/>
        <w:numPr>
          <w:ilvl w:val="0"/>
          <w:numId w:val="55"/>
        </w:numPr>
      </w:pPr>
      <w:r w:rsidRPr="000D2F59">
        <w:t>Loads a tiny JS and CSS footprint.</w:t>
      </w:r>
    </w:p>
    <w:p w:rsidR="000D2F59" w:rsidRPr="000D2F59" w:rsidRDefault="000D2F59" w:rsidP="0016454B">
      <w:pPr>
        <w:pStyle w:val="BodyText"/>
        <w:numPr>
          <w:ilvl w:val="0"/>
          <w:numId w:val="55"/>
        </w:numPr>
      </w:pPr>
      <w:r w:rsidRPr="000D2F59">
        <w:t>Comes with translations for over 40 languages.</w:t>
      </w:r>
    </w:p>
    <w:p w:rsidR="000D2F59" w:rsidRPr="000D2F59" w:rsidRDefault="000D2F59" w:rsidP="0016454B">
      <w:pPr>
        <w:pStyle w:val="BodyText"/>
        <w:numPr>
          <w:ilvl w:val="0"/>
          <w:numId w:val="55"/>
        </w:numPr>
      </w:pPr>
      <w:r w:rsidRPr="000D2F59">
        <w:t>Has touch &amp; keyboard friendliness.</w:t>
      </w:r>
    </w:p>
    <w:p w:rsidR="000D2F59" w:rsidRPr="000D2F59" w:rsidRDefault="000D2F59" w:rsidP="0016454B">
      <w:pPr>
        <w:pStyle w:val="BodyText"/>
        <w:numPr>
          <w:ilvl w:val="0"/>
          <w:numId w:val="55"/>
        </w:numPr>
      </w:pPr>
      <w:r w:rsidRPr="000D2F59">
        <w:t xml:space="preserve">Follows </w:t>
      </w:r>
      <w:hyperlink r:id="rId59" w:history="1">
        <w:r w:rsidRPr="000D2F59">
          <w:t>BEM</w:t>
        </w:r>
      </w:hyperlink>
      <w:r w:rsidRPr="000D2F59">
        <w:t xml:space="preserve"> style class naming.</w:t>
      </w:r>
    </w:p>
    <w:p w:rsidR="000D2F59" w:rsidRPr="000D2F59" w:rsidRDefault="000D2F59" w:rsidP="0016454B">
      <w:pPr>
        <w:pStyle w:val="BodyText"/>
        <w:numPr>
          <w:ilvl w:val="0"/>
          <w:numId w:val="55"/>
        </w:numPr>
      </w:pPr>
      <w:r w:rsidRPr="000D2F59">
        <w:t xml:space="preserve">Utilizes </w:t>
      </w:r>
      <w:hyperlink r:id="rId60" w:history="1">
        <w:r w:rsidRPr="000D2F59">
          <w:t>LESS</w:t>
        </w:r>
      </w:hyperlink>
      <w:r w:rsidRPr="000D2F59">
        <w:t xml:space="preserve"> based style sheets.</w:t>
      </w:r>
    </w:p>
    <w:p w:rsidR="000D2F59" w:rsidRDefault="000D2F59" w:rsidP="0016454B">
      <w:pPr>
        <w:pStyle w:val="BodyText"/>
        <w:numPr>
          <w:ilvl w:val="0"/>
          <w:numId w:val="55"/>
        </w:numPr>
      </w:pPr>
      <w:r w:rsidRPr="000D2F59">
        <w:t xml:space="preserve">Includes a </w:t>
      </w:r>
      <w:hyperlink r:id="rId61" w:history="1">
        <w:r w:rsidRPr="000D2F59">
          <w:t>Grunt</w:t>
        </w:r>
      </w:hyperlink>
      <w:r w:rsidRPr="000D2F59">
        <w:t xml:space="preserve"> based build system.</w:t>
      </w:r>
    </w:p>
    <w:p w:rsidR="000D2F59" w:rsidRDefault="000D2F59" w:rsidP="000D2F59">
      <w:pPr>
        <w:pStyle w:val="BodyText"/>
      </w:pPr>
    </w:p>
    <w:p w:rsidR="000D2F59" w:rsidRDefault="000D2F59" w:rsidP="000D2F59">
      <w:pPr>
        <w:pStyle w:val="BodyText"/>
      </w:pPr>
    </w:p>
    <w:p w:rsidR="000D2F59" w:rsidRDefault="000D2F59" w:rsidP="000D2F59">
      <w:pPr>
        <w:pStyle w:val="BodyText"/>
        <w:rPr>
          <w:b/>
        </w:rPr>
      </w:pPr>
      <w:r>
        <w:rPr>
          <w:b/>
        </w:rPr>
        <w:t>Source Files</w:t>
      </w:r>
    </w:p>
    <w:p w:rsidR="000D2F59" w:rsidRDefault="000D2F59" w:rsidP="000D2F59">
      <w:pPr>
        <w:pStyle w:val="BodyText"/>
        <w:rPr>
          <w:b/>
        </w:rPr>
      </w:pPr>
    </w:p>
    <w:p w:rsidR="000D2F59" w:rsidRPr="00A65DAF" w:rsidRDefault="000D2F59" w:rsidP="000D2F59">
      <w:pPr>
        <w:pStyle w:val="BodyText"/>
      </w:pPr>
      <w:r w:rsidRPr="00A65DAF">
        <w:t>c3.helpers.js</w:t>
      </w:r>
    </w:p>
    <w:p w:rsidR="000D2F59" w:rsidRPr="00A65DAF" w:rsidRDefault="000D2F59" w:rsidP="000D2F59">
      <w:pPr>
        <w:pStyle w:val="BodyText"/>
      </w:pPr>
      <w:r w:rsidRPr="00A65DAF">
        <w:t>pf.widgets.js</w:t>
      </w:r>
    </w:p>
    <w:p w:rsidR="000D2F59" w:rsidRDefault="000D2F59" w:rsidP="000D2F59">
      <w:pPr>
        <w:pStyle w:val="BodyText"/>
        <w:rPr>
          <w:b/>
        </w:rPr>
      </w:pPr>
    </w:p>
    <w:p w:rsidR="000D2F59" w:rsidRDefault="000D2F59" w:rsidP="000D2F59">
      <w:pPr>
        <w:pStyle w:val="BodyText"/>
        <w:rPr>
          <w:b/>
        </w:rPr>
      </w:pPr>
      <w:r>
        <w:rPr>
          <w:b/>
        </w:rPr>
        <w:t>CSS</w:t>
      </w:r>
    </w:p>
    <w:p w:rsidR="000D2F59" w:rsidRPr="000D2F59" w:rsidRDefault="000D2F59" w:rsidP="000D2F59">
      <w:pPr>
        <w:pStyle w:val="BodyText"/>
      </w:pPr>
      <w:r w:rsidRPr="000D2F59">
        <w:t>lib/prod/pickadate/lib/themes/default.css</w:t>
      </w:r>
    </w:p>
    <w:p w:rsidR="000D2F59" w:rsidRPr="000D2F59" w:rsidRDefault="000D2F59" w:rsidP="000D2F59">
      <w:pPr>
        <w:pStyle w:val="BodyText"/>
      </w:pPr>
      <w:r w:rsidRPr="000D2F59">
        <w:t>lib/prod/pickadate/lib/themes/default.date.css</w:t>
      </w:r>
    </w:p>
    <w:p w:rsidR="000D2F59" w:rsidRDefault="000D2F59" w:rsidP="000D2F59">
      <w:pPr>
        <w:rPr>
          <w:b/>
          <w:spacing w:val="-5"/>
          <w:sz w:val="24"/>
        </w:rPr>
      </w:pPr>
    </w:p>
    <w:p w:rsidR="000D2F59" w:rsidRDefault="000D2F59" w:rsidP="000D2F59">
      <w:pPr>
        <w:rPr>
          <w:b/>
          <w:spacing w:val="-5"/>
          <w:sz w:val="24"/>
        </w:rPr>
      </w:pPr>
      <w:r>
        <w:rPr>
          <w:b/>
          <w:spacing w:val="-5"/>
          <w:sz w:val="24"/>
        </w:rPr>
        <w:t>Implementation:</w:t>
      </w:r>
    </w:p>
    <w:p w:rsidR="000D2F59" w:rsidRDefault="000D2F59" w:rsidP="000D2F59">
      <w:pPr>
        <w:rPr>
          <w:b/>
          <w:spacing w:val="-5"/>
          <w:sz w:val="24"/>
        </w:rPr>
      </w:pPr>
    </w:p>
    <w:p w:rsidR="000D2F59" w:rsidRPr="00C62C68" w:rsidRDefault="000D2F59" w:rsidP="0016454B">
      <w:pPr>
        <w:pStyle w:val="PlainText"/>
        <w:numPr>
          <w:ilvl w:val="0"/>
          <w:numId w:val="54"/>
        </w:numPr>
        <w:rPr>
          <w:sz w:val="24"/>
        </w:rPr>
      </w:pPr>
      <w:r w:rsidRPr="00C62C68">
        <w:rPr>
          <w:sz w:val="24"/>
        </w:rPr>
        <w:t>Open the template file of the view in which you need to add the tooltip. Insert the tooltip helper in that template file. For example :</w:t>
      </w:r>
    </w:p>
    <w:p w:rsidR="000D2F59" w:rsidRPr="00A65DAF" w:rsidRDefault="000D2F59" w:rsidP="000D2F59">
      <w:pPr>
        <w:rPr>
          <w:spacing w:val="-5"/>
          <w:sz w:val="24"/>
        </w:rPr>
      </w:pP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{{#datepicker id='&lt;&lt;ID OF DATEPICKER&gt;&gt;' ~}}</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&lt;&lt;LIST OF OPTIONS&gt;&gt;</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{{~/datepicker}}</w:t>
      </w:r>
    </w:p>
    <w:p w:rsidR="000D2F59" w:rsidRPr="00A65DAF" w:rsidRDefault="000D2F59" w:rsidP="000D2F59">
      <w:pPr>
        <w:rPr>
          <w:rFonts w:ascii="Courier New" w:hAnsi="Courier New" w:cs="Courier New"/>
          <w:spacing w:val="-10"/>
          <w:sz w:val="18"/>
        </w:rPr>
      </w:pPr>
    </w:p>
    <w:p w:rsidR="000D2F59" w:rsidRPr="00A65DAF" w:rsidRDefault="000D2F59" w:rsidP="000D2F59">
      <w:pPr>
        <w:rPr>
          <w:spacing w:val="-5"/>
          <w:sz w:val="24"/>
        </w:rPr>
      </w:pPr>
    </w:p>
    <w:p w:rsidR="000D2F59" w:rsidRPr="000D2F59" w:rsidRDefault="000D2F59" w:rsidP="000D2F59">
      <w:pPr>
        <w:rPr>
          <w:b/>
          <w:spacing w:val="-5"/>
          <w:sz w:val="24"/>
        </w:rPr>
      </w:pPr>
      <w:r w:rsidRPr="000D2F59">
        <w:rPr>
          <w:b/>
          <w:spacing w:val="-5"/>
          <w:sz w:val="24"/>
        </w:rPr>
        <w:t xml:space="preserve">&lt;&lt;LIST OF OPTIONS&gt;&gt; </w:t>
      </w:r>
      <w:r w:rsidRPr="000D2F59">
        <w:rPr>
          <w:spacing w:val="-5"/>
          <w:sz w:val="24"/>
        </w:rPr>
        <w:t xml:space="preserve">has to be a properly formatted JSON string which will contain all the configuration options needed by the datepicker. </w:t>
      </w:r>
    </w:p>
    <w:p w:rsidR="000D2F59" w:rsidRPr="00A65DAF" w:rsidRDefault="000D2F59" w:rsidP="000D2F59">
      <w:pPr>
        <w:rPr>
          <w:spacing w:val="-5"/>
          <w:sz w:val="24"/>
        </w:rPr>
      </w:pPr>
    </w:p>
    <w:p w:rsidR="000D2F59" w:rsidRPr="00A65DAF" w:rsidRDefault="000D2F59" w:rsidP="000D2F59">
      <w:pPr>
        <w:rPr>
          <w:spacing w:val="-5"/>
          <w:sz w:val="24"/>
        </w:rPr>
      </w:pPr>
    </w:p>
    <w:p w:rsidR="000D2F59" w:rsidRPr="00A65DAF" w:rsidRDefault="000D2F59" w:rsidP="0016454B">
      <w:pPr>
        <w:numPr>
          <w:ilvl w:val="0"/>
          <w:numId w:val="54"/>
        </w:numPr>
        <w:rPr>
          <w:spacing w:val="-5"/>
          <w:sz w:val="24"/>
        </w:rPr>
      </w:pPr>
      <w:r w:rsidRPr="00A65DAF">
        <w:rPr>
          <w:spacing w:val="-5"/>
          <w:sz w:val="24"/>
        </w:rPr>
        <w:t>The following two functions need to be called from inside the view js file :</w:t>
      </w:r>
    </w:p>
    <w:p w:rsidR="000D2F59" w:rsidRPr="00A65DAF" w:rsidRDefault="000D2F59" w:rsidP="000D2F59">
      <w:pPr>
        <w:rPr>
          <w:spacing w:val="-5"/>
          <w:sz w:val="24"/>
        </w:rPr>
      </w:pPr>
      <w:r w:rsidRPr="00A65DAF">
        <w:rPr>
          <w:spacing w:val="-5"/>
          <w:sz w:val="24"/>
        </w:rPr>
        <w:t>            </w:t>
      </w:r>
    </w:p>
    <w:p w:rsidR="000D2F59" w:rsidRPr="00A65DAF" w:rsidRDefault="000D2F59" w:rsidP="000D2F59">
      <w:pPr>
        <w:rPr>
          <w:spacing w:val="-5"/>
          <w:sz w:val="24"/>
        </w:rPr>
      </w:pPr>
      <w:r w:rsidRPr="00A65DAF">
        <w:rPr>
          <w:spacing w:val="-5"/>
          <w:sz w:val="24"/>
        </w:rPr>
        <w:t>After the DOM is rendered, the following function needs to be called:</w:t>
      </w:r>
    </w:p>
    <w:p w:rsidR="000D2F59" w:rsidRPr="00A65DAF" w:rsidRDefault="000D2F59" w:rsidP="000D2F59">
      <w:pPr>
        <w:rPr>
          <w:spacing w:val="-5"/>
          <w:sz w:val="24"/>
        </w:rPr>
      </w:pPr>
    </w:p>
    <w:p w:rsidR="000D2F59" w:rsidRPr="00A65DAF" w:rsidRDefault="000D2F59" w:rsidP="000D2F59">
      <w:pPr>
        <w:pStyle w:val="BlockQuotationFirst"/>
        <w:rPr>
          <w:rFonts w:ascii="Courier New" w:hAnsi="Courier New" w:cs="Courier New"/>
          <w:sz w:val="18"/>
        </w:rPr>
      </w:pPr>
      <w:r w:rsidRPr="00A65DAF">
        <w:rPr>
          <w:rFonts w:ascii="Courier New" w:hAnsi="Courier New" w:cs="Courier New"/>
          <w:sz w:val="18"/>
        </w:rPr>
        <w:t>C3Widgets.WidgetUtils.createWidgets(this);</w:t>
      </w:r>
    </w:p>
    <w:p w:rsidR="000D2F59" w:rsidRPr="00A65DAF" w:rsidRDefault="000D2F59" w:rsidP="000D2F59">
      <w:pPr>
        <w:rPr>
          <w:spacing w:val="-5"/>
          <w:sz w:val="24"/>
        </w:rPr>
      </w:pPr>
    </w:p>
    <w:p w:rsidR="000D2F59" w:rsidRPr="00A65DAF" w:rsidRDefault="000D2F59" w:rsidP="000D2F59">
      <w:pPr>
        <w:rPr>
          <w:spacing w:val="-5"/>
          <w:sz w:val="24"/>
        </w:rPr>
      </w:pPr>
      <w:r w:rsidRPr="00A65DAF">
        <w:rPr>
          <w:spacing w:val="-5"/>
          <w:sz w:val="24"/>
        </w:rPr>
        <w:t>The best place to put this function call would be either in the render function of the view after the HTML is rendered or inside the onShow method of the view.</w:t>
      </w:r>
    </w:p>
    <w:p w:rsidR="000D2F59" w:rsidRPr="00A65DAF" w:rsidRDefault="000D2F59" w:rsidP="000D2F59">
      <w:pPr>
        <w:rPr>
          <w:spacing w:val="-5"/>
          <w:sz w:val="24"/>
        </w:rPr>
      </w:pPr>
    </w:p>
    <w:p w:rsidR="000D2F59" w:rsidRPr="00A65DAF" w:rsidRDefault="000D2F59" w:rsidP="000D2F59">
      <w:pPr>
        <w:rPr>
          <w:spacing w:val="-5"/>
          <w:sz w:val="24"/>
        </w:rPr>
      </w:pPr>
      <w:r w:rsidRPr="00A65DAF">
        <w:rPr>
          <w:spacing w:val="-5"/>
          <w:sz w:val="24"/>
        </w:rPr>
        <w:t>The following function needs to be added to remove method of the view:</w:t>
      </w:r>
    </w:p>
    <w:p w:rsidR="000D2F59" w:rsidRPr="00A65DAF" w:rsidRDefault="000D2F59" w:rsidP="000D2F59">
      <w:pPr>
        <w:rPr>
          <w:spacing w:val="-5"/>
          <w:sz w:val="24"/>
        </w:rPr>
      </w:pPr>
    </w:p>
    <w:p w:rsidR="000D2F59" w:rsidRDefault="000D2F59" w:rsidP="000D2F59">
      <w:pPr>
        <w:pStyle w:val="BlockQuotationFirst"/>
        <w:rPr>
          <w:rFonts w:ascii="Courier New" w:hAnsi="Courier New" w:cs="Courier New"/>
          <w:sz w:val="18"/>
        </w:rPr>
      </w:pPr>
      <w:r w:rsidRPr="00A65DAF">
        <w:rPr>
          <w:rFonts w:ascii="Courier New" w:hAnsi="Courier New" w:cs="Courier New"/>
          <w:sz w:val="18"/>
        </w:rPr>
        <w:t>C3Widgets.WidgetUtils.destroyWidgets(this);</w:t>
      </w:r>
    </w:p>
    <w:p w:rsidR="000D2F59" w:rsidRDefault="000D2F59" w:rsidP="000D2F59">
      <w:pPr>
        <w:pStyle w:val="BlockQuotation"/>
      </w:pPr>
    </w:p>
    <w:p w:rsidR="000D2F59" w:rsidRDefault="000D2F59" w:rsidP="000D2F59">
      <w:pPr>
        <w:pStyle w:val="BodyText"/>
      </w:pPr>
    </w:p>
    <w:p w:rsidR="000D2F59" w:rsidRPr="00C0574E" w:rsidRDefault="000D2F59" w:rsidP="000D2F59">
      <w:pPr>
        <w:pStyle w:val="BodyText"/>
        <w:rPr>
          <w:b/>
        </w:rPr>
      </w:pPr>
      <w:r>
        <w:rPr>
          <w:b/>
        </w:rPr>
        <w:t>Configurations</w:t>
      </w:r>
      <w:r w:rsidRPr="00C0574E">
        <w:rPr>
          <w:b/>
        </w:rPr>
        <w:t>:</w:t>
      </w:r>
    </w:p>
    <w:p w:rsidR="000D2F59" w:rsidRDefault="000D2F59" w:rsidP="000D2F59">
      <w:pPr>
        <w:pStyle w:val="BodyText"/>
      </w:pPr>
      <w:r w:rsidRPr="00C0574E">
        <w:t>The overlay helper will parse the context data and will generate the overlay HTML which compliant with BOOTSTRAP modal classes and HTML structure.</w:t>
      </w:r>
    </w:p>
    <w:p w:rsidR="000D2F59" w:rsidRDefault="000D2F59" w:rsidP="000D2F59">
      <w:pPr>
        <w:pStyle w:val="BodyText"/>
      </w:pPr>
    </w:p>
    <w:p w:rsidR="000D2F59" w:rsidRDefault="000D2F59" w:rsidP="000D2F59">
      <w:pPr>
        <w:pStyle w:val="BodyText"/>
      </w:pPr>
    </w:p>
    <w:p w:rsidR="000D2F59" w:rsidRPr="000D2F59" w:rsidRDefault="000D2F59" w:rsidP="000D2F59">
      <w:pPr>
        <w:pStyle w:val="BodyText"/>
      </w:pPr>
      <w:r w:rsidRPr="000D2F59">
        <w:t>The basic setup requires targeting an input element and invoking the picker:</w:t>
      </w:r>
    </w:p>
    <w:p w:rsidR="000D2F59" w:rsidRPr="000D2F59" w:rsidRDefault="000D2F59" w:rsidP="000D2F59">
      <w:pPr>
        <w:pStyle w:val="BodyText"/>
      </w:pPr>
      <w:r w:rsidRPr="000D2F59">
        <w:rPr>
          <w:b/>
          <w:bCs/>
        </w:rPr>
        <w:t>NOTE:</w:t>
      </w:r>
      <w:r w:rsidRPr="000D2F59">
        <w:t xml:space="preserve"> months in a JavaScript Date object are zero-indexed. Meaning, new Date(2015, 3, 20) is </w:t>
      </w:r>
      <w:r w:rsidRPr="000D2F59">
        <w:rPr>
          <w:u w:val="single"/>
        </w:rPr>
        <w:t>20 April, 2016</w:t>
      </w:r>
      <w:r w:rsidRPr="000D2F59">
        <w:t>.</w:t>
      </w:r>
    </w:p>
    <w:p w:rsidR="000D2F59" w:rsidRPr="000D2F59" w:rsidRDefault="000D2F59" w:rsidP="000D2F59">
      <w:pPr>
        <w:pStyle w:val="BodyText"/>
      </w:pPr>
      <w:r w:rsidRPr="000D2F59">
        <w:t>To stay consistent with this, whenever an integer is used in reference to a month, C3 Datepicker treats it as zero-indexed. Dates as strings are still parsed as expected.</w:t>
      </w:r>
    </w:p>
    <w:p w:rsidR="000D2F59" w:rsidRPr="000D2F59" w:rsidRDefault="000D2F59" w:rsidP="0016454B">
      <w:pPr>
        <w:pStyle w:val="BodyText"/>
        <w:numPr>
          <w:ilvl w:val="0"/>
          <w:numId w:val="56"/>
        </w:numPr>
      </w:pPr>
      <w:r w:rsidRPr="000D2F59">
        <w:t>Options</w:t>
      </w:r>
      <w:bookmarkStart w:id="162" w:name="options"/>
      <w:r w:rsidRPr="000D2F59">
        <w:fldChar w:fldCharType="begin"/>
      </w:r>
      <w:r w:rsidRPr="000D2F59">
        <w:instrText xml:space="preserve"> HYPERLINK "" \l "options" </w:instrText>
      </w:r>
      <w:r w:rsidRPr="000D2F59">
        <w:fldChar w:fldCharType="separate"/>
      </w:r>
      <w:r w:rsidRPr="000D2F59">
        <w:rPr>
          <w:rStyle w:val="Hyperlink"/>
          <w:i/>
          <w:iCs/>
        </w:rPr>
        <w:t>§</w:t>
      </w:r>
      <w:r w:rsidRPr="000D2F59">
        <w:fldChar w:fldCharType="end"/>
      </w:r>
      <w:bookmarkEnd w:id="162"/>
    </w:p>
    <w:p w:rsidR="000D2F59" w:rsidRPr="000D2F59" w:rsidRDefault="000D2F59" w:rsidP="000D2F59">
      <w:pPr>
        <w:pStyle w:val="BodyText"/>
      </w:pPr>
      <w:r w:rsidRPr="000D2F59">
        <w:t>With the basic invocation above, these are the default settings:</w:t>
      </w:r>
    </w:p>
    <w:p w:rsidR="000D2F59" w:rsidRPr="000D2F59" w:rsidRDefault="000D2F59" w:rsidP="000D2F59">
      <w:pPr>
        <w:pStyle w:val="BodyText"/>
      </w:pPr>
      <w:r w:rsidRPr="000D2F59">
        <w:rPr>
          <w:i/>
          <w:iCs/>
        </w:rPr>
        <w:t xml:space="preserve">// </w:t>
      </w:r>
      <w:hyperlink w:anchor="strings" w:history="1">
        <w:r w:rsidRPr="000D2F59">
          <w:rPr>
            <w:rStyle w:val="Hyperlink"/>
            <w:i/>
            <w:iCs/>
          </w:rPr>
          <w:t>Strings</w:t>
        </w:r>
      </w:hyperlink>
      <w:r w:rsidRPr="000D2F59">
        <w:rPr>
          <w:i/>
          <w:iCs/>
        </w:rPr>
        <w:t xml:space="preserve"> and </w:t>
      </w:r>
      <w:hyperlink w:anchor="translations" w:history="1">
        <w:r w:rsidRPr="000D2F59">
          <w:rPr>
            <w:rStyle w:val="Hyperlink"/>
            <w:i/>
            <w:iCs/>
          </w:rPr>
          <w:t>translations</w:t>
        </w:r>
      </w:hyperlink>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monthsFull: ['January', 'February', 'March', 'April', 'May', 'June', 'July', 'August', 'September', 'October', 'November', 'December'],</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monthsShort: ['Jan', 'Feb', 'Mar', 'Apr', 'May', 'Jun', 'Jul', 'Aug', 'Sep', 'Oct', 'Nov', 'Dec'],</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weekdaysFull: ['Sunday', 'Monday', 'Tuesday', 'Wednesday', 'Thursday', 'Friday', 'Saturday'],</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weekdaysShort: ['Sun', 'Mon', 'Tue', 'Wed', 'Thu', 'Fri', 'Sat'],</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showMonthsShort: undefined,</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showWeekdaysFull: undefined,</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buttons" w:history="1">
        <w:r w:rsidRPr="000D2F59">
          <w:rPr>
            <w:rStyle w:val="Hyperlink"/>
            <w:i/>
            <w:iCs/>
          </w:rPr>
          <w:t>Buttons</w:t>
        </w:r>
      </w:hyperlink>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today: 'Today',</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clear: 'Clear',</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close: 'Close',</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accessibility-labels" w:history="1">
        <w:r w:rsidRPr="000D2F59">
          <w:rPr>
            <w:rStyle w:val="Hyperlink"/>
            <w:i/>
            <w:iCs/>
          </w:rPr>
          <w:t>Accessibility labels</w:t>
        </w:r>
      </w:hyperlink>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labelMonthNext: 'Next month',</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labelMonthPrev: 'Previous month',</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labelMonthSelect: 'Select a month',</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labelYearSelect: 'Select a year',</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formats" w:history="1">
        <w:r w:rsidRPr="000D2F59">
          <w:rPr>
            <w:rStyle w:val="Hyperlink"/>
            <w:i/>
            <w:iCs/>
          </w:rPr>
          <w:t>Formats</w:t>
        </w:r>
      </w:hyperlink>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format: 'd mmmm, yyyy',</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formatSubmit: undefined,</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hiddenPrefix: undefined,</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hiddenSuffix: '_submit',</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hiddenName: undefined,</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editable" w:history="1">
        <w:r w:rsidRPr="000D2F59">
          <w:rPr>
            <w:rStyle w:val="Hyperlink"/>
            <w:i/>
            <w:iCs/>
          </w:rPr>
          <w:t>Editable input</w:t>
        </w:r>
      </w:hyperlink>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editable: undefined,</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selectors" w:history="1">
        <w:r w:rsidRPr="000D2F59">
          <w:rPr>
            <w:rStyle w:val="Hyperlink"/>
            <w:i/>
            <w:iCs/>
          </w:rPr>
          <w:t>Dropdown selectors</w:t>
        </w:r>
      </w:hyperlink>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selectYears: undefined,</w:t>
      </w:r>
    </w:p>
    <w:p w:rsidR="000D2F59" w:rsidRPr="000D2F59" w:rsidRDefault="000D2F59" w:rsidP="000D2F59">
      <w:pPr>
        <w:pStyle w:val="BlockQuotationFirst"/>
        <w:rPr>
          <w:rFonts w:ascii="Courier New" w:hAnsi="Courier New" w:cs="Courier New"/>
          <w:sz w:val="18"/>
        </w:rPr>
      </w:pPr>
      <w:r w:rsidRPr="000D2F59">
        <w:rPr>
          <w:rFonts w:ascii="Courier New" w:hAnsi="Courier New" w:cs="Courier New"/>
          <w:sz w:val="18"/>
        </w:rPr>
        <w:t>selectMonths: undefined,</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first-weekday" w:history="1">
        <w:r w:rsidRPr="000D2F59">
          <w:rPr>
            <w:rStyle w:val="Hyperlink"/>
            <w:i/>
            <w:iCs/>
          </w:rPr>
          <w:t>First day of the week</w:t>
        </w:r>
      </w:hyperlink>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firstDay: undefined,</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limits" w:history="1">
        <w:r w:rsidRPr="000D2F59">
          <w:rPr>
            <w:rStyle w:val="Hyperlink"/>
            <w:i/>
            <w:iCs/>
          </w:rPr>
          <w:t>Date limits</w:t>
        </w:r>
      </w:hyperlink>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min: undefined,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max: undefined,</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disable-dates" w:history="1">
        <w:r w:rsidRPr="000D2F59">
          <w:rPr>
            <w:rStyle w:val="Hyperlink"/>
            <w:i/>
            <w:iCs/>
          </w:rPr>
          <w:t>Disable dates</w:t>
        </w:r>
      </w:hyperlink>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disable: undefined,</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container" w:history="1">
        <w:r w:rsidRPr="000D2F59">
          <w:rPr>
            <w:rStyle w:val="Hyperlink"/>
            <w:i/>
            <w:iCs/>
          </w:rPr>
          <w:t>Root picker container</w:t>
        </w:r>
      </w:hyperlink>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container: undefined,</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container-hidden" w:history="1">
        <w:r w:rsidRPr="000D2F59">
          <w:rPr>
            <w:rStyle w:val="Hyperlink"/>
            <w:i/>
            <w:iCs/>
          </w:rPr>
          <w:t>Hidden input container</w:t>
        </w:r>
      </w:hyperlink>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containerHidden: undefined,</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close-on-action" w:history="1">
        <w:r w:rsidRPr="000D2F59">
          <w:rPr>
            <w:rStyle w:val="Hyperlink"/>
            <w:i/>
            <w:iCs/>
          </w:rPr>
          <w:t>Close on a user action</w:t>
        </w:r>
      </w:hyperlink>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closeOnSelect: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closeOnClear: true,</w:t>
      </w:r>
    </w:p>
    <w:p w:rsidR="000D2F59" w:rsidRPr="000D2F59" w:rsidRDefault="000D2F59" w:rsidP="000D2F59">
      <w:pPr>
        <w:pStyle w:val="BodyText"/>
      </w:pPr>
    </w:p>
    <w:p w:rsidR="000D2F59" w:rsidRPr="000D2F59" w:rsidRDefault="000D2F59" w:rsidP="000D2F59">
      <w:pPr>
        <w:pStyle w:val="BodyText"/>
      </w:pPr>
      <w:r w:rsidRPr="000D2F59">
        <w:rPr>
          <w:i/>
          <w:iCs/>
        </w:rPr>
        <w:t xml:space="preserve">// </w:t>
      </w:r>
      <w:hyperlink w:anchor="events" w:history="1">
        <w:r w:rsidRPr="000D2F59">
          <w:rPr>
            <w:rStyle w:val="Hyperlink"/>
            <w:i/>
            <w:iCs/>
          </w:rPr>
          <w:t>Events</w:t>
        </w:r>
      </w:hyperlink>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onStart: undefined,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onRender: undefined,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onOpen: undefined,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onClose: undefined,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onSet: undefined,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onStop: undefined,</w:t>
      </w:r>
    </w:p>
    <w:p w:rsidR="000D2F59" w:rsidRPr="000D2F59" w:rsidRDefault="000D2F59" w:rsidP="000D2F59">
      <w:pPr>
        <w:pStyle w:val="BodyText"/>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t>
      </w:r>
      <w:hyperlink w:anchor="classes" w:history="1">
        <w:r w:rsidRPr="00D40F0D">
          <w:rPr>
            <w:rFonts w:ascii="Courier New" w:hAnsi="Courier New" w:cs="Courier New"/>
            <w:sz w:val="18"/>
          </w:rPr>
          <w:t>Classes</w:t>
        </w:r>
      </w:hyperlink>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klass: {</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The element states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input: 'c3datepicker-input',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active: 'c3datepicker-input--active',</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The root picker and states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picker: 'c3datepicker',</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opened: 'c3datepicker--opened',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focused: 'c3datepicker--focused',</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The picker holder</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holder: 'c3datepicker-holder',</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The picker frame, wrapper, and box</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frame: 'c3datepicker-frame',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wrap: 'c3datepicker-wrap',</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box: 'c3datepicker-box',</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The picker header</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header: 'c3datepicker-header',</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Month navigation</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navPrev: 'c3datepicker-nav--prev',</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navNext: 'c3datepicker-nav--next',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navDisabled: 'c3datepicker-nav--disabled',</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Month &amp; year labels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month: 'c3datepicker-month',</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year: 'c3datepicker-year',</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Month &amp; year dropdowns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selectMonth: 'c3datepicker-select--month',</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selectYear: 'c3datepicker-select--year',</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Table of dates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table: 'c3datepicker-table',</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Weekday labels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weekdays: 'c3datepicker-weekday',</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Day states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day: 'c3datepicker-day',</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disabled: 'c3datepicker-day--disabled',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selected: 'c3datepicker-day--selected',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highlighted: 'c3datepicker-day--highlighted',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now: 'c3datepicker-day--today',</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infocus: 'c3datepicker-day--infocus',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outfocus: 'c3datepicker-day--outfocus',</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The picker footer</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footer: 'c3datepicker-footer',</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Today, clear, &amp; close buttons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buttonClear: 'c3datepicker-button--clear',</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buttonClose: 'c3datepicker-button--close',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buttonToday: 'c3datepicker-button--today'</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rPr>
          <w:b/>
          <w:bCs/>
        </w:rPr>
        <w:t>*</w:t>
      </w:r>
      <w:r w:rsidRPr="000D2F59">
        <w:t xml:space="preserve"> It is important to not add any styling to the picker’s root element. Instead, target the .c3datepicker-holder element (or any other within) based on the state of the root element.</w:t>
      </w:r>
    </w:p>
    <w:p w:rsidR="000D2F59" w:rsidRPr="000D2F59" w:rsidRDefault="000D2F59" w:rsidP="000D2F59">
      <w:pPr>
        <w:pStyle w:val="BodyText"/>
      </w:pPr>
      <w:r w:rsidRPr="000D2F59">
        <w:br w:type="page"/>
      </w:r>
    </w:p>
    <w:p w:rsidR="000D2F59" w:rsidRPr="000D2F59" w:rsidRDefault="000D2F59" w:rsidP="0016454B">
      <w:pPr>
        <w:pStyle w:val="BodyText"/>
        <w:numPr>
          <w:ilvl w:val="0"/>
          <w:numId w:val="56"/>
        </w:numPr>
      </w:pPr>
      <w:r w:rsidRPr="000D2F59">
        <w:t>Strings</w:t>
      </w:r>
      <w:bookmarkStart w:id="163" w:name="strings"/>
      <w:r w:rsidRPr="000D2F59">
        <w:fldChar w:fldCharType="begin"/>
      </w:r>
      <w:r w:rsidRPr="000D2F59">
        <w:instrText xml:space="preserve"> HYPERLINK "" \l "strings" </w:instrText>
      </w:r>
      <w:r w:rsidRPr="000D2F59">
        <w:fldChar w:fldCharType="separate"/>
      </w:r>
      <w:r w:rsidRPr="000D2F59">
        <w:rPr>
          <w:rStyle w:val="Hyperlink"/>
          <w:i/>
          <w:iCs/>
        </w:rPr>
        <w:t>§</w:t>
      </w:r>
      <w:r w:rsidRPr="000D2F59">
        <w:fldChar w:fldCharType="end"/>
      </w:r>
      <w:bookmarkEnd w:id="163"/>
    </w:p>
    <w:p w:rsidR="000D2F59" w:rsidRPr="000D2F59" w:rsidRDefault="000D2F59" w:rsidP="000D2F59">
      <w:pPr>
        <w:pStyle w:val="BodyText"/>
      </w:pPr>
      <w:r w:rsidRPr="000D2F59">
        <w:t>Change the month and weekday labels as you find suitable: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weekdaysShort: ['Su', 'Mo', 'Tu', 'We', 'Th', 'Fr', 'Sa'],</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showMonthsShort: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p>
    <w:p w:rsidR="000D2F59" w:rsidRPr="000D2F59" w:rsidRDefault="000D2F59" w:rsidP="0016454B">
      <w:pPr>
        <w:pStyle w:val="BodyText"/>
        <w:numPr>
          <w:ilvl w:val="0"/>
          <w:numId w:val="56"/>
        </w:numPr>
      </w:pPr>
      <w:r w:rsidRPr="000D2F59">
        <w:t>Accessibility labels</w:t>
      </w:r>
      <w:bookmarkStart w:id="164" w:name="accessibility-labels"/>
      <w:r w:rsidRPr="000D2F59">
        <w:fldChar w:fldCharType="begin"/>
      </w:r>
      <w:r w:rsidRPr="000D2F59">
        <w:instrText xml:space="preserve"> HYPERLINK "" \l "accessibility-labels" </w:instrText>
      </w:r>
      <w:r w:rsidRPr="000D2F59">
        <w:fldChar w:fldCharType="separate"/>
      </w:r>
      <w:r w:rsidRPr="000D2F59">
        <w:rPr>
          <w:rStyle w:val="Hyperlink"/>
          <w:i/>
          <w:iCs/>
        </w:rPr>
        <w:t>§</w:t>
      </w:r>
      <w:r w:rsidRPr="000D2F59">
        <w:fldChar w:fldCharType="end"/>
      </w:r>
      <w:bookmarkEnd w:id="164"/>
    </w:p>
    <w:p w:rsidR="000D2F59" w:rsidRPr="000D2F59" w:rsidRDefault="000D2F59" w:rsidP="000D2F59">
      <w:pPr>
        <w:pStyle w:val="BodyText"/>
      </w:pPr>
      <w:r w:rsidRPr="000D2F59">
        <w:t>Change the title attributes to several elements within the picker:</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labelMonthNext: 'Go to the next month',</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labelMonthPrev: 'Go to the previous month',</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labelMonthSelect: 'Pick a month from the dropdown',</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labelYearSelect: 'Pick a year from the dropdown',</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selectMonths: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selectYears: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br w:type="page"/>
      </w:r>
    </w:p>
    <w:p w:rsidR="000D2F59" w:rsidRPr="000D2F59" w:rsidRDefault="000D2F59" w:rsidP="0016454B">
      <w:pPr>
        <w:pStyle w:val="BodyText"/>
        <w:numPr>
          <w:ilvl w:val="0"/>
          <w:numId w:val="56"/>
        </w:numPr>
      </w:pPr>
      <w:r w:rsidRPr="000D2F59">
        <w:t>Translations</w:t>
      </w:r>
      <w:bookmarkStart w:id="165" w:name="translations"/>
      <w:r w:rsidRPr="000D2F59">
        <w:fldChar w:fldCharType="begin"/>
      </w:r>
      <w:r w:rsidRPr="000D2F59">
        <w:instrText xml:space="preserve"> HYPERLINK "" \l "translations" </w:instrText>
      </w:r>
      <w:r w:rsidRPr="000D2F59">
        <w:fldChar w:fldCharType="separate"/>
      </w:r>
      <w:r w:rsidRPr="000D2F59">
        <w:rPr>
          <w:rStyle w:val="Hyperlink"/>
          <w:i/>
          <w:iCs/>
        </w:rPr>
        <w:t>§</w:t>
      </w:r>
      <w:r w:rsidRPr="000D2F59">
        <w:fldChar w:fldCharType="end"/>
      </w:r>
      <w:bookmarkEnd w:id="165"/>
    </w:p>
    <w:p w:rsidR="000D2F59" w:rsidRPr="000D2F59" w:rsidRDefault="000D2F59" w:rsidP="000D2F59">
      <w:pPr>
        <w:pStyle w:val="BodyText"/>
      </w:pPr>
      <w:r w:rsidRPr="000D2F59">
        <w:t xml:space="preserve">The picker can be extended to add support for internationalization. Translations for over </w:t>
      </w:r>
      <w:hyperlink r:id="rId62" w:history="1">
        <w:r w:rsidRPr="000D2F59">
          <w:rPr>
            <w:rStyle w:val="Hyperlink"/>
          </w:rPr>
          <w:t>40 languages</w:t>
        </w:r>
      </w:hyperlink>
      <w:r w:rsidRPr="000D2F59">
        <w:t xml:space="preserve"> are available out of the box, which you can include in one of two ways:</w:t>
      </w:r>
    </w:p>
    <w:p w:rsidR="000D2F59" w:rsidRPr="000D2F59" w:rsidRDefault="000D2F59" w:rsidP="000D2F59">
      <w:pPr>
        <w:pStyle w:val="BodyText"/>
      </w:pPr>
      <w:r w:rsidRPr="000D2F59">
        <w:rPr>
          <w:i/>
          <w:iCs/>
        </w:rPr>
        <w:t xml:space="preserve">// Extend the default picker options for </w:t>
      </w:r>
      <w:r w:rsidRPr="000D2F59">
        <w:rPr>
          <w:i/>
          <w:iCs/>
          <w:u w:val="single"/>
        </w:rPr>
        <w:t>all instances</w:t>
      </w:r>
      <w:r w:rsidRPr="000D2F59">
        <w:rPr>
          <w:i/>
          <w:iCs/>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$.extend($.fn.pickadate.defaults,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monthsFull: ['Janvier', 'Février', 'Mars', 'Avril', 'Mai', 'Juin', 'Juillet', 'Août', 'Septembre', 'Octobre', 'Novembre', 'Décembre'],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weekdaysShort: ['Dim', 'Lun', 'Mar', 'Mer', 'Jeu', 'Ven', 'Sam'],</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today: 'aujourd\'hui',</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clear: 'effacer',</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formatSubmit: 'yyyy/mm/dd'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p>
    <w:p w:rsidR="000D2F59" w:rsidRPr="000D2F59" w:rsidRDefault="000D2F59" w:rsidP="000D2F59">
      <w:pPr>
        <w:pStyle w:val="BodyText"/>
      </w:pPr>
      <w:r w:rsidRPr="000D2F59">
        <w:rPr>
          <w:i/>
          <w:iCs/>
        </w:rPr>
        <w:t xml:space="preserve">// Or, pass the months and weekdays as an array for </w:t>
      </w:r>
      <w:r w:rsidRPr="000D2F59">
        <w:rPr>
          <w:i/>
          <w:iCs/>
          <w:u w:val="single"/>
        </w:rPr>
        <w:t>each invocation</w:t>
      </w:r>
      <w:r w:rsidRPr="000D2F59">
        <w:rPr>
          <w:i/>
          <w:iCs/>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monthsFull: ['Janvier', 'Février', 'Mars', 'Avril', 'Mai', 'Juin', 'Juillet', 'Août', 'Septembre', 'Octobre', 'Novembre', 'Décembre'],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weekdaysShort: ['Dim', 'Lun', 'Mar', 'Mer', 'Jeu', 'Ven', 'Sam'],</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today: 'aujourd\'hui',</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clear: 'effacer',</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formatSubmit: 'yyyy/mm/dd'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object w:dxaOrig="225" w:dyaOrig="225">
          <v:shape id="_x0000_i1036" type="#_x0000_t75" style="width:1in;height:18pt" o:ole="">
            <v:imagedata r:id="rId63" o:title=""/>
          </v:shape>
          <w:control r:id="rId64" w:name="DefaultOcxName9" w:shapeid="_x0000_i1036"/>
        </w:object>
      </w:r>
    </w:p>
    <w:p w:rsidR="000D2F59" w:rsidRPr="000D2F59" w:rsidRDefault="000D2F59" w:rsidP="000D2F59">
      <w:pPr>
        <w:pStyle w:val="BodyText"/>
      </w:pPr>
      <w:r w:rsidRPr="000D2F59">
        <w:t xml:space="preserve">When using translations, </w:t>
      </w:r>
      <w:hyperlink w:anchor="formats" w:history="1">
        <w:r w:rsidRPr="000D2F59">
          <w:rPr>
            <w:rStyle w:val="Hyperlink"/>
          </w:rPr>
          <w:t>specify the formatSubmit and data-value</w:t>
        </w:r>
      </w:hyperlink>
      <w:r w:rsidRPr="000D2F59">
        <w:t xml:space="preserve"> to ensure the date parses correctly regardless of locale.</w:t>
      </w:r>
    </w:p>
    <w:p w:rsidR="000D2F59" w:rsidRPr="000D2F59" w:rsidRDefault="000D2F59" w:rsidP="000D2F59">
      <w:pPr>
        <w:pStyle w:val="BodyText"/>
      </w:pPr>
      <w:r w:rsidRPr="000D2F59">
        <w:t>RTL languages</w:t>
      </w:r>
      <w:bookmarkStart w:id="166" w:name="translations_rtl"/>
      <w:r w:rsidRPr="000D2F59">
        <w:fldChar w:fldCharType="begin"/>
      </w:r>
      <w:r w:rsidRPr="000D2F59">
        <w:instrText xml:space="preserve"> HYPERLINK "" \l "translations_rtl" </w:instrText>
      </w:r>
      <w:r w:rsidRPr="000D2F59">
        <w:fldChar w:fldCharType="separate"/>
      </w:r>
      <w:r w:rsidRPr="000D2F59">
        <w:rPr>
          <w:rStyle w:val="Hyperlink"/>
          <w:i/>
          <w:iCs/>
        </w:rPr>
        <w:t>§</w:t>
      </w:r>
      <w:r w:rsidRPr="000D2F59">
        <w:fldChar w:fldCharType="end"/>
      </w:r>
      <w:bookmarkEnd w:id="166"/>
    </w:p>
    <w:p w:rsidR="000D2F59" w:rsidRPr="000D2F59" w:rsidRDefault="000D2F59" w:rsidP="000D2F59">
      <w:pPr>
        <w:pStyle w:val="BodyText"/>
      </w:pPr>
      <w:r w:rsidRPr="000D2F59">
        <w:t>For languages that flow from right-to-left (RTL), you’ll need to switch the arrows and text direction by linking along the rtl.css file: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&lt;!-- Add the stylings *after* the datepicker theme files --&gt;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&lt;link rel="stylesheet" href="lib/themes/rtl.css"&gt;</w:t>
      </w:r>
    </w:p>
    <w:p w:rsidR="000D2F59" w:rsidRPr="00D40F0D" w:rsidRDefault="000D2F59" w:rsidP="00D40F0D">
      <w:pPr>
        <w:pStyle w:val="BlockQuotationFirst"/>
        <w:rPr>
          <w:rFonts w:ascii="Courier New" w:hAnsi="Courier New" w:cs="Courier New"/>
          <w:sz w:val="18"/>
        </w:rPr>
      </w:pP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&lt;!-- Add the language *after* the datepicker script files --&gt;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&lt;script src="lib/translations/ar.js"&gt;&lt;/script&gt;</w:t>
      </w:r>
    </w:p>
    <w:p w:rsidR="000D2F59" w:rsidRPr="000D2F59" w:rsidRDefault="000D2F59" w:rsidP="000D2F59">
      <w:pPr>
        <w:pStyle w:val="BodyText"/>
      </w:pPr>
      <w:r w:rsidRPr="000D2F59">
        <w:br w:type="page"/>
      </w:r>
    </w:p>
    <w:p w:rsidR="000D2F59" w:rsidRPr="000D2F59" w:rsidRDefault="000D2F59" w:rsidP="0016454B">
      <w:pPr>
        <w:pStyle w:val="BodyText"/>
        <w:numPr>
          <w:ilvl w:val="0"/>
          <w:numId w:val="56"/>
        </w:numPr>
      </w:pPr>
      <w:r w:rsidRPr="000D2F59">
        <w:t>Formats</w:t>
      </w:r>
      <w:bookmarkStart w:id="167" w:name="formats"/>
      <w:r w:rsidRPr="000D2F59">
        <w:fldChar w:fldCharType="begin"/>
      </w:r>
      <w:r w:rsidRPr="000D2F59">
        <w:instrText xml:space="preserve"> HYPERLINK "" \l "formats" </w:instrText>
      </w:r>
      <w:r w:rsidRPr="000D2F59">
        <w:fldChar w:fldCharType="separate"/>
      </w:r>
      <w:r w:rsidRPr="000D2F59">
        <w:rPr>
          <w:rStyle w:val="Hyperlink"/>
          <w:i/>
          <w:iCs/>
        </w:rPr>
        <w:t>§</w:t>
      </w:r>
      <w:r w:rsidRPr="000D2F59">
        <w:fldChar w:fldCharType="end"/>
      </w:r>
      <w:bookmarkEnd w:id="167"/>
    </w:p>
    <w:p w:rsidR="000D2F59" w:rsidRPr="000D2F59" w:rsidRDefault="000D2F59" w:rsidP="000D2F59">
      <w:pPr>
        <w:pStyle w:val="BodyText"/>
      </w:pPr>
      <w:r w:rsidRPr="000D2F59">
        <w:t>Display a human-friendly format and use an alternate one to submit to the server.</w:t>
      </w:r>
    </w:p>
    <w:p w:rsidR="000D2F59" w:rsidRPr="000D2F59" w:rsidRDefault="000D2F59" w:rsidP="000D2F59">
      <w:pPr>
        <w:pStyle w:val="BodyText"/>
      </w:pPr>
      <w:r w:rsidRPr="000D2F59">
        <w:t>This is done by creating a new hidden input element with the same name attribute as the original with an optional prefix/suffix:</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Escape any </w:t>
      </w:r>
      <w:hyperlink w:anchor="formatting-rules" w:history="1">
        <w:r w:rsidRPr="00D40F0D">
          <w:rPr>
            <w:rFonts w:ascii="Courier New" w:hAnsi="Courier New" w:cs="Courier New"/>
            <w:sz w:val="18"/>
          </w:rPr>
          <w:t>“rule” characters</w:t>
        </w:r>
      </w:hyperlink>
      <w:r w:rsidRPr="00D40F0D">
        <w:rPr>
          <w:rFonts w:ascii="Courier New" w:hAnsi="Courier New" w:cs="Courier New"/>
          <w:sz w:val="18"/>
        </w:rPr>
        <w:t xml:space="preserve"> with an exclamation mark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format: 'You selecte!d: dddd, dd mmm, yyyy',</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formatSubmit: 'yyyy/mm/dd',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hiddenPrefix: 'prefix__',</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hiddenSuffix: '__suffix'</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p>
    <w:p w:rsidR="000D2F59" w:rsidRPr="000D2F59" w:rsidRDefault="000D2F59" w:rsidP="000D2F59">
      <w:pPr>
        <w:pStyle w:val="BodyText"/>
      </w:pPr>
      <w:r w:rsidRPr="000D2F59">
        <w:object w:dxaOrig="225" w:dyaOrig="225">
          <v:shape id="_x0000_i1039" type="#_x0000_t75" style="width:1in;height:18pt" o:ole="">
            <v:imagedata r:id="rId63" o:title=""/>
          </v:shape>
          <w:control r:id="rId65" w:name="DefaultOcxName13" w:shapeid="_x0000_i1039"/>
        </w:object>
      </w:r>
    </w:p>
    <w:p w:rsidR="000D2F59" w:rsidRPr="000D2F59" w:rsidRDefault="000D2F59" w:rsidP="000D2F59">
      <w:pPr>
        <w:pStyle w:val="BodyText"/>
      </w:pPr>
      <w:r w:rsidRPr="000D2F59">
        <w:t>Send the hidden value only</w:t>
      </w:r>
      <w:bookmarkStart w:id="168" w:name="formats_use_hidden_only"/>
      <w:r w:rsidRPr="000D2F59">
        <w:fldChar w:fldCharType="begin"/>
      </w:r>
      <w:r w:rsidRPr="000D2F59">
        <w:instrText xml:space="preserve"> HYPERLINK "" \l "formats_use_hidden_only" </w:instrText>
      </w:r>
      <w:r w:rsidRPr="000D2F59">
        <w:fldChar w:fldCharType="separate"/>
      </w:r>
      <w:r w:rsidRPr="000D2F59">
        <w:rPr>
          <w:rStyle w:val="Hyperlink"/>
          <w:i/>
          <w:iCs/>
        </w:rPr>
        <w:t>§</w:t>
      </w:r>
      <w:r w:rsidRPr="000D2F59">
        <w:fldChar w:fldCharType="end"/>
      </w:r>
      <w:bookmarkEnd w:id="168"/>
    </w:p>
    <w:p w:rsidR="000D2F59" w:rsidRPr="000D2F59" w:rsidRDefault="000D2F59" w:rsidP="000D2F59">
      <w:pPr>
        <w:pStyle w:val="BodyText"/>
      </w:pPr>
      <w:r w:rsidRPr="000D2F59">
        <w:t>A majority of the time, the value that needs to be sent to the server is just the hidden value – and not the visible one. To make this happen, use the hiddenName option.</w:t>
      </w:r>
    </w:p>
    <w:p w:rsidR="000D2F59" w:rsidRPr="000D2F59" w:rsidRDefault="000D2F59" w:rsidP="000D2F59">
      <w:pPr>
        <w:pStyle w:val="BodyText"/>
      </w:pPr>
      <w:r w:rsidRPr="000D2F59">
        <w:t>This essentially nullifies the hiddenPrefix and hiddenSuffix, strips the name attribute from the source input, and then sets it as the name of the hidden input: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formatSubmit: 'yyyy/mm/dd',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hiddenName: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Pre-fill values using custom formats or translations</w:t>
      </w:r>
      <w:bookmarkStart w:id="169" w:name="formats_prefill"/>
      <w:r w:rsidRPr="000D2F59">
        <w:fldChar w:fldCharType="begin"/>
      </w:r>
      <w:r w:rsidRPr="000D2F59">
        <w:instrText xml:space="preserve"> HYPERLINK "" \l "formats_prefill" </w:instrText>
      </w:r>
      <w:r w:rsidRPr="000D2F59">
        <w:fldChar w:fldCharType="separate"/>
      </w:r>
      <w:r w:rsidRPr="000D2F59">
        <w:rPr>
          <w:rStyle w:val="Hyperlink"/>
          <w:i/>
          <w:iCs/>
        </w:rPr>
        <w:t>§</w:t>
      </w:r>
      <w:r w:rsidRPr="000D2F59">
        <w:fldChar w:fldCharType="end"/>
      </w:r>
      <w:bookmarkStart w:id="170" w:name="formats_translations"/>
      <w:bookmarkEnd w:id="169"/>
      <w:bookmarkEnd w:id="170"/>
    </w:p>
    <w:p w:rsidR="000D2F59" w:rsidRPr="000D2F59" w:rsidRDefault="000D2F59" w:rsidP="000D2F59">
      <w:pPr>
        <w:pStyle w:val="BodyText"/>
      </w:pPr>
      <w:r w:rsidRPr="000D2F59">
        <w:t xml:space="preserve">When using a custom </w:t>
      </w:r>
      <w:hyperlink w:anchor="formatting-rules" w:history="1">
        <w:r w:rsidRPr="000D2F59">
          <w:rPr>
            <w:rStyle w:val="Hyperlink"/>
          </w:rPr>
          <w:t>formatting rule</w:t>
        </w:r>
      </w:hyperlink>
      <w:r w:rsidRPr="000D2F59">
        <w:t xml:space="preserve"> for the format option or when using </w:t>
      </w:r>
      <w:hyperlink w:anchor="translations" w:history="1">
        <w:r w:rsidRPr="000D2F59">
          <w:rPr>
            <w:rStyle w:val="Hyperlink"/>
          </w:rPr>
          <w:t>translations</w:t>
        </w:r>
      </w:hyperlink>
      <w:r w:rsidRPr="000D2F59">
        <w:t>, the input element should be given a data-value attribute formatted using the formatSubmit – the element’s value can be left blank. This helps to parse the date from custom formats into various languages: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&lt;input data-value="2015/04/20"&gt;</w:t>
      </w:r>
    </w:p>
    <w:p w:rsidR="000D2F59" w:rsidRPr="000D2F59" w:rsidRDefault="000D2F59" w:rsidP="000D2F59">
      <w:pPr>
        <w:pStyle w:val="BodyText"/>
      </w:pPr>
      <w:r w:rsidRPr="000D2F59">
        <w:br w:type="page"/>
      </w:r>
    </w:p>
    <w:p w:rsidR="000D2F59" w:rsidRPr="000D2F59" w:rsidRDefault="000D2F59" w:rsidP="000D2F59">
      <w:pPr>
        <w:pStyle w:val="BodyText"/>
      </w:pPr>
      <w:r w:rsidRPr="000D2F59">
        <w:t>Formatting Rules</w:t>
      </w:r>
      <w:bookmarkStart w:id="171" w:name="formatting-rules"/>
      <w:r w:rsidRPr="000D2F59">
        <w:fldChar w:fldCharType="begin"/>
      </w:r>
      <w:r w:rsidRPr="000D2F59">
        <w:instrText xml:space="preserve"> HYPERLINK "" \l "formatting-rules" </w:instrText>
      </w:r>
      <w:r w:rsidRPr="000D2F59">
        <w:fldChar w:fldCharType="separate"/>
      </w:r>
      <w:r w:rsidRPr="000D2F59">
        <w:rPr>
          <w:rStyle w:val="Hyperlink"/>
          <w:i/>
          <w:iCs/>
        </w:rPr>
        <w:t>§</w:t>
      </w:r>
      <w:r w:rsidRPr="000D2F59">
        <w:fldChar w:fldCharType="end"/>
      </w:r>
      <w:bookmarkEnd w:id="171"/>
    </w:p>
    <w:p w:rsidR="000D2F59" w:rsidRPr="000D2F59" w:rsidRDefault="000D2F59" w:rsidP="000D2F59">
      <w:pPr>
        <w:pStyle w:val="BodyText"/>
      </w:pPr>
      <w:r w:rsidRPr="000D2F59">
        <w:t>The following rules can be used to format any date:</w:t>
      </w:r>
    </w:p>
    <w:tbl>
      <w:tblPr>
        <w:tblW w:w="5000" w:type="pct"/>
        <w:tblLayout w:type="fixed"/>
        <w:tblCellMar>
          <w:left w:w="15" w:type="dxa"/>
          <w:right w:w="15" w:type="dxa"/>
        </w:tblCellMar>
        <w:tblLook w:val="04A0" w:firstRow="1" w:lastRow="0" w:firstColumn="1" w:lastColumn="0" w:noHBand="0" w:noVBand="1"/>
      </w:tblPr>
      <w:tblGrid>
        <w:gridCol w:w="1130"/>
        <w:gridCol w:w="4320"/>
        <w:gridCol w:w="2710"/>
      </w:tblGrid>
      <w:tr w:rsidR="000D2F59" w:rsidRPr="000D2F59" w:rsidTr="00B27981">
        <w:trPr>
          <w:trHeight w:val="20"/>
          <w:tblHeader/>
        </w:trPr>
        <w:tc>
          <w:tcPr>
            <w:tcW w:w="1288" w:type="dxa"/>
            <w:tcBorders>
              <w:top w:val="single" w:sz="6" w:space="0" w:color="E8EBEB"/>
              <w:left w:val="single" w:sz="6" w:space="0" w:color="E8EBEB"/>
              <w:bottom w:val="single" w:sz="2" w:space="0" w:color="E8EBEB"/>
              <w:right w:val="single" w:sz="2" w:space="0" w:color="E8EBEB"/>
            </w:tcBorders>
            <w:shd w:val="clear" w:color="auto" w:fill="F5F7F7"/>
            <w:tcMar>
              <w:top w:w="120" w:type="dxa"/>
              <w:left w:w="240" w:type="dxa"/>
              <w:bottom w:w="120" w:type="dxa"/>
              <w:right w:w="240" w:type="dxa"/>
            </w:tcMar>
            <w:hideMark/>
          </w:tcPr>
          <w:p w:rsidR="000D2F59" w:rsidRPr="000D2F59" w:rsidRDefault="000D2F59" w:rsidP="000D2F59">
            <w:pPr>
              <w:pStyle w:val="BodyText"/>
            </w:pPr>
            <w:r w:rsidRPr="000D2F59">
              <w:t>Rule</w:t>
            </w:r>
          </w:p>
        </w:tc>
        <w:tc>
          <w:tcPr>
            <w:tcW w:w="5284" w:type="dxa"/>
            <w:tcBorders>
              <w:top w:val="single" w:sz="6" w:space="0" w:color="E8EBEB"/>
              <w:left w:val="single" w:sz="6" w:space="0" w:color="E8EBEB"/>
              <w:bottom w:val="single" w:sz="2" w:space="0" w:color="E8EBEB"/>
              <w:right w:val="single" w:sz="2" w:space="0" w:color="E8EBEB"/>
            </w:tcBorders>
            <w:shd w:val="clear" w:color="auto" w:fill="F5F7F7"/>
            <w:tcMar>
              <w:top w:w="120" w:type="dxa"/>
              <w:left w:w="240" w:type="dxa"/>
              <w:bottom w:w="120" w:type="dxa"/>
              <w:right w:w="240" w:type="dxa"/>
            </w:tcMar>
            <w:hideMark/>
          </w:tcPr>
          <w:p w:rsidR="000D2F59" w:rsidRPr="000D2F59" w:rsidRDefault="000D2F59" w:rsidP="000D2F59">
            <w:pPr>
              <w:pStyle w:val="BodyText"/>
            </w:pPr>
            <w:r w:rsidRPr="000D2F59">
              <w:t>Description</w:t>
            </w:r>
          </w:p>
        </w:tc>
        <w:tc>
          <w:tcPr>
            <w:tcW w:w="3268" w:type="dxa"/>
            <w:tcBorders>
              <w:top w:val="single" w:sz="6" w:space="0" w:color="E8EBEB"/>
              <w:left w:val="single" w:sz="6" w:space="0" w:color="E8EBEB"/>
              <w:bottom w:val="single" w:sz="2" w:space="0" w:color="E8EBEB"/>
              <w:right w:val="single" w:sz="2" w:space="0" w:color="E8EBEB"/>
            </w:tcBorders>
            <w:shd w:val="clear" w:color="auto" w:fill="F5F7F7"/>
            <w:tcMar>
              <w:top w:w="120" w:type="dxa"/>
              <w:left w:w="240" w:type="dxa"/>
              <w:bottom w:w="120" w:type="dxa"/>
              <w:right w:w="240" w:type="dxa"/>
            </w:tcMar>
            <w:hideMark/>
          </w:tcPr>
          <w:p w:rsidR="000D2F59" w:rsidRPr="000D2F59" w:rsidRDefault="000D2F59" w:rsidP="000D2F59">
            <w:pPr>
              <w:pStyle w:val="BodyText"/>
            </w:pPr>
            <w:r w:rsidRPr="000D2F59">
              <w:t>Result</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d</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Date of the month</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1 – 31</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dd</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Date of the month with a leading zero</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01 – 31</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ddd</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Day of the week in short form</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Sun – Sat</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dddd</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Day of the week in full form</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Sunday – Saturday</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m</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Month of the year</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1 – 12</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mm</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Month of the year with a leading zero</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01 – 12</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mmm</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Month name in short form</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Jan – Dec</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mmmm</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Month name in full form</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January – December</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yy</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 xml:space="preserve">Year in short form </w:t>
            </w:r>
            <w:r w:rsidRPr="000D2F59">
              <w:rPr>
                <w:b/>
                <w:bCs/>
              </w:rPr>
              <w:t>*</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00 – 99</w:t>
            </w:r>
          </w:p>
        </w:tc>
      </w:tr>
      <w:tr w:rsidR="000D2F59" w:rsidRPr="000D2F59" w:rsidTr="00B27981">
        <w:trPr>
          <w:trHeight w:val="20"/>
        </w:trPr>
        <w:tc>
          <w:tcPr>
            <w:tcW w:w="128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yyyy</w:t>
            </w:r>
          </w:p>
        </w:tc>
        <w:tc>
          <w:tcPr>
            <w:tcW w:w="5284"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Year in full form</w:t>
            </w:r>
          </w:p>
        </w:tc>
        <w:tc>
          <w:tcPr>
            <w:tcW w:w="3268" w:type="dxa"/>
            <w:tcBorders>
              <w:top w:val="single" w:sz="6" w:space="0" w:color="E8EBEB"/>
              <w:left w:val="single" w:sz="6" w:space="0" w:color="E8EBEB"/>
              <w:bottom w:val="single" w:sz="2" w:space="0" w:color="E8EBEB"/>
              <w:right w:val="single" w:sz="2" w:space="0" w:color="E8EBEB"/>
            </w:tcBorders>
            <w:tcMar>
              <w:top w:w="120" w:type="dxa"/>
              <w:left w:w="240" w:type="dxa"/>
              <w:bottom w:w="120" w:type="dxa"/>
              <w:right w:w="240" w:type="dxa"/>
            </w:tcMar>
            <w:hideMark/>
          </w:tcPr>
          <w:p w:rsidR="000D2F59" w:rsidRPr="000D2F59" w:rsidRDefault="000D2F59" w:rsidP="000D2F59">
            <w:pPr>
              <w:pStyle w:val="BodyText"/>
            </w:pPr>
            <w:r w:rsidRPr="000D2F59">
              <w:t>2000 – 2999</w:t>
            </w:r>
          </w:p>
        </w:tc>
      </w:tr>
    </w:tbl>
    <w:p w:rsidR="000D2F59" w:rsidRPr="000D2F59" w:rsidRDefault="000D2F59" w:rsidP="000D2F59">
      <w:pPr>
        <w:pStyle w:val="BodyText"/>
      </w:pPr>
      <w:r w:rsidRPr="000D2F59">
        <w:rPr>
          <w:b/>
          <w:bCs/>
        </w:rPr>
        <w:t>*</w:t>
      </w:r>
      <w:r w:rsidRPr="000D2F59">
        <w:t xml:space="preserve"> If you use the yy rule in the format option, you </w:t>
      </w:r>
      <w:r w:rsidRPr="000D2F59">
        <w:rPr>
          <w:b/>
          <w:bCs/>
        </w:rPr>
        <w:t>must</w:t>
      </w:r>
      <w:r w:rsidRPr="000D2F59">
        <w:t xml:space="preserve"> specify the yyyy rule in the </w:t>
      </w:r>
      <w:hyperlink w:anchor="formats" w:history="1">
        <w:r w:rsidRPr="000D2F59">
          <w:rPr>
            <w:rStyle w:val="Hyperlink"/>
          </w:rPr>
          <w:t>formatSubmit option</w:t>
        </w:r>
      </w:hyperlink>
      <w:r w:rsidRPr="000D2F59">
        <w:t xml:space="preserve"> with the appropriate </w:t>
      </w:r>
      <w:hyperlink w:anchor="formats_prefill" w:history="1">
        <w:r w:rsidRPr="000D2F59">
          <w:rPr>
            <w:rStyle w:val="Hyperlink"/>
          </w:rPr>
          <w:t>data-value attribute</w:t>
        </w:r>
      </w:hyperlink>
      <w:r w:rsidRPr="000D2F59">
        <w:t xml:space="preserve"> to ensure the date parses accurately. Never use the yy rule in the formatSubmit option.</w:t>
      </w:r>
    </w:p>
    <w:p w:rsidR="000D2F59" w:rsidRPr="000D2F59" w:rsidRDefault="000D2F59" w:rsidP="0016454B">
      <w:pPr>
        <w:pStyle w:val="BodyText"/>
        <w:numPr>
          <w:ilvl w:val="0"/>
          <w:numId w:val="56"/>
        </w:numPr>
      </w:pPr>
      <w:r w:rsidRPr="000D2F59">
        <w:t>Editable input</w:t>
      </w:r>
      <w:bookmarkStart w:id="172" w:name="editable"/>
      <w:r w:rsidRPr="000D2F59">
        <w:fldChar w:fldCharType="begin"/>
      </w:r>
      <w:r w:rsidRPr="000D2F59">
        <w:instrText xml:space="preserve"> HYPERLINK "" \l "editable" </w:instrText>
      </w:r>
      <w:r w:rsidRPr="000D2F59">
        <w:fldChar w:fldCharType="separate"/>
      </w:r>
      <w:r w:rsidRPr="000D2F59">
        <w:rPr>
          <w:rStyle w:val="Hyperlink"/>
          <w:i/>
          <w:iCs/>
        </w:rPr>
        <w:t>§</w:t>
      </w:r>
      <w:r w:rsidRPr="000D2F59">
        <w:fldChar w:fldCharType="end"/>
      </w:r>
      <w:bookmarkEnd w:id="172"/>
    </w:p>
    <w:p w:rsidR="000D2F59" w:rsidRPr="000D2F59" w:rsidRDefault="000D2F59" w:rsidP="000D2F59">
      <w:pPr>
        <w:pStyle w:val="BodyText"/>
      </w:pPr>
      <w:r w:rsidRPr="000D2F59">
        <w:t>By default, typing into the input is disabled by giving it a readOnly attribute. Doing so ensures that virtual keyboards don’t pop open on touch devices. It is also a confirmation that values passed to the server will be of a consistent format.</w:t>
      </w:r>
    </w:p>
    <w:p w:rsidR="000D2F59" w:rsidRPr="000D2F59" w:rsidRDefault="000D2F59" w:rsidP="000D2F59">
      <w:pPr>
        <w:pStyle w:val="BodyText"/>
      </w:pPr>
      <w:r w:rsidRPr="000D2F59">
        <w:t>However, this behavior can be changed using the editable option:</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editable: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An important thing to note here is that this disables keyboard bindings on the input element, such as arrow keys opening the picker. You will have to add your own bindings as you see fit.</w:t>
      </w:r>
    </w:p>
    <w:p w:rsidR="000D2F59" w:rsidRPr="000D2F59" w:rsidRDefault="000D2F59" w:rsidP="000D2F59">
      <w:pPr>
        <w:pStyle w:val="BodyText"/>
      </w:pPr>
      <w:r w:rsidRPr="000D2F59">
        <w:t>Using HTML5 attributes</w:t>
      </w:r>
      <w:bookmarkStart w:id="173" w:name="html5-attributes"/>
      <w:r w:rsidRPr="000D2F59">
        <w:fldChar w:fldCharType="begin"/>
      </w:r>
      <w:r w:rsidRPr="000D2F59">
        <w:instrText xml:space="preserve"> HYPERLINK "" \l "html5-attributes" </w:instrText>
      </w:r>
      <w:r w:rsidRPr="000D2F59">
        <w:fldChar w:fldCharType="separate"/>
      </w:r>
      <w:r w:rsidRPr="000D2F59">
        <w:rPr>
          <w:rStyle w:val="Hyperlink"/>
          <w:i/>
          <w:iCs/>
        </w:rPr>
        <w:t>§</w:t>
      </w:r>
      <w:r w:rsidRPr="000D2F59">
        <w:fldChar w:fldCharType="end"/>
      </w:r>
      <w:bookmarkEnd w:id="173"/>
    </w:p>
    <w:p w:rsidR="000D2F59" w:rsidRPr="000D2F59" w:rsidRDefault="000D2F59" w:rsidP="000D2F59">
      <w:pPr>
        <w:pStyle w:val="BodyText"/>
      </w:pPr>
      <w:r w:rsidRPr="000D2F59">
        <w:t xml:space="preserve">Because each input is </w:t>
      </w:r>
      <w:hyperlink w:anchor="editable" w:history="1">
        <w:r w:rsidRPr="000D2F59">
          <w:rPr>
            <w:rStyle w:val="Hyperlink"/>
          </w:rPr>
          <w:t>readOnly by default</w:t>
        </w:r>
      </w:hyperlink>
      <w:r w:rsidRPr="000D2F59">
        <w:t>, HTML5 attributes, such as required and pattern, do not get enforced.</w:t>
      </w:r>
    </w:p>
    <w:p w:rsidR="000D2F59" w:rsidRPr="000D2F59" w:rsidRDefault="000D2F59" w:rsidP="000D2F59">
      <w:pPr>
        <w:pStyle w:val="BodyText"/>
      </w:pPr>
      <w:r w:rsidRPr="000D2F59">
        <w:t xml:space="preserve">To enable default browser behavior on these attributes, set the </w:t>
      </w:r>
      <w:hyperlink w:anchor="editable" w:history="1">
        <w:r w:rsidRPr="000D2F59">
          <w:rPr>
            <w:rStyle w:val="Hyperlink"/>
          </w:rPr>
          <w:t>editable property to true</w:t>
        </w:r>
      </w:hyperlink>
      <w:r w:rsidRPr="000D2F59">
        <w:t>.</w:t>
      </w:r>
    </w:p>
    <w:p w:rsidR="000D2F59" w:rsidRPr="000D2F59" w:rsidRDefault="000D2F59" w:rsidP="0016454B">
      <w:pPr>
        <w:pStyle w:val="BodyText"/>
        <w:numPr>
          <w:ilvl w:val="0"/>
          <w:numId w:val="56"/>
        </w:numPr>
      </w:pPr>
      <w:r w:rsidRPr="000D2F59">
        <w:t>Dropdown Selectors</w:t>
      </w:r>
      <w:bookmarkStart w:id="174" w:name="selectors"/>
      <w:r w:rsidRPr="000D2F59">
        <w:fldChar w:fldCharType="begin"/>
      </w:r>
      <w:r w:rsidRPr="000D2F59">
        <w:instrText xml:space="preserve"> HYPERLINK "" \l "selectors" </w:instrText>
      </w:r>
      <w:r w:rsidRPr="000D2F59">
        <w:fldChar w:fldCharType="separate"/>
      </w:r>
      <w:r w:rsidRPr="000D2F59">
        <w:rPr>
          <w:rStyle w:val="Hyperlink"/>
          <w:i/>
          <w:iCs/>
        </w:rPr>
        <w:t>§</w:t>
      </w:r>
      <w:r w:rsidRPr="000D2F59">
        <w:fldChar w:fldCharType="end"/>
      </w:r>
      <w:bookmarkEnd w:id="174"/>
    </w:p>
    <w:p w:rsidR="000D2F59" w:rsidRPr="000D2F59" w:rsidRDefault="000D2F59" w:rsidP="000D2F59">
      <w:pPr>
        <w:pStyle w:val="BodyText"/>
      </w:pPr>
      <w:r w:rsidRPr="000D2F59">
        <w:t>Display select menus to pick the month and year. Anything truth-y enables the selectors and anything false-y switches them into text: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selectYears: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selectMonths: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 xml:space="preserve">When selectYears is truthy, the year selector appears </w:t>
      </w:r>
      <w:r w:rsidRPr="000D2F59">
        <w:rPr>
          <w:i/>
          <w:iCs/>
        </w:rPr>
        <w:t>before</w:t>
      </w:r>
      <w:r w:rsidRPr="000D2F59">
        <w:t xml:space="preserve"> the month. </w:t>
      </w:r>
      <w:hyperlink r:id="rId66" w:history="1">
        <w:r w:rsidRPr="000D2F59">
          <w:rPr>
            <w:rStyle w:val="Hyperlink"/>
          </w:rPr>
          <w:t>Read here</w:t>
        </w:r>
      </w:hyperlink>
      <w:r w:rsidRPr="000D2F59">
        <w:t xml:space="preserve"> for more details on why.</w:t>
      </w:r>
    </w:p>
    <w:p w:rsidR="000D2F59" w:rsidRPr="000D2F59" w:rsidRDefault="000D2F59" w:rsidP="000D2F59">
      <w:pPr>
        <w:pStyle w:val="BodyText"/>
      </w:pPr>
      <w:r w:rsidRPr="000D2F59">
        <w:t>You can also specify the number of years to show in the dropdown using an even integer - half before and half after the year in focus: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`true` defaults to 10.</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selectYears: 4</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16454B">
      <w:pPr>
        <w:pStyle w:val="BodyText"/>
        <w:numPr>
          <w:ilvl w:val="0"/>
          <w:numId w:val="56"/>
        </w:numPr>
      </w:pPr>
      <w:r w:rsidRPr="000D2F59">
        <w:t>First Weekday</w:t>
      </w:r>
      <w:bookmarkStart w:id="175" w:name="first-weekday"/>
      <w:r w:rsidRPr="000D2F59">
        <w:fldChar w:fldCharType="begin"/>
      </w:r>
      <w:r w:rsidRPr="000D2F59">
        <w:instrText xml:space="preserve"> HYPERLINK "" \l "first-weekday" </w:instrText>
      </w:r>
      <w:r w:rsidRPr="000D2F59">
        <w:fldChar w:fldCharType="separate"/>
      </w:r>
      <w:r w:rsidRPr="000D2F59">
        <w:rPr>
          <w:rStyle w:val="Hyperlink"/>
          <w:i/>
          <w:iCs/>
        </w:rPr>
        <w:t>§</w:t>
      </w:r>
      <w:r w:rsidRPr="000D2F59">
        <w:fldChar w:fldCharType="end"/>
      </w:r>
      <w:bookmarkEnd w:id="175"/>
    </w:p>
    <w:p w:rsidR="000D2F59" w:rsidRPr="000D2F59" w:rsidRDefault="000D2F59" w:rsidP="000D2F59">
      <w:pPr>
        <w:pStyle w:val="BodyText"/>
      </w:pPr>
      <w:r w:rsidRPr="000D2F59">
        <w:t>The first day of the week can be set to either Sunday or Monday. Anything truth-y sets it as Monday and anything false-y as Sunday:</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firstDay: 1</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16454B">
      <w:pPr>
        <w:pStyle w:val="BodyText"/>
        <w:numPr>
          <w:ilvl w:val="0"/>
          <w:numId w:val="56"/>
        </w:numPr>
      </w:pPr>
      <w:r w:rsidRPr="000D2F59">
        <w:t>Date Limits</w:t>
      </w:r>
      <w:bookmarkStart w:id="176" w:name="limits"/>
      <w:r w:rsidRPr="000D2F59">
        <w:fldChar w:fldCharType="begin"/>
      </w:r>
      <w:r w:rsidRPr="000D2F59">
        <w:instrText xml:space="preserve"> HYPERLINK "" \l "limits" </w:instrText>
      </w:r>
      <w:r w:rsidRPr="000D2F59">
        <w:fldChar w:fldCharType="separate"/>
      </w:r>
      <w:r w:rsidRPr="000D2F59">
        <w:rPr>
          <w:rStyle w:val="Hyperlink"/>
          <w:i/>
          <w:iCs/>
        </w:rPr>
        <w:t>§</w:t>
      </w:r>
      <w:r w:rsidRPr="000D2F59">
        <w:fldChar w:fldCharType="end"/>
      </w:r>
      <w:bookmarkEnd w:id="176"/>
    </w:p>
    <w:p w:rsidR="000D2F59" w:rsidRPr="000D2F59" w:rsidRDefault="000D2F59" w:rsidP="000D2F59">
      <w:pPr>
        <w:pStyle w:val="BodyText"/>
      </w:pPr>
      <w:r w:rsidRPr="000D2F59">
        <w:t>Set the minimum and maximum selectable dates on the picker.</w:t>
      </w:r>
    </w:p>
    <w:p w:rsidR="000D2F59" w:rsidRPr="000D2F59" w:rsidRDefault="000D2F59" w:rsidP="000D2F59">
      <w:pPr>
        <w:pStyle w:val="BodyText"/>
      </w:pPr>
      <w:r w:rsidRPr="000D2F59">
        <w:t>Using JavaScript dates</w:t>
      </w:r>
      <w:bookmarkStart w:id="177" w:name="limits-use-dates"/>
      <w:r w:rsidRPr="000D2F59">
        <w:fldChar w:fldCharType="begin"/>
      </w:r>
      <w:r w:rsidRPr="000D2F59">
        <w:instrText xml:space="preserve"> HYPERLINK "" \l "limits-use-dates" </w:instrText>
      </w:r>
      <w:r w:rsidRPr="000D2F59">
        <w:fldChar w:fldCharType="separate"/>
      </w:r>
      <w:r w:rsidRPr="000D2F59">
        <w:rPr>
          <w:rStyle w:val="Hyperlink"/>
          <w:i/>
          <w:iCs/>
        </w:rPr>
        <w:t>§</w:t>
      </w:r>
      <w:r w:rsidRPr="000D2F59">
        <w:fldChar w:fldCharType="end"/>
      </w:r>
      <w:bookmarkEnd w:id="177"/>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min: new Date(2015,3,20),</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max: new Date(2015,7,14)</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Using arrays formatted as [YEAR,MONTH,DATE]</w:t>
      </w:r>
      <w:bookmarkStart w:id="178" w:name="limits-use-arrays"/>
      <w:r w:rsidRPr="000D2F59">
        <w:fldChar w:fldCharType="begin"/>
      </w:r>
      <w:r w:rsidRPr="000D2F59">
        <w:instrText xml:space="preserve"> HYPERLINK "" \l "limits-use-arrays" </w:instrText>
      </w:r>
      <w:r w:rsidRPr="000D2F59">
        <w:fldChar w:fldCharType="separate"/>
      </w:r>
      <w:r w:rsidRPr="000D2F59">
        <w:rPr>
          <w:rStyle w:val="Hyperlink"/>
          <w:i/>
          <w:iCs/>
        </w:rPr>
        <w:t>§</w:t>
      </w:r>
      <w:r w:rsidRPr="000D2F59">
        <w:fldChar w:fldCharType="end"/>
      </w:r>
      <w:bookmarkEnd w:id="178"/>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min: [2015,3,20],</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max: [2015,7,14]</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Using integers or a boolean</w:t>
      </w:r>
      <w:bookmarkStart w:id="179" w:name="limits-relative"/>
      <w:r w:rsidRPr="000D2F59">
        <w:fldChar w:fldCharType="begin"/>
      </w:r>
      <w:r w:rsidRPr="000D2F59">
        <w:instrText xml:space="preserve"> HYPERLINK "" \l "limits-relative" </w:instrText>
      </w:r>
      <w:r w:rsidRPr="000D2F59">
        <w:fldChar w:fldCharType="separate"/>
      </w:r>
      <w:r w:rsidRPr="000D2F59">
        <w:rPr>
          <w:rStyle w:val="Hyperlink"/>
          <w:i/>
          <w:iCs/>
        </w:rPr>
        <w:t>§</w:t>
      </w:r>
      <w:r w:rsidRPr="000D2F59">
        <w:fldChar w:fldCharType="end"/>
      </w:r>
      <w:bookmarkEnd w:id="179"/>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An integer (positive/negative) sets it relative to today.</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min: -15,</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`true` sets it to today. `false` removes any limits.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max: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br w:type="page"/>
      </w:r>
    </w:p>
    <w:p w:rsidR="000D2F59" w:rsidRPr="000D2F59" w:rsidRDefault="000D2F59" w:rsidP="0016454B">
      <w:pPr>
        <w:pStyle w:val="BodyText"/>
        <w:numPr>
          <w:ilvl w:val="0"/>
          <w:numId w:val="56"/>
        </w:numPr>
      </w:pPr>
      <w:r w:rsidRPr="000D2F59">
        <w:t>Disable Dates</w:t>
      </w:r>
      <w:bookmarkStart w:id="180" w:name="disable-dates"/>
      <w:r w:rsidRPr="000D2F59">
        <w:fldChar w:fldCharType="begin"/>
      </w:r>
      <w:r w:rsidRPr="000D2F59">
        <w:instrText xml:space="preserve"> HYPERLINK "" \l "disable-dates" </w:instrText>
      </w:r>
      <w:r w:rsidRPr="000D2F59">
        <w:fldChar w:fldCharType="separate"/>
      </w:r>
      <w:r w:rsidRPr="000D2F59">
        <w:rPr>
          <w:rStyle w:val="Hyperlink"/>
          <w:i/>
          <w:iCs/>
        </w:rPr>
        <w:t>§</w:t>
      </w:r>
      <w:r w:rsidRPr="000D2F59">
        <w:fldChar w:fldCharType="end"/>
      </w:r>
      <w:bookmarkEnd w:id="180"/>
    </w:p>
    <w:p w:rsidR="000D2F59" w:rsidRPr="000D2F59" w:rsidRDefault="000D2F59" w:rsidP="000D2F59">
      <w:pPr>
        <w:pStyle w:val="BodyText"/>
      </w:pPr>
      <w:r w:rsidRPr="000D2F59">
        <w:t>Disable a specific or arbitrary set of dates selectable on the picker.</w:t>
      </w:r>
    </w:p>
    <w:p w:rsidR="000D2F59" w:rsidRPr="000D2F59" w:rsidRDefault="000D2F59" w:rsidP="000D2F59">
      <w:pPr>
        <w:pStyle w:val="BodyText"/>
      </w:pPr>
      <w:r w:rsidRPr="000D2F59">
        <w:t>Using JavaScript dates</w:t>
      </w:r>
      <w:bookmarkStart w:id="181" w:name="disable-dates-use-dates"/>
      <w:r w:rsidRPr="000D2F59">
        <w:fldChar w:fldCharType="begin"/>
      </w:r>
      <w:r w:rsidRPr="000D2F59">
        <w:instrText xml:space="preserve"> HYPERLINK "" \l "disable-dates-use-dates" </w:instrText>
      </w:r>
      <w:r w:rsidRPr="000D2F59">
        <w:fldChar w:fldCharType="separate"/>
      </w:r>
      <w:r w:rsidRPr="000D2F59">
        <w:rPr>
          <w:rStyle w:val="Hyperlink"/>
          <w:i/>
          <w:iCs/>
        </w:rPr>
        <w:t>§</w:t>
      </w:r>
      <w:r w:rsidRPr="000D2F59">
        <w:fldChar w:fldCharType="end"/>
      </w:r>
      <w:bookmarkEnd w:id="181"/>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disable: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new Date(2015,3,13),</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new Date(2015,3,29)</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Using arrays formatted as [YEAR,MONTH,DATE]</w:t>
      </w:r>
      <w:bookmarkStart w:id="182" w:name="disable-dates-use-arrays"/>
      <w:r w:rsidRPr="000D2F59">
        <w:fldChar w:fldCharType="begin"/>
      </w:r>
      <w:r w:rsidRPr="000D2F59">
        <w:instrText xml:space="preserve"> HYPERLINK "" \l "disable-dates-use-arrays" </w:instrText>
      </w:r>
      <w:r w:rsidRPr="000D2F59">
        <w:fldChar w:fldCharType="separate"/>
      </w:r>
      <w:r w:rsidRPr="000D2F59">
        <w:rPr>
          <w:rStyle w:val="Hyperlink"/>
          <w:i/>
          <w:iCs/>
        </w:rPr>
        <w:t>§</w:t>
      </w:r>
      <w:r w:rsidRPr="000D2F59">
        <w:fldChar w:fldCharType="end"/>
      </w:r>
      <w:bookmarkEnd w:id="182"/>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disable: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[2015,3,3],</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[2015,3,12],</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[2015,3,20]</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Using integers as days of the week (1 to 7)</w:t>
      </w:r>
      <w:bookmarkStart w:id="183" w:name="disable-dates-use-integers"/>
      <w:r w:rsidRPr="000D2F59">
        <w:fldChar w:fldCharType="begin"/>
      </w:r>
      <w:r w:rsidRPr="000D2F59">
        <w:instrText xml:space="preserve"> HYPERLINK "" \l "disable-dates-use-integers" </w:instrText>
      </w:r>
      <w:r w:rsidRPr="000D2F59">
        <w:fldChar w:fldCharType="separate"/>
      </w:r>
      <w:r w:rsidRPr="000D2F59">
        <w:rPr>
          <w:rStyle w:val="Hyperlink"/>
          <w:i/>
          <w:iCs/>
        </w:rPr>
        <w:t>§</w:t>
      </w:r>
      <w:r w:rsidRPr="000D2F59">
        <w:fldChar w:fldCharType="end"/>
      </w:r>
      <w:bookmarkEnd w:id="183"/>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disable: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1, 4, 7</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Using objects as a range of dates</w:t>
      </w:r>
      <w:bookmarkStart w:id="184" w:name="disable-dates-use-ranges"/>
      <w:r w:rsidRPr="000D2F59">
        <w:fldChar w:fldCharType="begin"/>
      </w:r>
      <w:r w:rsidRPr="000D2F59">
        <w:instrText xml:space="preserve"> HYPERLINK "" \l "disable-dates-use-ranges" </w:instrText>
      </w:r>
      <w:r w:rsidRPr="000D2F59">
        <w:fldChar w:fldCharType="separate"/>
      </w:r>
      <w:r w:rsidRPr="000D2F59">
        <w:rPr>
          <w:rStyle w:val="Hyperlink"/>
          <w:i/>
          <w:iCs/>
        </w:rPr>
        <w:t>§</w:t>
      </w:r>
      <w:r w:rsidRPr="000D2F59">
        <w:fldChar w:fldCharType="end"/>
      </w:r>
      <w:bookmarkEnd w:id="184"/>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disable: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from: [2016,2,14], to: [2016,2,27]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The values for from &amp; to can be:</w:t>
      </w:r>
    </w:p>
    <w:p w:rsidR="000D2F59" w:rsidRPr="000D2F59" w:rsidRDefault="000D2F59" w:rsidP="0016454B">
      <w:pPr>
        <w:pStyle w:val="BodyText"/>
        <w:numPr>
          <w:ilvl w:val="0"/>
          <w:numId w:val="57"/>
        </w:numPr>
      </w:pPr>
      <w:r w:rsidRPr="000D2F59">
        <w:t>A JavaScript Date object,</w:t>
      </w:r>
    </w:p>
    <w:p w:rsidR="000D2F59" w:rsidRPr="000D2F59" w:rsidRDefault="000D2F59" w:rsidP="0016454B">
      <w:pPr>
        <w:pStyle w:val="BodyText"/>
        <w:numPr>
          <w:ilvl w:val="0"/>
          <w:numId w:val="57"/>
        </w:numPr>
      </w:pPr>
      <w:r w:rsidRPr="000D2F59">
        <w:t>An array formatted as [YEAR,MONTH,DATE],</w:t>
      </w:r>
    </w:p>
    <w:p w:rsidR="000D2F59" w:rsidRPr="000D2F59" w:rsidRDefault="000D2F59" w:rsidP="0016454B">
      <w:pPr>
        <w:pStyle w:val="BodyText"/>
        <w:numPr>
          <w:ilvl w:val="0"/>
          <w:numId w:val="57"/>
        </w:numPr>
      </w:pPr>
      <w:r w:rsidRPr="000D2F59">
        <w:t>And true to set it as “today”.</w:t>
      </w:r>
    </w:p>
    <w:p w:rsidR="000D2F59" w:rsidRPr="000D2F59" w:rsidRDefault="000D2F59" w:rsidP="000D2F59">
      <w:pPr>
        <w:pStyle w:val="BodyText"/>
      </w:pPr>
      <w:r w:rsidRPr="000D2F59">
        <w:t>The values can also be integers representing dates relative to the other:</w:t>
      </w:r>
    </w:p>
    <w:p w:rsidR="000D2F59" w:rsidRPr="000D2F59" w:rsidRDefault="000D2F59" w:rsidP="0016454B">
      <w:pPr>
        <w:pStyle w:val="BodyText"/>
        <w:numPr>
          <w:ilvl w:val="0"/>
          <w:numId w:val="58"/>
        </w:numPr>
      </w:pPr>
      <w:r w:rsidRPr="000D2F59">
        <w:t xml:space="preserve">to can only be positive: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from: [2016,3,12], to: 10 }</w:t>
      </w:r>
    </w:p>
    <w:p w:rsidR="000D2F59" w:rsidRPr="000D2F59" w:rsidRDefault="000D2F59" w:rsidP="0016454B">
      <w:pPr>
        <w:pStyle w:val="BodyText"/>
        <w:numPr>
          <w:ilvl w:val="0"/>
          <w:numId w:val="58"/>
        </w:numPr>
      </w:pPr>
      <w:r w:rsidRPr="000D2F59">
        <w:t xml:space="preserve">from can only be negative: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from: -10, to: true }</w:t>
      </w:r>
    </w:p>
    <w:p w:rsidR="000D2F59" w:rsidRPr="000D2F59" w:rsidRDefault="000D2F59" w:rsidP="000D2F59">
      <w:pPr>
        <w:pStyle w:val="BodyText"/>
      </w:pPr>
      <w:r w:rsidRPr="000D2F59">
        <w:rPr>
          <w:i/>
          <w:iCs/>
          <w:u w:val="single"/>
        </w:rPr>
        <w:t>Disabling all</w:t>
      </w:r>
      <w:r w:rsidRPr="000D2F59">
        <w:t xml:space="preserve"> with a set of exceptions</w:t>
      </w:r>
      <w:bookmarkStart w:id="185" w:name="disable-dates-all"/>
      <w:r w:rsidRPr="000D2F59">
        <w:fldChar w:fldCharType="begin"/>
      </w:r>
      <w:r w:rsidRPr="000D2F59">
        <w:instrText xml:space="preserve"> HYPERLINK "" \l "disable-dates-all" </w:instrText>
      </w:r>
      <w:r w:rsidRPr="000D2F59">
        <w:fldChar w:fldCharType="separate"/>
      </w:r>
      <w:r w:rsidRPr="000D2F59">
        <w:rPr>
          <w:rStyle w:val="Hyperlink"/>
          <w:i/>
          <w:iCs/>
        </w:rPr>
        <w:t>§</w:t>
      </w:r>
      <w:r w:rsidRPr="000D2F59">
        <w:fldChar w:fldCharType="end"/>
      </w:r>
      <w:bookmarkEnd w:id="185"/>
    </w:p>
    <w:p w:rsidR="000D2F59" w:rsidRPr="000D2F59" w:rsidRDefault="000D2F59" w:rsidP="000D2F59">
      <w:pPr>
        <w:pStyle w:val="BodyText"/>
      </w:pPr>
      <w:r w:rsidRPr="000D2F59">
        <w:t>Enable only a specific or arbitrary set of dates by setting true as the first item in the collection:</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disable: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true,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1, 4, 7,</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[2015,3,3],</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[2015,3,12],</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[2015,3,20],</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new Date(2015,3,13),</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new Date(2015,3,29)</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Disabling ranges with exceptions</w:t>
      </w:r>
      <w:bookmarkStart w:id="186" w:name="disable-dates-inverted"/>
      <w:r w:rsidRPr="000D2F59">
        <w:fldChar w:fldCharType="begin"/>
      </w:r>
      <w:r w:rsidRPr="000D2F59">
        <w:instrText xml:space="preserve"> HYPERLINK "" \l "disable-dates-inverted" </w:instrText>
      </w:r>
      <w:r w:rsidRPr="000D2F59">
        <w:fldChar w:fldCharType="separate"/>
      </w:r>
      <w:r w:rsidRPr="000D2F59">
        <w:rPr>
          <w:rStyle w:val="Hyperlink"/>
          <w:i/>
          <w:iCs/>
        </w:rPr>
        <w:t>§</w:t>
      </w:r>
      <w:r w:rsidRPr="000D2F59">
        <w:fldChar w:fldCharType="end"/>
      </w:r>
      <w:bookmarkEnd w:id="186"/>
    </w:p>
    <w:p w:rsidR="000D2F59" w:rsidRPr="000D2F59" w:rsidRDefault="000D2F59" w:rsidP="000D2F59">
      <w:pPr>
        <w:pStyle w:val="BodyText"/>
      </w:pPr>
      <w:r w:rsidRPr="000D2F59">
        <w:t>Enable dates that fall within a range of disabled dates by adding the inverted parameter to the item within the collection:</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disable: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5,</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[2015, 10, 21, 'inverted'],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from: [2016, 3, 15], to: [2016, 3, 25]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[2016, 3, 20, 'inverted'],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 from: [2016, 3, 17], to: [2016, 3, 18], inverted: true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p>
    <w:p w:rsidR="000D2F59" w:rsidRPr="000D2F59" w:rsidRDefault="000D2F59" w:rsidP="000D2F59">
      <w:pPr>
        <w:pStyle w:val="BodyText"/>
      </w:pPr>
      <w:r w:rsidRPr="000D2F59">
        <w:br w:type="page"/>
      </w:r>
    </w:p>
    <w:p w:rsidR="000D2F59" w:rsidRPr="000D2F59" w:rsidRDefault="000D2F59" w:rsidP="0016454B">
      <w:pPr>
        <w:pStyle w:val="BodyText"/>
        <w:numPr>
          <w:ilvl w:val="0"/>
          <w:numId w:val="56"/>
        </w:numPr>
      </w:pPr>
      <w:r w:rsidRPr="000D2F59">
        <w:t>container</w:t>
      </w:r>
      <w:bookmarkStart w:id="187" w:name="container"/>
      <w:r w:rsidRPr="000D2F59">
        <w:fldChar w:fldCharType="begin"/>
      </w:r>
      <w:r w:rsidRPr="000D2F59">
        <w:instrText xml:space="preserve"> HYPERLINK "" \l "container" </w:instrText>
      </w:r>
      <w:r w:rsidRPr="000D2F59">
        <w:fldChar w:fldCharType="separate"/>
      </w:r>
      <w:r w:rsidRPr="000D2F59">
        <w:rPr>
          <w:rStyle w:val="Hyperlink"/>
          <w:i/>
          <w:iCs/>
        </w:rPr>
        <w:t>§</w:t>
      </w:r>
      <w:r w:rsidRPr="000D2F59">
        <w:fldChar w:fldCharType="end"/>
      </w:r>
      <w:bookmarkEnd w:id="187"/>
    </w:p>
    <w:p w:rsidR="000D2F59" w:rsidRPr="000D2F59" w:rsidRDefault="000D2F59" w:rsidP="000D2F59">
      <w:pPr>
        <w:pStyle w:val="BodyText"/>
      </w:pPr>
      <w:r w:rsidRPr="000D2F59">
        <w:t>By default, the picker’s root element is inserted right after the main input element. Specify where to insert the root element by passing any valid CSS selector to this option:</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container: '#root-picker-outlet'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This is especially important when the input falls within a label element because click events bubble up to the label element and re-open the picker.</w:t>
      </w:r>
    </w:p>
    <w:p w:rsidR="000D2F59" w:rsidRPr="000D2F59" w:rsidRDefault="000D2F59" w:rsidP="000D2F59">
      <w:pPr>
        <w:pStyle w:val="BodyText"/>
      </w:pPr>
      <w:r w:rsidRPr="000D2F59">
        <w:t>When using this option, be careful not to set the container to something generic like the document’s body. This will break the document’s keyboard flow, for example when tabbing through a form. Instead, maintain the flow by keeping the container close to the input element.</w:t>
      </w:r>
    </w:p>
    <w:p w:rsidR="000D2F59" w:rsidRPr="000D2F59" w:rsidRDefault="000D2F59" w:rsidP="0016454B">
      <w:pPr>
        <w:pStyle w:val="BodyText"/>
        <w:numPr>
          <w:ilvl w:val="0"/>
          <w:numId w:val="56"/>
        </w:numPr>
      </w:pPr>
      <w:r w:rsidRPr="000D2F59">
        <w:t>container for the hidden input</w:t>
      </w:r>
      <w:bookmarkStart w:id="188" w:name="container-hidden"/>
      <w:r w:rsidRPr="000D2F59">
        <w:fldChar w:fldCharType="begin"/>
      </w:r>
      <w:r w:rsidRPr="000D2F59">
        <w:instrText xml:space="preserve"> HYPERLINK "" \l "container-hidden" </w:instrText>
      </w:r>
      <w:r w:rsidRPr="000D2F59">
        <w:fldChar w:fldCharType="separate"/>
      </w:r>
      <w:r w:rsidRPr="000D2F59">
        <w:rPr>
          <w:rStyle w:val="Hyperlink"/>
          <w:i/>
          <w:iCs/>
        </w:rPr>
        <w:t>§</w:t>
      </w:r>
      <w:r w:rsidRPr="000D2F59">
        <w:fldChar w:fldCharType="end"/>
      </w:r>
      <w:bookmarkEnd w:id="188"/>
    </w:p>
    <w:p w:rsidR="000D2F59" w:rsidRPr="000D2F59" w:rsidRDefault="000D2F59" w:rsidP="000D2F59">
      <w:pPr>
        <w:pStyle w:val="BodyText"/>
      </w:pPr>
      <w:r w:rsidRPr="000D2F59">
        <w:t>By default, the picker’s hidden input is inserted right after the main input element. Specify where to insert the hidden element by passing any valid CSS selector to this option:</w:t>
      </w:r>
    </w:p>
    <w:p w:rsidR="000D2F59" w:rsidRPr="000D2F59" w:rsidRDefault="000D2F59" w:rsidP="000D2F59">
      <w:pPr>
        <w:pStyle w:val="BodyText"/>
      </w:pPr>
      <w:r w:rsidRPr="000D2F59">
        <w:object w:dxaOrig="225" w:dyaOrig="225">
          <v:shape id="_x0000_i1042" type="#_x0000_t75" style="width:1in;height:18pt" o:ole="">
            <v:imagedata r:id="rId63" o:title=""/>
          </v:shape>
          <w:control r:id="rId67" w:name="DefaultOcxName35" w:shapeid="_x0000_i1042"/>
        </w:objec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containerHidden: '#hidden-input-outlet'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16454B">
      <w:pPr>
        <w:pStyle w:val="BodyText"/>
        <w:numPr>
          <w:ilvl w:val="0"/>
          <w:numId w:val="56"/>
        </w:numPr>
      </w:pPr>
      <w:r w:rsidRPr="000D2F59">
        <w:t xml:space="preserve">Close on a user action </w:t>
      </w:r>
      <w:bookmarkStart w:id="189" w:name="close-on-action"/>
      <w:r w:rsidRPr="000D2F59">
        <w:fldChar w:fldCharType="begin"/>
      </w:r>
      <w:r w:rsidRPr="000D2F59">
        <w:instrText xml:space="preserve"> HYPERLINK "" \l "close-on-action" </w:instrText>
      </w:r>
      <w:r w:rsidRPr="000D2F59">
        <w:fldChar w:fldCharType="separate"/>
      </w:r>
      <w:r w:rsidRPr="000D2F59">
        <w:rPr>
          <w:rStyle w:val="Hyperlink"/>
          <w:i/>
          <w:iCs/>
        </w:rPr>
        <w:t>§</w:t>
      </w:r>
      <w:r w:rsidRPr="000D2F59">
        <w:fldChar w:fldCharType="end"/>
      </w:r>
      <w:bookmarkEnd w:id="189"/>
    </w:p>
    <w:p w:rsidR="000D2F59" w:rsidRPr="000D2F59" w:rsidRDefault="000D2F59" w:rsidP="000D2F59">
      <w:pPr>
        <w:pStyle w:val="BodyText"/>
      </w:pPr>
      <w:r w:rsidRPr="000D2F59">
        <w:t>When a date is selected or the “clear” button is pressed, the picker closes. To change this behavior, use the following options:</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closeOnSelect: false,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 xml:space="preserve">  closeOnClear: false</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br w:type="page"/>
      </w:r>
    </w:p>
    <w:p w:rsidR="000D2F59" w:rsidRPr="000D2F59" w:rsidRDefault="000D2F59" w:rsidP="0016454B">
      <w:pPr>
        <w:pStyle w:val="BodyText"/>
        <w:numPr>
          <w:ilvl w:val="0"/>
          <w:numId w:val="56"/>
        </w:numPr>
      </w:pPr>
      <w:r w:rsidRPr="000D2F59">
        <w:t>events</w:t>
      </w:r>
      <w:bookmarkStart w:id="190" w:name="events"/>
      <w:r w:rsidRPr="000D2F59">
        <w:fldChar w:fldCharType="begin"/>
      </w:r>
      <w:r w:rsidRPr="000D2F59">
        <w:instrText xml:space="preserve"> HYPERLINK "" \l "events" </w:instrText>
      </w:r>
      <w:r w:rsidRPr="000D2F59">
        <w:fldChar w:fldCharType="separate"/>
      </w:r>
      <w:r w:rsidRPr="000D2F59">
        <w:rPr>
          <w:rStyle w:val="Hyperlink"/>
          <w:i/>
          <w:iCs/>
        </w:rPr>
        <w:t>§</w:t>
      </w:r>
      <w:r w:rsidRPr="000D2F59">
        <w:fldChar w:fldCharType="end"/>
      </w:r>
      <w:bookmarkEnd w:id="190"/>
    </w:p>
    <w:p w:rsidR="000D2F59" w:rsidRPr="000D2F59" w:rsidRDefault="000D2F59" w:rsidP="000D2F59">
      <w:pPr>
        <w:pStyle w:val="BodyText"/>
      </w:pPr>
      <w:r w:rsidRPr="000D2F59">
        <w:t>All datepicker widget events are available on the C3Widgets.radio channel. To listen to a particular event the following syntax has to be used:</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C3Widgets.radio.on(&lt;&lt;EVENT&gt;&gt;,function(eventdata){</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ab/>
        <w:t>&lt;&lt;HANDLER FUNCTION DEFINITION&gt;&gt;</w:t>
      </w:r>
    </w:p>
    <w:p w:rsidR="000D2F59" w:rsidRPr="00D40F0D" w:rsidRDefault="000D2F59" w:rsidP="00D40F0D">
      <w:pPr>
        <w:pStyle w:val="BlockQuotationFirst"/>
        <w:rPr>
          <w:rFonts w:ascii="Courier New" w:hAnsi="Courier New" w:cs="Courier New"/>
          <w:sz w:val="18"/>
        </w:rPr>
      </w:pPr>
      <w:r w:rsidRPr="00D40F0D">
        <w:rPr>
          <w:rFonts w:ascii="Courier New" w:hAnsi="Courier New" w:cs="Courier New"/>
          <w:sz w:val="18"/>
        </w:rPr>
        <w:t>})</w:t>
      </w:r>
    </w:p>
    <w:p w:rsidR="000D2F59" w:rsidRPr="000D2F59" w:rsidRDefault="000D2F59" w:rsidP="000D2F59">
      <w:pPr>
        <w:pStyle w:val="BodyText"/>
      </w:pPr>
      <w:r w:rsidRPr="000D2F59">
        <w:t>The following events are available to be used :</w:t>
      </w:r>
    </w:p>
    <w:tbl>
      <w:tblPr>
        <w:tblW w:w="0" w:type="auto"/>
        <w:tblLook w:val="04A0" w:firstRow="1" w:lastRow="0" w:firstColumn="1" w:lastColumn="0" w:noHBand="0" w:noVBand="1"/>
      </w:tblPr>
      <w:tblGrid>
        <w:gridCol w:w="3116"/>
        <w:gridCol w:w="4780"/>
      </w:tblGrid>
      <w:tr w:rsidR="000D2F59" w:rsidRPr="000D2F59" w:rsidTr="00B27981">
        <w:trPr>
          <w:trHeight w:val="576"/>
        </w:trPr>
        <w:tc>
          <w:tcPr>
            <w:tcW w:w="3528" w:type="dxa"/>
            <w:vAlign w:val="center"/>
          </w:tcPr>
          <w:p w:rsidR="000D2F59" w:rsidRPr="000D2F59" w:rsidRDefault="000D2F59" w:rsidP="000D2F59">
            <w:pPr>
              <w:pStyle w:val="BodyText"/>
            </w:pPr>
            <w:r w:rsidRPr="000D2F59">
              <w:t>"datepicker:open"</w:t>
            </w:r>
          </w:p>
        </w:tc>
        <w:tc>
          <w:tcPr>
            <w:tcW w:w="6048" w:type="dxa"/>
            <w:vAlign w:val="center"/>
          </w:tcPr>
          <w:p w:rsidR="000D2F59" w:rsidRPr="000D2F59" w:rsidRDefault="000D2F59" w:rsidP="000D2F59">
            <w:pPr>
              <w:pStyle w:val="BodyText"/>
            </w:pPr>
            <w:r w:rsidRPr="000D2F59">
              <w:t>Triggered whenever the datepicker is opened.</w:t>
            </w:r>
          </w:p>
        </w:tc>
      </w:tr>
      <w:tr w:rsidR="000D2F59" w:rsidRPr="000D2F59" w:rsidTr="00B27981">
        <w:trPr>
          <w:trHeight w:val="576"/>
        </w:trPr>
        <w:tc>
          <w:tcPr>
            <w:tcW w:w="3528" w:type="dxa"/>
            <w:vAlign w:val="center"/>
          </w:tcPr>
          <w:p w:rsidR="000D2F59" w:rsidRPr="000D2F59" w:rsidRDefault="000D2F59" w:rsidP="000D2F59">
            <w:pPr>
              <w:pStyle w:val="BodyText"/>
            </w:pPr>
            <w:r w:rsidRPr="000D2F59">
              <w:t>"datepicker:close"</w:t>
            </w:r>
          </w:p>
        </w:tc>
        <w:tc>
          <w:tcPr>
            <w:tcW w:w="6048" w:type="dxa"/>
            <w:vAlign w:val="center"/>
          </w:tcPr>
          <w:p w:rsidR="000D2F59" w:rsidRPr="000D2F59" w:rsidRDefault="000D2F59" w:rsidP="000D2F59">
            <w:pPr>
              <w:pStyle w:val="BodyText"/>
            </w:pPr>
            <w:r w:rsidRPr="000D2F59">
              <w:t>Triggered whenever the datepicker is closed.</w:t>
            </w:r>
          </w:p>
        </w:tc>
      </w:tr>
      <w:tr w:rsidR="000D2F59" w:rsidRPr="000D2F59" w:rsidTr="00B27981">
        <w:trPr>
          <w:trHeight w:val="576"/>
        </w:trPr>
        <w:tc>
          <w:tcPr>
            <w:tcW w:w="3528" w:type="dxa"/>
            <w:vAlign w:val="center"/>
          </w:tcPr>
          <w:p w:rsidR="000D2F59" w:rsidRPr="000D2F59" w:rsidRDefault="000D2F59" w:rsidP="000D2F59">
            <w:pPr>
              <w:pStyle w:val="BodyText"/>
            </w:pPr>
            <w:r w:rsidRPr="000D2F59">
              <w:t>"datepicker:render"</w:t>
            </w:r>
          </w:p>
        </w:tc>
        <w:tc>
          <w:tcPr>
            <w:tcW w:w="6048" w:type="dxa"/>
            <w:vAlign w:val="center"/>
          </w:tcPr>
          <w:p w:rsidR="000D2F59" w:rsidRPr="000D2F59" w:rsidRDefault="000D2F59" w:rsidP="000D2F59">
            <w:pPr>
              <w:pStyle w:val="BodyText"/>
            </w:pPr>
            <w:r w:rsidRPr="000D2F59">
              <w:t>Triggered whenever the datepicker is rendered.</w:t>
            </w:r>
          </w:p>
        </w:tc>
      </w:tr>
      <w:tr w:rsidR="000D2F59" w:rsidRPr="000D2F59" w:rsidTr="00B27981">
        <w:trPr>
          <w:trHeight w:val="576"/>
        </w:trPr>
        <w:tc>
          <w:tcPr>
            <w:tcW w:w="3528" w:type="dxa"/>
            <w:vAlign w:val="center"/>
          </w:tcPr>
          <w:p w:rsidR="000D2F59" w:rsidRPr="000D2F59" w:rsidRDefault="000D2F59" w:rsidP="000D2F59">
            <w:pPr>
              <w:pStyle w:val="BodyText"/>
            </w:pPr>
            <w:r w:rsidRPr="000D2F59">
              <w:t>"datepicker:start"</w:t>
            </w:r>
          </w:p>
        </w:tc>
        <w:tc>
          <w:tcPr>
            <w:tcW w:w="6048" w:type="dxa"/>
            <w:vAlign w:val="center"/>
          </w:tcPr>
          <w:p w:rsidR="000D2F59" w:rsidRPr="000D2F59" w:rsidRDefault="000D2F59" w:rsidP="000D2F59">
            <w:pPr>
              <w:pStyle w:val="BodyText"/>
            </w:pPr>
            <w:r w:rsidRPr="000D2F59">
              <w:t>Triggered whenever the datepicker is initialized.</w:t>
            </w:r>
          </w:p>
        </w:tc>
      </w:tr>
      <w:tr w:rsidR="000D2F59" w:rsidRPr="000D2F59" w:rsidTr="00B27981">
        <w:trPr>
          <w:trHeight w:val="576"/>
        </w:trPr>
        <w:tc>
          <w:tcPr>
            <w:tcW w:w="3528" w:type="dxa"/>
            <w:vAlign w:val="center"/>
          </w:tcPr>
          <w:p w:rsidR="000D2F59" w:rsidRPr="000D2F59" w:rsidRDefault="000D2F59" w:rsidP="000D2F59">
            <w:pPr>
              <w:pStyle w:val="BodyText"/>
            </w:pPr>
            <w:r w:rsidRPr="000D2F59">
              <w:t>"datepicker:stop"</w:t>
            </w:r>
          </w:p>
        </w:tc>
        <w:tc>
          <w:tcPr>
            <w:tcW w:w="6048" w:type="dxa"/>
            <w:vAlign w:val="center"/>
          </w:tcPr>
          <w:p w:rsidR="000D2F59" w:rsidRPr="000D2F59" w:rsidRDefault="000D2F59" w:rsidP="000D2F59">
            <w:pPr>
              <w:pStyle w:val="BodyText"/>
            </w:pPr>
            <w:r w:rsidRPr="000D2F59">
              <w:t>Triggered whenever the datepicker is destroyed.</w:t>
            </w:r>
          </w:p>
        </w:tc>
      </w:tr>
      <w:tr w:rsidR="000D2F59" w:rsidRPr="000D2F59" w:rsidTr="00B27981">
        <w:trPr>
          <w:trHeight w:val="576"/>
        </w:trPr>
        <w:tc>
          <w:tcPr>
            <w:tcW w:w="3528" w:type="dxa"/>
            <w:vAlign w:val="center"/>
          </w:tcPr>
          <w:p w:rsidR="000D2F59" w:rsidRPr="000D2F59" w:rsidRDefault="000D2F59" w:rsidP="000D2F59">
            <w:pPr>
              <w:pStyle w:val="BodyText"/>
            </w:pPr>
            <w:r w:rsidRPr="000D2F59">
              <w:t>"datepicker:set"</w:t>
            </w:r>
          </w:p>
        </w:tc>
        <w:tc>
          <w:tcPr>
            <w:tcW w:w="6048" w:type="dxa"/>
            <w:vAlign w:val="center"/>
          </w:tcPr>
          <w:p w:rsidR="000D2F59" w:rsidRPr="000D2F59" w:rsidRDefault="000D2F59" w:rsidP="000D2F59">
            <w:pPr>
              <w:pStyle w:val="BodyText"/>
            </w:pPr>
            <w:r w:rsidRPr="000D2F59">
              <w:t>Triggered whenever the datepicker options is set.</w:t>
            </w:r>
          </w:p>
        </w:tc>
      </w:tr>
    </w:tbl>
    <w:p w:rsidR="000D2F59" w:rsidRPr="000D2F59" w:rsidRDefault="000D2F59" w:rsidP="000D2F59">
      <w:pPr>
        <w:pStyle w:val="BodyText"/>
      </w:pPr>
    </w:p>
    <w:p w:rsidR="000D2F59" w:rsidRPr="000D2F59" w:rsidRDefault="000D2F59" w:rsidP="000D2F59">
      <w:pPr>
        <w:pStyle w:val="BodyText"/>
      </w:pPr>
      <w:r w:rsidRPr="000D2F59">
        <w:t>The datepicker:set event is the only callback that is passed a context argument that provides details as to which properties are being “set”.</w:t>
      </w:r>
    </w:p>
    <w:p w:rsidR="000D2F59" w:rsidRPr="000D2F59" w:rsidRDefault="000D2F59" w:rsidP="000D2F59">
      <w:pPr>
        <w:pStyle w:val="BodyText"/>
      </w:pPr>
      <w:r w:rsidRPr="000D2F59">
        <w:t xml:space="preserve">Within scope of all six of these events, this refers to </w:t>
      </w:r>
      <w:hyperlink r:id="rId68" w:history="1">
        <w:r w:rsidRPr="000D2F59">
          <w:rPr>
            <w:rStyle w:val="Hyperlink"/>
          </w:rPr>
          <w:t>the picker</w:t>
        </w:r>
      </w:hyperlink>
      <w:r w:rsidRPr="000D2F59">
        <w:t>.</w:t>
      </w:r>
    </w:p>
    <w:p w:rsidR="000D2F59" w:rsidRDefault="000D2F59" w:rsidP="000D2F59">
      <w:pPr>
        <w:pStyle w:val="BodyText"/>
      </w:pPr>
    </w:p>
    <w:p w:rsidR="00033D74" w:rsidRDefault="00033D74">
      <w:pPr>
        <w:pStyle w:val="ChapterTitle"/>
      </w:pPr>
      <w:bookmarkStart w:id="191" w:name="_Toc424856883"/>
      <w:r>
        <w:t xml:space="preserve">Chapter 16 </w:t>
      </w:r>
      <w:r w:rsidR="00D40F0D">
        <w:t>Events and Messaging</w:t>
      </w:r>
      <w:bookmarkEnd w:id="191"/>
    </w:p>
    <w:p w:rsidR="00033D74" w:rsidRDefault="00033D74">
      <w:pPr>
        <w:pStyle w:val="ChapterSubtitle"/>
      </w:pPr>
      <w:r>
        <w:rPr>
          <w:spacing w:val="-5"/>
        </w:rPr>
        <w:t xml:space="preserve">This chapter gives an overview of </w:t>
      </w:r>
      <w:r w:rsidR="00622631">
        <w:rPr>
          <w:spacing w:val="-5"/>
        </w:rPr>
        <w:t>Events and Messaging</w:t>
      </w:r>
      <w:r>
        <w:rPr>
          <w:spacing w:val="-5"/>
        </w:rPr>
        <w:t>.</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622631" w:rsidRPr="00622631" w:rsidRDefault="00033D74" w:rsidP="00622631">
      <w:pPr>
        <w:pStyle w:val="BodyTextKeep"/>
      </w:pPr>
      <w:r>
        <w:t xml:space="preserve">his  chapter gives an overview of </w:t>
      </w:r>
      <w:r w:rsidR="00622631">
        <w:t>Events and Messaging</w:t>
      </w:r>
      <w:r>
        <w:t>.</w:t>
      </w:r>
      <w:r w:rsidR="00622631">
        <w:t>It covers both the built in events and external messaging system.</w:t>
      </w:r>
      <w:r w:rsidR="00622631" w:rsidRPr="00622631">
        <w:rPr>
          <w:rFonts w:ascii="Times New Roman" w:hAnsi="Times New Roman"/>
          <w:szCs w:val="24"/>
          <w:lang w:eastAsia="ar-SA"/>
        </w:rPr>
        <w:t xml:space="preserve"> </w:t>
      </w:r>
      <w:r w:rsidR="00622631" w:rsidRPr="00622631">
        <w:t xml:space="preserve">Having every object reference each other for events creates a tangled mess of object dependencies. </w:t>
      </w:r>
    </w:p>
    <w:p w:rsidR="00622631" w:rsidRPr="00622631" w:rsidRDefault="00622631" w:rsidP="00622631">
      <w:pPr>
        <w:pStyle w:val="BodyTextKeep"/>
      </w:pPr>
      <w:r w:rsidRPr="00622631">
        <w:t>It very tightly couples implementation details of the application’s features to each other by crossing boundaries that should not be crossed. This creates a bad situation where changing one part of an application will cause ripple effects that require changes in other parts of the app.</w:t>
      </w:r>
    </w:p>
    <w:p w:rsidR="00622631" w:rsidRPr="00622631" w:rsidRDefault="00622631" w:rsidP="0016454B">
      <w:pPr>
        <w:pStyle w:val="BodyTextKeep"/>
        <w:numPr>
          <w:ilvl w:val="0"/>
          <w:numId w:val="59"/>
        </w:numPr>
      </w:pPr>
      <w:r w:rsidRPr="00622631">
        <w:t>Event Aggregator &amp; Mediator</w:t>
      </w:r>
    </w:p>
    <w:p w:rsidR="00622631" w:rsidRPr="00622631" w:rsidRDefault="00622631" w:rsidP="0016454B">
      <w:pPr>
        <w:pStyle w:val="BodyTextKeep"/>
        <w:numPr>
          <w:ilvl w:val="0"/>
          <w:numId w:val="59"/>
        </w:numPr>
      </w:pPr>
      <w:r w:rsidRPr="00622631">
        <w:t>Façade Pattern</w:t>
      </w:r>
    </w:p>
    <w:p w:rsidR="00622631" w:rsidRPr="00622631" w:rsidRDefault="00622631" w:rsidP="0016454B">
      <w:pPr>
        <w:pStyle w:val="BodyTextKeep"/>
        <w:numPr>
          <w:ilvl w:val="0"/>
          <w:numId w:val="59"/>
        </w:numPr>
      </w:pPr>
      <w:r w:rsidRPr="00622631">
        <w:t>Command Pattern</w:t>
      </w:r>
    </w:p>
    <w:p w:rsidR="00622631" w:rsidRPr="00622631" w:rsidRDefault="00622631" w:rsidP="00622631">
      <w:pPr>
        <w:pStyle w:val="BodyTextKeep"/>
      </w:pPr>
      <w:r w:rsidRPr="00622631">
        <w:t xml:space="preserve">Which can be further conceptualized as </w:t>
      </w:r>
    </w:p>
    <w:p w:rsidR="00622631" w:rsidRPr="00622631" w:rsidRDefault="00622631" w:rsidP="0016454B">
      <w:pPr>
        <w:pStyle w:val="BodyTextKeep"/>
        <w:numPr>
          <w:ilvl w:val="0"/>
          <w:numId w:val="60"/>
        </w:numPr>
      </w:pPr>
      <w:r w:rsidRPr="00622631">
        <w:t>“Something Happened” – Events and Event Aggregation</w:t>
      </w:r>
    </w:p>
    <w:p w:rsidR="00622631" w:rsidRPr="00622631" w:rsidRDefault="00622631" w:rsidP="0016454B">
      <w:pPr>
        <w:pStyle w:val="BodyTextKeep"/>
        <w:numPr>
          <w:ilvl w:val="0"/>
          <w:numId w:val="60"/>
        </w:numPr>
      </w:pPr>
      <w:r w:rsidRPr="00622631">
        <w:t>“Go and Do this” – Command</w:t>
      </w:r>
    </w:p>
    <w:p w:rsidR="00622631" w:rsidRPr="00622631" w:rsidRDefault="00622631" w:rsidP="0016454B">
      <w:pPr>
        <w:pStyle w:val="BodyTextKeep"/>
        <w:numPr>
          <w:ilvl w:val="0"/>
          <w:numId w:val="60"/>
        </w:numPr>
      </w:pPr>
      <w:r w:rsidRPr="00622631">
        <w:t>“Do this and let me know” – Request and Response.</w:t>
      </w:r>
    </w:p>
    <w:p w:rsidR="00033D74" w:rsidRDefault="00033D74">
      <w:pPr>
        <w:pStyle w:val="BodyTextKeep"/>
      </w:pPr>
    </w:p>
    <w:p w:rsidR="00622631" w:rsidRPr="00622631" w:rsidRDefault="00622631" w:rsidP="00622631">
      <w:pPr>
        <w:pStyle w:val="BodyText"/>
      </w:pPr>
      <w:r w:rsidRPr="00622631">
        <w:t>One of the core tenets of building a Backbone application of any size is using an event-driven approach. Everything in the Backbone way of writing code and integrating the different object types relies on events. They are used to communicate changes in models and collections, DOM changes and user interaction, and more. But events are not the only communication means that a scalable application needs.</w:t>
      </w:r>
    </w:p>
    <w:p w:rsidR="00622631" w:rsidRPr="00622631" w:rsidRDefault="00622631" w:rsidP="00622631">
      <w:pPr>
        <w:pStyle w:val="BodyText"/>
      </w:pPr>
    </w:p>
    <w:p w:rsidR="00622631" w:rsidRPr="00622631" w:rsidRDefault="00622631" w:rsidP="00622631">
      <w:pPr>
        <w:pStyle w:val="BodyText"/>
      </w:pPr>
      <w:r w:rsidRPr="00622631">
        <w:t>There are times when the code needs to look beyond events - beyond a statement of “something happened” - and start to look at statements like “do this” and “do this, and let me know”. To venture in to these other realms of communication, additional patterns are needed - patterns such as commands and a request/response system.</w:t>
      </w:r>
    </w:p>
    <w:p w:rsidR="00622631" w:rsidRPr="00622631" w:rsidRDefault="00622631" w:rsidP="00622631">
      <w:pPr>
        <w:pStyle w:val="BodyText"/>
      </w:pPr>
    </w:p>
    <w:p w:rsidR="00622631" w:rsidRPr="00622631" w:rsidRDefault="00622631" w:rsidP="00622631">
      <w:pPr>
        <w:pStyle w:val="BodyText"/>
      </w:pPr>
    </w:p>
    <w:p w:rsidR="00622631" w:rsidRPr="00622631" w:rsidRDefault="00622631" w:rsidP="00622631">
      <w:pPr>
        <w:pStyle w:val="BodyText"/>
      </w:pPr>
      <w:r w:rsidRPr="00622631">
        <w:t>Below Section will deal about that in detail.</w:t>
      </w:r>
    </w:p>
    <w:p w:rsidR="00622631" w:rsidRPr="00622631" w:rsidRDefault="00622631" w:rsidP="00622631">
      <w:pPr>
        <w:pStyle w:val="BodyText"/>
      </w:pPr>
    </w:p>
    <w:p w:rsidR="00033D74" w:rsidRDefault="00033D74">
      <w:pPr>
        <w:pStyle w:val="Heading1"/>
      </w:pPr>
      <w:bookmarkStart w:id="192" w:name="_Toc424856884"/>
      <w:r>
        <w:t xml:space="preserve">16.1 </w:t>
      </w:r>
      <w:r w:rsidR="00622631">
        <w:t>C3 Events</w:t>
      </w:r>
      <w:bookmarkEnd w:id="192"/>
    </w:p>
    <w:p w:rsidR="00892B32" w:rsidRDefault="00892B32">
      <w:pPr>
        <w:pStyle w:val="BodyText"/>
      </w:pPr>
    </w:p>
    <w:p w:rsidR="00892B32" w:rsidRPr="00892B32" w:rsidRDefault="00892B32" w:rsidP="0016454B">
      <w:pPr>
        <w:pStyle w:val="BodyText"/>
        <w:numPr>
          <w:ilvl w:val="0"/>
          <w:numId w:val="61"/>
        </w:numPr>
      </w:pPr>
      <w:r w:rsidRPr="00892B32">
        <w:t>Events are included in every C3 object.</w:t>
      </w:r>
    </w:p>
    <w:p w:rsidR="00892B32" w:rsidRPr="00892B32" w:rsidRDefault="00892B32" w:rsidP="0016454B">
      <w:pPr>
        <w:pStyle w:val="BodyText"/>
        <w:numPr>
          <w:ilvl w:val="0"/>
          <w:numId w:val="61"/>
        </w:numPr>
      </w:pPr>
      <w:r w:rsidRPr="00892B32">
        <w:t>Events are from Backbone.Events and as such C3 adopts over it and includes in every object of C3</w:t>
      </w:r>
    </w:p>
    <w:p w:rsidR="00892B32" w:rsidRPr="00892B32" w:rsidRDefault="00892B32" w:rsidP="0016454B">
      <w:pPr>
        <w:pStyle w:val="BodyText"/>
        <w:numPr>
          <w:ilvl w:val="0"/>
          <w:numId w:val="61"/>
        </w:numPr>
      </w:pPr>
      <w:r w:rsidRPr="00892B32">
        <w:t>This includes the following:</w:t>
      </w:r>
    </w:p>
    <w:p w:rsidR="00892B32" w:rsidRPr="00892B32" w:rsidRDefault="00892B32" w:rsidP="00892B32">
      <w:pPr>
        <w:pStyle w:val="BodyText"/>
        <w:ind w:left="2160"/>
      </w:pPr>
      <w:r w:rsidRPr="00892B32">
        <w:t>• C3.Model</w:t>
      </w:r>
    </w:p>
    <w:p w:rsidR="00892B32" w:rsidRPr="00892B32" w:rsidRDefault="00892B32" w:rsidP="00892B32">
      <w:pPr>
        <w:pStyle w:val="BodyText"/>
        <w:ind w:left="2160"/>
      </w:pPr>
      <w:r w:rsidRPr="00892B32">
        <w:t>• C3.Collection</w:t>
      </w:r>
    </w:p>
    <w:p w:rsidR="00892B32" w:rsidRPr="00892B32" w:rsidRDefault="00892B32" w:rsidP="00892B32">
      <w:pPr>
        <w:pStyle w:val="BodyText"/>
        <w:ind w:left="2160"/>
      </w:pPr>
      <w:r w:rsidRPr="00892B32">
        <w:t>• C3.View</w:t>
      </w:r>
    </w:p>
    <w:p w:rsidR="00892B32" w:rsidRPr="00892B32" w:rsidRDefault="00892B32" w:rsidP="00892B32">
      <w:pPr>
        <w:pStyle w:val="BodyText"/>
        <w:ind w:left="2160"/>
      </w:pPr>
      <w:r w:rsidRPr="00892B32">
        <w:t>• C3.Router</w:t>
      </w:r>
    </w:p>
    <w:p w:rsidR="00892B32" w:rsidRPr="00892B32" w:rsidRDefault="00892B32" w:rsidP="00892B32">
      <w:pPr>
        <w:pStyle w:val="BodyText"/>
        <w:ind w:left="2160"/>
      </w:pPr>
      <w:r w:rsidRPr="00892B32">
        <w:t>• C3.History</w:t>
      </w:r>
    </w:p>
    <w:p w:rsidR="00892B32" w:rsidRPr="00892B32" w:rsidRDefault="00892B32" w:rsidP="0016454B">
      <w:pPr>
        <w:pStyle w:val="BodyText"/>
        <w:numPr>
          <w:ilvl w:val="0"/>
          <w:numId w:val="61"/>
        </w:numPr>
      </w:pPr>
      <w:r w:rsidRPr="00892B32">
        <w:t>When the event is fired, a number of parameters are available in the callback functions, which are listed in the following tables.</w:t>
      </w:r>
    </w:p>
    <w:p w:rsidR="00892B32" w:rsidRDefault="00892B32">
      <w:pPr>
        <w:pStyle w:val="BodyText"/>
      </w:pPr>
    </w:p>
    <w:p w:rsidR="00892B32" w:rsidRDefault="00892B32">
      <w:pPr>
        <w:pStyle w:val="Heading1"/>
      </w:pPr>
    </w:p>
    <w:p w:rsidR="00033D74" w:rsidRDefault="00033D74" w:rsidP="00A231A9">
      <w:pPr>
        <w:pStyle w:val="Heading1"/>
      </w:pPr>
      <w:bookmarkStart w:id="193" w:name="_Toc424856885"/>
      <w:r>
        <w:t xml:space="preserve">16.2 </w:t>
      </w:r>
      <w:r w:rsidR="00A231A9">
        <w:t>C3 Model Events</w:t>
      </w:r>
      <w:bookmarkEnd w:id="193"/>
    </w:p>
    <w:p w:rsidR="00A231A9" w:rsidRDefault="0091094C" w:rsidP="00A231A9">
      <w:pPr>
        <w:pStyle w:val="BodyText"/>
        <w:rPr>
          <w:noProof/>
        </w:rPr>
      </w:pPr>
      <w:r>
        <w:rPr>
          <w:noProof/>
        </w:rPr>
        <w:drawing>
          <wp:inline distT="0" distB="0" distL="0" distR="0" wp14:anchorId="2CC4F204" wp14:editId="1A85482A">
            <wp:extent cx="5486400" cy="3133725"/>
            <wp:effectExtent l="19050" t="0" r="0" b="0"/>
            <wp:docPr id="2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cstate="print"/>
                    <a:srcRect/>
                    <a:stretch>
                      <a:fillRect/>
                    </a:stretch>
                  </pic:blipFill>
                  <pic:spPr bwMode="auto">
                    <a:xfrm>
                      <a:off x="0" y="0"/>
                      <a:ext cx="5486400" cy="3133725"/>
                    </a:xfrm>
                    <a:prstGeom prst="rect">
                      <a:avLst/>
                    </a:prstGeom>
                    <a:noFill/>
                    <a:ln w="9525">
                      <a:noFill/>
                      <a:miter lim="800000"/>
                      <a:headEnd/>
                      <a:tailEnd/>
                    </a:ln>
                  </pic:spPr>
                </pic:pic>
              </a:graphicData>
            </a:graphic>
          </wp:inline>
        </w:drawing>
      </w:r>
    </w:p>
    <w:p w:rsidR="00A231A9" w:rsidRDefault="00A231A9" w:rsidP="00A231A9">
      <w:pPr>
        <w:pStyle w:val="BodyText"/>
        <w:rPr>
          <w:noProof/>
        </w:rPr>
      </w:pPr>
    </w:p>
    <w:p w:rsidR="00A231A9" w:rsidRDefault="00A231A9" w:rsidP="00A231A9">
      <w:pPr>
        <w:pStyle w:val="BodyText"/>
        <w:rPr>
          <w:noProof/>
        </w:rPr>
      </w:pPr>
    </w:p>
    <w:p w:rsidR="00A231A9" w:rsidRDefault="00A231A9" w:rsidP="00A231A9">
      <w:pPr>
        <w:pStyle w:val="Heading1"/>
      </w:pPr>
      <w:bookmarkStart w:id="194" w:name="_Toc424856886"/>
      <w:r>
        <w:t>16.</w:t>
      </w:r>
      <w:r w:rsidR="00DC7037">
        <w:t>3</w:t>
      </w:r>
      <w:r>
        <w:t xml:space="preserve"> C3 Router Events</w:t>
      </w:r>
      <w:bookmarkEnd w:id="194"/>
    </w:p>
    <w:p w:rsidR="00A231A9" w:rsidRDefault="0091094C" w:rsidP="00A231A9">
      <w:pPr>
        <w:pStyle w:val="BodyText"/>
        <w:rPr>
          <w:noProof/>
        </w:rPr>
      </w:pPr>
      <w:r>
        <w:rPr>
          <w:noProof/>
        </w:rPr>
        <w:drawing>
          <wp:inline distT="0" distB="0" distL="0" distR="0" wp14:anchorId="062E3C64" wp14:editId="36CF8698">
            <wp:extent cx="5486400" cy="990600"/>
            <wp:effectExtent l="19050" t="0" r="0" b="0"/>
            <wp:docPr id="3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cstate="print"/>
                    <a:srcRect/>
                    <a:stretch>
                      <a:fillRect/>
                    </a:stretch>
                  </pic:blipFill>
                  <pic:spPr bwMode="auto">
                    <a:xfrm>
                      <a:off x="0" y="0"/>
                      <a:ext cx="5486400" cy="990600"/>
                    </a:xfrm>
                    <a:prstGeom prst="rect">
                      <a:avLst/>
                    </a:prstGeom>
                    <a:noFill/>
                    <a:ln w="9525">
                      <a:noFill/>
                      <a:miter lim="800000"/>
                      <a:headEnd/>
                      <a:tailEnd/>
                    </a:ln>
                  </pic:spPr>
                </pic:pic>
              </a:graphicData>
            </a:graphic>
          </wp:inline>
        </w:drawing>
      </w:r>
    </w:p>
    <w:p w:rsidR="00A231A9" w:rsidRDefault="00A231A9" w:rsidP="00A231A9">
      <w:pPr>
        <w:pStyle w:val="BodyText"/>
        <w:rPr>
          <w:noProof/>
        </w:rPr>
      </w:pPr>
    </w:p>
    <w:p w:rsidR="00A231A9" w:rsidRDefault="00A231A9" w:rsidP="00A231A9">
      <w:pPr>
        <w:pStyle w:val="Heading1"/>
      </w:pPr>
      <w:bookmarkStart w:id="195" w:name="_Toc424856887"/>
      <w:r>
        <w:t>16.</w:t>
      </w:r>
      <w:r w:rsidR="00DC7037">
        <w:t>4</w:t>
      </w:r>
      <w:r>
        <w:t xml:space="preserve"> C3 View Events</w:t>
      </w:r>
      <w:bookmarkEnd w:id="195"/>
    </w:p>
    <w:tbl>
      <w:tblPr>
        <w:tblW w:w="0" w:type="auto"/>
        <w:tblLook w:val="04A0" w:firstRow="1" w:lastRow="0" w:firstColumn="1" w:lastColumn="0" w:noHBand="0" w:noVBand="1"/>
      </w:tblPr>
      <w:tblGrid>
        <w:gridCol w:w="2262"/>
        <w:gridCol w:w="2515"/>
        <w:gridCol w:w="3119"/>
      </w:tblGrid>
      <w:tr w:rsidR="00A231A9" w:rsidRPr="00A231A9" w:rsidTr="00B27981">
        <w:tc>
          <w:tcPr>
            <w:tcW w:w="2809" w:type="dxa"/>
          </w:tcPr>
          <w:p w:rsidR="00A231A9" w:rsidRPr="00A231A9" w:rsidRDefault="00A231A9" w:rsidP="00A231A9">
            <w:pPr>
              <w:pStyle w:val="BodyText"/>
            </w:pPr>
            <w:r w:rsidRPr="00A231A9">
              <w:t>Event</w:t>
            </w:r>
          </w:p>
        </w:tc>
        <w:tc>
          <w:tcPr>
            <w:tcW w:w="2864" w:type="dxa"/>
          </w:tcPr>
          <w:p w:rsidR="00A231A9" w:rsidRPr="00A231A9" w:rsidRDefault="00A231A9" w:rsidP="00A231A9">
            <w:pPr>
              <w:pStyle w:val="BodyText"/>
            </w:pPr>
            <w:r w:rsidRPr="00A231A9">
              <w:t>Callback</w:t>
            </w:r>
          </w:p>
        </w:tc>
        <w:tc>
          <w:tcPr>
            <w:tcW w:w="3183" w:type="dxa"/>
          </w:tcPr>
          <w:p w:rsidR="00A231A9" w:rsidRPr="00A231A9" w:rsidRDefault="00A231A9" w:rsidP="00A231A9">
            <w:pPr>
              <w:pStyle w:val="BodyText"/>
            </w:pPr>
            <w:r w:rsidRPr="00A231A9">
              <w:t>Fired When…</w:t>
            </w:r>
          </w:p>
        </w:tc>
      </w:tr>
      <w:tr w:rsidR="00A231A9" w:rsidRPr="00A231A9" w:rsidTr="00B27981">
        <w:tc>
          <w:tcPr>
            <w:tcW w:w="2809" w:type="dxa"/>
          </w:tcPr>
          <w:p w:rsidR="00A231A9" w:rsidRPr="00A231A9" w:rsidRDefault="00A231A9" w:rsidP="00A231A9">
            <w:pPr>
              <w:pStyle w:val="BodyText"/>
            </w:pPr>
            <w:r w:rsidRPr="00A231A9">
              <w:t>show</w:t>
            </w:r>
          </w:p>
        </w:tc>
        <w:tc>
          <w:tcPr>
            <w:tcW w:w="2864" w:type="dxa"/>
          </w:tcPr>
          <w:p w:rsidR="00A231A9" w:rsidRPr="00A231A9" w:rsidRDefault="00A231A9" w:rsidP="00A231A9">
            <w:pPr>
              <w:pStyle w:val="BodyText"/>
            </w:pPr>
            <w:r w:rsidRPr="00A231A9">
              <w:t>onShow</w:t>
            </w:r>
          </w:p>
        </w:tc>
        <w:tc>
          <w:tcPr>
            <w:tcW w:w="3183" w:type="dxa"/>
          </w:tcPr>
          <w:p w:rsidR="00A231A9" w:rsidRPr="00A231A9" w:rsidRDefault="00A231A9" w:rsidP="00A231A9">
            <w:pPr>
              <w:pStyle w:val="BodyText"/>
            </w:pPr>
            <w:r w:rsidRPr="00A231A9">
              <w:t>Called on the view instance when the view has been rendered and displayed.</w:t>
            </w:r>
          </w:p>
        </w:tc>
      </w:tr>
      <w:tr w:rsidR="00A231A9" w:rsidRPr="00A231A9" w:rsidTr="00B27981">
        <w:tc>
          <w:tcPr>
            <w:tcW w:w="2809" w:type="dxa"/>
          </w:tcPr>
          <w:p w:rsidR="00A231A9" w:rsidRPr="00A231A9" w:rsidRDefault="00A231A9" w:rsidP="00A231A9">
            <w:pPr>
              <w:pStyle w:val="BodyText"/>
            </w:pPr>
            <w:r w:rsidRPr="00A231A9">
              <w:t>before:destroy</w:t>
            </w:r>
          </w:p>
        </w:tc>
        <w:tc>
          <w:tcPr>
            <w:tcW w:w="2864" w:type="dxa"/>
          </w:tcPr>
          <w:p w:rsidR="00A231A9" w:rsidRPr="00A231A9" w:rsidRDefault="00A231A9" w:rsidP="00A231A9">
            <w:pPr>
              <w:pStyle w:val="BodyText"/>
            </w:pPr>
            <w:r w:rsidRPr="00A231A9">
              <w:t>onBeforeDestroy</w:t>
            </w:r>
          </w:p>
        </w:tc>
        <w:tc>
          <w:tcPr>
            <w:tcW w:w="3183" w:type="dxa"/>
          </w:tcPr>
          <w:p w:rsidR="00A231A9" w:rsidRPr="00A231A9" w:rsidRDefault="00A231A9" w:rsidP="00A231A9">
            <w:pPr>
              <w:pStyle w:val="BodyText"/>
            </w:pPr>
            <w:r w:rsidRPr="00A231A9">
              <w:t>call an onBeforeDestroy event on the view, if one is provided</w:t>
            </w:r>
          </w:p>
        </w:tc>
      </w:tr>
      <w:tr w:rsidR="00A231A9" w:rsidRPr="00A231A9" w:rsidTr="00B27981">
        <w:tc>
          <w:tcPr>
            <w:tcW w:w="2809" w:type="dxa"/>
          </w:tcPr>
          <w:p w:rsidR="00A231A9" w:rsidRPr="00A231A9" w:rsidRDefault="00A231A9" w:rsidP="00A231A9">
            <w:pPr>
              <w:pStyle w:val="BodyText"/>
            </w:pPr>
            <w:r w:rsidRPr="00A231A9">
              <w:t>destroy</w:t>
            </w:r>
          </w:p>
        </w:tc>
        <w:tc>
          <w:tcPr>
            <w:tcW w:w="2864" w:type="dxa"/>
          </w:tcPr>
          <w:p w:rsidR="00A231A9" w:rsidRPr="00A231A9" w:rsidRDefault="00A231A9" w:rsidP="00A231A9">
            <w:pPr>
              <w:pStyle w:val="BodyText"/>
            </w:pPr>
            <w:r w:rsidRPr="00A231A9">
              <w:t>onDestroy…returns view</w:t>
            </w:r>
          </w:p>
        </w:tc>
        <w:tc>
          <w:tcPr>
            <w:tcW w:w="3183" w:type="dxa"/>
          </w:tcPr>
          <w:p w:rsidR="00A231A9" w:rsidRPr="00A231A9" w:rsidRDefault="00A231A9" w:rsidP="0016454B">
            <w:pPr>
              <w:pStyle w:val="BodyText"/>
              <w:numPr>
                <w:ilvl w:val="0"/>
                <w:numId w:val="62"/>
              </w:numPr>
            </w:pPr>
            <w:r w:rsidRPr="00A231A9">
              <w:t>call an onDestroy event on the view, if one is provided</w:t>
            </w:r>
          </w:p>
          <w:p w:rsidR="00A231A9" w:rsidRPr="00A231A9" w:rsidRDefault="00A231A9" w:rsidP="0016454B">
            <w:pPr>
              <w:pStyle w:val="BodyText"/>
              <w:numPr>
                <w:ilvl w:val="0"/>
                <w:numId w:val="62"/>
              </w:numPr>
            </w:pPr>
            <w:r w:rsidRPr="00A231A9">
              <w:t>unbind all custom view events</w:t>
            </w:r>
          </w:p>
          <w:p w:rsidR="00A231A9" w:rsidRPr="00A231A9" w:rsidRDefault="00A231A9" w:rsidP="0016454B">
            <w:pPr>
              <w:pStyle w:val="BodyText"/>
              <w:numPr>
                <w:ilvl w:val="0"/>
                <w:numId w:val="62"/>
              </w:numPr>
            </w:pPr>
            <w:r w:rsidRPr="00A231A9">
              <w:t>unbind all DOM events</w:t>
            </w:r>
          </w:p>
          <w:p w:rsidR="00A231A9" w:rsidRPr="00A231A9" w:rsidRDefault="00A231A9" w:rsidP="0016454B">
            <w:pPr>
              <w:pStyle w:val="BodyText"/>
              <w:numPr>
                <w:ilvl w:val="0"/>
                <w:numId w:val="62"/>
              </w:numPr>
            </w:pPr>
            <w:r w:rsidRPr="00A231A9">
              <w:t>remove this.el from the DOM</w:t>
            </w:r>
          </w:p>
          <w:p w:rsidR="00A231A9" w:rsidRPr="00A231A9" w:rsidRDefault="00A231A9" w:rsidP="0016454B">
            <w:pPr>
              <w:pStyle w:val="BodyText"/>
              <w:numPr>
                <w:ilvl w:val="0"/>
                <w:numId w:val="62"/>
              </w:numPr>
            </w:pPr>
            <w:r w:rsidRPr="00A231A9">
              <w:t>unbind all listenTo events</w:t>
            </w:r>
          </w:p>
          <w:p w:rsidR="00A231A9" w:rsidRPr="00A231A9" w:rsidRDefault="00A231A9" w:rsidP="00A231A9">
            <w:pPr>
              <w:pStyle w:val="BodyText"/>
            </w:pPr>
          </w:p>
        </w:tc>
      </w:tr>
      <w:tr w:rsidR="00A231A9" w:rsidRPr="00A231A9" w:rsidTr="00B27981">
        <w:tc>
          <w:tcPr>
            <w:tcW w:w="2809" w:type="dxa"/>
          </w:tcPr>
          <w:p w:rsidR="00A231A9" w:rsidRPr="00A231A9" w:rsidRDefault="00A231A9" w:rsidP="00A231A9">
            <w:pPr>
              <w:pStyle w:val="BodyText"/>
            </w:pPr>
            <w:r w:rsidRPr="00A231A9">
              <w:t>attach</w:t>
            </w:r>
          </w:p>
        </w:tc>
        <w:tc>
          <w:tcPr>
            <w:tcW w:w="2864" w:type="dxa"/>
          </w:tcPr>
          <w:p w:rsidR="00A231A9" w:rsidRPr="00A231A9" w:rsidRDefault="00A231A9" w:rsidP="00A231A9">
            <w:pPr>
              <w:pStyle w:val="BodyText"/>
            </w:pPr>
            <w:r w:rsidRPr="00A231A9">
              <w:t>onAttach</w:t>
            </w:r>
          </w:p>
        </w:tc>
        <w:tc>
          <w:tcPr>
            <w:tcW w:w="3183" w:type="dxa"/>
          </w:tcPr>
          <w:p w:rsidR="00A231A9" w:rsidRPr="00A231A9" w:rsidRDefault="00A231A9" w:rsidP="0016454B">
            <w:pPr>
              <w:pStyle w:val="BodyText"/>
              <w:numPr>
                <w:ilvl w:val="0"/>
                <w:numId w:val="62"/>
              </w:numPr>
            </w:pPr>
            <w:r w:rsidRPr="00A231A9">
              <w:t>Every view in C3 has a special event called "attach," which is triggered anytime that showing</w:t>
            </w:r>
            <w:r w:rsidRPr="00A231A9">
              <w:br/>
              <w:t>the view in a Region causes it to be attached to the document.</w:t>
            </w:r>
          </w:p>
          <w:p w:rsidR="00A231A9" w:rsidRPr="00A231A9" w:rsidRDefault="00A231A9" w:rsidP="0016454B">
            <w:pPr>
              <w:pStyle w:val="BodyText"/>
              <w:numPr>
                <w:ilvl w:val="0"/>
                <w:numId w:val="62"/>
              </w:numPr>
            </w:pPr>
            <w:r w:rsidRPr="00A231A9">
              <w:t>The attach event is only fired when the view becomes a child of the document. If the Region you're showing the view in is not a child of the document at the time that you call show then the attach event will not fire until the Region is a child of the document.</w:t>
            </w:r>
          </w:p>
          <w:p w:rsidR="00A231A9" w:rsidRPr="00A231A9" w:rsidRDefault="00A231A9" w:rsidP="0016454B">
            <w:pPr>
              <w:pStyle w:val="BodyText"/>
              <w:numPr>
                <w:ilvl w:val="0"/>
                <w:numId w:val="62"/>
              </w:numPr>
            </w:pPr>
            <w:r w:rsidRPr="00A231A9">
              <w:t>This event is unique in that it propagates down the view tree. For instance, when a Layout's</w:t>
            </w:r>
            <w:r w:rsidRPr="00A231A9">
              <w:br/>
              <w:t>attach event is fired, all of its children views will have the attach event fired as well. In</w:t>
            </w:r>
            <w:r w:rsidRPr="00A231A9">
              <w:br/>
              <w:t>addition, deeply nested Layout View structures will all have their attach event fired at the proper</w:t>
            </w:r>
            <w:r w:rsidRPr="00A231A9">
              <w:br/>
              <w:t>time, too.</w:t>
            </w:r>
          </w:p>
          <w:p w:rsidR="00A231A9" w:rsidRPr="00A231A9" w:rsidRDefault="00A231A9" w:rsidP="00A231A9">
            <w:pPr>
              <w:pStyle w:val="BodyText"/>
            </w:pPr>
          </w:p>
        </w:tc>
      </w:tr>
      <w:tr w:rsidR="00A231A9" w:rsidRPr="00A231A9" w:rsidTr="00B27981">
        <w:tc>
          <w:tcPr>
            <w:tcW w:w="2809" w:type="dxa"/>
          </w:tcPr>
          <w:p w:rsidR="00A231A9" w:rsidRPr="00A231A9" w:rsidRDefault="00A231A9" w:rsidP="00A231A9">
            <w:pPr>
              <w:pStyle w:val="BodyText"/>
            </w:pPr>
            <w:r w:rsidRPr="00A231A9">
              <w:t>before:attach</w:t>
            </w:r>
          </w:p>
        </w:tc>
        <w:tc>
          <w:tcPr>
            <w:tcW w:w="2864" w:type="dxa"/>
          </w:tcPr>
          <w:p w:rsidR="00A231A9" w:rsidRPr="00A231A9" w:rsidRDefault="00A231A9" w:rsidP="00A231A9">
            <w:pPr>
              <w:pStyle w:val="BodyText"/>
            </w:pPr>
            <w:r w:rsidRPr="00A231A9">
              <w:t>onBeforeAttach</w:t>
            </w:r>
          </w:p>
        </w:tc>
        <w:tc>
          <w:tcPr>
            <w:tcW w:w="3183" w:type="dxa"/>
          </w:tcPr>
          <w:p w:rsidR="00A231A9" w:rsidRPr="00A231A9" w:rsidRDefault="00A231A9" w:rsidP="0016454B">
            <w:pPr>
              <w:pStyle w:val="BodyText"/>
              <w:numPr>
                <w:ilvl w:val="0"/>
                <w:numId w:val="62"/>
              </w:numPr>
            </w:pPr>
            <w:r w:rsidRPr="00A231A9">
              <w:t>This is just like the attach event described above, but it's triggered right before the view is</w:t>
            </w:r>
            <w:r w:rsidRPr="00A231A9">
              <w:br/>
              <w:t>attached to the document.</w:t>
            </w:r>
          </w:p>
        </w:tc>
      </w:tr>
      <w:tr w:rsidR="00A231A9" w:rsidRPr="00A231A9" w:rsidTr="00B27981">
        <w:tc>
          <w:tcPr>
            <w:tcW w:w="2809" w:type="dxa"/>
          </w:tcPr>
          <w:p w:rsidR="00A231A9" w:rsidRPr="00A231A9" w:rsidRDefault="00A231A9" w:rsidP="00A231A9">
            <w:pPr>
              <w:pStyle w:val="BodyText"/>
            </w:pPr>
            <w:r w:rsidRPr="00A231A9">
              <w:t>dom:refresh</w:t>
            </w:r>
          </w:p>
        </w:tc>
        <w:tc>
          <w:tcPr>
            <w:tcW w:w="2864" w:type="dxa"/>
          </w:tcPr>
          <w:p w:rsidR="00A231A9" w:rsidRPr="00A231A9" w:rsidRDefault="00A231A9" w:rsidP="00A231A9">
            <w:pPr>
              <w:pStyle w:val="BodyText"/>
            </w:pPr>
            <w:r w:rsidRPr="00A231A9">
              <w:t>onDomRefresh</w:t>
            </w:r>
          </w:p>
        </w:tc>
        <w:tc>
          <w:tcPr>
            <w:tcW w:w="3183" w:type="dxa"/>
          </w:tcPr>
          <w:p w:rsidR="00A231A9" w:rsidRPr="00A231A9" w:rsidRDefault="00A231A9" w:rsidP="0016454B">
            <w:pPr>
              <w:pStyle w:val="BodyText"/>
              <w:numPr>
                <w:ilvl w:val="0"/>
                <w:numId w:val="62"/>
              </w:numPr>
            </w:pPr>
            <w:r w:rsidRPr="00A231A9">
              <w:t>Triggered after the view has been rendered, has been shown in the DOM via a Marionette.Region, and has been</w:t>
            </w:r>
            <w:r w:rsidRPr="00A231A9">
              <w:br/>
              <w:t>re-rendered</w:t>
            </w:r>
          </w:p>
          <w:p w:rsidR="00A231A9" w:rsidRPr="00A231A9" w:rsidRDefault="00A231A9" w:rsidP="0016454B">
            <w:pPr>
              <w:pStyle w:val="BodyText"/>
              <w:numPr>
                <w:ilvl w:val="0"/>
                <w:numId w:val="62"/>
              </w:numPr>
            </w:pPr>
            <w:r w:rsidRPr="00A231A9">
              <w:t>This event / callback is useful for</w:t>
            </w:r>
            <w:r w:rsidRPr="00A231A9">
              <w:br/>
            </w:r>
            <w:hyperlink r:id="rId71" w:history="1">
              <w:r w:rsidRPr="00A231A9">
                <w:rPr>
                  <w:rStyle w:val="Hyperlink"/>
                </w:rPr>
                <w:t>DOM-dependent UI plugins</w:t>
              </w:r>
            </w:hyperlink>
            <w:r w:rsidRPr="00A231A9">
              <w:t> </w:t>
            </w:r>
          </w:p>
        </w:tc>
      </w:tr>
      <w:tr w:rsidR="00A231A9" w:rsidRPr="00A231A9" w:rsidTr="00B27981">
        <w:tc>
          <w:tcPr>
            <w:tcW w:w="2809" w:type="dxa"/>
          </w:tcPr>
          <w:p w:rsidR="00A231A9" w:rsidRPr="00A231A9" w:rsidRDefault="00A231A9" w:rsidP="00A231A9">
            <w:pPr>
              <w:pStyle w:val="BodyText"/>
            </w:pPr>
            <w:r w:rsidRPr="00A231A9">
              <w:t>before:render</w:t>
            </w:r>
          </w:p>
        </w:tc>
        <w:tc>
          <w:tcPr>
            <w:tcW w:w="2864" w:type="dxa"/>
          </w:tcPr>
          <w:p w:rsidR="00A231A9" w:rsidRPr="00A231A9" w:rsidRDefault="00A231A9" w:rsidP="00A231A9">
            <w:pPr>
              <w:pStyle w:val="BodyText"/>
            </w:pPr>
            <w:r w:rsidRPr="00A231A9">
              <w:t>onBeforeRender</w:t>
            </w:r>
          </w:p>
        </w:tc>
        <w:tc>
          <w:tcPr>
            <w:tcW w:w="3183" w:type="dxa"/>
          </w:tcPr>
          <w:p w:rsidR="00A231A9" w:rsidRPr="00A231A9" w:rsidRDefault="00A231A9" w:rsidP="0016454B">
            <w:pPr>
              <w:pStyle w:val="BodyText"/>
              <w:numPr>
                <w:ilvl w:val="0"/>
                <w:numId w:val="62"/>
              </w:numPr>
            </w:pPr>
            <w:r w:rsidRPr="00A231A9">
              <w:t>Triggered before an View is rendered.</w:t>
            </w:r>
          </w:p>
        </w:tc>
      </w:tr>
      <w:tr w:rsidR="00A231A9" w:rsidRPr="00A231A9" w:rsidTr="00B27981">
        <w:tc>
          <w:tcPr>
            <w:tcW w:w="2809" w:type="dxa"/>
          </w:tcPr>
          <w:p w:rsidR="00A231A9" w:rsidRPr="00A231A9" w:rsidRDefault="00A231A9" w:rsidP="00A231A9">
            <w:pPr>
              <w:pStyle w:val="BodyText"/>
            </w:pPr>
            <w:r w:rsidRPr="00A231A9">
              <w:t>render</w:t>
            </w:r>
          </w:p>
        </w:tc>
        <w:tc>
          <w:tcPr>
            <w:tcW w:w="2864" w:type="dxa"/>
          </w:tcPr>
          <w:p w:rsidR="00A231A9" w:rsidRPr="00A231A9" w:rsidRDefault="00A231A9" w:rsidP="00A231A9">
            <w:pPr>
              <w:pStyle w:val="BodyText"/>
            </w:pPr>
            <w:r w:rsidRPr="00A231A9">
              <w:t>onRender</w:t>
            </w:r>
          </w:p>
        </w:tc>
        <w:tc>
          <w:tcPr>
            <w:tcW w:w="3183" w:type="dxa"/>
          </w:tcPr>
          <w:p w:rsidR="00A231A9" w:rsidRPr="00A231A9" w:rsidRDefault="00A231A9" w:rsidP="0016454B">
            <w:pPr>
              <w:pStyle w:val="BodyText"/>
              <w:numPr>
                <w:ilvl w:val="0"/>
                <w:numId w:val="62"/>
              </w:numPr>
            </w:pPr>
            <w:r w:rsidRPr="00A231A9">
              <w:t>Triggered after the view has been rendered.</w:t>
            </w:r>
          </w:p>
        </w:tc>
      </w:tr>
    </w:tbl>
    <w:p w:rsidR="00A231A9" w:rsidRDefault="00A231A9" w:rsidP="00A231A9">
      <w:pPr>
        <w:pStyle w:val="BodyText"/>
      </w:pPr>
    </w:p>
    <w:p w:rsidR="00A231A9" w:rsidRDefault="00A231A9" w:rsidP="00A231A9">
      <w:pPr>
        <w:pStyle w:val="BodyText"/>
      </w:pPr>
    </w:p>
    <w:p w:rsidR="00A231A9" w:rsidRPr="00A231A9" w:rsidRDefault="00A231A9" w:rsidP="00A231A9">
      <w:pPr>
        <w:pStyle w:val="BodyText"/>
        <w:rPr>
          <w:b/>
        </w:rPr>
      </w:pPr>
      <w:r w:rsidRPr="00A231A9">
        <w:rPr>
          <w:b/>
        </w:rPr>
        <w:t>General View Events</w:t>
      </w:r>
    </w:p>
    <w:p w:rsidR="00A231A9" w:rsidRPr="00A231A9" w:rsidRDefault="00A231A9" w:rsidP="00A231A9">
      <w:pPr>
        <w:pStyle w:val="BodyText"/>
      </w:pPr>
      <w:r w:rsidRPr="00A231A9">
        <w:t>A few events are common across all views. When any C3 view is closed, the following sequence of events occurs on the view being closed:</w:t>
      </w:r>
    </w:p>
    <w:p w:rsidR="00A231A9" w:rsidRPr="00A231A9" w:rsidRDefault="00A231A9" w:rsidP="00A231A9">
      <w:pPr>
        <w:pStyle w:val="BodyText"/>
      </w:pPr>
      <w:r w:rsidRPr="00A231A9">
        <w:t>1. The onBeforeDestroy callback is executed, if it exists.</w:t>
      </w:r>
    </w:p>
    <w:p w:rsidR="00A231A9" w:rsidRPr="00A231A9" w:rsidRDefault="00A231A9" w:rsidP="00A231A9">
      <w:pPr>
        <w:pStyle w:val="BodyText"/>
      </w:pPr>
      <w:r w:rsidRPr="00A231A9">
        <w:t>2. The onDestroy callback is executed, if it exists.</w:t>
      </w:r>
    </w:p>
    <w:p w:rsidR="00A231A9" w:rsidRPr="00A231A9" w:rsidRDefault="00A231A9" w:rsidP="00A231A9">
      <w:pPr>
        <w:pStyle w:val="BodyText"/>
      </w:pPr>
      <w:r w:rsidRPr="00A231A9">
        <w:t>3. Unbind all custom view events.</w:t>
      </w:r>
    </w:p>
    <w:p w:rsidR="00A231A9" w:rsidRPr="00A231A9" w:rsidRDefault="00A231A9" w:rsidP="00A231A9">
      <w:pPr>
        <w:pStyle w:val="BodyText"/>
      </w:pPr>
      <w:r w:rsidRPr="00A231A9">
        <w:t>4. Unbind all DOM events.</w:t>
      </w:r>
    </w:p>
    <w:p w:rsidR="00A231A9" w:rsidRPr="00A231A9" w:rsidRDefault="00A231A9" w:rsidP="00A231A9">
      <w:pPr>
        <w:pStyle w:val="BodyText"/>
      </w:pPr>
      <w:r w:rsidRPr="00A231A9">
        <w:t>5. Remove the view’s el from the DOM.</w:t>
      </w:r>
    </w:p>
    <w:p w:rsidR="00A231A9" w:rsidRPr="00A231A9" w:rsidRDefault="00A231A9" w:rsidP="00A231A9">
      <w:pPr>
        <w:pStyle w:val="BodyText"/>
      </w:pPr>
      <w:r w:rsidRPr="00A231A9">
        <w:t>6. Unbind all listenTo events.</w:t>
      </w:r>
    </w:p>
    <w:p w:rsidR="00A231A9" w:rsidRPr="00A231A9" w:rsidRDefault="00A231A9" w:rsidP="00A231A9">
      <w:pPr>
        <w:pStyle w:val="BodyText"/>
      </w:pPr>
    </w:p>
    <w:p w:rsidR="00A231A9" w:rsidRDefault="00A231A9" w:rsidP="00A231A9">
      <w:pPr>
        <w:pStyle w:val="BodyText"/>
      </w:pPr>
    </w:p>
    <w:p w:rsidR="00A231A9" w:rsidRPr="00A231A9" w:rsidRDefault="00A231A9" w:rsidP="00A231A9">
      <w:pPr>
        <w:pStyle w:val="BodyText"/>
      </w:pPr>
      <w:r w:rsidRPr="00A231A9">
        <w:t>Above Listed events are used whenever we want to understand “Something Happened” on the C3 Objects (Model, View, Collection, Router, History)</w:t>
      </w:r>
    </w:p>
    <w:p w:rsidR="00A231A9" w:rsidRDefault="00A231A9" w:rsidP="00A231A9">
      <w:pPr>
        <w:pStyle w:val="BodyText"/>
      </w:pPr>
    </w:p>
    <w:p w:rsidR="00A231A9" w:rsidRDefault="00A231A9" w:rsidP="00A231A9">
      <w:pPr>
        <w:pStyle w:val="Heading1"/>
      </w:pPr>
      <w:bookmarkStart w:id="196" w:name="_Toc424856888"/>
      <w:r>
        <w:t>16.</w:t>
      </w:r>
      <w:r w:rsidR="00DC7037">
        <w:t>5</w:t>
      </w:r>
      <w:r>
        <w:t xml:space="preserve"> C3 Model Events – Usage</w:t>
      </w:r>
      <w:bookmarkEnd w:id="196"/>
    </w:p>
    <w:p w:rsidR="00A231A9" w:rsidRDefault="00A231A9" w:rsidP="00A231A9">
      <w:pPr>
        <w:pStyle w:val="BodyText"/>
      </w:pPr>
    </w:p>
    <w:p w:rsidR="00A231A9" w:rsidRPr="00A231A9" w:rsidRDefault="00A231A9" w:rsidP="00A231A9">
      <w:pPr>
        <w:pStyle w:val="BodyText"/>
        <w:rPr>
          <w:b/>
        </w:rPr>
      </w:pPr>
      <w:r w:rsidRPr="00A231A9">
        <w:rPr>
          <w:b/>
        </w:rPr>
        <w:t>When Part:</w:t>
      </w:r>
    </w:p>
    <w:p w:rsidR="00A231A9" w:rsidRPr="00A231A9" w:rsidRDefault="00A231A9" w:rsidP="00A231A9">
      <w:pPr>
        <w:pStyle w:val="BodyText"/>
      </w:pPr>
    </w:p>
    <w:p w:rsidR="00A231A9" w:rsidRPr="00A231A9" w:rsidRDefault="00A231A9" w:rsidP="0016454B">
      <w:pPr>
        <w:pStyle w:val="BodyText"/>
        <w:numPr>
          <w:ilvl w:val="0"/>
          <w:numId w:val="61"/>
        </w:numPr>
      </w:pPr>
      <w:r w:rsidRPr="00A231A9">
        <w:t>You can use Model events to infer something happened on the model data structure</w:t>
      </w:r>
    </w:p>
    <w:p w:rsidR="00A231A9" w:rsidRPr="00A231A9" w:rsidRDefault="00A231A9" w:rsidP="00A231A9">
      <w:pPr>
        <w:pStyle w:val="BodyText"/>
      </w:pPr>
    </w:p>
    <w:p w:rsidR="00A231A9" w:rsidRPr="00A231A9" w:rsidRDefault="00A231A9" w:rsidP="00A231A9">
      <w:pPr>
        <w:pStyle w:val="BodyText"/>
        <w:rPr>
          <w:b/>
        </w:rPr>
      </w:pPr>
      <w:r w:rsidRPr="00A231A9">
        <w:rPr>
          <w:b/>
        </w:rPr>
        <w:t>How part:</w:t>
      </w:r>
    </w:p>
    <w:p w:rsidR="00A231A9" w:rsidRPr="00A231A9" w:rsidRDefault="00A231A9" w:rsidP="0016454B">
      <w:pPr>
        <w:pStyle w:val="BodyText"/>
        <w:numPr>
          <w:ilvl w:val="0"/>
          <w:numId w:val="61"/>
        </w:numPr>
      </w:pPr>
      <w:r w:rsidRPr="00A231A9">
        <w:t>Events can be listenTo directly on model (or )</w:t>
      </w:r>
    </w:p>
    <w:p w:rsidR="00A231A9" w:rsidRPr="00A231A9" w:rsidRDefault="00A231A9" w:rsidP="0016454B">
      <w:pPr>
        <w:pStyle w:val="BodyText"/>
        <w:numPr>
          <w:ilvl w:val="0"/>
          <w:numId w:val="61"/>
        </w:numPr>
      </w:pPr>
      <w:r w:rsidRPr="00A231A9">
        <w:t>View can bind to model events</w:t>
      </w:r>
    </w:p>
    <w:p w:rsidR="00A231A9" w:rsidRDefault="00A231A9" w:rsidP="00A231A9">
      <w:pPr>
        <w:pStyle w:val="BodyText"/>
      </w:pPr>
    </w:p>
    <w:p w:rsidR="00A231A9" w:rsidRPr="00A231A9" w:rsidRDefault="00A231A9" w:rsidP="00A231A9">
      <w:pPr>
        <w:pStyle w:val="BodyText"/>
        <w:rPr>
          <w:b/>
        </w:rPr>
      </w:pPr>
      <w:r w:rsidRPr="00A231A9">
        <w:rPr>
          <w:b/>
        </w:rPr>
        <w:t>View.ModelEvents</w:t>
      </w:r>
    </w:p>
    <w:p w:rsidR="00A231A9" w:rsidRPr="00A231A9" w:rsidRDefault="00A231A9" w:rsidP="00A231A9">
      <w:pPr>
        <w:pStyle w:val="BodyText"/>
      </w:pPr>
    </w:p>
    <w:p w:rsidR="00A231A9" w:rsidRPr="00A231A9" w:rsidRDefault="00A231A9" w:rsidP="00A231A9">
      <w:pPr>
        <w:pStyle w:val="BodyText"/>
      </w:pPr>
      <w:r w:rsidRPr="00A231A9">
        <w:t>Similar to the events hash, views can specify a configuration hash for collections and models. The left side is the event on the model or collection, and the right side is the name of the method on the view.</w:t>
      </w:r>
    </w:p>
    <w:p w:rsidR="00A231A9" w:rsidRDefault="00A231A9" w:rsidP="00A231A9">
      <w:pPr>
        <w:pStyle w:val="BodyText"/>
      </w:pPr>
    </w:p>
    <w:p w:rsidR="00A231A9" w:rsidRDefault="00A231A9" w:rsidP="00A231A9">
      <w:pPr>
        <w:pStyle w:val="BodyText"/>
      </w:pPr>
    </w:p>
    <w:p w:rsidR="00B27981" w:rsidRDefault="00B27981" w:rsidP="00A231A9">
      <w:pPr>
        <w:pStyle w:val="BodyText"/>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define([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'jquery',</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'underscore',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'templates',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'msgbus',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'backbone-validation',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'bootstrap'</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function ($, _, C3, JST, C3Helpers, MsgBus)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'use strict';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C3.FlowBaseView.extend({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template: JST['modules/pnt/tboa/templates/tboa-input.hbs'],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selectTemplate: JST['modules/pnt/tboa/templates/select-account-input.hbs'],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areyousureModal: JST['modules/pnt/tboa/templates/partials/are-you-sure-model.hbs'],</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model: new TboaInputModel(),</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UI hash for the entire view. This prevents jQuery selectors from spreading in the view.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this.bindUIElements() can be called after rendering, so that ui.property returns a jQuery object instead of selector string</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UI elements are not bind in this view because we need to re-bind whenever partial templates are render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ui: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nextButton: '#tboa_input_next',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cancelButton:'#InternalTransfer_Cancel',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fromAccount: '#fromAccount',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fromAccountSelect: '#fromAccountSelect',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toAccount: '#toAccount',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toAccountSelect: '#toAccountSelect'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Delegates events for the view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events: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"click @ui.nextButton": "submit",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"change @ui.fromAccountSelect": "_fromListChanged",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"change @ui.toAccountSelect": "_toListChanged"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modelEvents: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"change:selectedFromAccount": "_rePopulateToAccount",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"change:selectedToAccount": "_rePopulateFromAccount"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initialize: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console.log("tboa-input-view:initialize");</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self = this;</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C3Helpers.Handlebars.registerPartial("selectAccountInput", this.selectTemplate);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C3Helpers.Handlebars.registerPartial("areyousureModal", this.areyousureModal);</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$('#tboamodalyes').off();</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$("#tboamodalno").off();</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$("#tboamodalyes").on('click',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$('#myModal').modal('hide');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self.model.set({"selectedFromAccount": self.$(self.ui.fromAccountSelect).val()});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self.submit();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$("#tboamodalno").on('click',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self.$(self.ui.fromAccountSelect).val(self.model.get("selectedFromAccount"));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preprocess data from rendering</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returned data will be used to render against template and show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preprocessData: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this._preprocess();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prepare data for submission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returned data will be set into model and submit to server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serializeForm: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srcAcctIndex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destAcctIndex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a = $(":input").serializeArray();</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$.each(a,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$.each(a,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('fromAccountSelect' === this.name)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srcAcctIndex = this.value;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else if ('toAccountSelect' === this.name)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destAcctIndex = this.value;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sourceAccountIndex: srcAcctIndex,</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destinationAccountIndex: destAcctIndex,</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amount: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currencyIndicator: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_flowExecutionKey: this.model.attributes._flowExecutionKey,</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_eventId: "interSubmit",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"jfp.layout": "Raw"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Varies optional event handlers for this view tied directly to UI</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onSubmit: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this.ui.cancelButton.attr("disabled",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onSubmitSuccess: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this.ui.nextButton.remove();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this.ui.cancelButton.remove();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onSubmitError: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this.ui.nextButton.removeAttr("disabled");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TODO: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onValidationError: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$nextButton.removeAttr("disabled");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_fromListChanged: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//first check if next button exist or not. If it doesnt exist then it means bottom screen is rendered</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($('#tboa_input_next').length)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($("#fromAccountSelect").val()==="")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this.ui.nextButton.attr("enabled", "false");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else if ($("#toAccountSelect").val()!=="")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this.ui.nextButton.attr("enabled",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false);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$("#cbolui-iconDomID-pageErrorTBOA-iconText").html("");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else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this.model.set({"selectedFromAccount": this.$(this.ui.fromAccountSelect).val()});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else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//show the confirmation Model.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$("#mybutton").trigger('click');</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$('#myModal').modal('show');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_toListChanged: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($('#tboa_input_next').length)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($("#toAccountSelect").val()==="")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this.ui.nextButton.attr("enabled", "false");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else if ($("#fromAccountSelect").val()!=="")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this.ui.nextButton.attr("enabled",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false);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$("#cbolui-iconDomID-pageErrorTBOA-iconText").html("");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else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this.model.set({"selectedToAccount": this.$(this.ui.toAccountSelect).val()});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else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//show the confirmation Model.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$("#mybutton").trigger('click');</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$('#myModal').modal('show');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_rePopulateFromAccount: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console.log("_rePopulateFromAccount:");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beforeRefreshFrom = $(this.ui.fromAccountSelect).val();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console.log("Before Selection:" + beforeRefreshFrom);</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fromAccounts = this.model.attributes.destSrcMap[this.model.attributes.selectedToAccount];</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console.log("Selected TO Account ::" + this.model.attributes.selectedToAccount);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$(this.ui.fromAccount).html(this.selectTemplate(this._formatAccountList(fromAccounts, this.model.attributes.defaultSelectionText, 'fromAccountSelect', 'FROM:')));</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$(this.ui.fromAccountSelect).val(beforeRefreshFrom);</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_rePopulateToAccount: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console.log("_rePopulateToAccount:");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beforeRefreshTo = $(this.ui.toAccountSelect).val();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console.log("Before Selection:" + beforeRefreshTo);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toAccounts = this.model.attributes.srcDestMap[this.model.attributes.selectedFromAccount];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$(this.ui.toAccount).html(this.selectTemplate(this._formatAccountList(toAccounts, this.model.attributes.defaultSelectionText, 'toAccountSelect', 'TO:')));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$(this.ui.toAccountSelect).val(beforeRefreshTo);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_checkToRender: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errorMsg = this.model.attributes.errorMsg;</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(errorMsg != null)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this.render();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_preprocess: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console.log("tboa-view-input.js:preprocess");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data = this.model.attributes;</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output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fromElement: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displaylabel: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id: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toElement: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displaylabel: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id: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output.fromElement = this._formatAccountList(data.sourceAccountVBList, data.defaultSelectionText, 'fromAccountSelect', 'FROM:');</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output.toElement = this._formatAccountList(data.destinationAccountVBList, data.defaultSelectionText, 'toAccountSelect', 'TO:');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_.extend(output, data);</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console.log("preprocess returns:"+JSON.stringify(output))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errorObj = this.model.get('error');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(errorObj.status)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_.extend(output, {error: errorObj});</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output;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_formatAccountList: function (accountList, defaultSelectionText, id, displaylabel)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console.log("_formatAccountList:");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output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displaylabel: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id: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output.displaylabel = displaylabel;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output.id = id;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output.element = _.map(accountList, function (account)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console.log("tboa-input-view:map");</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element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element.itemDescription = account.accountIdentifierText.split('{')[0];</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(account.accountResolverVO[0])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(account.accountResolverVO[0].negativeHandler1 &amp;&amp; (account.accountResolverVO[0].negativeHandler1 == 'DISPLAY_ZERO' || account.accountResolverVO[0].negativeHandler1 == 'DISPLAY_WITH_MINUS'))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element.itemDescription +=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(account.accountResolverVO[0].resolverBalanceText1 &amp;&amp; account.accountResolverVO[0].resolverBalanceText1 === 'Field 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element.itemDescription += "  " + account.accountResolverVO[0].resolverBalance1;</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(account.accountResolverVO[0].resolverBalanceText2 &amp;&amp; account.accountResolverVO[0].resolverBalanceText2 === 'Field 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element.itemDescription += account.accountResolverVO[0].resolverBalanceText2;</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element.instanceID = account.instanceID;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element;</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defaultElement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defaultElement.itemDescription = defaultSelectionText;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defaultElement.instanceID = ""; //hope no account is named default... might need to clean this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output.element.splice(0, 0, defaultElement);</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console.log("tboa-input-view:output:"+JSON.stringify(output));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output;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w:t>
      </w:r>
    </w:p>
    <w:p w:rsidR="00A231A9" w:rsidRPr="00B27981" w:rsidRDefault="00A231A9" w:rsidP="00B27981">
      <w:pPr>
        <w:pStyle w:val="BlockQuotationFirst"/>
        <w:rPr>
          <w:rFonts w:ascii="Courier New" w:hAnsi="Courier New" w:cs="Courier New"/>
          <w:sz w:val="18"/>
        </w:rPr>
      </w:pPr>
    </w:p>
    <w:p w:rsidR="00A231A9" w:rsidRPr="00B27981" w:rsidRDefault="00A231A9" w:rsidP="00B27981">
      <w:pPr>
        <w:pStyle w:val="BlockQuotationFirst"/>
        <w:rPr>
          <w:rFonts w:ascii="Courier New" w:hAnsi="Courier New" w:cs="Courier New"/>
          <w:sz w:val="18"/>
        </w:rPr>
      </w:pPr>
    </w:p>
    <w:p w:rsidR="00A231A9" w:rsidRDefault="00A231A9" w:rsidP="00A231A9">
      <w:pPr>
        <w:pStyle w:val="BodyText"/>
      </w:pPr>
    </w:p>
    <w:p w:rsidR="00B27981" w:rsidRPr="00B27981" w:rsidRDefault="00B27981" w:rsidP="00B27981">
      <w:pPr>
        <w:pStyle w:val="BodyText"/>
        <w:rPr>
          <w:b/>
        </w:rPr>
      </w:pPr>
      <w:r w:rsidRPr="00B27981">
        <w:rPr>
          <w:b/>
        </w:rPr>
        <w:t>Events can be listenTo Directly on Model</w:t>
      </w:r>
    </w:p>
    <w:p w:rsidR="00B27981" w:rsidRPr="00B27981" w:rsidRDefault="00B27981" w:rsidP="00B27981">
      <w:pPr>
        <w:pStyle w:val="BodyText"/>
      </w:pPr>
    </w:p>
    <w:p w:rsidR="00B27981" w:rsidRPr="00B27981" w:rsidRDefault="00B27981" w:rsidP="0016454B">
      <w:pPr>
        <w:pStyle w:val="BodyText"/>
        <w:numPr>
          <w:ilvl w:val="0"/>
          <w:numId w:val="63"/>
        </w:numPr>
      </w:pPr>
      <w:r w:rsidRPr="00B27981">
        <w:t>Out of the two ways Backbone gives us to bind callbacks to events, C3 prefer to use of listenTo rather than on:</w:t>
      </w:r>
    </w:p>
    <w:p w:rsidR="00B27981" w:rsidRPr="00B27981" w:rsidRDefault="00B27981" w:rsidP="0016454B">
      <w:pPr>
        <w:pStyle w:val="BodyText"/>
        <w:numPr>
          <w:ilvl w:val="0"/>
          <w:numId w:val="63"/>
        </w:numPr>
      </w:pPr>
      <w:r w:rsidRPr="00B27981">
        <w:t xml:space="preserve">Both methods make use of the same information, but the difference is where we’re recording it. </w:t>
      </w:r>
    </w:p>
    <w:p w:rsidR="00B27981" w:rsidRPr="00B27981" w:rsidRDefault="00B27981" w:rsidP="00B27981">
      <w:pPr>
        <w:pStyle w:val="BodyText"/>
      </w:pPr>
    </w:p>
    <w:p w:rsidR="00B27981" w:rsidRPr="00B27981" w:rsidRDefault="00B27981" w:rsidP="0016454B">
      <w:pPr>
        <w:pStyle w:val="BodyText"/>
        <w:numPr>
          <w:ilvl w:val="0"/>
          <w:numId w:val="63"/>
        </w:numPr>
      </w:pPr>
      <w:r w:rsidRPr="00B27981">
        <w:t>Note that on is called on the event bus itself. We’re saying “event bus, whenever this event passes by, be sure to invoke this callback on this object.”</w:t>
      </w:r>
    </w:p>
    <w:p w:rsidR="00B27981" w:rsidRPr="00B27981" w:rsidRDefault="00B27981" w:rsidP="0016454B">
      <w:pPr>
        <w:pStyle w:val="BodyText"/>
        <w:numPr>
          <w:ilvl w:val="0"/>
          <w:numId w:val="63"/>
        </w:numPr>
      </w:pPr>
      <w:r w:rsidRPr="00B27981">
        <w:t>This works but is at risk of leaking memory. For instance, say the event bus has bound a callback to a child view, and then the parent view closes that child and creates a new view in its place. The old child view will still be retained in memory because the event bus will still have a reference to it (and will still be invoking callbacks on it in response to events). To avoid this problem, be sure to remove all previously-bound callbacks from any object that should be destroyed using off (a hard thing to do).</w:t>
      </w:r>
    </w:p>
    <w:p w:rsidR="00B27981" w:rsidRPr="00B27981" w:rsidRDefault="00B27981" w:rsidP="0016454B">
      <w:pPr>
        <w:pStyle w:val="BodyText"/>
        <w:numPr>
          <w:ilvl w:val="0"/>
          <w:numId w:val="63"/>
        </w:numPr>
      </w:pPr>
      <w:r w:rsidRPr="00B27981">
        <w:t>Alternatively just use listenTo, and the above problem will be managed for you. Note that listenTo is invoked on the object that would have otherwise been at risk of a memory leak. By keeping track of callback bindings on this object instead of just the event bus, C3 via Backbone can clean up the objects bindings itself.</w:t>
      </w:r>
    </w:p>
    <w:p w:rsidR="00B27981" w:rsidRPr="00B27981" w:rsidRDefault="00B27981" w:rsidP="0016454B">
      <w:pPr>
        <w:pStyle w:val="BodyText"/>
        <w:numPr>
          <w:ilvl w:val="0"/>
          <w:numId w:val="63"/>
        </w:numPr>
      </w:pPr>
      <w:r w:rsidRPr="00B27981">
        <w:t>You can pretty much listenTo all the Events listed in the above section for model</w:t>
      </w:r>
    </w:p>
    <w:p w:rsidR="00B27981" w:rsidRPr="00B27981" w:rsidRDefault="00B27981" w:rsidP="0016454B">
      <w:pPr>
        <w:pStyle w:val="BodyText"/>
        <w:numPr>
          <w:ilvl w:val="0"/>
          <w:numId w:val="63"/>
        </w:numPr>
      </w:pPr>
      <w:r w:rsidRPr="00B27981">
        <w:t>For Eg: Model change event fired when there is change in the model</w:t>
      </w:r>
    </w:p>
    <w:p w:rsidR="00B27981" w:rsidRDefault="00B27981" w:rsidP="00A231A9">
      <w:pPr>
        <w:pStyle w:val="BodyText"/>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var ImageModel = C3.Model.extend(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initialize: function()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this.listenTo(this,'change',this.someChange); //when some property in this object has changed, run this.someChange() function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defaults : { title : 'untitled', description : 'no description available', owner : 'anonymous', date : 'no date supplied' },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someChange: function(model,options){ alert(‘something has changed’); } });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var photo = new ImageModel({title:’awesome image’}); //create new instance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photo.set(‘title’,’really awesome indeed’); //change the title attribute, this will trigger ‘change’ event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photo.set({title:’well i agree’},{agree: ‘yep’}); //alternative way to change model attribute with optional option passed, this will also trigger change event. &lt;/p&gt;</w:t>
      </w:r>
    </w:p>
    <w:p w:rsidR="00B27981" w:rsidRDefault="00B27981" w:rsidP="00A231A9">
      <w:pPr>
        <w:pStyle w:val="BodyText"/>
      </w:pPr>
    </w:p>
    <w:p w:rsidR="00B27981" w:rsidRDefault="00B27981" w:rsidP="00A231A9">
      <w:pPr>
        <w:pStyle w:val="BodyText"/>
      </w:pPr>
    </w:p>
    <w:p w:rsidR="00B27981" w:rsidRDefault="00B27981" w:rsidP="00B27981">
      <w:pPr>
        <w:pStyle w:val="Heading1"/>
      </w:pPr>
      <w:bookmarkStart w:id="197" w:name="_Toc424856889"/>
      <w:r>
        <w:t>16.</w:t>
      </w:r>
      <w:r w:rsidR="00DC7037">
        <w:t>6</w:t>
      </w:r>
      <w:r>
        <w:t xml:space="preserve"> C3 View Events – Usage</w:t>
      </w:r>
      <w:bookmarkEnd w:id="197"/>
    </w:p>
    <w:p w:rsidR="00B27981" w:rsidRDefault="00B27981" w:rsidP="00B27981">
      <w:pPr>
        <w:pStyle w:val="BodyText"/>
      </w:pPr>
    </w:p>
    <w:p w:rsidR="00B27981" w:rsidRPr="00B27981" w:rsidRDefault="00B27981" w:rsidP="00B27981">
      <w:pPr>
        <w:pStyle w:val="BodyText"/>
        <w:rPr>
          <w:b/>
        </w:rPr>
      </w:pPr>
      <w:r w:rsidRPr="00B27981">
        <w:rPr>
          <w:b/>
        </w:rPr>
        <w:t>When Part:</w:t>
      </w:r>
    </w:p>
    <w:p w:rsidR="00B27981" w:rsidRPr="00B27981" w:rsidRDefault="00B27981" w:rsidP="00B27981">
      <w:pPr>
        <w:pStyle w:val="BodyText"/>
      </w:pPr>
    </w:p>
    <w:p w:rsidR="00B27981" w:rsidRPr="00B27981" w:rsidRDefault="00B27981" w:rsidP="0016454B">
      <w:pPr>
        <w:pStyle w:val="BodyText"/>
        <w:numPr>
          <w:ilvl w:val="0"/>
          <w:numId w:val="64"/>
        </w:numPr>
      </w:pPr>
      <w:r w:rsidRPr="00B27981">
        <w:t>You can use View events when we want to tap something happened at view and DOM elements of View.</w:t>
      </w:r>
    </w:p>
    <w:p w:rsidR="00B27981" w:rsidRPr="00B27981" w:rsidRDefault="00B27981" w:rsidP="00B27981">
      <w:pPr>
        <w:pStyle w:val="BodyText"/>
      </w:pPr>
    </w:p>
    <w:p w:rsidR="00B27981" w:rsidRPr="00B27981" w:rsidRDefault="00B27981" w:rsidP="00B27981">
      <w:pPr>
        <w:pStyle w:val="BodyText"/>
        <w:rPr>
          <w:b/>
        </w:rPr>
      </w:pPr>
      <w:r w:rsidRPr="00B27981">
        <w:rPr>
          <w:b/>
        </w:rPr>
        <w:t>How Part:</w:t>
      </w:r>
    </w:p>
    <w:p w:rsidR="00B27981" w:rsidRPr="00B27981" w:rsidRDefault="00B27981" w:rsidP="0016454B">
      <w:pPr>
        <w:pStyle w:val="BodyText"/>
        <w:numPr>
          <w:ilvl w:val="0"/>
          <w:numId w:val="64"/>
        </w:numPr>
      </w:pPr>
      <w:r w:rsidRPr="00B27981">
        <w:t>You can use Event hash for any C3 View.</w:t>
      </w:r>
    </w:p>
    <w:p w:rsidR="00B27981" w:rsidRPr="00B27981" w:rsidRDefault="00B27981" w:rsidP="0016454B">
      <w:pPr>
        <w:pStyle w:val="BodyText"/>
        <w:numPr>
          <w:ilvl w:val="0"/>
          <w:numId w:val="64"/>
        </w:numPr>
      </w:pPr>
      <w:r w:rsidRPr="00B27981">
        <w:t>all jQuery events are valid events that can be used inside the “events” hash in a view</w:t>
      </w:r>
    </w:p>
    <w:p w:rsidR="00B27981" w:rsidRPr="00B27981" w:rsidRDefault="00B27981" w:rsidP="0016454B">
      <w:pPr>
        <w:pStyle w:val="BodyText"/>
        <w:numPr>
          <w:ilvl w:val="0"/>
          <w:numId w:val="64"/>
        </w:numPr>
      </w:pPr>
      <w:r w:rsidRPr="00B27981">
        <w:t>Here is the complete list of all jQuery events you can listen to in a Backbone.js view:</w:t>
      </w:r>
      <w:r w:rsidRPr="00B27981">
        <w:br/>
      </w:r>
      <w:hyperlink r:id="rId72" w:history="1">
        <w:r w:rsidRPr="00B27981">
          <w:rPr>
            <w:rStyle w:val="Hyperlink"/>
          </w:rPr>
          <w:t>http://api.jquery.com/category/events/</w:t>
        </w:r>
      </w:hyperlink>
    </w:p>
    <w:p w:rsidR="00B27981" w:rsidRDefault="00B27981" w:rsidP="00B27981">
      <w:pPr>
        <w:pStyle w:val="BodyText"/>
      </w:pPr>
    </w:p>
    <w:p w:rsidR="00B27981" w:rsidRDefault="00B27981" w:rsidP="00B27981">
      <w:pPr>
        <w:pStyle w:val="BodyText"/>
      </w:pPr>
    </w:p>
    <w:p w:rsidR="00B27981" w:rsidRDefault="00B27981" w:rsidP="00B27981">
      <w:pPr>
        <w:pStyle w:val="BodyText"/>
      </w:pPr>
    </w:p>
    <w:p w:rsidR="00B27981" w:rsidRDefault="00B27981" w:rsidP="00B27981">
      <w:pPr>
        <w:pStyle w:val="BodyText"/>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define([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'jquery',</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'underscore',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'templates',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'msgbus',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'backbone-validation',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'bootstrap'</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function ($, _, C3, JST, C3Helpers, MsgBus)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'use strict';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C3.FlowBaseView.extend({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template: JST['modules/pnt/tboa/templates/tboa-input.hbs'],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selectTemplate: JST['modules/pnt/tboa/templates/select-account-input.hbs'],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areyousureModal: JST['modules/pnt/tboa/templates/partials/are-you-sure-model.hbs'],</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model: new TboaInputModel(),</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UI hash for the entire view. This prevents jQuery selectors from spreading in the view.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this.bindUIElements() can be called after rendering, so that ui.property returns a jQuery object instead of selector string</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UI elements are not bind in this view because we need to re-bind whenever partial templates are render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ui: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nextButton: '#tboa_input_next',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cancelButton:'#InternalTransfer_Cancel',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fromAccount: '#fromAccount',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fromAccountSelect: '#fromAccountSelect',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toAccount: '#toAccount',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toAccountSelect: '#toAccountSelect'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Delegates events for the view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events: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"click @ui.nextButton": "submit",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"change @ui.fromAccountSelect": "_fromListChanged",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"change @ui.toAccountSelect": "_toListChanged"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modelEvents: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"change:selectedFromAccount": "_rePopulateToAccount",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"change:selectedToAccount": "_rePopulateFromAccount"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initialize: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console.log("tboa-input-view:initialize");</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self = this;</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C3Helpers.Handlebars.registerPartial("selectAccountInput", this.selectTemplate);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C3Helpers.Handlebars.registerPartial("areyousureModal", this.areyousureModal);</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$('#tboamodalyes').off();</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$("#tboamodalno").off();</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$("#tboamodalyes").on('click',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$('#myModal').modal('hide');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self.model.set({"selectedFromAccount": self.$(self.ui.fromAccountSelect).val()});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self.submit();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$("#tboamodalno").on('click',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self.$(self.ui.fromAccountSelect).val(self.model.get("selectedFromAccount"));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preprocess data from rendering</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returned data will be used to render against template and show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preprocessData: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this._preprocess();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prepare data for submission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returned data will be set into model and submit to server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serializeForm: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srcAcctIndex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destAcctIndex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a = $(":input").serializeArray();</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$.each(a,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$.each(a,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('fromAccountSelect' === this.name)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srcAcctIndex = this.value;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else if ('toAccountSelect' === this.name)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destAcctIndex = this.value;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sourceAccountIndex: srcAcctIndex,</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destinationAccountIndex: destAcctIndex,</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amount: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currencyIndicator: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_flowExecutionKey: this.model.attributes._flowExecutionKey,</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_eventId: "interSubmit",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"jfp.layout": "Raw"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Varies optional event handlers for this view tied directly to UI</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onSubmit: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this.ui.cancelButton.attr("disabled",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onSubmitSuccess: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this.ui.nextButton.remove();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this.ui.cancelButton.remove();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onSubmitError: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this.ui.nextButton.removeAttr("disabled");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TODO: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onValidationError: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$nextButton.removeAttr("disabled");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_fromListChanged: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//first check if next button exist or not. If it doesnt exist then it means bottom screen is rendered</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($('#tboa_input_next').length)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($("#fromAccountSelect").val()==="")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this.ui.nextButton.attr("enabled", "false");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else if ($("#toAccountSelect").val()!=="")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this.ui.nextButton.attr("enabled",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false);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$("#cbolui-iconDomID-pageErrorTBOA-iconText").html("");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else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this.model.set({"selectedFromAccount": this.$(this.ui.fromAccountSelect).val()});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else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//show the confirmation Model.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$("#mybutton").trigger('click');</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$('#myModal').modal('show');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_toListChanged: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($('#tboa_input_next').length)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($("#toAccountSelect").val()==="")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this.ui.nextButton.attr("enabled", "false");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else if ($("#fromAccountSelect").val()!=="")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this.ui.nextButton.attr("enabled",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false);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$("#cbolui-iconDomID-pageErrorTBOA-iconText").html("");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else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$("#tboa_input_next").prop("disabled",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this.model.set({"selectedToAccount": this.$(this.ui.toAccountSelect).val()});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else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//show the confirmation Model.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$("#mybutton").trigger('click');</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$('#myModal').modal('show');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_rePopulateFromAccount: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console.log("_rePopulateFromAccount:");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beforeRefreshFrom = $(this.ui.fromAccountSelect).val();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console.log("Before Selection:" + beforeRefreshFrom);</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fromAccounts = this.model.attributes.destSrcMap[this.model.attributes.selectedToAccount];</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console.log("Selected TO Account ::" + this.model.attributes.selectedToAccount);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$(this.ui.fromAccount).html(this.selectTemplate(this._formatAccountList(fromAccounts, this.model.attributes.defaultSelectionText, 'fromAccountSelect', 'FROM:')));</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$(this.ui.fromAccountSelect).val(beforeRefreshFrom);</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_rePopulateToAccount: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console.log("_rePopulateToAccount:");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beforeRefreshTo = $(this.ui.toAccountSelect).val();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console.log("Before Selection:" + beforeRefreshTo);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toAccounts = this.model.attributes.srcDestMap[this.model.attributes.selectedFromAccount];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$(this.ui.toAccount).html(this.selectTemplate(this._formatAccountList(toAccounts, this.model.attributes.defaultSelectionText, 'toAccountSelect', 'TO:')));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$(this.ui.toAccountSelect).val(beforeRefreshTo);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_checkToRender: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errorMsg = this.model.attributes.errorMsg;</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(errorMsg != null)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this.render();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_preprocess: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console.log("tboa-view-input.js:preprocess");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data = this.model.attributes;</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output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fromElement: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displaylabel: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id: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toElement: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displaylabel: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id: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output.fromElement = this._formatAccountList(data.sourceAccountVBList, data.defaultSelectionText, 'fromAccountSelect', 'FROM:');</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output.toElement = this._formatAccountList(data.destinationAccountVBList, data.defaultSelectionText, 'toAccountSelect', 'TO:');</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_.extend(output, data);</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console.log("preprocess returns:"+JSON.stringify(output))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errorObj = this.model.get('error');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(errorObj.status)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_.extend(output, {error: errorObj});</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output;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_formatAccountList: function (accountList, defaultSelectionText, id, displaylabel)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console.log("_formatAccountList:");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output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displaylabel: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id: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output.displaylabel = displaylabel;</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output.id = id;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output.element = _.map(accountList, function (account)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console.log("tboa-input-view:map");</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element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element.itemDescription = account.accountIdentifierText.split('{')[0];</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(account.accountResolverVO[0])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(account.accountResolverVO[0].negativeHandler1 &amp;&amp; (account.accountResolverVO[0].negativeHandler1 == 'DISPLAY_ZERO' || account.accountResolverVO[0].negativeHandler1 == 'DISPLAY_WITH_MINUS'))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element.itemDescription +=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(account.accountResolverVO[0].resolverBalanceText1 &amp;&amp; account.accountResolverVO[0].resolverBalanceText1 === 'Field 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element.itemDescription += "  " + account.accountResolverVO[0].resolverBalance1;</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 (account.accountResolverVO[0].resolverBalanceText2 &amp;&amp; account.accountResolverVO[0].resolverBalanceText2 === 'Field Label')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element.itemDescription += account.accountResolverVO[0].resolverBalanceText2;</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element.instanceID = account.instanceID;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element;</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var defaultElement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defaultElement.itemDescription = defaultSelectionText;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defaultElement.instanceID = ""; //hope no account is named default... might need to clean this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output.element.splice(0, 0, defaultElement);</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console.log("tboa-input-view:output:"+JSON.stringify(output));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output;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w:t>
      </w:r>
    </w:p>
    <w:p w:rsidR="00B27981" w:rsidRPr="00B27981" w:rsidRDefault="00B27981" w:rsidP="00B27981">
      <w:pPr>
        <w:pStyle w:val="BlockQuotationFirst"/>
        <w:rPr>
          <w:rFonts w:ascii="Courier New" w:hAnsi="Courier New" w:cs="Courier New"/>
          <w:sz w:val="18"/>
        </w:rPr>
      </w:pPr>
    </w:p>
    <w:p w:rsidR="00B27981" w:rsidRDefault="00B27981" w:rsidP="00A231A9">
      <w:pPr>
        <w:pStyle w:val="BodyText"/>
      </w:pPr>
    </w:p>
    <w:p w:rsidR="00B27981" w:rsidRDefault="00B27981" w:rsidP="00A231A9">
      <w:pPr>
        <w:pStyle w:val="BodyText"/>
      </w:pPr>
    </w:p>
    <w:p w:rsidR="00B27981" w:rsidRDefault="00B27981" w:rsidP="00A231A9">
      <w:pPr>
        <w:pStyle w:val="BodyText"/>
      </w:pPr>
    </w:p>
    <w:p w:rsidR="00B27981" w:rsidRDefault="00B27981" w:rsidP="00A231A9">
      <w:pPr>
        <w:pStyle w:val="BodyText"/>
      </w:pPr>
    </w:p>
    <w:p w:rsidR="00B27981" w:rsidRPr="00B27981" w:rsidRDefault="00B27981" w:rsidP="0016454B">
      <w:pPr>
        <w:pStyle w:val="BodyText"/>
        <w:numPr>
          <w:ilvl w:val="0"/>
          <w:numId w:val="64"/>
        </w:numPr>
      </w:pPr>
      <w:r w:rsidRPr="00B27981">
        <w:t>C3.View extends Marionette.View. It is recommended that you use</w:t>
      </w:r>
      <w:r w:rsidRPr="00B27981">
        <w:br/>
        <w:t>the listenTo method to bind model, collection, or other events from C3, Backbone</w:t>
      </w:r>
      <w:r w:rsidRPr="00B27981">
        <w:br/>
        <w:t>and Marionette objects.</w:t>
      </w:r>
    </w:p>
    <w:p w:rsidR="00B27981" w:rsidRPr="00B27981" w:rsidRDefault="00B27981" w:rsidP="0016454B">
      <w:pPr>
        <w:pStyle w:val="BodyText"/>
        <w:numPr>
          <w:ilvl w:val="0"/>
          <w:numId w:val="64"/>
        </w:numPr>
      </w:pPr>
      <w:r w:rsidRPr="00B27981">
        <w:t>The context (this) will automatically be set to the view. You can</w:t>
      </w:r>
      <w:r w:rsidRPr="00B27981">
        <w:br/>
        <w:t>optionally set the context by using _.bind.</w:t>
      </w:r>
    </w:p>
    <w:p w:rsidR="00B27981" w:rsidRPr="00B27981" w:rsidRDefault="00B27981" w:rsidP="0016454B">
      <w:pPr>
        <w:pStyle w:val="BodyText"/>
        <w:numPr>
          <w:ilvl w:val="0"/>
          <w:numId w:val="64"/>
        </w:numPr>
      </w:pPr>
      <w:r w:rsidRPr="00B27981">
        <w:t>You can make use of all of the view events listed above</w:t>
      </w:r>
    </w:p>
    <w:p w:rsidR="00B27981" w:rsidRPr="00B27981" w:rsidRDefault="00B27981" w:rsidP="0016454B">
      <w:pPr>
        <w:pStyle w:val="BodyText"/>
        <w:numPr>
          <w:ilvl w:val="0"/>
          <w:numId w:val="64"/>
        </w:numPr>
      </w:pPr>
      <w:r w:rsidRPr="00B27981">
        <w:t>A common use case for the onShow method is to use it to add children views.</w:t>
      </w:r>
    </w:p>
    <w:p w:rsidR="00B27981" w:rsidRDefault="00B27981" w:rsidP="00A231A9">
      <w:pPr>
        <w:pStyle w:val="BodyText"/>
      </w:pPr>
    </w:p>
    <w:p w:rsidR="00B27981" w:rsidRDefault="00B27981" w:rsidP="00A231A9">
      <w:pPr>
        <w:pStyle w:val="BodyText"/>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var LayoutView = C3.Layout.extend({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regions: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Header: 'header',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Section: 'section'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onShow: function()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this.Header.show(new Header());</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this.Section.show(new Section());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w:t>
      </w:r>
    </w:p>
    <w:p w:rsidR="00B27981" w:rsidRDefault="00B27981" w:rsidP="00A231A9">
      <w:pPr>
        <w:pStyle w:val="BodyText"/>
      </w:pPr>
    </w:p>
    <w:p w:rsidR="00B27981" w:rsidRDefault="00B27981" w:rsidP="00A231A9">
      <w:pPr>
        <w:pStyle w:val="BodyText"/>
      </w:pPr>
    </w:p>
    <w:p w:rsidR="00B27981" w:rsidRPr="00B27981" w:rsidRDefault="00B27981" w:rsidP="0016454B">
      <w:pPr>
        <w:pStyle w:val="BodyText"/>
        <w:numPr>
          <w:ilvl w:val="0"/>
          <w:numId w:val="65"/>
        </w:numPr>
      </w:pPr>
      <w:r w:rsidRPr="00B27981">
        <w:t>By providing an onDestroy method in your view definition, you can</w:t>
      </w:r>
      <w:r w:rsidRPr="00B27981">
        <w:br/>
        <w:t>run custom code for your view that is fired after your view has been</w:t>
      </w:r>
      <w:r w:rsidRPr="00B27981">
        <w:br/>
        <w:t xml:space="preserve">destroyed and cleaned up. </w:t>
      </w:r>
    </w:p>
    <w:p w:rsidR="00B27981" w:rsidRPr="00B27981" w:rsidRDefault="00B27981" w:rsidP="0016454B">
      <w:pPr>
        <w:pStyle w:val="BodyText"/>
        <w:numPr>
          <w:ilvl w:val="0"/>
          <w:numId w:val="65"/>
        </w:numPr>
      </w:pPr>
      <w:r w:rsidRPr="00B27981">
        <w:t>The onDestroy method will be passed any arguments that destroy was invoked with. This lets you handle any additional clean up code without having to override the destroy method.</w:t>
      </w:r>
    </w:p>
    <w:p w:rsidR="00B27981" w:rsidRPr="00B27981" w:rsidRDefault="00B27981" w:rsidP="0016454B">
      <w:pPr>
        <w:pStyle w:val="BodyText"/>
        <w:numPr>
          <w:ilvl w:val="0"/>
          <w:numId w:val="65"/>
        </w:numPr>
      </w:pPr>
      <w:r w:rsidRPr="00B27981">
        <w:t xml:space="preserve">Every view in C3 has a special event called "attach," which is triggered anytime that showing the view in a Region causes it to be attached to the document. </w:t>
      </w:r>
    </w:p>
    <w:p w:rsidR="00B27981" w:rsidRPr="00B27981" w:rsidRDefault="00B27981" w:rsidP="0016454B">
      <w:pPr>
        <w:pStyle w:val="BodyText"/>
        <w:numPr>
          <w:ilvl w:val="0"/>
          <w:numId w:val="65"/>
        </w:numPr>
      </w:pPr>
      <w:r w:rsidRPr="00B27981">
        <w:t xml:space="preserve">Like other Marionette events, it also executes a callback method, onAttach, if you've specified one. </w:t>
      </w:r>
    </w:p>
    <w:p w:rsidR="00B27981" w:rsidRPr="00B27981" w:rsidRDefault="00B27981" w:rsidP="0016454B">
      <w:pPr>
        <w:pStyle w:val="BodyText"/>
        <w:numPr>
          <w:ilvl w:val="0"/>
          <w:numId w:val="65"/>
        </w:numPr>
      </w:pPr>
      <w:r w:rsidRPr="00B27981">
        <w:t>The "attach" event is great for jQuery plugins or other logic that must be executed after the view is attached to the document.</w:t>
      </w:r>
    </w:p>
    <w:p w:rsidR="00B27981" w:rsidRPr="00B27981" w:rsidRDefault="00B27981" w:rsidP="0016454B">
      <w:pPr>
        <w:pStyle w:val="BodyText"/>
        <w:numPr>
          <w:ilvl w:val="0"/>
          <w:numId w:val="65"/>
        </w:numPr>
      </w:pPr>
      <w:r w:rsidRPr="00B27981">
        <w:t>The attach event is only fired when the view becomes a child of the document. If the Region you're showing the view in is not a child of the document at the time that you call show then the attach event will not fire until the Region is a child of the document.</w:t>
      </w:r>
    </w:p>
    <w:p w:rsidR="00B27981" w:rsidRPr="00B27981" w:rsidRDefault="00B27981" w:rsidP="0016454B">
      <w:pPr>
        <w:pStyle w:val="BodyText"/>
        <w:numPr>
          <w:ilvl w:val="0"/>
          <w:numId w:val="65"/>
        </w:numPr>
      </w:pPr>
      <w:r w:rsidRPr="00B27981">
        <w:t>View.Triggers</w:t>
      </w:r>
    </w:p>
    <w:p w:rsidR="00B27981" w:rsidRPr="00B27981" w:rsidRDefault="00B27981" w:rsidP="0016454B">
      <w:pPr>
        <w:pStyle w:val="BodyText"/>
        <w:numPr>
          <w:ilvl w:val="0"/>
          <w:numId w:val="65"/>
        </w:numPr>
      </w:pPr>
      <w:r w:rsidRPr="00B27981">
        <w:t>Views can define a set of triggers as a hash, which will convert a DOM event into a view.triggerMethod call.</w:t>
      </w:r>
    </w:p>
    <w:p w:rsidR="00B27981" w:rsidRPr="00B27981" w:rsidRDefault="00B27981" w:rsidP="0016454B">
      <w:pPr>
        <w:pStyle w:val="BodyText"/>
        <w:numPr>
          <w:ilvl w:val="0"/>
          <w:numId w:val="65"/>
        </w:numPr>
      </w:pPr>
      <w:r w:rsidRPr="00B27981">
        <w:t>The left side of the hash is a standard C3.View DOM event configuration, while the right side of the hash is the view event that you want to trigger from the view.</w:t>
      </w:r>
    </w:p>
    <w:p w:rsidR="00B27981" w:rsidRDefault="00B27981" w:rsidP="00A231A9">
      <w:pPr>
        <w:pStyle w:val="BodyText"/>
      </w:pPr>
    </w:p>
    <w:p w:rsidR="00B27981" w:rsidRDefault="00B27981" w:rsidP="00A231A9">
      <w:pPr>
        <w:pStyle w:val="BodyText"/>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define([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'jquery',</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'underscore',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'templates',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'handlebars',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'msgbus'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function ($, _, C3, JST, HandleBars, MsgBus)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'use strict';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C3.FlowBaseView.extend({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template: JST['modules/pnt/tboa/templates/tboa-recap.hbs'],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recapHeaderTemplate: JST['modules/pnt/tboa/templates/partials/tboa-recap-header.hbs'],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accountdetailsTemplate: JST['modules/pnt/tboa/templates/partials/tboa-recap-account-details.hbs'],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transactiondetailsTemplate: JST['modules/pnt/tboa/templates/partials/tboa-recap-transaction-details.hbs'],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fxdetailsTemplate: JST['modules/pnt/tboa/templates/partials/tboa-fxfee-details.hbs'],</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ui: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confirmButton: '#InternalTransfer_Confirm',</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changeButton : '#loctfrRecap_MakeChanges'</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events: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"click @ui.confirmButton": "submit"</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triggers: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'click @ui.changeButton': 'changeButton:clicked',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'click @ui.terms': 'changeTerms:clicked'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initialize: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console.log("tboa-recap-view:initialize");</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C3Helpers.Handlebars.registerPartial("recapHeader", this.recapHeaderTemplate);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C3Helpers.Handlebars.registerPartial("recapAccountDetails",this.accountdetailsTemplate);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C3Helpers.Handlebars.registerPartial("recapTxDetails",this.transactiondetailsTemplate);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C3Helpers.Handlebars.registerPartial("recapFxFeeDetails",this.fxdetailsTemplate);</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preprocessData: function ()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//console.log("TBOA Recap:::" + JSON.stringify(this.model.attributes.data));</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{currentModel: this.model.attributes.data, previousModels: this.previousModelReference};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serializeForm: function()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TODO: This need to be replace by actual data</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return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_flowExecutionKey: this.model.attributes.data._flowExecutionKey,</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_eventId: "finalSubmit",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"jfp.layout": "Raw"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onSubmit: function()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this.ui.confirmButton.attr("disabled", "true");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$('html, body').animate({ scrollTop: $("#region1").offset().top }, 1000);</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onSubmitError: function()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this.ui.confirmButton.removeAttr("disabled");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onDomRefresh : function()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$('#TermsAndCondition').on('click',function(){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if($("#TermsAndCondition").is(':checked')){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$('#InternalTransfer_Confirm_Disabled').addClass('cbolui-hidden');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$('#InternalTransfer_Confirm').removeClass('cbolui-hidden');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}else{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$('#InternalTransfer_Confirm_Disabled').removeClass('cbolui-hidden');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$('#InternalTransfer_Confirm').addClass('cbolui-hidden');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Animation start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trigger 'animateIn' to let the region know that you're done</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animateIn: function()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this.$el.addClass('slide in');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this.trigger('animateIn');</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Same as above, except this time we trigger 'animateOut'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animateOut: function()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this.$el.removeClass().addClass('fade out');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this.trigger('animateOut');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w:t>
      </w:r>
    </w:p>
    <w:p w:rsidR="00B27981" w:rsidRDefault="00B27981" w:rsidP="00A231A9">
      <w:pPr>
        <w:pStyle w:val="BodyText"/>
      </w:pPr>
    </w:p>
    <w:p w:rsidR="00B27981" w:rsidRDefault="00B27981" w:rsidP="00A231A9">
      <w:pPr>
        <w:pStyle w:val="BodyText"/>
      </w:pPr>
    </w:p>
    <w:p w:rsidR="00B27981" w:rsidRDefault="00B27981" w:rsidP="00A231A9">
      <w:pPr>
        <w:pStyle w:val="BodyText"/>
      </w:pPr>
    </w:p>
    <w:p w:rsidR="00B27981" w:rsidRDefault="00B27981" w:rsidP="00A231A9">
      <w:pPr>
        <w:pStyle w:val="BodyText"/>
      </w:pPr>
    </w:p>
    <w:p w:rsidR="00B27981" w:rsidRPr="00B27981" w:rsidRDefault="00B27981" w:rsidP="0016454B">
      <w:pPr>
        <w:pStyle w:val="BodyText"/>
        <w:numPr>
          <w:ilvl w:val="0"/>
          <w:numId w:val="65"/>
        </w:numPr>
      </w:pPr>
      <w:r w:rsidRPr="00B27981">
        <w:t>A trigger event handler will receive a single argument that includes the following:</w:t>
      </w:r>
    </w:p>
    <w:p w:rsidR="00B27981" w:rsidRPr="00B27981" w:rsidRDefault="00B27981" w:rsidP="00B27981">
      <w:pPr>
        <w:pStyle w:val="BodyText"/>
      </w:pPr>
    </w:p>
    <w:p w:rsidR="00B27981" w:rsidRPr="00B27981" w:rsidRDefault="00B27981" w:rsidP="00B27981">
      <w:pPr>
        <w:pStyle w:val="BodyText"/>
        <w:ind w:left="2160"/>
      </w:pPr>
      <w:r w:rsidRPr="00B27981">
        <w:t>view</w:t>
      </w:r>
    </w:p>
    <w:p w:rsidR="00B27981" w:rsidRPr="00B27981" w:rsidRDefault="00B27981" w:rsidP="00B27981">
      <w:pPr>
        <w:pStyle w:val="BodyText"/>
        <w:ind w:left="2160"/>
      </w:pPr>
      <w:r w:rsidRPr="00B27981">
        <w:t>model</w:t>
      </w:r>
    </w:p>
    <w:p w:rsidR="00B27981" w:rsidRPr="00B27981" w:rsidRDefault="00B27981" w:rsidP="00B27981">
      <w:pPr>
        <w:pStyle w:val="BodyText"/>
        <w:ind w:left="2160"/>
      </w:pPr>
      <w:r w:rsidRPr="00B27981">
        <w:t>collection</w:t>
      </w:r>
    </w:p>
    <w:p w:rsidR="00B27981" w:rsidRPr="00B27981" w:rsidRDefault="00B27981" w:rsidP="0016454B">
      <w:pPr>
        <w:pStyle w:val="BodyText"/>
        <w:numPr>
          <w:ilvl w:val="0"/>
          <w:numId w:val="65"/>
        </w:numPr>
      </w:pPr>
      <w:r w:rsidRPr="00B27981">
        <w:t>These properties match the view, model, and collection properties of the view that triggered the event.</w:t>
      </w:r>
    </w:p>
    <w:p w:rsidR="00B27981" w:rsidRPr="00B27981" w:rsidRDefault="00B27981" w:rsidP="0016454B">
      <w:pPr>
        <w:pStyle w:val="BodyText"/>
        <w:numPr>
          <w:ilvl w:val="0"/>
          <w:numId w:val="65"/>
        </w:numPr>
      </w:pPr>
      <w:r w:rsidRPr="00B27981">
        <w:t>Having access to these allows more flexibility in handling events from</w:t>
      </w:r>
      <w:r w:rsidRPr="00B27981">
        <w:br/>
        <w:t>multiple views. For example, a tab control or expand/collapse widget such</w:t>
      </w:r>
      <w:r w:rsidRPr="00B27981">
        <w:br/>
        <w:t>as a panel bar could trigger the same event from many different views</w:t>
      </w:r>
      <w:r w:rsidRPr="00B27981">
        <w:br/>
        <w:t>and be handled with a single function.</w:t>
      </w:r>
    </w:p>
    <w:p w:rsidR="00B27981" w:rsidRDefault="00B27981" w:rsidP="00A231A9">
      <w:pPr>
        <w:pStyle w:val="BodyText"/>
      </w:pPr>
    </w:p>
    <w:p w:rsidR="00B27981" w:rsidRDefault="00B27981" w:rsidP="00A231A9">
      <w:pPr>
        <w:pStyle w:val="BodyText"/>
      </w:pPr>
    </w:p>
    <w:p w:rsidR="00B27981" w:rsidRDefault="00B27981" w:rsidP="00A231A9">
      <w:pPr>
        <w:pStyle w:val="BodyText"/>
      </w:pPr>
    </w:p>
    <w:p w:rsidR="00B27981" w:rsidRDefault="00B27981" w:rsidP="00A231A9">
      <w:pPr>
        <w:pStyle w:val="BodyText"/>
      </w:pPr>
    </w:p>
    <w:p w:rsidR="00B27981" w:rsidRDefault="00B27981" w:rsidP="00A231A9">
      <w:pPr>
        <w:pStyle w:val="BodyText"/>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var MyView = C3.View.extend({</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 ...</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triggers: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"click .do-something": "some:event"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var view = new MyView();</w:t>
      </w:r>
    </w:p>
    <w:p w:rsidR="00B27981" w:rsidRPr="00B27981" w:rsidRDefault="00B27981" w:rsidP="00B27981">
      <w:pPr>
        <w:pStyle w:val="BlockQuotationFirst"/>
        <w:rPr>
          <w:rFonts w:ascii="Courier New" w:hAnsi="Courier New" w:cs="Courier New"/>
          <w:sz w:val="18"/>
        </w:rPr>
      </w:pP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view.on("some:event", function(args){</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args.view; // =&gt; the view instance that triggered the event</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args.model; // =&gt; the view.model, if one was set on the view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 xml:space="preserve">  args.collection; // =&gt; the view.collection, if one was set on the view</w:t>
      </w:r>
    </w:p>
    <w:p w:rsidR="00B27981" w:rsidRPr="00B27981" w:rsidRDefault="00B27981" w:rsidP="00B27981">
      <w:pPr>
        <w:pStyle w:val="BlockQuotationFirst"/>
        <w:rPr>
          <w:rFonts w:ascii="Courier New" w:hAnsi="Courier New" w:cs="Courier New"/>
          <w:sz w:val="18"/>
        </w:rPr>
      </w:pPr>
      <w:r w:rsidRPr="00B27981">
        <w:rPr>
          <w:rFonts w:ascii="Courier New" w:hAnsi="Courier New" w:cs="Courier New"/>
          <w:sz w:val="18"/>
        </w:rPr>
        <w:t>});</w:t>
      </w:r>
    </w:p>
    <w:p w:rsidR="00B27981" w:rsidRDefault="00B27981" w:rsidP="00A231A9">
      <w:pPr>
        <w:pStyle w:val="BodyText"/>
      </w:pPr>
    </w:p>
    <w:p w:rsidR="00B27981" w:rsidRDefault="00B27981" w:rsidP="00A231A9">
      <w:pPr>
        <w:pStyle w:val="BodyText"/>
      </w:pPr>
    </w:p>
    <w:p w:rsidR="00B27981" w:rsidRDefault="00B27981" w:rsidP="00A231A9">
      <w:pPr>
        <w:pStyle w:val="BodyText"/>
      </w:pPr>
    </w:p>
    <w:p w:rsidR="00584459" w:rsidRDefault="00584459" w:rsidP="00A231A9">
      <w:pPr>
        <w:pStyle w:val="BodyText"/>
      </w:pPr>
    </w:p>
    <w:p w:rsidR="00584459" w:rsidRDefault="00584459" w:rsidP="00584459">
      <w:pPr>
        <w:pStyle w:val="Heading1"/>
      </w:pPr>
      <w:bookmarkStart w:id="198" w:name="_Toc424856890"/>
      <w:r>
        <w:t>16.</w:t>
      </w:r>
      <w:r w:rsidR="00DC7037">
        <w:t>8</w:t>
      </w:r>
      <w:r>
        <w:t xml:space="preserve"> Event Aggregator</w:t>
      </w:r>
      <w:bookmarkEnd w:id="198"/>
    </w:p>
    <w:p w:rsidR="00584459" w:rsidRDefault="00584459" w:rsidP="00584459">
      <w:pPr>
        <w:pStyle w:val="BodyText"/>
      </w:pPr>
    </w:p>
    <w:p w:rsidR="00584459" w:rsidRPr="00584459" w:rsidRDefault="00584459" w:rsidP="00584459">
      <w:pPr>
        <w:pStyle w:val="BodyText"/>
      </w:pPr>
      <w:r w:rsidRPr="00584459">
        <w:t xml:space="preserve">Events are an integral part of Backbone because they provide a simple yet powerful way of connecting application pieces. </w:t>
      </w:r>
    </w:p>
    <w:p w:rsidR="00584459" w:rsidRPr="00584459" w:rsidRDefault="00584459" w:rsidP="00584459">
      <w:pPr>
        <w:pStyle w:val="BodyText"/>
      </w:pPr>
    </w:p>
    <w:p w:rsidR="00584459" w:rsidRPr="00584459" w:rsidRDefault="00584459" w:rsidP="00584459">
      <w:pPr>
        <w:pStyle w:val="BodyText"/>
      </w:pPr>
      <w:r w:rsidRPr="00584459">
        <w:t xml:space="preserve">One object - a listener - can be notified of something happening from another object - a publisher. </w:t>
      </w:r>
    </w:p>
    <w:p w:rsidR="00584459" w:rsidRPr="00584459" w:rsidRDefault="00584459" w:rsidP="00584459">
      <w:pPr>
        <w:pStyle w:val="BodyText"/>
      </w:pPr>
      <w:r w:rsidRPr="00584459">
        <w:t>The listening object can then responds appropriately and get things done.</w:t>
      </w:r>
    </w:p>
    <w:p w:rsidR="00584459" w:rsidRPr="00584459" w:rsidRDefault="00584459" w:rsidP="00584459">
      <w:pPr>
        <w:pStyle w:val="BodyText"/>
      </w:pPr>
      <w:r w:rsidRPr="00584459">
        <w:t xml:space="preserve">The vast majority of events in a Backbone application are set up so that the object listening to an event has a direct reference to the object triggering the event. A Model -&gt; View event relationship is a common example. </w:t>
      </w:r>
    </w:p>
    <w:p w:rsidR="00584459" w:rsidRPr="00584459" w:rsidRDefault="00584459" w:rsidP="00584459">
      <w:pPr>
        <w:pStyle w:val="BodyText"/>
      </w:pPr>
    </w:p>
    <w:p w:rsidR="00584459" w:rsidRPr="00584459" w:rsidRDefault="00584459" w:rsidP="00584459">
      <w:pPr>
        <w:pStyle w:val="BodyText"/>
      </w:pPr>
      <w:r w:rsidRPr="00584459">
        <w:t xml:space="preserve">But events must be viewed beyond two objects that have a direct reference or relationship. </w:t>
      </w:r>
    </w:p>
    <w:p w:rsidR="00584459" w:rsidRDefault="000E6FBB" w:rsidP="00584459">
      <w:pPr>
        <w:pStyle w:val="BodyText"/>
      </w:pPr>
      <w:r>
        <w:rPr>
          <w:noProof/>
        </w:rPr>
        <mc:AlternateContent>
          <mc:Choice Requires="wps">
            <w:drawing>
              <wp:anchor distT="0" distB="0" distL="114300" distR="114300" simplePos="0" relativeHeight="251659264" behindDoc="0" locked="0" layoutInCell="1" allowOverlap="1" wp14:anchorId="526B4CE2" wp14:editId="797167DE">
                <wp:simplePos x="0" y="0"/>
                <wp:positionH relativeFrom="column">
                  <wp:posOffset>79375</wp:posOffset>
                </wp:positionH>
                <wp:positionV relativeFrom="paragraph">
                  <wp:posOffset>85725</wp:posOffset>
                </wp:positionV>
                <wp:extent cx="4133850" cy="1678940"/>
                <wp:effectExtent l="12700" t="9525" r="6350" b="6985"/>
                <wp:wrapNone/>
                <wp:docPr id="1" name="AutoShap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0" cy="1678940"/>
                        </a:xfrm>
                        <a:prstGeom prst="horizontalScroll">
                          <a:avLst>
                            <a:gd name="adj" fmla="val 12500"/>
                          </a:avLst>
                        </a:prstGeom>
                        <a:solidFill>
                          <a:srgbClr val="FFFFFF"/>
                        </a:solidFill>
                        <a:ln w="9525">
                          <a:solidFill>
                            <a:srgbClr val="000000"/>
                          </a:solidFill>
                          <a:round/>
                          <a:headEnd/>
                          <a:tailEnd/>
                        </a:ln>
                      </wps:spPr>
                      <wps:txbx>
                        <w:txbxContent>
                          <w:p w:rsidR="00824476" w:rsidRDefault="00824476" w:rsidP="00584459">
                            <w:pPr>
                              <w:rPr>
                                <w:b/>
                                <w:color w:val="FF0000"/>
                              </w:rPr>
                            </w:pPr>
                            <w:r w:rsidRPr="00F171BE">
                              <w:rPr>
                                <w:b/>
                                <w:color w:val="FF0000"/>
                              </w:rPr>
                              <w:t>It is not always possible for the listener to have a reference to the publisher.</w:t>
                            </w:r>
                          </w:p>
                          <w:p w:rsidR="00824476" w:rsidRDefault="00824476" w:rsidP="00584459">
                            <w:pPr>
                              <w:rPr>
                                <w:b/>
                                <w:color w:val="FF0000"/>
                              </w:rPr>
                            </w:pPr>
                          </w:p>
                          <w:p w:rsidR="00824476" w:rsidRPr="005446F4" w:rsidRDefault="00824476" w:rsidP="00584459">
                            <w:pPr>
                              <w:rPr>
                                <w:b/>
                                <w:color w:val="FF0000"/>
                              </w:rPr>
                            </w:pPr>
                            <w:r w:rsidRPr="005446F4">
                              <w:rPr>
                                <w:b/>
                                <w:color w:val="FF0000"/>
                              </w:rPr>
                              <w:t>We use Event Aggregator when we don’t have this direct reference of Listener and Publisher.</w:t>
                            </w:r>
                          </w:p>
                          <w:p w:rsidR="00824476" w:rsidRDefault="00824476" w:rsidP="005844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223" o:spid="_x0000_s1028" type="#_x0000_t98" style="position:absolute;left:0;text-align:left;margin-left:6.25pt;margin-top:6.75pt;width:325.5pt;height:13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">
                <v:textbox>
                  <w:txbxContent>
                    <w:p w:rsidR="00824476" w:rsidRDefault="00824476" w:rsidP="00584459">
                      <w:pPr>
                        <w:rPr>
                          <w:b/>
                          <w:color w:val="FF0000"/>
                        </w:rPr>
                      </w:pPr>
                      <w:r w:rsidRPr="00F171BE">
                        <w:rPr>
                          <w:b/>
                          <w:color w:val="FF0000"/>
                        </w:rPr>
                        <w:t>It is not always possible for the listener to have a reference to the publisher.</w:t>
                      </w:r>
                    </w:p>
                    <w:p w:rsidR="00824476" w:rsidRDefault="00824476" w:rsidP="00584459">
                      <w:pPr>
                        <w:rPr>
                          <w:b/>
                          <w:color w:val="FF0000"/>
                        </w:rPr>
                      </w:pPr>
                    </w:p>
                    <w:p w:rsidR="00824476" w:rsidRPr="005446F4" w:rsidRDefault="00824476" w:rsidP="00584459">
                      <w:pPr>
                        <w:rPr>
                          <w:b/>
                          <w:color w:val="FF0000"/>
                        </w:rPr>
                      </w:pPr>
                      <w:r w:rsidRPr="005446F4">
                        <w:rPr>
                          <w:b/>
                          <w:color w:val="FF0000"/>
                        </w:rPr>
                        <w:t>We use Event Aggregator when we don’t have this direct reference of Listener and Publisher.</w:t>
                      </w:r>
                    </w:p>
                    <w:p w:rsidR="00824476" w:rsidRDefault="00824476" w:rsidP="00584459"/>
                  </w:txbxContent>
                </v:textbox>
              </v:shape>
            </w:pict>
          </mc:Fallback>
        </mc:AlternateContent>
      </w:r>
    </w:p>
    <w:p w:rsidR="00584459" w:rsidRPr="00584459" w:rsidRDefault="00584459" w:rsidP="0058445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Pr="00584459" w:rsidRDefault="00584459" w:rsidP="00A231A9">
      <w:pPr>
        <w:pStyle w:val="BodyText"/>
        <w:rPr>
          <w:b/>
        </w:rPr>
      </w:pPr>
      <w:r w:rsidRPr="00584459">
        <w:rPr>
          <w:b/>
        </w:rPr>
        <w:t>Event Aggregators:</w:t>
      </w:r>
    </w:p>
    <w:p w:rsidR="00584459" w:rsidRPr="00584459" w:rsidRDefault="00584459" w:rsidP="00584459">
      <w:pPr>
        <w:pStyle w:val="BodyText"/>
      </w:pPr>
      <w:r w:rsidRPr="00584459">
        <w:t>An Event Aggregator is an intermediate object that allows other objects to publish events, and objects interested those events to subscribe to them without needing a reference to the publishing object.</w:t>
      </w:r>
    </w:p>
    <w:p w:rsidR="00584459" w:rsidRPr="00584459" w:rsidRDefault="00584459" w:rsidP="00584459">
      <w:pPr>
        <w:pStyle w:val="BodyText"/>
      </w:pPr>
    </w:p>
    <w:p w:rsidR="00584459" w:rsidRPr="00584459" w:rsidRDefault="00584459" w:rsidP="00584459">
      <w:pPr>
        <w:pStyle w:val="BodyText"/>
      </w:pPr>
      <w:r w:rsidRPr="00584459">
        <w:t>C3 provides Event Aggregator via its Wrapper C3.Radio over the Backbone.Radio.</w:t>
      </w:r>
    </w:p>
    <w:p w:rsidR="00584459" w:rsidRPr="00584459" w:rsidRDefault="00584459" w:rsidP="00584459">
      <w:pPr>
        <w:pStyle w:val="BodyText"/>
      </w:pPr>
    </w:p>
    <w:p w:rsidR="00584459" w:rsidRPr="00584459" w:rsidRDefault="00584459" w:rsidP="00584459">
      <w:pPr>
        <w:pStyle w:val="BodyText"/>
      </w:pPr>
      <w:r w:rsidRPr="00584459">
        <w:t>Events provide Radio's publish-subscribe functionality. Multiple objects can subscribe to an event using on or listenTo. And any object can publish an event using trigger. For those of you unfamiliar with Backbone's events, they have two features that you might not expect. First, unlike native browser events or jQuery events, Backbone events are synchronous; when you trigger an event, all callbacks that are registered on that event run immediately. Second, it's easy to pass data with Backbone events. Unlike native browser events which tend to simply consist of an event and a target, any data you pass when you trigger an event gets passed directly to the callback function, making it a true messaging system.</w:t>
      </w:r>
    </w:p>
    <w:p w:rsidR="00584459" w:rsidRPr="00584459" w:rsidRDefault="00584459" w:rsidP="00584459">
      <w:pPr>
        <w:pStyle w:val="BodyText"/>
        <w:rPr>
          <w:b/>
        </w:rPr>
      </w:pPr>
      <w:r w:rsidRPr="00584459">
        <w:rPr>
          <w:b/>
        </w:rPr>
        <w:t>Functions Provided - on, off, trigger, once, listenTo, listenToOnce, stopListening</w:t>
      </w:r>
    </w:p>
    <w:p w:rsidR="00584459" w:rsidRPr="00584459" w:rsidRDefault="00584459" w:rsidP="00584459">
      <w:pPr>
        <w:pStyle w:val="BodyText"/>
        <w:rPr>
          <w:b/>
        </w:rPr>
      </w:pPr>
      <w:r w:rsidRPr="00584459">
        <w:rPr>
          <w:b/>
        </w:rPr>
        <w:t>Sample Usage:</w:t>
      </w:r>
    </w:p>
    <w:p w:rsidR="00584459" w:rsidRPr="00584459" w:rsidRDefault="00584459" w:rsidP="00584459">
      <w:pPr>
        <w:pStyle w:val="BodyText"/>
        <w:rPr>
          <w:b/>
        </w:rPr>
      </w:pPr>
    </w:p>
    <w:p w:rsidR="00584459" w:rsidRPr="00584459" w:rsidRDefault="00584459" w:rsidP="00584459">
      <w:pPr>
        <w:pStyle w:val="BodyText"/>
        <w:rPr>
          <w:b/>
          <w:bCs/>
          <w:i/>
          <w:iCs/>
        </w:rPr>
      </w:pPr>
      <w:r w:rsidRPr="00584459">
        <w:rPr>
          <w:b/>
          <w:bCs/>
          <w:i/>
          <w:iCs/>
        </w:rPr>
        <w:t>Decouple your SubApps with Radio Events</w:t>
      </w:r>
    </w:p>
    <w:p w:rsidR="00584459" w:rsidRPr="00584459" w:rsidRDefault="00584459" w:rsidP="00584459">
      <w:pPr>
        <w:pStyle w:val="BodyText"/>
      </w:pPr>
    </w:p>
    <w:p w:rsidR="00584459" w:rsidRPr="00584459" w:rsidRDefault="00584459" w:rsidP="00584459">
      <w:pPr>
        <w:pStyle w:val="BodyText"/>
      </w:pPr>
      <w:r w:rsidRPr="00584459">
        <w:t>Loose coupling is one of the most commonly cited design principles in Object Oriented Programming. In Backbone, loose coupling can be applied to mean that your Views should know as little about each other as possible. We can implement this by allowing Subapps to know about and reference their own child Views, but do not allow them to directly reference between each other views. If Views need to communicate up or across a tree of Views, let’s use Radio present in the subapp.</w:t>
      </w:r>
    </w:p>
    <w:p w:rsidR="00584459" w:rsidRPr="00584459" w:rsidRDefault="00584459" w:rsidP="00584459">
      <w:pPr>
        <w:pStyle w:val="BodyText"/>
      </w:pPr>
    </w:p>
    <w:p w:rsidR="00584459" w:rsidRPr="00584459" w:rsidRDefault="00584459" w:rsidP="00584459">
      <w:pPr>
        <w:pStyle w:val="BodyText"/>
      </w:pPr>
      <w:r w:rsidRPr="00584459">
        <w:t xml:space="preserve">Radio Events are great for alerting other parts of the application about a change of state. For instance, in an application where we have a main content area and a sidebar that provides context for the main area (for instance, in CBOL that shows Navigation in the sidebar next to an main Area), we could use Radio Events to keep our sidebar in sync with the main content. </w:t>
      </w:r>
    </w:p>
    <w:p w:rsidR="00584459" w:rsidRPr="00584459" w:rsidRDefault="00584459" w:rsidP="00584459">
      <w:pPr>
        <w:pStyle w:val="BodyText"/>
      </w:pPr>
    </w:p>
    <w:p w:rsidR="00584459" w:rsidRPr="00584459" w:rsidRDefault="00584459" w:rsidP="00584459">
      <w:pPr>
        <w:pStyle w:val="BodyText"/>
      </w:pPr>
      <w:r w:rsidRPr="00584459">
        <w:t>That might look something like this.</w:t>
      </w:r>
    </w:p>
    <w:p w:rsidR="00584459" w:rsidRDefault="00584459" w:rsidP="00A231A9">
      <w:pPr>
        <w:pStyle w:val="BodyText"/>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event2ButtonFunction : function()</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console.log("event2ButtonFunction");</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var myChannel = this.getChannel();</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myChannel.trigger("SubApp2:View1:Event2");</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myChannel.on("SubApp2:View2:Event1", function()</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var element =   $("#RadioSubApp2View1EventInfo");</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element.html("&lt;h4&gt;SubApp2:View2:Event1&lt;/h4&gt;");</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//this.$el.find("#RadioSubApp1View2EventInfo").html("&lt;h4&gt;SubApp1:View1:Event1&lt;/h4&gt;");</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w:t>
      </w:r>
    </w:p>
    <w:p w:rsidR="00584459" w:rsidRPr="00584459" w:rsidRDefault="00584459" w:rsidP="00584459">
      <w:pPr>
        <w:pStyle w:val="BlockQuotationFirst"/>
        <w:rPr>
          <w:rFonts w:ascii="Courier New" w:hAnsi="Courier New" w:cs="Courier New"/>
          <w:sz w:val="18"/>
        </w:rPr>
      </w:pPr>
    </w:p>
    <w:p w:rsidR="00584459" w:rsidRDefault="00584459" w:rsidP="00A231A9">
      <w:pPr>
        <w:pStyle w:val="BodyText"/>
      </w:pPr>
    </w:p>
    <w:p w:rsidR="00584459" w:rsidRPr="00584459" w:rsidRDefault="00584459" w:rsidP="00584459">
      <w:pPr>
        <w:pStyle w:val="BodyText"/>
        <w:rPr>
          <w:b/>
          <w:bCs/>
          <w:i/>
          <w:iCs/>
        </w:rPr>
      </w:pPr>
      <w:r w:rsidRPr="00584459">
        <w:rPr>
          <w:b/>
          <w:bCs/>
          <w:i/>
          <w:iCs/>
        </w:rPr>
        <w:t>When not to use Event Aggregator</w:t>
      </w:r>
    </w:p>
    <w:p w:rsidR="00584459" w:rsidRPr="00584459" w:rsidRDefault="00584459" w:rsidP="00584459">
      <w:pPr>
        <w:pStyle w:val="BodyText"/>
        <w:rPr>
          <w:b/>
          <w:bCs/>
        </w:rPr>
      </w:pPr>
    </w:p>
    <w:p w:rsidR="00584459" w:rsidRPr="00584459" w:rsidRDefault="00584459" w:rsidP="00584459">
      <w:pPr>
        <w:pStyle w:val="BodyText"/>
      </w:pPr>
      <w:r w:rsidRPr="00584459">
        <w:t xml:space="preserve">Event aggregators are an important concept and are a necessary part of building a scalable C3 application. </w:t>
      </w:r>
    </w:p>
    <w:p w:rsidR="00584459" w:rsidRPr="00584459" w:rsidRDefault="00584459" w:rsidP="00584459">
      <w:pPr>
        <w:pStyle w:val="BodyText"/>
      </w:pPr>
      <w:r w:rsidRPr="00584459">
        <w:t>However, it doesn</w:t>
      </w:r>
      <w:r w:rsidRPr="00584459">
        <w:rPr>
          <w:rFonts w:hint="eastAsia"/>
        </w:rPr>
        <w:t>’</w:t>
      </w:r>
      <w:r w:rsidRPr="00584459">
        <w:t>t make sense to replace all event bindings with an event aggregator.</w:t>
      </w:r>
    </w:p>
    <w:p w:rsidR="00584459" w:rsidRPr="00584459" w:rsidRDefault="00584459" w:rsidP="00584459">
      <w:pPr>
        <w:pStyle w:val="BodyText"/>
      </w:pPr>
      <w:r w:rsidRPr="00584459">
        <w:t xml:space="preserve">The primary use case for them is when the object that needs to handle an event does not have a natural relationship or reference to the object that triggers the event. </w:t>
      </w:r>
    </w:p>
    <w:p w:rsidR="00584459" w:rsidRPr="00584459" w:rsidRDefault="00584459" w:rsidP="00584459">
      <w:pPr>
        <w:pStyle w:val="BodyText"/>
      </w:pPr>
      <w:r w:rsidRPr="00584459">
        <w:t>For example, a view that is binding to a model</w:t>
      </w:r>
      <w:r w:rsidRPr="00584459">
        <w:rPr>
          <w:rFonts w:hint="eastAsia"/>
        </w:rPr>
        <w:t>’</w:t>
      </w:r>
      <w:r w:rsidRPr="00584459">
        <w:t xml:space="preserve">s events does not need to use an event aggregator because the view already has a reference to the model. </w:t>
      </w:r>
    </w:p>
    <w:p w:rsidR="00584459" w:rsidRPr="00584459" w:rsidRDefault="00584459" w:rsidP="00584459">
      <w:pPr>
        <w:pStyle w:val="BodyText"/>
      </w:pPr>
      <w:r w:rsidRPr="00584459">
        <w:t>A menu view, though, may want to use an event aggregator to say a menu item was clicked. This would allow other parts of the application to handle the menu click without</w:t>
      </w:r>
      <w:r>
        <w:t xml:space="preserve"> </w:t>
      </w:r>
      <w:r w:rsidRPr="00584459">
        <w:t>needing a reference to the menu.</w:t>
      </w:r>
    </w:p>
    <w:p w:rsidR="00584459" w:rsidRDefault="00584459" w:rsidP="00A231A9">
      <w:pPr>
        <w:pStyle w:val="BodyText"/>
      </w:pPr>
    </w:p>
    <w:p w:rsidR="00584459" w:rsidRDefault="00584459" w:rsidP="00A231A9">
      <w:pPr>
        <w:pStyle w:val="BodyText"/>
      </w:pPr>
    </w:p>
    <w:p w:rsidR="00584459" w:rsidRDefault="00584459" w:rsidP="00584459">
      <w:pPr>
        <w:pStyle w:val="Heading1"/>
      </w:pPr>
      <w:bookmarkStart w:id="199" w:name="_Toc424856891"/>
      <w:r>
        <w:t>16.</w:t>
      </w:r>
      <w:r w:rsidR="00DC7037">
        <w:t>9</w:t>
      </w:r>
      <w:r>
        <w:t xml:space="preserve"> C3 Radio</w:t>
      </w:r>
      <w:bookmarkEnd w:id="199"/>
    </w:p>
    <w:p w:rsidR="00584459" w:rsidRDefault="00584459" w:rsidP="00584459">
      <w:pPr>
        <w:pStyle w:val="BodyText"/>
      </w:pPr>
    </w:p>
    <w:p w:rsidR="00584459" w:rsidRPr="00584459" w:rsidRDefault="00584459" w:rsidP="00584459">
      <w:pPr>
        <w:pStyle w:val="BodyText"/>
      </w:pPr>
      <w:r w:rsidRPr="00584459">
        <w:t>Problem:</w:t>
      </w:r>
    </w:p>
    <w:p w:rsidR="00584459" w:rsidRPr="00584459" w:rsidRDefault="00584459" w:rsidP="00584459">
      <w:pPr>
        <w:pStyle w:val="BodyText"/>
      </w:pPr>
      <w:r w:rsidRPr="00584459">
        <w:t>How to make use of Event Aggregator and other object C3 Radio provides viz., Command, Request and Response Object.</w:t>
      </w:r>
    </w:p>
    <w:p w:rsidR="00584459" w:rsidRPr="00584459" w:rsidRDefault="00584459" w:rsidP="00584459">
      <w:pPr>
        <w:pStyle w:val="BodyText"/>
      </w:pPr>
      <w:r w:rsidRPr="00584459">
        <w:t>Solution:</w:t>
      </w:r>
    </w:p>
    <w:p w:rsidR="00584459" w:rsidRPr="00584459" w:rsidRDefault="00584459" w:rsidP="00584459">
      <w:pPr>
        <w:pStyle w:val="BodyText"/>
      </w:pPr>
      <w:r w:rsidRPr="00584459">
        <w:t>A Channel from C3 Radio is required to make use of the above object(s).</w:t>
      </w:r>
    </w:p>
    <w:p w:rsidR="00584459" w:rsidRDefault="00584459" w:rsidP="00584459">
      <w:pPr>
        <w:pStyle w:val="BodyText"/>
      </w:pPr>
      <w:r w:rsidRPr="00584459">
        <w:t>Discussion:</w:t>
      </w:r>
    </w:p>
    <w:p w:rsidR="00584459" w:rsidRPr="00584459" w:rsidRDefault="00584459" w:rsidP="0016454B">
      <w:pPr>
        <w:pStyle w:val="BodyText"/>
        <w:numPr>
          <w:ilvl w:val="0"/>
          <w:numId w:val="66"/>
        </w:numPr>
      </w:pPr>
      <w:r w:rsidRPr="00584459">
        <w:t>Three types of channels exist</w:t>
      </w:r>
    </w:p>
    <w:p w:rsidR="00584459" w:rsidRPr="00584459" w:rsidRDefault="00584459" w:rsidP="0016454B">
      <w:pPr>
        <w:pStyle w:val="BodyText"/>
        <w:numPr>
          <w:ilvl w:val="1"/>
          <w:numId w:val="66"/>
        </w:numPr>
      </w:pPr>
      <w:r w:rsidRPr="00584459">
        <w:t>Application channel</w:t>
      </w:r>
    </w:p>
    <w:p w:rsidR="00584459" w:rsidRPr="00584459" w:rsidRDefault="00584459" w:rsidP="0016454B">
      <w:pPr>
        <w:pStyle w:val="BodyText"/>
        <w:numPr>
          <w:ilvl w:val="1"/>
          <w:numId w:val="66"/>
        </w:numPr>
      </w:pPr>
      <w:r w:rsidRPr="00584459">
        <w:t>Module Channel</w:t>
      </w:r>
    </w:p>
    <w:p w:rsidR="00584459" w:rsidRPr="00584459" w:rsidRDefault="00584459" w:rsidP="0016454B">
      <w:pPr>
        <w:pStyle w:val="BodyText"/>
        <w:numPr>
          <w:ilvl w:val="1"/>
          <w:numId w:val="66"/>
        </w:numPr>
      </w:pPr>
      <w:r w:rsidRPr="00584459">
        <w:t>Subapp Channel</w:t>
      </w:r>
    </w:p>
    <w:p w:rsidR="00584459" w:rsidRPr="00584459" w:rsidRDefault="00584459" w:rsidP="0016454B">
      <w:pPr>
        <w:pStyle w:val="BodyText"/>
        <w:numPr>
          <w:ilvl w:val="0"/>
          <w:numId w:val="66"/>
        </w:numPr>
      </w:pPr>
      <w:r w:rsidRPr="00584459">
        <w:t>These channels provide the proper necessary encapsulation and shield for messages from being unnecessarily propagated to uninterested objects.</w:t>
      </w:r>
    </w:p>
    <w:p w:rsidR="00584459" w:rsidRPr="00584459" w:rsidRDefault="00584459" w:rsidP="0016454B">
      <w:pPr>
        <w:pStyle w:val="BodyText"/>
        <w:numPr>
          <w:ilvl w:val="0"/>
          <w:numId w:val="66"/>
        </w:numPr>
      </w:pPr>
      <w:r w:rsidRPr="00584459">
        <w:t>When a message need to be propagated across the application and can be listened by any of the objects without restriction, we can make use of Application Channel.</w:t>
      </w:r>
    </w:p>
    <w:p w:rsidR="00584459" w:rsidRPr="00584459" w:rsidRDefault="00584459" w:rsidP="0016454B">
      <w:pPr>
        <w:pStyle w:val="BodyText"/>
        <w:numPr>
          <w:ilvl w:val="0"/>
          <w:numId w:val="66"/>
        </w:numPr>
      </w:pPr>
      <w:r w:rsidRPr="00584459">
        <w:t>Module Channel enables subapp to subapp communication. It will not allow passing the message to subapp present in other modules.</w:t>
      </w:r>
    </w:p>
    <w:p w:rsidR="00584459" w:rsidRPr="00584459" w:rsidRDefault="00584459" w:rsidP="0016454B">
      <w:pPr>
        <w:pStyle w:val="BodyText"/>
        <w:numPr>
          <w:ilvl w:val="0"/>
          <w:numId w:val="66"/>
        </w:numPr>
      </w:pPr>
      <w:r w:rsidRPr="00584459">
        <w:t>Subapp Channel enables communication between leaf objects present in a subapp viz.., Model, View. It will not allow cross subapp leaf objects communication.</w:t>
      </w:r>
    </w:p>
    <w:p w:rsidR="00584459" w:rsidRPr="00584459" w:rsidRDefault="00584459" w:rsidP="0016454B">
      <w:pPr>
        <w:pStyle w:val="BodyText"/>
        <w:numPr>
          <w:ilvl w:val="0"/>
          <w:numId w:val="66"/>
        </w:numPr>
      </w:pPr>
      <w:r w:rsidRPr="00584459">
        <w:t>A leaf objects can request communication with leaf objects present in other subapp by registering its interest in module channel.</w:t>
      </w:r>
    </w:p>
    <w:p w:rsidR="00584459" w:rsidRPr="00584459" w:rsidRDefault="00584459" w:rsidP="0016454B">
      <w:pPr>
        <w:pStyle w:val="BodyText"/>
        <w:numPr>
          <w:ilvl w:val="0"/>
          <w:numId w:val="66"/>
        </w:numPr>
      </w:pPr>
      <w:r w:rsidRPr="00584459">
        <w:t>All the above channels are baked inside the controllers.</w:t>
      </w:r>
    </w:p>
    <w:p w:rsidR="00584459" w:rsidRPr="00584459" w:rsidRDefault="00584459" w:rsidP="0016454B">
      <w:pPr>
        <w:pStyle w:val="BodyText"/>
        <w:numPr>
          <w:ilvl w:val="0"/>
          <w:numId w:val="66"/>
        </w:numPr>
      </w:pPr>
      <w:r w:rsidRPr="00584459">
        <w:t>Controllers provides the channel to leaf objects appropriately, eg: ModuleController provides module channel to its leaf objects viz., SubApp, Module specific Model and Module specific View.</w:t>
      </w:r>
    </w:p>
    <w:p w:rsidR="00584459" w:rsidRPr="00584459" w:rsidRDefault="00584459" w:rsidP="0016454B">
      <w:pPr>
        <w:pStyle w:val="BodyText"/>
        <w:numPr>
          <w:ilvl w:val="0"/>
          <w:numId w:val="66"/>
        </w:numPr>
      </w:pPr>
      <w:r w:rsidRPr="00584459">
        <w:t>Subapp Controller provides subapp channel to its leaf objects viz., subapp specific Model and subapp specific view.</w:t>
      </w:r>
    </w:p>
    <w:p w:rsidR="00584459" w:rsidRPr="00584459" w:rsidRDefault="00584459" w:rsidP="00584459">
      <w:pPr>
        <w:pStyle w:val="BodyText"/>
      </w:pPr>
    </w:p>
    <w:p w:rsidR="00584459" w:rsidRPr="00584459" w:rsidRDefault="00584459" w:rsidP="00584459">
      <w:pPr>
        <w:pStyle w:val="BodyText"/>
      </w:pPr>
    </w:p>
    <w:p w:rsidR="00B27981" w:rsidRDefault="00B27981" w:rsidP="00A231A9">
      <w:pPr>
        <w:pStyle w:val="BodyText"/>
      </w:pPr>
    </w:p>
    <w:p w:rsidR="00584459" w:rsidRDefault="00584459" w:rsidP="00584459">
      <w:pPr>
        <w:pStyle w:val="Heading1"/>
      </w:pPr>
      <w:bookmarkStart w:id="200" w:name="_Toc424856892"/>
      <w:r>
        <w:t>16.</w:t>
      </w:r>
      <w:r w:rsidR="00DC7037">
        <w:t>10</w:t>
      </w:r>
      <w:r>
        <w:t xml:space="preserve"> C3 Command Object</w:t>
      </w:r>
      <w:bookmarkEnd w:id="200"/>
    </w:p>
    <w:p w:rsidR="00584459" w:rsidRDefault="00584459" w:rsidP="00584459">
      <w:pPr>
        <w:pStyle w:val="BodyText"/>
      </w:pPr>
    </w:p>
    <w:p w:rsidR="00584459" w:rsidRPr="00584459" w:rsidRDefault="00584459" w:rsidP="00584459">
      <w:pPr>
        <w:pStyle w:val="BodyText"/>
      </w:pPr>
      <w:r w:rsidRPr="00584459">
        <w:t>Commands are something to be used for “go do this” semantic instead to rely on “Something Happened”</w:t>
      </w:r>
    </w:p>
    <w:p w:rsidR="00584459" w:rsidRPr="00584459" w:rsidRDefault="00584459" w:rsidP="00584459">
      <w:pPr>
        <w:pStyle w:val="BodyText"/>
        <w:rPr>
          <w:b/>
          <w:bCs/>
          <w:i/>
          <w:iCs/>
        </w:rPr>
      </w:pPr>
      <w:r w:rsidRPr="00584459">
        <w:rPr>
          <w:b/>
          <w:bCs/>
          <w:i/>
          <w:iCs/>
        </w:rPr>
        <w:t>Centralize Logging Logic with Commands</w:t>
      </w:r>
    </w:p>
    <w:p w:rsidR="00584459" w:rsidRPr="00584459" w:rsidRDefault="00584459" w:rsidP="00584459">
      <w:pPr>
        <w:pStyle w:val="BodyText"/>
      </w:pPr>
      <w:r w:rsidRPr="00584459">
        <w:t xml:space="preserve">While Events are a way of notifying other components about a change in state, commands are useful when you want to cause a change in state without having to know the implementation. </w:t>
      </w:r>
    </w:p>
    <w:p w:rsidR="00584459" w:rsidRPr="00584459" w:rsidRDefault="00584459" w:rsidP="00584459">
      <w:pPr>
        <w:pStyle w:val="BodyText"/>
      </w:pPr>
    </w:p>
    <w:p w:rsidR="00584459" w:rsidRPr="00584459" w:rsidRDefault="00584459" w:rsidP="00584459">
      <w:pPr>
        <w:pStyle w:val="BodyText"/>
      </w:pPr>
      <w:r w:rsidRPr="00584459">
        <w:t>For instance, we can make use of Commands to have a centralized event-logging module that can take application events that we want logged and send them to a backend API.</w:t>
      </w:r>
    </w:p>
    <w:p w:rsidR="00584459" w:rsidRPr="00584459" w:rsidRDefault="00584459" w:rsidP="00584459">
      <w:pPr>
        <w:pStyle w:val="BodyText"/>
      </w:pPr>
    </w:p>
    <w:p w:rsidR="00584459" w:rsidRPr="00584459" w:rsidRDefault="00584459" w:rsidP="00584459">
      <w:pPr>
        <w:pStyle w:val="BodyText"/>
      </w:pPr>
      <w:r w:rsidRPr="00584459">
        <w:t>We could use events for this, but there's value in using commands. We're explicitly saying that we want our application to log a specific piece of data, whereas a similar event would have the connotation that an event had occurred, and anything that wanted to respond to it could. We can be more confident of what's happening here.</w:t>
      </w:r>
    </w:p>
    <w:p w:rsidR="00584459" w:rsidRDefault="00584459" w:rsidP="00A231A9">
      <w:pPr>
        <w:pStyle w:val="BodyText"/>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command2ButtonFunction : function()</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console.log("command2ButtonFunction");</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var myChannel = this.getChannel();</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myChannel.command("SubApp2:View1:Command2");</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w:t>
      </w: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584459">
      <w:pPr>
        <w:pStyle w:val="Heading1"/>
      </w:pPr>
      <w:bookmarkStart w:id="201" w:name="_Toc424856893"/>
      <w:r>
        <w:t>16.</w:t>
      </w:r>
      <w:r w:rsidR="00DC7037">
        <w:t>11</w:t>
      </w:r>
      <w:r>
        <w:t xml:space="preserve"> C3 Request/Response Object</w:t>
      </w:r>
      <w:bookmarkEnd w:id="201"/>
    </w:p>
    <w:p w:rsidR="00584459" w:rsidRDefault="00584459" w:rsidP="00584459">
      <w:pPr>
        <w:pStyle w:val="BodyText"/>
      </w:pPr>
    </w:p>
    <w:p w:rsidR="00584459" w:rsidRPr="00584459" w:rsidRDefault="00584459" w:rsidP="00584459">
      <w:pPr>
        <w:pStyle w:val="BodyText"/>
      </w:pPr>
      <w:r w:rsidRPr="00584459">
        <w:t>Sometimes we need to do something more than just say “go do this.” Sometimes</w:t>
      </w:r>
    </w:p>
    <w:p w:rsidR="00584459" w:rsidRPr="00584459" w:rsidRDefault="00584459" w:rsidP="00584459">
      <w:pPr>
        <w:pStyle w:val="BodyText"/>
      </w:pPr>
      <w:r w:rsidRPr="00584459">
        <w:t>we need to say, “go do this, and let me know.”</w:t>
      </w:r>
    </w:p>
    <w:p w:rsidR="00584459" w:rsidRPr="00584459" w:rsidRDefault="00584459" w:rsidP="00584459">
      <w:pPr>
        <w:pStyle w:val="BodyText"/>
      </w:pPr>
    </w:p>
    <w:p w:rsidR="00584459" w:rsidRPr="00584459" w:rsidRDefault="00584459" w:rsidP="00584459">
      <w:pPr>
        <w:pStyle w:val="BodyText"/>
      </w:pPr>
      <w:r w:rsidRPr="00584459">
        <w:t>C3 provides you Request/Response object for these kinds of scenarios.</w:t>
      </w:r>
    </w:p>
    <w:p w:rsidR="00584459" w:rsidRPr="00584459" w:rsidRDefault="00584459" w:rsidP="00584459">
      <w:pPr>
        <w:pStyle w:val="BodyText"/>
      </w:pPr>
      <w:r w:rsidRPr="00584459">
        <w:t>The same core reasons for building a Command system also apply to a Request/Response system.</w:t>
      </w:r>
    </w:p>
    <w:p w:rsidR="00584459" w:rsidRPr="00584459" w:rsidRDefault="00584459" w:rsidP="00584459">
      <w:pPr>
        <w:pStyle w:val="BodyText"/>
      </w:pPr>
      <w:r w:rsidRPr="00584459">
        <w:t xml:space="preserve">The additional requirement of </w:t>
      </w:r>
      <w:r w:rsidRPr="00584459">
        <w:rPr>
          <w:rFonts w:hint="eastAsia"/>
        </w:rPr>
        <w:t>“</w:t>
      </w:r>
      <w:r w:rsidRPr="00584459">
        <w:t>and let me know</w:t>
      </w:r>
      <w:r w:rsidRPr="00584459">
        <w:rPr>
          <w:rFonts w:hint="eastAsia"/>
        </w:rPr>
        <w:t>”</w:t>
      </w:r>
      <w:r w:rsidRPr="00584459">
        <w:t>, however, adds a new dynamic: return values.</w:t>
      </w:r>
    </w:p>
    <w:p w:rsidR="00584459" w:rsidRPr="00584459" w:rsidRDefault="00584459" w:rsidP="00584459">
      <w:pPr>
        <w:pStyle w:val="BodyText"/>
      </w:pPr>
      <w:r w:rsidRPr="00584459">
        <w:t>When it comes to the implementation, the only real difference between a Command system and a Request/Response system is that the Request/Response system has a return statement for the handler execution. But this one single return statement is part of a larger semantic understanding.</w:t>
      </w:r>
    </w:p>
    <w:p w:rsidR="00584459" w:rsidRPr="00584459" w:rsidRDefault="00584459" w:rsidP="00584459">
      <w:pPr>
        <w:pStyle w:val="BodyText"/>
      </w:pPr>
    </w:p>
    <w:p w:rsidR="00584459" w:rsidRPr="00584459" w:rsidRDefault="00584459" w:rsidP="00584459">
      <w:pPr>
        <w:pStyle w:val="BodyText"/>
      </w:pPr>
      <w:r w:rsidRPr="00584459">
        <w:t>When we say request ("price:check"), there is value in understanding that a request has a response.</w:t>
      </w:r>
    </w:p>
    <w:p w:rsidR="00584459" w:rsidRPr="00584459" w:rsidRDefault="00584459" w:rsidP="00584459">
      <w:pPr>
        <w:pStyle w:val="BodyText"/>
      </w:pPr>
      <w:r w:rsidRPr="00584459">
        <w:t xml:space="preserve">We expect to receive a response because the semantics of </w:t>
      </w:r>
      <w:r w:rsidRPr="00584459">
        <w:rPr>
          <w:rFonts w:hint="eastAsia"/>
        </w:rPr>
        <w:t>“</w:t>
      </w:r>
      <w:r w:rsidRPr="00584459">
        <w:t>request</w:t>
      </w:r>
      <w:r w:rsidRPr="00584459">
        <w:rPr>
          <w:rFonts w:hint="eastAsia"/>
        </w:rPr>
        <w:t>”</w:t>
      </w:r>
      <w:r w:rsidRPr="00584459">
        <w:t xml:space="preserve"> include a response. By comparison, execute ("price:check") doesn</w:t>
      </w:r>
      <w:r w:rsidRPr="00584459">
        <w:rPr>
          <w:rFonts w:hint="eastAsia"/>
        </w:rPr>
        <w:t>’</w:t>
      </w:r>
      <w:r w:rsidRPr="00584459">
        <w:t xml:space="preserve">t have the same semantics. It just says </w:t>
      </w:r>
      <w:r w:rsidRPr="00584459">
        <w:rPr>
          <w:rFonts w:hint="eastAsia"/>
        </w:rPr>
        <w:t>“</w:t>
      </w:r>
      <w:r w:rsidRPr="00584459">
        <w:t>go do a price check</w:t>
      </w:r>
      <w:r w:rsidRPr="00584459">
        <w:rPr>
          <w:rFonts w:hint="eastAsia"/>
        </w:rPr>
        <w:t>”</w:t>
      </w:r>
      <w:r w:rsidRPr="00584459">
        <w:t xml:space="preserve"> but doesn</w:t>
      </w:r>
      <w:r w:rsidRPr="00584459">
        <w:rPr>
          <w:rFonts w:hint="eastAsia"/>
        </w:rPr>
        <w:t>’</w:t>
      </w:r>
      <w:r w:rsidRPr="00584459">
        <w:t>t say anything about a response.</w:t>
      </w:r>
    </w:p>
    <w:p w:rsidR="00584459" w:rsidRDefault="00584459" w:rsidP="00584459">
      <w:pPr>
        <w:pStyle w:val="BodyText"/>
      </w:pPr>
    </w:p>
    <w:p w:rsidR="00584459" w:rsidRDefault="00584459" w:rsidP="00584459">
      <w:pPr>
        <w:pStyle w:val="BodyText"/>
      </w:pPr>
    </w:p>
    <w:p w:rsidR="00584459" w:rsidRPr="00584459" w:rsidRDefault="00584459" w:rsidP="00584459">
      <w:pPr>
        <w:pStyle w:val="BodyText"/>
      </w:pPr>
      <w:r w:rsidRPr="00584459">
        <w:t>Eg:</w:t>
      </w:r>
    </w:p>
    <w:p w:rsidR="00584459" w:rsidRPr="00584459" w:rsidRDefault="00584459" w:rsidP="00584459">
      <w:pPr>
        <w:pStyle w:val="BodyText"/>
      </w:pPr>
      <w:r w:rsidRPr="00584459">
        <w:t>Requesting for a component to be shared between views.</w:t>
      </w:r>
    </w:p>
    <w:p w:rsidR="00584459" w:rsidRPr="00584459" w:rsidRDefault="00584459" w:rsidP="00584459">
      <w:pPr>
        <w:pStyle w:val="BodyText"/>
      </w:pPr>
    </w:p>
    <w:p w:rsidR="00584459" w:rsidRPr="00584459" w:rsidRDefault="00584459" w:rsidP="00584459">
      <w:pPr>
        <w:pStyle w:val="BodyText"/>
      </w:pPr>
      <w:r w:rsidRPr="00584459">
        <w:t>It may be a good practice to populate the header views, Navigation and footers views as direct HTML in the Application.js. We have to do this for SEO(Progressive Enhancement) – Please refer the section “Where and How to handle SEO Rendering” to know more details about this.</w:t>
      </w:r>
    </w:p>
    <w:p w:rsidR="00584459" w:rsidRPr="00584459" w:rsidRDefault="00584459" w:rsidP="00584459">
      <w:pPr>
        <w:pStyle w:val="BodyText"/>
      </w:pPr>
    </w:p>
    <w:p w:rsidR="00584459" w:rsidRPr="00584459" w:rsidRDefault="00584459" w:rsidP="00584459">
      <w:pPr>
        <w:pStyle w:val="BodyText"/>
      </w:pPr>
      <w:r w:rsidRPr="00584459">
        <w:t>There may be sometime a need to request for this Navigation to be updated inside one of the subapp component(s).</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request2ButtonFunction : function()</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console.log("event1ButtonFunction");</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var myChannel = this.getChannel();</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var data = myChannel.request("SubApp2:View1:Request2");</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alert(data);</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 xml:space="preserve">        },</w:t>
      </w:r>
    </w:p>
    <w:p w:rsidR="00584459" w:rsidRDefault="00584459" w:rsidP="00A231A9">
      <w:pPr>
        <w:pStyle w:val="BodyText"/>
      </w:pPr>
    </w:p>
    <w:p w:rsidR="00584459" w:rsidRDefault="00584459" w:rsidP="00A231A9">
      <w:pPr>
        <w:pStyle w:val="BodyText"/>
      </w:pPr>
    </w:p>
    <w:p w:rsidR="00584459" w:rsidRPr="00584459" w:rsidRDefault="00584459" w:rsidP="00584459">
      <w:pPr>
        <w:pStyle w:val="BodyText"/>
        <w:rPr>
          <w:b/>
          <w:bCs/>
          <w:i/>
          <w:iCs/>
        </w:rPr>
      </w:pPr>
      <w:r w:rsidRPr="00584459">
        <w:rPr>
          <w:b/>
          <w:bCs/>
          <w:i/>
          <w:iCs/>
        </w:rPr>
        <w:t>How not to use request/response object</w:t>
      </w:r>
    </w:p>
    <w:p w:rsidR="00584459" w:rsidRPr="00584459" w:rsidRDefault="00584459" w:rsidP="00584459">
      <w:pPr>
        <w:pStyle w:val="BodyText"/>
      </w:pPr>
    </w:p>
    <w:p w:rsidR="00584459" w:rsidRPr="00584459" w:rsidRDefault="00584459" w:rsidP="00584459">
      <w:pPr>
        <w:pStyle w:val="BodyText"/>
      </w:pPr>
      <w:r w:rsidRPr="00584459">
        <w:t>Care should be taken not to abuse request/response object as a Global hashtable to put and retrieve data.</w:t>
      </w:r>
    </w:p>
    <w:p w:rsidR="00584459" w:rsidRPr="00584459" w:rsidRDefault="00584459" w:rsidP="00584459">
      <w:pPr>
        <w:pStyle w:val="BodyText"/>
      </w:pPr>
    </w:p>
    <w:p w:rsidR="00584459" w:rsidRPr="00584459" w:rsidRDefault="00584459" w:rsidP="00584459">
      <w:pPr>
        <w:pStyle w:val="BodyText"/>
      </w:pPr>
      <w:r w:rsidRPr="00584459">
        <w:t>When there is an ultimate need to share data because it doesn’t have direct references, always ensure only your top level object (App/Module/Subapp) is the one that determine from which component to get the data and to which component(s) share the data.</w:t>
      </w:r>
    </w:p>
    <w:p w:rsidR="00584459" w:rsidRPr="00584459" w:rsidRDefault="00584459" w:rsidP="00584459">
      <w:pPr>
        <w:pStyle w:val="BodyText"/>
      </w:pPr>
    </w:p>
    <w:p w:rsidR="00584459" w:rsidRPr="00584459" w:rsidRDefault="00584459" w:rsidP="00584459">
      <w:pPr>
        <w:pStyle w:val="BodyText"/>
      </w:pPr>
      <w:r w:rsidRPr="00584459">
        <w:t>Top level object should act as a controller to determine the data sharing.</w:t>
      </w: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A231A9">
      <w:pPr>
        <w:pStyle w:val="BodyText"/>
      </w:pPr>
    </w:p>
    <w:p w:rsidR="00584459" w:rsidRDefault="00584459" w:rsidP="00584459">
      <w:pPr>
        <w:pStyle w:val="Heading1"/>
      </w:pPr>
      <w:bookmarkStart w:id="202" w:name="_Toc424856894"/>
      <w:r>
        <w:t>16.</w:t>
      </w:r>
      <w:r w:rsidR="00DC7037">
        <w:t>1</w:t>
      </w:r>
      <w:r>
        <w:t>2 Decision Tree</w:t>
      </w:r>
      <w:bookmarkEnd w:id="202"/>
    </w:p>
    <w:p w:rsidR="00584459" w:rsidRDefault="00584459" w:rsidP="00584459">
      <w:pPr>
        <w:pStyle w:val="BodyText"/>
      </w:pPr>
    </w:p>
    <w:tbl>
      <w:tblPr>
        <w:tblW w:w="8856" w:type="dxa"/>
        <w:tblInd w:w="-750" w:type="dxa"/>
        <w:tblLayout w:type="fixed"/>
        <w:tblLook w:val="04A0" w:firstRow="1" w:lastRow="0" w:firstColumn="1" w:lastColumn="0" w:noHBand="0" w:noVBand="1"/>
      </w:tblPr>
      <w:tblGrid>
        <w:gridCol w:w="738"/>
        <w:gridCol w:w="1474"/>
        <w:gridCol w:w="1046"/>
        <w:gridCol w:w="1025"/>
        <w:gridCol w:w="1315"/>
        <w:gridCol w:w="1440"/>
        <w:gridCol w:w="1818"/>
      </w:tblGrid>
      <w:tr w:rsidR="00584459" w:rsidTr="00584459">
        <w:trPr>
          <w:trHeight w:val="1402"/>
        </w:trPr>
        <w:tc>
          <w:tcPr>
            <w:tcW w:w="738" w:type="dxa"/>
          </w:tcPr>
          <w:p w:rsidR="00584459" w:rsidRDefault="00584459" w:rsidP="00584459">
            <w:r>
              <w:t>S.No</w:t>
            </w:r>
          </w:p>
        </w:tc>
        <w:tc>
          <w:tcPr>
            <w:tcW w:w="1474" w:type="dxa"/>
          </w:tcPr>
          <w:p w:rsidR="00584459" w:rsidRDefault="00584459" w:rsidP="00584459">
            <w:r>
              <w:t>Event Type</w:t>
            </w:r>
          </w:p>
        </w:tc>
        <w:tc>
          <w:tcPr>
            <w:tcW w:w="1046" w:type="dxa"/>
          </w:tcPr>
          <w:p w:rsidR="00584459" w:rsidRDefault="00584459" w:rsidP="00584459">
            <w:r>
              <w:t>Event Source</w:t>
            </w:r>
          </w:p>
        </w:tc>
        <w:tc>
          <w:tcPr>
            <w:tcW w:w="1025" w:type="dxa"/>
          </w:tcPr>
          <w:p w:rsidR="00584459" w:rsidRDefault="00584459" w:rsidP="00584459">
            <w:r>
              <w:t>Event Destination</w:t>
            </w:r>
          </w:p>
        </w:tc>
        <w:tc>
          <w:tcPr>
            <w:tcW w:w="1315" w:type="dxa"/>
          </w:tcPr>
          <w:p w:rsidR="00584459" w:rsidRDefault="00584459" w:rsidP="00584459">
            <w:r>
              <w:t>Source and Destination have direct Reference?</w:t>
            </w:r>
          </w:p>
        </w:tc>
        <w:tc>
          <w:tcPr>
            <w:tcW w:w="1440" w:type="dxa"/>
          </w:tcPr>
          <w:p w:rsidR="00584459" w:rsidRDefault="00584459" w:rsidP="00584459">
            <w:r>
              <w:t>Where to Handle</w:t>
            </w:r>
          </w:p>
        </w:tc>
        <w:tc>
          <w:tcPr>
            <w:tcW w:w="1818" w:type="dxa"/>
          </w:tcPr>
          <w:p w:rsidR="00584459" w:rsidRDefault="00584459" w:rsidP="00584459">
            <w:r>
              <w:t>Comments</w:t>
            </w:r>
          </w:p>
        </w:tc>
      </w:tr>
      <w:tr w:rsidR="00584459" w:rsidTr="00584459">
        <w:tc>
          <w:tcPr>
            <w:tcW w:w="738" w:type="dxa"/>
          </w:tcPr>
          <w:p w:rsidR="00584459" w:rsidRDefault="00584459" w:rsidP="00584459">
            <w:r>
              <w:t>1</w:t>
            </w:r>
          </w:p>
        </w:tc>
        <w:tc>
          <w:tcPr>
            <w:tcW w:w="1474" w:type="dxa"/>
          </w:tcPr>
          <w:p w:rsidR="00584459" w:rsidRDefault="00584459" w:rsidP="00584459">
            <w:r>
              <w:t>DOM Based Event(Local Events)</w:t>
            </w:r>
          </w:p>
        </w:tc>
        <w:tc>
          <w:tcPr>
            <w:tcW w:w="1046" w:type="dxa"/>
          </w:tcPr>
          <w:p w:rsidR="00584459" w:rsidRDefault="00584459" w:rsidP="00584459">
            <w:r>
              <w:t>View</w:t>
            </w:r>
          </w:p>
        </w:tc>
        <w:tc>
          <w:tcPr>
            <w:tcW w:w="1025" w:type="dxa"/>
          </w:tcPr>
          <w:p w:rsidR="00584459" w:rsidRDefault="00584459" w:rsidP="00584459">
            <w:r>
              <w:t>Same as Source View</w:t>
            </w:r>
          </w:p>
        </w:tc>
        <w:tc>
          <w:tcPr>
            <w:tcW w:w="1315" w:type="dxa"/>
          </w:tcPr>
          <w:p w:rsidR="00584459" w:rsidRDefault="00584459" w:rsidP="00584459">
            <w:r>
              <w:t>Yes(Source and destination is same view)</w:t>
            </w:r>
          </w:p>
        </w:tc>
        <w:tc>
          <w:tcPr>
            <w:tcW w:w="1440" w:type="dxa"/>
          </w:tcPr>
          <w:p w:rsidR="00584459" w:rsidRDefault="00584459" w:rsidP="00584459">
            <w:r>
              <w:t>View(Source and Destination one and same)</w:t>
            </w:r>
          </w:p>
        </w:tc>
        <w:tc>
          <w:tcPr>
            <w:tcW w:w="1818" w:type="dxa"/>
          </w:tcPr>
          <w:p w:rsidR="00584459" w:rsidRDefault="00584459" w:rsidP="00584459">
            <w:r>
              <w:t>Use View Events</w:t>
            </w:r>
          </w:p>
        </w:tc>
      </w:tr>
      <w:tr w:rsidR="00584459" w:rsidTr="00584459">
        <w:tc>
          <w:tcPr>
            <w:tcW w:w="738" w:type="dxa"/>
          </w:tcPr>
          <w:p w:rsidR="00584459" w:rsidRDefault="00584459" w:rsidP="00584459">
            <w:r>
              <w:t>2</w:t>
            </w:r>
          </w:p>
        </w:tc>
        <w:tc>
          <w:tcPr>
            <w:tcW w:w="1474" w:type="dxa"/>
          </w:tcPr>
          <w:p w:rsidR="00584459" w:rsidRDefault="00584459" w:rsidP="00584459">
            <w:r>
              <w:t>Change in Model</w:t>
            </w:r>
          </w:p>
        </w:tc>
        <w:tc>
          <w:tcPr>
            <w:tcW w:w="1046" w:type="dxa"/>
          </w:tcPr>
          <w:p w:rsidR="00584459" w:rsidRDefault="00584459" w:rsidP="00584459">
            <w:r>
              <w:t>Model</w:t>
            </w:r>
          </w:p>
        </w:tc>
        <w:tc>
          <w:tcPr>
            <w:tcW w:w="1025" w:type="dxa"/>
          </w:tcPr>
          <w:p w:rsidR="00584459" w:rsidRDefault="00584459" w:rsidP="00584459">
            <w:r>
              <w:t>Model</w:t>
            </w:r>
          </w:p>
        </w:tc>
        <w:tc>
          <w:tcPr>
            <w:tcW w:w="1315" w:type="dxa"/>
          </w:tcPr>
          <w:p w:rsidR="00584459" w:rsidRDefault="00584459" w:rsidP="00584459">
            <w:r>
              <w:t>Yes(Source and destination is same Model)</w:t>
            </w:r>
          </w:p>
        </w:tc>
        <w:tc>
          <w:tcPr>
            <w:tcW w:w="1440" w:type="dxa"/>
          </w:tcPr>
          <w:p w:rsidR="00584459" w:rsidRDefault="00584459" w:rsidP="00584459">
            <w:r>
              <w:t>Model ( Source and destination one and same)</w:t>
            </w:r>
          </w:p>
        </w:tc>
        <w:tc>
          <w:tcPr>
            <w:tcW w:w="1818" w:type="dxa"/>
          </w:tcPr>
          <w:p w:rsidR="00584459" w:rsidRDefault="00584459" w:rsidP="00584459">
            <w:r>
              <w:t>Use listenTo on Model</w:t>
            </w:r>
          </w:p>
        </w:tc>
      </w:tr>
      <w:tr w:rsidR="00584459" w:rsidTr="00584459">
        <w:tc>
          <w:tcPr>
            <w:tcW w:w="738" w:type="dxa"/>
          </w:tcPr>
          <w:p w:rsidR="00584459" w:rsidRDefault="00584459" w:rsidP="00584459">
            <w:r>
              <w:t>3</w:t>
            </w:r>
          </w:p>
        </w:tc>
        <w:tc>
          <w:tcPr>
            <w:tcW w:w="1474" w:type="dxa"/>
          </w:tcPr>
          <w:p w:rsidR="00584459" w:rsidRDefault="00584459" w:rsidP="00584459">
            <w:r>
              <w:t>Change in Model data</w:t>
            </w:r>
          </w:p>
        </w:tc>
        <w:tc>
          <w:tcPr>
            <w:tcW w:w="1046" w:type="dxa"/>
          </w:tcPr>
          <w:p w:rsidR="00584459" w:rsidRDefault="00584459" w:rsidP="00584459">
            <w:r>
              <w:t>Model</w:t>
            </w:r>
          </w:p>
        </w:tc>
        <w:tc>
          <w:tcPr>
            <w:tcW w:w="1025" w:type="dxa"/>
          </w:tcPr>
          <w:p w:rsidR="00584459" w:rsidRDefault="00584459" w:rsidP="00584459">
            <w:r>
              <w:t>View</w:t>
            </w:r>
          </w:p>
        </w:tc>
        <w:tc>
          <w:tcPr>
            <w:tcW w:w="1315" w:type="dxa"/>
          </w:tcPr>
          <w:p w:rsidR="00584459" w:rsidRDefault="00584459" w:rsidP="00584459">
            <w:r>
              <w:t>Yes</w:t>
            </w:r>
          </w:p>
        </w:tc>
        <w:tc>
          <w:tcPr>
            <w:tcW w:w="1440" w:type="dxa"/>
          </w:tcPr>
          <w:p w:rsidR="00584459" w:rsidRDefault="00584459" w:rsidP="00584459">
            <w:r>
              <w:t>View</w:t>
            </w:r>
          </w:p>
        </w:tc>
        <w:tc>
          <w:tcPr>
            <w:tcW w:w="1818" w:type="dxa"/>
          </w:tcPr>
          <w:p w:rsidR="00584459" w:rsidRDefault="00584459" w:rsidP="00584459">
            <w:r>
              <w:t>Use View.ModelEvents</w:t>
            </w:r>
          </w:p>
        </w:tc>
      </w:tr>
      <w:tr w:rsidR="00584459" w:rsidTr="00584459">
        <w:tc>
          <w:tcPr>
            <w:tcW w:w="738" w:type="dxa"/>
          </w:tcPr>
          <w:p w:rsidR="00584459" w:rsidRDefault="00584459" w:rsidP="00584459">
            <w:r>
              <w:t>4</w:t>
            </w:r>
          </w:p>
        </w:tc>
        <w:tc>
          <w:tcPr>
            <w:tcW w:w="1474" w:type="dxa"/>
          </w:tcPr>
          <w:p w:rsidR="00584459" w:rsidRDefault="00584459" w:rsidP="00584459">
            <w:r>
              <w:t>Dom Events(Cross Subapp Events)</w:t>
            </w:r>
          </w:p>
        </w:tc>
        <w:tc>
          <w:tcPr>
            <w:tcW w:w="1046" w:type="dxa"/>
          </w:tcPr>
          <w:p w:rsidR="00584459" w:rsidRDefault="00584459" w:rsidP="00584459">
            <w:r>
              <w:t>One subapp View</w:t>
            </w:r>
          </w:p>
        </w:tc>
        <w:tc>
          <w:tcPr>
            <w:tcW w:w="1025" w:type="dxa"/>
          </w:tcPr>
          <w:p w:rsidR="00584459" w:rsidRDefault="00584459" w:rsidP="00584459">
            <w:r>
              <w:t>Different Subapp View</w:t>
            </w:r>
          </w:p>
        </w:tc>
        <w:tc>
          <w:tcPr>
            <w:tcW w:w="1315" w:type="dxa"/>
          </w:tcPr>
          <w:p w:rsidR="00584459" w:rsidRDefault="00584459" w:rsidP="00584459">
            <w:r>
              <w:t>No</w:t>
            </w:r>
          </w:p>
        </w:tc>
        <w:tc>
          <w:tcPr>
            <w:tcW w:w="1440" w:type="dxa"/>
          </w:tcPr>
          <w:p w:rsidR="00584459" w:rsidRDefault="00584459" w:rsidP="00584459">
            <w:r>
              <w:t>Source View captures the events and forward the event via Radio Event Aggregator present in Subapp Controller</w:t>
            </w:r>
          </w:p>
        </w:tc>
        <w:tc>
          <w:tcPr>
            <w:tcW w:w="1818" w:type="dxa"/>
          </w:tcPr>
          <w:p w:rsidR="00584459" w:rsidRDefault="00584459" w:rsidP="00584459">
            <w:r>
              <w:t>Use Radio Event Aggregator as mentioned above. Note: it should be ideally subapp controller takes care of passing the event between unrelated views</w:t>
            </w:r>
          </w:p>
        </w:tc>
      </w:tr>
      <w:tr w:rsidR="00584459" w:rsidTr="00584459">
        <w:tc>
          <w:tcPr>
            <w:tcW w:w="738" w:type="dxa"/>
          </w:tcPr>
          <w:p w:rsidR="00584459" w:rsidRDefault="00584459" w:rsidP="00584459">
            <w:r>
              <w:t>5</w:t>
            </w:r>
          </w:p>
        </w:tc>
        <w:tc>
          <w:tcPr>
            <w:tcW w:w="1474" w:type="dxa"/>
          </w:tcPr>
          <w:p w:rsidR="00584459" w:rsidRDefault="00584459" w:rsidP="00584459">
            <w:r>
              <w:t>Custom Events</w:t>
            </w:r>
          </w:p>
        </w:tc>
        <w:tc>
          <w:tcPr>
            <w:tcW w:w="1046" w:type="dxa"/>
          </w:tcPr>
          <w:p w:rsidR="00584459" w:rsidRDefault="00584459" w:rsidP="00584459">
            <w:r>
              <w:t>View</w:t>
            </w:r>
          </w:p>
        </w:tc>
        <w:tc>
          <w:tcPr>
            <w:tcW w:w="1025" w:type="dxa"/>
          </w:tcPr>
          <w:p w:rsidR="00584459" w:rsidRDefault="00584459" w:rsidP="00584459">
            <w:r>
              <w:t>View</w:t>
            </w:r>
          </w:p>
        </w:tc>
        <w:tc>
          <w:tcPr>
            <w:tcW w:w="1315" w:type="dxa"/>
          </w:tcPr>
          <w:p w:rsidR="00584459" w:rsidRDefault="00584459" w:rsidP="00584459">
            <w:r>
              <w:t>Yes</w:t>
            </w:r>
          </w:p>
        </w:tc>
        <w:tc>
          <w:tcPr>
            <w:tcW w:w="1440" w:type="dxa"/>
          </w:tcPr>
          <w:p w:rsidR="00584459" w:rsidRDefault="00584459" w:rsidP="00584459">
            <w:r>
              <w:t xml:space="preserve">Source View </w:t>
            </w:r>
          </w:p>
        </w:tc>
        <w:tc>
          <w:tcPr>
            <w:tcW w:w="1818" w:type="dxa"/>
          </w:tcPr>
          <w:p w:rsidR="00584459" w:rsidRDefault="00584459" w:rsidP="00584459">
            <w:r>
              <w:t>Use Triggers and triggerMethod</w:t>
            </w:r>
          </w:p>
        </w:tc>
      </w:tr>
      <w:tr w:rsidR="00584459" w:rsidTr="00584459">
        <w:tc>
          <w:tcPr>
            <w:tcW w:w="738" w:type="dxa"/>
          </w:tcPr>
          <w:p w:rsidR="00584459" w:rsidRDefault="00584459" w:rsidP="00584459">
            <w:r>
              <w:t>7</w:t>
            </w:r>
          </w:p>
        </w:tc>
        <w:tc>
          <w:tcPr>
            <w:tcW w:w="1474" w:type="dxa"/>
          </w:tcPr>
          <w:p w:rsidR="00584459" w:rsidRDefault="00584459" w:rsidP="00584459">
            <w:r>
              <w:t>Any Custom Events</w:t>
            </w:r>
          </w:p>
        </w:tc>
        <w:tc>
          <w:tcPr>
            <w:tcW w:w="1046" w:type="dxa"/>
          </w:tcPr>
          <w:p w:rsidR="00584459" w:rsidRDefault="00584459" w:rsidP="00584459">
            <w:r>
              <w:t>Any C3 object</w:t>
            </w:r>
          </w:p>
        </w:tc>
        <w:tc>
          <w:tcPr>
            <w:tcW w:w="1025" w:type="dxa"/>
          </w:tcPr>
          <w:p w:rsidR="00584459" w:rsidRDefault="00584459" w:rsidP="00584459">
            <w:r>
              <w:t>Any C3 Object</w:t>
            </w:r>
          </w:p>
        </w:tc>
        <w:tc>
          <w:tcPr>
            <w:tcW w:w="1315" w:type="dxa"/>
          </w:tcPr>
          <w:p w:rsidR="00584459" w:rsidRDefault="00584459" w:rsidP="00584459">
            <w:r>
              <w:t>No</w:t>
            </w:r>
          </w:p>
        </w:tc>
        <w:tc>
          <w:tcPr>
            <w:tcW w:w="1440" w:type="dxa"/>
          </w:tcPr>
          <w:p w:rsidR="00584459" w:rsidRDefault="00584459" w:rsidP="00584459">
            <w:r>
              <w:t>Any Source C3 Object going to use the Radio event aggregator to pass on the events to destination C3 Object</w:t>
            </w:r>
          </w:p>
        </w:tc>
        <w:tc>
          <w:tcPr>
            <w:tcW w:w="1818" w:type="dxa"/>
          </w:tcPr>
          <w:p w:rsidR="00584459" w:rsidRDefault="00584459" w:rsidP="00584459">
            <w:r>
              <w:t>Use Radio Event Aggregator with its parent (App,Subpp) acting as point of control</w:t>
            </w:r>
          </w:p>
        </w:tc>
      </w:tr>
      <w:tr w:rsidR="00584459" w:rsidTr="00584459">
        <w:tc>
          <w:tcPr>
            <w:tcW w:w="738" w:type="dxa"/>
          </w:tcPr>
          <w:p w:rsidR="00584459" w:rsidRDefault="00584459" w:rsidP="00584459">
            <w:r>
              <w:t>8</w:t>
            </w:r>
          </w:p>
        </w:tc>
        <w:tc>
          <w:tcPr>
            <w:tcW w:w="1474" w:type="dxa"/>
          </w:tcPr>
          <w:p w:rsidR="00584459" w:rsidRDefault="00584459" w:rsidP="00584459">
            <w:r>
              <w:t>Events to Persist/retrieve the data</w:t>
            </w:r>
          </w:p>
        </w:tc>
        <w:tc>
          <w:tcPr>
            <w:tcW w:w="1046" w:type="dxa"/>
          </w:tcPr>
          <w:p w:rsidR="00584459" w:rsidRDefault="00584459" w:rsidP="00584459">
            <w:r>
              <w:t>Model</w:t>
            </w:r>
          </w:p>
        </w:tc>
        <w:tc>
          <w:tcPr>
            <w:tcW w:w="1025" w:type="dxa"/>
          </w:tcPr>
          <w:p w:rsidR="00584459" w:rsidRDefault="00584459" w:rsidP="00584459">
            <w:r>
              <w:t>Any C3 Object</w:t>
            </w:r>
          </w:p>
        </w:tc>
        <w:tc>
          <w:tcPr>
            <w:tcW w:w="1315" w:type="dxa"/>
          </w:tcPr>
          <w:p w:rsidR="00584459" w:rsidRDefault="00584459" w:rsidP="00584459">
            <w:r>
              <w:t>No</w:t>
            </w:r>
          </w:p>
        </w:tc>
        <w:tc>
          <w:tcPr>
            <w:tcW w:w="1440" w:type="dxa"/>
          </w:tcPr>
          <w:p w:rsidR="00584459" w:rsidRDefault="00584459" w:rsidP="00584459">
            <w:r>
              <w:t>Any C3 Object requesting for data will use Radio.Request and any c3 object replying for data will use the Radio.Reply</w:t>
            </w:r>
          </w:p>
        </w:tc>
        <w:tc>
          <w:tcPr>
            <w:tcW w:w="1818" w:type="dxa"/>
          </w:tcPr>
          <w:p w:rsidR="00584459" w:rsidRDefault="00584459" w:rsidP="00584459">
            <w:r>
              <w:t>Even though, it may be found to be a good practices to retrieve model via request and response object. Most of the model is specific to the view so it may be advised to use just the direct references instead of request and reply paradigm</w:t>
            </w:r>
          </w:p>
        </w:tc>
      </w:tr>
      <w:tr w:rsidR="00584459" w:rsidTr="00584459">
        <w:tc>
          <w:tcPr>
            <w:tcW w:w="738" w:type="dxa"/>
          </w:tcPr>
          <w:p w:rsidR="00584459" w:rsidRDefault="00584459" w:rsidP="00584459"/>
        </w:tc>
        <w:tc>
          <w:tcPr>
            <w:tcW w:w="1474" w:type="dxa"/>
          </w:tcPr>
          <w:p w:rsidR="00584459" w:rsidRDefault="00584459" w:rsidP="00584459"/>
        </w:tc>
        <w:tc>
          <w:tcPr>
            <w:tcW w:w="1046" w:type="dxa"/>
          </w:tcPr>
          <w:p w:rsidR="00584459" w:rsidRDefault="00584459" w:rsidP="00584459"/>
        </w:tc>
        <w:tc>
          <w:tcPr>
            <w:tcW w:w="1025" w:type="dxa"/>
          </w:tcPr>
          <w:p w:rsidR="00584459" w:rsidRDefault="00584459" w:rsidP="00584459"/>
        </w:tc>
        <w:tc>
          <w:tcPr>
            <w:tcW w:w="1315" w:type="dxa"/>
          </w:tcPr>
          <w:p w:rsidR="00584459" w:rsidRDefault="00584459" w:rsidP="00584459"/>
        </w:tc>
        <w:tc>
          <w:tcPr>
            <w:tcW w:w="1440" w:type="dxa"/>
          </w:tcPr>
          <w:p w:rsidR="00584459" w:rsidRDefault="00584459" w:rsidP="00584459"/>
        </w:tc>
        <w:tc>
          <w:tcPr>
            <w:tcW w:w="1818" w:type="dxa"/>
          </w:tcPr>
          <w:p w:rsidR="00584459" w:rsidRDefault="00584459" w:rsidP="00584459"/>
        </w:tc>
      </w:tr>
    </w:tbl>
    <w:p w:rsidR="00584459" w:rsidRPr="00584459" w:rsidRDefault="00584459" w:rsidP="00584459">
      <w:pPr>
        <w:pStyle w:val="BodyText"/>
      </w:pPr>
    </w:p>
    <w:p w:rsidR="00584459" w:rsidRDefault="00584459" w:rsidP="00A231A9">
      <w:pPr>
        <w:pStyle w:val="BodyText"/>
      </w:pPr>
    </w:p>
    <w:p w:rsidR="00584459" w:rsidRDefault="00584459" w:rsidP="00A231A9">
      <w:pPr>
        <w:pStyle w:val="BodyText"/>
      </w:pPr>
    </w:p>
    <w:p w:rsidR="00B27981" w:rsidRDefault="00B27981" w:rsidP="00A231A9">
      <w:pPr>
        <w:pStyle w:val="BodyText"/>
      </w:pPr>
    </w:p>
    <w:p w:rsidR="00B27981" w:rsidRPr="00A231A9" w:rsidRDefault="00B27981" w:rsidP="00A231A9">
      <w:pPr>
        <w:pStyle w:val="BodyText"/>
      </w:pPr>
    </w:p>
    <w:p w:rsidR="00033D74" w:rsidRDefault="00033D74">
      <w:pPr>
        <w:pStyle w:val="ChapterTitle"/>
      </w:pPr>
      <w:bookmarkStart w:id="203" w:name="_Toc424856895"/>
      <w:r>
        <w:t xml:space="preserve">Chapter 17 </w:t>
      </w:r>
      <w:r w:rsidR="00584459">
        <w:t>Models and Collections</w:t>
      </w:r>
      <w:bookmarkEnd w:id="203"/>
    </w:p>
    <w:p w:rsidR="00033D74" w:rsidRDefault="00033D74">
      <w:pPr>
        <w:pStyle w:val="ChapterSubtitle"/>
      </w:pPr>
      <w:r>
        <w:rPr>
          <w:spacing w:val="-5"/>
        </w:rPr>
        <w:t xml:space="preserve">This chapter provides and overview of the requirements and approach </w:t>
      </w:r>
      <w:r w:rsidR="00584459">
        <w:rPr>
          <w:spacing w:val="-5"/>
        </w:rPr>
        <w:t>for C3 Models and Collections</w:t>
      </w:r>
    </w:p>
    <w:p w:rsidR="00033D74" w:rsidRDefault="00033D74">
      <w:pPr>
        <w:pStyle w:val="BodyTextKeep"/>
        <w:framePr w:dropCap="drop" w:lines="3" w:hSpace="60" w:wrap="around" w:vAnchor="text" w:hAnchor="text"/>
        <w:spacing w:after="0" w:line="849" w:lineRule="exact"/>
        <w:rPr>
          <w:position w:val="-10"/>
          <w:sz w:val="114"/>
        </w:rPr>
      </w:pPr>
      <w:r>
        <w:rPr>
          <w:caps/>
          <w:position w:val="-10"/>
          <w:sz w:val="114"/>
        </w:rPr>
        <w:t>t</w:t>
      </w:r>
    </w:p>
    <w:p w:rsidR="00033D74" w:rsidRDefault="00033D74">
      <w:pPr>
        <w:pStyle w:val="BodyTextKeep"/>
      </w:pPr>
      <w:r>
        <w:t xml:space="preserve">his  chapter describes the requirements for </w:t>
      </w:r>
      <w:r w:rsidR="00584459">
        <w:t>C3 Models and collections</w:t>
      </w:r>
      <w:r>
        <w:t xml:space="preserve">. </w:t>
      </w:r>
    </w:p>
    <w:p w:rsidR="00033D74" w:rsidRDefault="00033D74">
      <w:pPr>
        <w:pStyle w:val="Heading1"/>
      </w:pPr>
      <w:bookmarkStart w:id="204" w:name="_Toc424856896"/>
      <w:r>
        <w:t xml:space="preserve">17.1 </w:t>
      </w:r>
      <w:r w:rsidR="00584459">
        <w:t>C3.Model Initialize</w:t>
      </w:r>
      <w:bookmarkEnd w:id="204"/>
    </w:p>
    <w:p w:rsidR="00584459" w:rsidRPr="00584459" w:rsidRDefault="00584459" w:rsidP="00584459">
      <w:pPr>
        <w:pStyle w:val="BodyText"/>
      </w:pPr>
      <w:r w:rsidRPr="00584459">
        <w:t>When creating new model objects, you may want some behavior to be executed on construction, such asserting up different handlers or setting some initial state in your model</w:t>
      </w:r>
    </w:p>
    <w:p w:rsidR="00584459" w:rsidRDefault="00584459">
      <w:pPr>
        <w:pStyle w:val="BodyText"/>
      </w:pPr>
    </w:p>
    <w:p w:rsidR="00584459" w:rsidRPr="00584459" w:rsidRDefault="00584459" w:rsidP="00584459">
      <w:pPr>
        <w:pStyle w:val="BodyText"/>
      </w:pPr>
      <w:r w:rsidRPr="00584459">
        <w:t>To achieve this in C3, just define an initialize function when creating your model object.</w:t>
      </w:r>
    </w:p>
    <w:p w:rsidR="00584459" w:rsidRPr="00584459" w:rsidRDefault="00584459" w:rsidP="00584459">
      <w:pPr>
        <w:pStyle w:val="BodyText"/>
      </w:pPr>
    </w:p>
    <w:p w:rsidR="00584459" w:rsidRDefault="00584459" w:rsidP="00584459">
      <w:pPr>
        <w:pStyle w:val="BodyText"/>
      </w:pPr>
      <w:r w:rsidRPr="00584459">
        <w:t>To see this initialize function in action, let’s create a simple Book object where a line is written to the console on object creation.</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Book = C3.Model.extend({</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initialize: function(){</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console.log('a new book');</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w:t>
      </w: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sz w:val="18"/>
        </w:rPr>
        <w:t>});</w:t>
      </w:r>
    </w:p>
    <w:p w:rsidR="00584459" w:rsidRPr="00584459" w:rsidRDefault="00584459" w:rsidP="00584459">
      <w:pPr>
        <w:pStyle w:val="BlockQuotationFirst"/>
        <w:rPr>
          <w:rFonts w:ascii="Courier New" w:hAnsi="Courier New" w:cs="Courier New"/>
          <w:sz w:val="18"/>
        </w:rPr>
      </w:pPr>
    </w:p>
    <w:p w:rsidR="00584459" w:rsidRPr="00584459" w:rsidRDefault="00584459" w:rsidP="00584459">
      <w:pPr>
        <w:pStyle w:val="BlockQuotationFirst"/>
        <w:rPr>
          <w:rFonts w:ascii="Courier New" w:hAnsi="Courier New" w:cs="Courier New"/>
          <w:sz w:val="18"/>
        </w:rPr>
      </w:pPr>
      <w:r w:rsidRPr="00584459">
        <w:rPr>
          <w:rFonts w:ascii="Courier New" w:hAnsi="Courier New" w:cs="Courier New" w:hint="eastAsia"/>
          <w:sz w:val="18"/>
        </w:rPr>
        <w:t>…</w:t>
      </w:r>
      <w:r w:rsidRPr="00584459">
        <w:rPr>
          <w:rFonts w:ascii="Courier New" w:hAnsi="Courier New" w:cs="Courier New"/>
          <w:sz w:val="18"/>
        </w:rPr>
        <w:t>..</w:t>
      </w:r>
    </w:p>
    <w:p w:rsidR="00584459" w:rsidRPr="00584459" w:rsidRDefault="00584459" w:rsidP="00584459">
      <w:pPr>
        <w:pStyle w:val="BlockQuotationFirst"/>
        <w:rPr>
          <w:rFonts w:ascii="Courier New" w:hAnsi="Courier New" w:cs="Courier New"/>
          <w:sz w:val="18"/>
        </w:rPr>
      </w:pPr>
    </w:p>
    <w:p w:rsidR="00584459" w:rsidRDefault="00584459" w:rsidP="00584459">
      <w:pPr>
        <w:pStyle w:val="BodyText"/>
      </w:pPr>
    </w:p>
    <w:p w:rsidR="00640DA2" w:rsidRPr="00640DA2" w:rsidRDefault="00640DA2" w:rsidP="00640DA2">
      <w:pPr>
        <w:pStyle w:val="BodyText"/>
      </w:pPr>
      <w:r w:rsidRPr="00640DA2">
        <w:t xml:space="preserve">This initialize function gets called as soon as we create a new instance of the Model object. </w:t>
      </w:r>
    </w:p>
    <w:p w:rsidR="00640DA2" w:rsidRPr="00640DA2" w:rsidRDefault="00640DA2" w:rsidP="00640DA2">
      <w:pPr>
        <w:pStyle w:val="BodyText"/>
      </w:pPr>
    </w:p>
    <w:p w:rsidR="00640DA2" w:rsidRPr="00640DA2" w:rsidRDefault="00640DA2" w:rsidP="00640DA2">
      <w:pPr>
        <w:pStyle w:val="BodyText"/>
      </w:pPr>
      <w:r w:rsidRPr="00640DA2">
        <w:t>In this case, on creation of a new Book object, we’ll see the line “a new book” on the console.</w:t>
      </w:r>
    </w:p>
    <w:p w:rsidR="00033D74" w:rsidRDefault="00033D74" w:rsidP="00640DA2">
      <w:pPr>
        <w:pStyle w:val="Heading1"/>
      </w:pPr>
      <w:bookmarkStart w:id="205" w:name="_Toc424856897"/>
      <w:r>
        <w:t xml:space="preserve">17.2 </w:t>
      </w:r>
      <w:r w:rsidR="00640DA2">
        <w:t>C3 Model Defaults</w:t>
      </w:r>
      <w:bookmarkEnd w:id="205"/>
    </w:p>
    <w:p w:rsidR="00640DA2" w:rsidRPr="00640DA2" w:rsidRDefault="00640DA2" w:rsidP="00640DA2">
      <w:pPr>
        <w:pStyle w:val="BodyText"/>
      </w:pPr>
      <w:r>
        <w:t xml:space="preserve">A </w:t>
      </w:r>
      <w:r w:rsidRPr="00640DA2">
        <w:t xml:space="preserve">common requirement for models is to have some default attributes available. You may want to do this so that optional parameters, not passed through on object creation, have some definition. </w:t>
      </w:r>
    </w:p>
    <w:p w:rsidR="00640DA2" w:rsidRPr="00640DA2" w:rsidRDefault="00640DA2" w:rsidP="00640DA2">
      <w:pPr>
        <w:pStyle w:val="BodyText"/>
      </w:pPr>
      <w:r w:rsidRPr="00640DA2">
        <w:t>In C3, this is done using the defaults object literal.</w:t>
      </w:r>
    </w:p>
    <w:p w:rsidR="00640DA2" w:rsidRDefault="00640DA2" w:rsidP="00640DA2">
      <w:pPr>
        <w:pStyle w:val="BodyText"/>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Book = C3.Model.extend({</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initialize: function(){</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console.log('a new book');</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defaults: _.extend({},C3.Model.prototype.defaults,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name: 'Book Title',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author: 'No One'</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Default="00640DA2" w:rsidP="00640DA2">
      <w:pPr>
        <w:pStyle w:val="BodyText"/>
      </w:pPr>
    </w:p>
    <w:p w:rsidR="00640DA2" w:rsidRDefault="00640DA2" w:rsidP="00640DA2">
      <w:pPr>
        <w:pStyle w:val="BodyText"/>
      </w:pPr>
    </w:p>
    <w:p w:rsidR="00640DA2" w:rsidRPr="00640DA2" w:rsidRDefault="00640DA2" w:rsidP="00640DA2">
      <w:pPr>
        <w:pStyle w:val="BodyText"/>
      </w:pPr>
      <w:r w:rsidRPr="00640DA2">
        <w:t>Now when the object is created, these default values are provided for each instance.</w:t>
      </w:r>
    </w:p>
    <w:p w:rsidR="00640DA2" w:rsidRPr="00640DA2" w:rsidRDefault="00640DA2" w:rsidP="00640DA2">
      <w:pPr>
        <w:pStyle w:val="BodyText"/>
      </w:pPr>
      <w:r>
        <w:t>P</w:t>
      </w:r>
      <w:r w:rsidRPr="00640DA2">
        <w:t>lease ensure to use .extend to for the default attributes. This will ensure you didn’t overwrite any attributes available in the parent class.</w:t>
      </w:r>
    </w:p>
    <w:p w:rsidR="00640DA2" w:rsidRDefault="00640DA2" w:rsidP="00640DA2">
      <w:pPr>
        <w:pStyle w:val="BodyText"/>
      </w:pPr>
    </w:p>
    <w:p w:rsidR="00640DA2" w:rsidRDefault="00640DA2" w:rsidP="00640DA2">
      <w:pPr>
        <w:pStyle w:val="Heading1"/>
      </w:pPr>
      <w:bookmarkStart w:id="206" w:name="_Toc424856898"/>
      <w:r>
        <w:t>17.</w:t>
      </w:r>
      <w:r w:rsidR="00DC7037">
        <w:t>3</w:t>
      </w:r>
      <w:r>
        <w:t xml:space="preserve"> C3 Model Attribute Values</w:t>
      </w:r>
      <w:bookmarkEnd w:id="206"/>
    </w:p>
    <w:p w:rsidR="00640DA2" w:rsidRDefault="00640DA2" w:rsidP="00640DA2">
      <w:pPr>
        <w:pStyle w:val="BodyText"/>
      </w:pPr>
    </w:p>
    <w:p w:rsidR="00640DA2" w:rsidRPr="00640DA2" w:rsidRDefault="00640DA2" w:rsidP="00640DA2">
      <w:pPr>
        <w:pStyle w:val="BodyText"/>
      </w:pPr>
      <w:r w:rsidRPr="00640DA2">
        <w:t>Problem:</w:t>
      </w:r>
    </w:p>
    <w:p w:rsidR="00640DA2" w:rsidRPr="00640DA2" w:rsidRDefault="00640DA2" w:rsidP="00640DA2">
      <w:pPr>
        <w:pStyle w:val="BodyText"/>
      </w:pPr>
    </w:p>
    <w:p w:rsidR="00640DA2" w:rsidRPr="00640DA2" w:rsidRDefault="00640DA2" w:rsidP="00640DA2">
      <w:pPr>
        <w:pStyle w:val="BodyText"/>
      </w:pPr>
      <w:r w:rsidRPr="00640DA2">
        <w:t>How to access the attributes Value present in the model</w:t>
      </w:r>
    </w:p>
    <w:p w:rsidR="00640DA2" w:rsidRPr="00640DA2" w:rsidRDefault="00640DA2" w:rsidP="00640DA2">
      <w:pPr>
        <w:pStyle w:val="BodyText"/>
      </w:pPr>
    </w:p>
    <w:p w:rsidR="00640DA2" w:rsidRPr="00640DA2" w:rsidRDefault="00640DA2" w:rsidP="00640DA2">
      <w:pPr>
        <w:pStyle w:val="BodyText"/>
      </w:pPr>
      <w:r w:rsidRPr="00640DA2">
        <w:t>Solution:</w:t>
      </w:r>
    </w:p>
    <w:p w:rsidR="00640DA2" w:rsidRPr="00640DA2" w:rsidRDefault="00640DA2" w:rsidP="00640DA2">
      <w:pPr>
        <w:pStyle w:val="BodyText"/>
      </w:pPr>
    </w:p>
    <w:p w:rsidR="00640DA2" w:rsidRPr="00640DA2" w:rsidRDefault="00640DA2" w:rsidP="00640DA2">
      <w:pPr>
        <w:pStyle w:val="BodyText"/>
      </w:pPr>
      <w:r w:rsidRPr="00640DA2">
        <w:t xml:space="preserve">The attributes in any model object can be easily retrieved by using the .get function and passing through the name of the attribute that you want to access. </w:t>
      </w:r>
    </w:p>
    <w:p w:rsidR="00640DA2" w:rsidRPr="00640DA2" w:rsidRDefault="00640DA2" w:rsidP="00640DA2">
      <w:pPr>
        <w:pStyle w:val="BodyText"/>
      </w:pPr>
    </w:p>
    <w:p w:rsidR="00640DA2" w:rsidRPr="00640DA2" w:rsidRDefault="00640DA2" w:rsidP="00640DA2">
      <w:pPr>
        <w:pStyle w:val="BodyText"/>
      </w:pPr>
      <w:r w:rsidRPr="00640DA2">
        <w:t>console.log(myBook.get('name'));</w:t>
      </w:r>
    </w:p>
    <w:p w:rsidR="00640DA2" w:rsidRPr="00640DA2" w:rsidRDefault="00640DA2" w:rsidP="00640DA2">
      <w:pPr>
        <w:pStyle w:val="BodyText"/>
      </w:pPr>
    </w:p>
    <w:p w:rsidR="00640DA2" w:rsidRPr="00640DA2" w:rsidRDefault="00640DA2" w:rsidP="00640DA2">
      <w:pPr>
        <w:pStyle w:val="BodyText"/>
      </w:pPr>
    </w:p>
    <w:p w:rsidR="00640DA2" w:rsidRPr="00640DA2" w:rsidRDefault="00640DA2" w:rsidP="00640DA2">
      <w:pPr>
        <w:pStyle w:val="BodyText"/>
      </w:pPr>
      <w:r w:rsidRPr="00640DA2">
        <w:t>During object creation, it is possible to pass through the values of the attributes in the model so that each instance can be unique.</w:t>
      </w:r>
    </w:p>
    <w:p w:rsidR="00640DA2" w:rsidRPr="00640DA2" w:rsidRDefault="00640DA2" w:rsidP="00640DA2">
      <w:pPr>
        <w:pStyle w:val="BodyText"/>
      </w:pPr>
    </w:p>
    <w:p w:rsidR="00640DA2" w:rsidRPr="00640DA2" w:rsidRDefault="00640DA2" w:rsidP="00640DA2">
      <w:pPr>
        <w:pStyle w:val="BodyText"/>
      </w:pPr>
      <w:r w:rsidRPr="00640DA2">
        <w:t>Var thisBook = new Book({name : ‘Test’,</w:t>
      </w:r>
    </w:p>
    <w:p w:rsidR="00640DA2" w:rsidRPr="00640DA2" w:rsidRDefault="00640DA2" w:rsidP="00640DA2">
      <w:pPr>
        <w:pStyle w:val="BodyText"/>
      </w:pPr>
      <w:r w:rsidRPr="00640DA2">
        <w:t>author: ‘testA’});</w:t>
      </w:r>
    </w:p>
    <w:p w:rsidR="00640DA2" w:rsidRPr="00640DA2" w:rsidRDefault="00640DA2" w:rsidP="00640DA2">
      <w:pPr>
        <w:pStyle w:val="BodyText"/>
      </w:pPr>
    </w:p>
    <w:p w:rsidR="00640DA2" w:rsidRPr="00640DA2" w:rsidRDefault="00640DA2" w:rsidP="00640DA2">
      <w:pPr>
        <w:pStyle w:val="BodyText"/>
      </w:pPr>
      <w:r w:rsidRPr="00640DA2">
        <w:t>Now when you retrieve the values of either attribute, the value passed through on creation will be used in place of the default.</w:t>
      </w:r>
    </w:p>
    <w:p w:rsidR="00640DA2" w:rsidRPr="00640DA2" w:rsidRDefault="00640DA2" w:rsidP="00640DA2">
      <w:pPr>
        <w:pStyle w:val="BodyText"/>
      </w:pPr>
      <w:r w:rsidRPr="00640DA2">
        <w:t>You can also use the .attributes property to get a JSON object that represents all of the model data.</w:t>
      </w:r>
    </w:p>
    <w:p w:rsidR="00640DA2" w:rsidRPr="00640DA2" w:rsidRDefault="00640DA2" w:rsidP="00640DA2">
      <w:pPr>
        <w:pStyle w:val="BodyText"/>
      </w:pPr>
    </w:p>
    <w:p w:rsidR="00640DA2" w:rsidRPr="00640DA2" w:rsidRDefault="00640DA2" w:rsidP="00640DA2">
      <w:pPr>
        <w:pStyle w:val="BodyText"/>
      </w:pPr>
      <w:r w:rsidRPr="00640DA2">
        <w:t>console.log(thisBook.attributes); // a JSON representation of all attributes</w:t>
      </w:r>
    </w:p>
    <w:p w:rsidR="00640DA2" w:rsidRDefault="00640DA2" w:rsidP="00640DA2">
      <w:pPr>
        <w:pStyle w:val="BodyText"/>
      </w:pPr>
    </w:p>
    <w:p w:rsidR="00640DA2" w:rsidRDefault="00640DA2" w:rsidP="00640DA2">
      <w:pPr>
        <w:pStyle w:val="BodyText"/>
      </w:pPr>
    </w:p>
    <w:p w:rsidR="00640DA2" w:rsidRPr="00640DA2" w:rsidRDefault="00640DA2" w:rsidP="00640DA2">
      <w:pPr>
        <w:pStyle w:val="BodyText"/>
      </w:pPr>
    </w:p>
    <w:p w:rsidR="00640DA2" w:rsidRDefault="00640DA2" w:rsidP="00640DA2">
      <w:pPr>
        <w:pStyle w:val="Heading1"/>
      </w:pPr>
      <w:bookmarkStart w:id="207" w:name="_Toc424856899"/>
      <w:r>
        <w:t>17.</w:t>
      </w:r>
      <w:r w:rsidR="00DC7037">
        <w:t>4</w:t>
      </w:r>
      <w:r>
        <w:t xml:space="preserve"> C3 Model Changing Attribute Values</w:t>
      </w:r>
      <w:bookmarkEnd w:id="207"/>
    </w:p>
    <w:p w:rsidR="00640DA2" w:rsidRDefault="00640DA2" w:rsidP="00640DA2">
      <w:pPr>
        <w:pStyle w:val="BodyText"/>
      </w:pPr>
    </w:p>
    <w:p w:rsidR="00640DA2" w:rsidRPr="00640DA2" w:rsidRDefault="00640DA2" w:rsidP="00640DA2">
      <w:pPr>
        <w:pStyle w:val="BodyText"/>
        <w:rPr>
          <w:b/>
        </w:rPr>
      </w:pPr>
      <w:r w:rsidRPr="00640DA2">
        <w:rPr>
          <w:b/>
        </w:rPr>
        <w:t>Problem:</w:t>
      </w:r>
    </w:p>
    <w:p w:rsidR="00640DA2" w:rsidRPr="00640DA2" w:rsidRDefault="00640DA2" w:rsidP="00640DA2">
      <w:pPr>
        <w:pStyle w:val="BodyText"/>
      </w:pPr>
    </w:p>
    <w:p w:rsidR="00640DA2" w:rsidRPr="00640DA2" w:rsidRDefault="00640DA2" w:rsidP="00640DA2">
      <w:pPr>
        <w:pStyle w:val="BodyText"/>
      </w:pPr>
      <w:r w:rsidRPr="00640DA2">
        <w:t>How to change the model attributes</w:t>
      </w:r>
    </w:p>
    <w:p w:rsidR="00640DA2" w:rsidRPr="00640DA2" w:rsidRDefault="00640DA2" w:rsidP="00640DA2">
      <w:pPr>
        <w:pStyle w:val="BodyText"/>
      </w:pPr>
    </w:p>
    <w:p w:rsidR="00640DA2" w:rsidRPr="00640DA2" w:rsidRDefault="00640DA2" w:rsidP="00640DA2">
      <w:pPr>
        <w:pStyle w:val="BodyText"/>
        <w:rPr>
          <w:b/>
        </w:rPr>
      </w:pPr>
      <w:r w:rsidRPr="00640DA2">
        <w:rPr>
          <w:b/>
        </w:rPr>
        <w:t>Solution:</w:t>
      </w:r>
    </w:p>
    <w:p w:rsidR="00640DA2" w:rsidRPr="00640DA2" w:rsidRDefault="00640DA2" w:rsidP="00640DA2">
      <w:pPr>
        <w:pStyle w:val="BodyText"/>
      </w:pPr>
    </w:p>
    <w:p w:rsidR="00640DA2" w:rsidRPr="00640DA2" w:rsidRDefault="00640DA2" w:rsidP="00640DA2">
      <w:pPr>
        <w:pStyle w:val="BodyText"/>
      </w:pPr>
      <w:r w:rsidRPr="00640DA2">
        <w:t xml:space="preserve">Changing attribute values outside of the constructor is done in a similar way, using the structure of a function call in the format .set('&lt;variable name&gt;', &lt;value&gt;). </w:t>
      </w:r>
    </w:p>
    <w:p w:rsidR="00640DA2" w:rsidRPr="00640DA2" w:rsidRDefault="00640DA2" w:rsidP="00640DA2">
      <w:pPr>
        <w:pStyle w:val="BodyText"/>
      </w:pPr>
    </w:p>
    <w:p w:rsidR="00640DA2" w:rsidRPr="00640DA2" w:rsidRDefault="00640DA2" w:rsidP="00640DA2">
      <w:pPr>
        <w:pStyle w:val="BodyText"/>
      </w:pPr>
      <w:r w:rsidRPr="00640DA2">
        <w:t>You can add new attributes to your object in the same manner as shown previously.</w:t>
      </w:r>
    </w:p>
    <w:p w:rsidR="00640DA2" w:rsidRPr="00640DA2" w:rsidRDefault="00640DA2" w:rsidP="00640DA2">
      <w:pPr>
        <w:pStyle w:val="BodyText"/>
      </w:pPr>
      <w:r w:rsidRPr="00640DA2">
        <w:t>thisBook.set('year', 2015);//creates a new attribute called year</w:t>
      </w:r>
    </w:p>
    <w:p w:rsidR="00640DA2" w:rsidRDefault="00640DA2" w:rsidP="00640DA2">
      <w:pPr>
        <w:pStyle w:val="BodyText"/>
      </w:pPr>
    </w:p>
    <w:p w:rsidR="00640DA2" w:rsidRDefault="00640DA2" w:rsidP="00640DA2">
      <w:pPr>
        <w:pStyle w:val="BodyText"/>
      </w:pPr>
    </w:p>
    <w:p w:rsidR="00640DA2" w:rsidRDefault="00640DA2" w:rsidP="00640DA2">
      <w:pPr>
        <w:pStyle w:val="Heading1"/>
      </w:pPr>
      <w:bookmarkStart w:id="208" w:name="_Toc424856900"/>
      <w:r>
        <w:t>17.</w:t>
      </w:r>
      <w:r w:rsidR="00DC7037">
        <w:t>5</w:t>
      </w:r>
      <w:r>
        <w:t xml:space="preserve"> C3 Model Deleting Attribute Values</w:t>
      </w:r>
      <w:bookmarkEnd w:id="208"/>
    </w:p>
    <w:p w:rsidR="00640DA2" w:rsidRDefault="00640DA2" w:rsidP="00640DA2">
      <w:pPr>
        <w:pStyle w:val="BodyText"/>
      </w:pPr>
    </w:p>
    <w:p w:rsidR="00640DA2" w:rsidRPr="00640DA2" w:rsidRDefault="00640DA2" w:rsidP="00640DA2">
      <w:pPr>
        <w:pStyle w:val="BodyText"/>
      </w:pPr>
      <w:r w:rsidRPr="00640DA2">
        <w:t>Problem:</w:t>
      </w:r>
    </w:p>
    <w:p w:rsidR="00640DA2" w:rsidRPr="00640DA2" w:rsidRDefault="00640DA2" w:rsidP="00640DA2">
      <w:pPr>
        <w:pStyle w:val="BodyText"/>
      </w:pPr>
    </w:p>
    <w:p w:rsidR="00640DA2" w:rsidRPr="00640DA2" w:rsidRDefault="00640DA2" w:rsidP="00640DA2">
      <w:pPr>
        <w:pStyle w:val="BodyText"/>
      </w:pPr>
      <w:r w:rsidRPr="00640DA2">
        <w:t>How to delete attributes from the Model</w:t>
      </w:r>
    </w:p>
    <w:p w:rsidR="00640DA2" w:rsidRPr="00640DA2" w:rsidRDefault="00640DA2" w:rsidP="00640DA2">
      <w:pPr>
        <w:pStyle w:val="BodyText"/>
      </w:pPr>
    </w:p>
    <w:p w:rsidR="00640DA2" w:rsidRPr="00640DA2" w:rsidRDefault="00640DA2" w:rsidP="00640DA2">
      <w:pPr>
        <w:pStyle w:val="BodyText"/>
      </w:pPr>
      <w:r w:rsidRPr="00640DA2">
        <w:t>Solution:</w:t>
      </w:r>
    </w:p>
    <w:p w:rsidR="00640DA2" w:rsidRPr="00640DA2" w:rsidRDefault="00640DA2" w:rsidP="00640DA2">
      <w:pPr>
        <w:pStyle w:val="BodyText"/>
      </w:pPr>
    </w:p>
    <w:p w:rsidR="00640DA2" w:rsidRPr="00640DA2" w:rsidRDefault="00640DA2" w:rsidP="00640DA2">
      <w:pPr>
        <w:pStyle w:val="BodyText"/>
      </w:pPr>
      <w:r w:rsidRPr="00640DA2">
        <w:t>You can delete an attribute from a Model using unset method</w:t>
      </w:r>
    </w:p>
    <w:p w:rsidR="00640DA2" w:rsidRPr="00640DA2" w:rsidRDefault="00640DA2" w:rsidP="00640DA2">
      <w:pPr>
        <w:pStyle w:val="BodyText"/>
      </w:pPr>
    </w:p>
    <w:p w:rsidR="00640DA2" w:rsidRPr="00640DA2" w:rsidRDefault="00640DA2" w:rsidP="00640DA2">
      <w:pPr>
        <w:pStyle w:val="BodyText"/>
      </w:pPr>
      <w:r w:rsidRPr="00640DA2">
        <w:t>thisBook.unset('year');</w:t>
      </w:r>
    </w:p>
    <w:p w:rsidR="00640DA2" w:rsidRPr="00640DA2" w:rsidRDefault="00640DA2" w:rsidP="00640DA2">
      <w:pPr>
        <w:pStyle w:val="BodyText"/>
      </w:pPr>
    </w:p>
    <w:p w:rsidR="00640DA2" w:rsidRPr="00640DA2" w:rsidRDefault="00640DA2" w:rsidP="00640DA2">
      <w:pPr>
        <w:pStyle w:val="BodyText"/>
      </w:pPr>
      <w:r w:rsidRPr="00640DA2">
        <w:t>C3 provides a neater way to check for the presence of an attribute in a model, using the .has function, which returns a Boolean.</w:t>
      </w:r>
    </w:p>
    <w:p w:rsidR="00640DA2" w:rsidRPr="00640DA2" w:rsidRDefault="00640DA2" w:rsidP="00640DA2">
      <w:pPr>
        <w:pStyle w:val="BodyText"/>
      </w:pPr>
    </w:p>
    <w:p w:rsidR="00640DA2" w:rsidRPr="00640DA2" w:rsidRDefault="00640DA2" w:rsidP="00640DA2">
      <w:pPr>
        <w:pStyle w:val="BodyText"/>
      </w:pPr>
    </w:p>
    <w:p w:rsidR="00640DA2" w:rsidRPr="00640DA2" w:rsidRDefault="00640DA2" w:rsidP="00640DA2">
      <w:pPr>
        <w:pStyle w:val="BodyText"/>
      </w:pPr>
      <w:r w:rsidRPr="00640DA2">
        <w:t>You can also delete all attributes from your model using the clear function.</w:t>
      </w:r>
    </w:p>
    <w:p w:rsidR="00640DA2" w:rsidRPr="00640DA2" w:rsidRDefault="00640DA2" w:rsidP="00640DA2">
      <w:pPr>
        <w:pStyle w:val="BodyText"/>
      </w:pPr>
    </w:p>
    <w:p w:rsidR="00640DA2" w:rsidRPr="00640DA2" w:rsidRDefault="00640DA2" w:rsidP="00640DA2">
      <w:pPr>
        <w:pStyle w:val="BodyText"/>
      </w:pPr>
      <w:r w:rsidRPr="00640DA2">
        <w:t>newBook.clear();//remove all attributes</w:t>
      </w:r>
    </w:p>
    <w:p w:rsidR="00640DA2" w:rsidRPr="00640DA2" w:rsidRDefault="00640DA2" w:rsidP="00640DA2">
      <w:pPr>
        <w:pStyle w:val="BodyText"/>
      </w:pPr>
    </w:p>
    <w:p w:rsidR="00640DA2" w:rsidRPr="00640DA2" w:rsidRDefault="00640DA2" w:rsidP="00640DA2">
      <w:pPr>
        <w:pStyle w:val="BodyText"/>
      </w:pPr>
    </w:p>
    <w:p w:rsidR="00640DA2" w:rsidRPr="00640DA2" w:rsidRDefault="00640DA2" w:rsidP="00640DA2">
      <w:pPr>
        <w:pStyle w:val="BodyText"/>
      </w:pPr>
      <w:r w:rsidRPr="00640DA2">
        <w:t>Both the unset and clear functions take an additional options object, in which you can add a Boolean indicating that no change event should be triggered from the model when the operation is complete.</w:t>
      </w:r>
    </w:p>
    <w:p w:rsidR="00640DA2" w:rsidRDefault="00640DA2" w:rsidP="00640DA2">
      <w:pPr>
        <w:pStyle w:val="BodyText"/>
      </w:pPr>
    </w:p>
    <w:p w:rsidR="00640DA2" w:rsidRDefault="00640DA2" w:rsidP="00640DA2">
      <w:pPr>
        <w:pStyle w:val="BodyText"/>
      </w:pPr>
    </w:p>
    <w:p w:rsidR="00640DA2" w:rsidRDefault="00640DA2" w:rsidP="00640DA2">
      <w:pPr>
        <w:pStyle w:val="Heading1"/>
      </w:pPr>
      <w:bookmarkStart w:id="209" w:name="_Toc424856901"/>
      <w:r>
        <w:t>17.</w:t>
      </w:r>
      <w:r w:rsidR="00DC7037">
        <w:t>6</w:t>
      </w:r>
      <w:r>
        <w:t xml:space="preserve"> C3 Cloning Models</w:t>
      </w:r>
      <w:bookmarkEnd w:id="209"/>
    </w:p>
    <w:p w:rsidR="00640DA2" w:rsidRDefault="00640DA2" w:rsidP="00640DA2">
      <w:pPr>
        <w:pStyle w:val="BodyText"/>
      </w:pPr>
    </w:p>
    <w:p w:rsidR="00640DA2" w:rsidRPr="00640DA2" w:rsidRDefault="00640DA2" w:rsidP="00640DA2">
      <w:pPr>
        <w:pStyle w:val="BodyText"/>
      </w:pPr>
      <w:r w:rsidRPr="00640DA2">
        <w:t>Problem:</w:t>
      </w:r>
    </w:p>
    <w:p w:rsidR="00640DA2" w:rsidRPr="00640DA2" w:rsidRDefault="00640DA2" w:rsidP="00640DA2">
      <w:pPr>
        <w:pStyle w:val="BodyText"/>
      </w:pPr>
    </w:p>
    <w:p w:rsidR="00640DA2" w:rsidRPr="00640DA2" w:rsidRDefault="00640DA2" w:rsidP="00640DA2">
      <w:pPr>
        <w:pStyle w:val="BodyText"/>
      </w:pPr>
      <w:r w:rsidRPr="00640DA2">
        <w:t>It’s common that you might want to make a complete copy of your C3 model, keeping all the same attributes.</w:t>
      </w:r>
    </w:p>
    <w:p w:rsidR="00640DA2" w:rsidRPr="00640DA2" w:rsidRDefault="00640DA2" w:rsidP="00640DA2">
      <w:pPr>
        <w:pStyle w:val="BodyText"/>
      </w:pPr>
    </w:p>
    <w:p w:rsidR="00640DA2" w:rsidRPr="00640DA2" w:rsidRDefault="00640DA2" w:rsidP="00640DA2">
      <w:pPr>
        <w:pStyle w:val="BodyText"/>
      </w:pPr>
      <w:r w:rsidRPr="00640DA2">
        <w:t>Solution:</w:t>
      </w:r>
    </w:p>
    <w:p w:rsidR="00640DA2" w:rsidRPr="00640DA2" w:rsidRDefault="00640DA2" w:rsidP="00640DA2">
      <w:pPr>
        <w:pStyle w:val="BodyText"/>
      </w:pPr>
    </w:p>
    <w:p w:rsidR="00640DA2" w:rsidRPr="00640DA2" w:rsidRDefault="00640DA2" w:rsidP="00640DA2">
      <w:pPr>
        <w:pStyle w:val="BodyText"/>
      </w:pPr>
      <w:r w:rsidRPr="00640DA2">
        <w:t>Rather than needing to worry about the details of how to create a deep copy, you can simply use the .clone() method to create a cloned model instance.</w:t>
      </w:r>
    </w:p>
    <w:p w:rsidR="00640DA2" w:rsidRPr="00640DA2" w:rsidRDefault="00640DA2" w:rsidP="00640DA2">
      <w:pPr>
        <w:pStyle w:val="BodyText"/>
      </w:pPr>
      <w:r w:rsidRPr="00640DA2">
        <w:t>Var clonedBook = thisBook.clone();</w:t>
      </w:r>
    </w:p>
    <w:p w:rsidR="00640DA2" w:rsidRPr="00640DA2" w:rsidRDefault="00640DA2" w:rsidP="00640DA2">
      <w:pPr>
        <w:pStyle w:val="BodyText"/>
        <w:rPr>
          <w:b/>
          <w:bCs/>
          <w:i/>
          <w:iCs/>
        </w:rPr>
      </w:pPr>
    </w:p>
    <w:p w:rsidR="00640DA2" w:rsidRPr="00640DA2" w:rsidRDefault="00640DA2" w:rsidP="00640DA2">
      <w:pPr>
        <w:pStyle w:val="BodyText"/>
      </w:pPr>
    </w:p>
    <w:p w:rsidR="00640DA2" w:rsidRDefault="00640DA2" w:rsidP="00640DA2">
      <w:pPr>
        <w:pStyle w:val="Heading1"/>
      </w:pPr>
      <w:bookmarkStart w:id="210" w:name="_Toc424856902"/>
      <w:r>
        <w:t>17.</w:t>
      </w:r>
      <w:r w:rsidR="00DC7037">
        <w:t>7</w:t>
      </w:r>
      <w:r>
        <w:t xml:space="preserve"> C3 Model – Handling CRUD</w:t>
      </w:r>
      <w:bookmarkEnd w:id="210"/>
    </w:p>
    <w:p w:rsidR="00640DA2" w:rsidRDefault="00640DA2" w:rsidP="00640DA2">
      <w:pPr>
        <w:pStyle w:val="BodyText"/>
      </w:pPr>
    </w:p>
    <w:p w:rsidR="00640DA2" w:rsidRPr="00640DA2" w:rsidRDefault="00640DA2" w:rsidP="00640DA2">
      <w:pPr>
        <w:pStyle w:val="BodyText"/>
      </w:pPr>
      <w:r w:rsidRPr="00640DA2">
        <w:t>Problem:</w:t>
      </w:r>
    </w:p>
    <w:p w:rsidR="00640DA2" w:rsidRPr="00640DA2" w:rsidRDefault="00640DA2" w:rsidP="00640DA2">
      <w:pPr>
        <w:pStyle w:val="BodyText"/>
      </w:pPr>
      <w:r w:rsidRPr="00640DA2">
        <w:t>You want to do CRUD operation with your data from the AppServer.</w:t>
      </w:r>
    </w:p>
    <w:p w:rsidR="00640DA2" w:rsidRPr="00640DA2" w:rsidRDefault="00640DA2" w:rsidP="00640DA2">
      <w:pPr>
        <w:pStyle w:val="BodyText"/>
      </w:pPr>
    </w:p>
    <w:p w:rsidR="00640DA2" w:rsidRPr="00640DA2" w:rsidRDefault="00640DA2" w:rsidP="00640DA2">
      <w:pPr>
        <w:pStyle w:val="BodyText"/>
      </w:pPr>
      <w:r w:rsidRPr="00640DA2">
        <w:t>Solution:</w:t>
      </w:r>
    </w:p>
    <w:p w:rsidR="00640DA2" w:rsidRPr="00640DA2" w:rsidRDefault="00640DA2" w:rsidP="00640DA2">
      <w:pPr>
        <w:pStyle w:val="BodyText"/>
      </w:pPr>
    </w:p>
    <w:p w:rsidR="00640DA2" w:rsidRPr="00640DA2" w:rsidRDefault="00640DA2" w:rsidP="00640DA2">
      <w:pPr>
        <w:pStyle w:val="BodyText"/>
      </w:pPr>
      <w:r w:rsidRPr="00640DA2">
        <w:t>Use C3.Model to Create, Read, Update and Delete data.</w:t>
      </w:r>
    </w:p>
    <w:p w:rsidR="00640DA2" w:rsidRPr="00640DA2" w:rsidRDefault="00640DA2" w:rsidP="00640DA2">
      <w:pPr>
        <w:pStyle w:val="BodyText"/>
      </w:pPr>
    </w:p>
    <w:p w:rsidR="00640DA2" w:rsidRPr="00640DA2" w:rsidRDefault="00640DA2" w:rsidP="00640DA2">
      <w:pPr>
        <w:pStyle w:val="BodyText"/>
      </w:pPr>
      <w:r w:rsidRPr="00640DA2">
        <w:t>Discussion:</w:t>
      </w:r>
    </w:p>
    <w:p w:rsidR="00640DA2" w:rsidRPr="00640DA2" w:rsidRDefault="00640DA2" w:rsidP="00640DA2">
      <w:pPr>
        <w:pStyle w:val="BodyText"/>
      </w:pPr>
    </w:p>
    <w:p w:rsidR="00640DA2" w:rsidRPr="00640DA2" w:rsidRDefault="00640DA2" w:rsidP="00640DA2">
      <w:pPr>
        <w:pStyle w:val="BodyText"/>
      </w:pPr>
      <w:r w:rsidRPr="00640DA2">
        <w:t>C3 Supports both REST and NON-REST APIS for the CRUD operations.</w:t>
      </w:r>
    </w:p>
    <w:p w:rsidR="00640DA2" w:rsidRPr="00640DA2" w:rsidRDefault="00640DA2" w:rsidP="00640DA2">
      <w:pPr>
        <w:pStyle w:val="BodyText"/>
      </w:pPr>
    </w:p>
    <w:p w:rsidR="00640DA2" w:rsidRPr="00640DA2" w:rsidRDefault="00640DA2" w:rsidP="00640DA2">
      <w:pPr>
        <w:pStyle w:val="BodyText"/>
      </w:pPr>
      <w:r w:rsidRPr="00640DA2">
        <w:t>The default </w:t>
      </w:r>
      <w:r w:rsidRPr="00640DA2">
        <w:rPr>
          <w:b/>
          <w:bCs/>
        </w:rPr>
        <w:t>sync</w:t>
      </w:r>
      <w:r w:rsidRPr="00640DA2">
        <w:t> handler maps CRUD to REST like so:</w:t>
      </w:r>
    </w:p>
    <w:p w:rsidR="00640DA2" w:rsidRPr="00640DA2" w:rsidRDefault="00640DA2" w:rsidP="0016454B">
      <w:pPr>
        <w:pStyle w:val="BodyText"/>
        <w:numPr>
          <w:ilvl w:val="0"/>
          <w:numId w:val="67"/>
        </w:numPr>
      </w:pPr>
      <w:r w:rsidRPr="00640DA2">
        <w:rPr>
          <w:b/>
          <w:bCs/>
        </w:rPr>
        <w:t>create → POST   </w:t>
      </w:r>
      <w:r w:rsidRPr="00640DA2">
        <w:t>/collection</w:t>
      </w:r>
    </w:p>
    <w:p w:rsidR="00640DA2" w:rsidRPr="00640DA2" w:rsidRDefault="00640DA2" w:rsidP="0016454B">
      <w:pPr>
        <w:pStyle w:val="BodyText"/>
        <w:numPr>
          <w:ilvl w:val="0"/>
          <w:numId w:val="67"/>
        </w:numPr>
      </w:pPr>
      <w:r w:rsidRPr="00640DA2">
        <w:rPr>
          <w:b/>
          <w:bCs/>
        </w:rPr>
        <w:t>read → GET   </w:t>
      </w:r>
      <w:r w:rsidRPr="00640DA2">
        <w:t>/collection[/id]</w:t>
      </w:r>
    </w:p>
    <w:p w:rsidR="00640DA2" w:rsidRPr="00640DA2" w:rsidRDefault="00640DA2" w:rsidP="0016454B">
      <w:pPr>
        <w:pStyle w:val="BodyText"/>
        <w:numPr>
          <w:ilvl w:val="0"/>
          <w:numId w:val="67"/>
        </w:numPr>
      </w:pPr>
      <w:r w:rsidRPr="00640DA2">
        <w:rPr>
          <w:b/>
          <w:bCs/>
        </w:rPr>
        <w:t>update → PUT   </w:t>
      </w:r>
      <w:r w:rsidRPr="00640DA2">
        <w:t>/collection/id</w:t>
      </w:r>
    </w:p>
    <w:p w:rsidR="00640DA2" w:rsidRPr="00640DA2" w:rsidRDefault="00640DA2" w:rsidP="0016454B">
      <w:pPr>
        <w:pStyle w:val="BodyText"/>
        <w:numPr>
          <w:ilvl w:val="0"/>
          <w:numId w:val="67"/>
        </w:numPr>
      </w:pPr>
      <w:r w:rsidRPr="00640DA2">
        <w:rPr>
          <w:b/>
          <w:bCs/>
        </w:rPr>
        <w:t>delete → DELETE   </w:t>
      </w:r>
      <w:r w:rsidRPr="00640DA2">
        <w:t>/collection/id</w:t>
      </w:r>
    </w:p>
    <w:p w:rsidR="00640DA2" w:rsidRPr="00640DA2" w:rsidRDefault="00640DA2" w:rsidP="00640DA2">
      <w:pPr>
        <w:pStyle w:val="BodyText"/>
      </w:pPr>
    </w:p>
    <w:p w:rsidR="00640DA2" w:rsidRPr="00640DA2" w:rsidRDefault="00640DA2" w:rsidP="00640DA2">
      <w:pPr>
        <w:pStyle w:val="BodyText"/>
      </w:pPr>
      <w:r w:rsidRPr="00640DA2">
        <w:t>For NON REST APIS</w:t>
      </w:r>
    </w:p>
    <w:p w:rsidR="00640DA2" w:rsidRPr="00640DA2" w:rsidRDefault="00640DA2" w:rsidP="00640DA2">
      <w:pPr>
        <w:pStyle w:val="BodyText"/>
      </w:pPr>
    </w:p>
    <w:p w:rsidR="00640DA2" w:rsidRPr="00640DA2" w:rsidRDefault="00640DA2" w:rsidP="0016454B">
      <w:pPr>
        <w:pStyle w:val="BodyText"/>
        <w:numPr>
          <w:ilvl w:val="0"/>
          <w:numId w:val="68"/>
        </w:numPr>
      </w:pPr>
      <w:r w:rsidRPr="00640DA2">
        <w:t>C3 Provides Support to emulateHTTP and emulateJSON</w:t>
      </w:r>
    </w:p>
    <w:p w:rsidR="00640DA2" w:rsidRPr="00640DA2" w:rsidRDefault="00640DA2" w:rsidP="00640DA2">
      <w:pPr>
        <w:pStyle w:val="BodyText"/>
      </w:pPr>
    </w:p>
    <w:p w:rsidR="00640DA2" w:rsidRPr="00640DA2" w:rsidRDefault="00640DA2" w:rsidP="0016454B">
      <w:pPr>
        <w:pStyle w:val="BodyText"/>
        <w:numPr>
          <w:ilvl w:val="0"/>
          <w:numId w:val="68"/>
        </w:numPr>
      </w:pPr>
      <w:r w:rsidRPr="00640DA2">
        <w:t xml:space="preserve">C3 also provides partial update to model via Patch attribute set as true. </w:t>
      </w:r>
    </w:p>
    <w:p w:rsidR="00640DA2" w:rsidRPr="00640DA2" w:rsidRDefault="00640DA2" w:rsidP="00640DA2">
      <w:pPr>
        <w:pStyle w:val="BodyText"/>
      </w:pPr>
    </w:p>
    <w:p w:rsidR="00640DA2" w:rsidRPr="00640DA2" w:rsidRDefault="00640DA2" w:rsidP="0016454B">
      <w:pPr>
        <w:pStyle w:val="BodyText"/>
        <w:numPr>
          <w:ilvl w:val="0"/>
          <w:numId w:val="68"/>
        </w:numPr>
      </w:pPr>
      <w:r w:rsidRPr="00640DA2">
        <w:t>In nutshell, following are the property being set as true by defaults</w:t>
      </w:r>
    </w:p>
    <w:p w:rsidR="00640DA2" w:rsidRPr="00640DA2" w:rsidRDefault="00640DA2" w:rsidP="00640DA2">
      <w:pPr>
        <w:pStyle w:val="BodyText"/>
      </w:pPr>
    </w:p>
    <w:p w:rsidR="00640DA2" w:rsidRPr="00640DA2" w:rsidRDefault="00640DA2" w:rsidP="0016454B">
      <w:pPr>
        <w:pStyle w:val="BodyText"/>
        <w:numPr>
          <w:ilvl w:val="1"/>
          <w:numId w:val="68"/>
        </w:numPr>
      </w:pPr>
      <w:r w:rsidRPr="00640DA2">
        <w:t>emulateHTTP - Setting this option will fake PUT and DELETE requests with a HTTP POST, setting the X-HTTP-Method-Override header with the true method. </w:t>
      </w:r>
    </w:p>
    <w:p w:rsidR="00640DA2" w:rsidRPr="00640DA2" w:rsidRDefault="00640DA2" w:rsidP="0016454B">
      <w:pPr>
        <w:pStyle w:val="BodyText"/>
        <w:numPr>
          <w:ilvl w:val="1"/>
          <w:numId w:val="68"/>
        </w:numPr>
      </w:pPr>
      <w:r w:rsidRPr="00640DA2">
        <w:t>emulateJSON- setting this will cause the JSON to be serialized under a model parameter, and the request to be made with aapplication/x-www-form-urlencoded MIME type, as if from an HTML form.</w:t>
      </w:r>
    </w:p>
    <w:p w:rsidR="00640DA2" w:rsidRPr="00640DA2" w:rsidRDefault="00640DA2" w:rsidP="0016454B">
      <w:pPr>
        <w:pStyle w:val="BodyText"/>
        <w:numPr>
          <w:ilvl w:val="1"/>
          <w:numId w:val="68"/>
        </w:numPr>
      </w:pPr>
      <w:r w:rsidRPr="00640DA2">
        <w:t>PATCH</w:t>
      </w:r>
    </w:p>
    <w:p w:rsidR="00640DA2" w:rsidRPr="00640DA2" w:rsidRDefault="00640DA2" w:rsidP="00640DA2">
      <w:pPr>
        <w:pStyle w:val="BodyText"/>
      </w:pPr>
    </w:p>
    <w:p w:rsidR="00640DA2" w:rsidRPr="00640DA2" w:rsidRDefault="00640DA2" w:rsidP="0016454B">
      <w:pPr>
        <w:pStyle w:val="BodyText"/>
        <w:numPr>
          <w:ilvl w:val="0"/>
          <w:numId w:val="68"/>
        </w:numPr>
      </w:pPr>
      <w:r w:rsidRPr="00640DA2">
        <w:t>Empty Model without any data will trigger GET call to the URL provided in the model class</w:t>
      </w:r>
    </w:p>
    <w:p w:rsidR="00640DA2" w:rsidRPr="00640DA2" w:rsidRDefault="00640DA2" w:rsidP="0016454B">
      <w:pPr>
        <w:pStyle w:val="BodyText"/>
        <w:numPr>
          <w:ilvl w:val="0"/>
          <w:numId w:val="68"/>
        </w:numPr>
      </w:pPr>
      <w:r w:rsidRPr="00640DA2">
        <w:t>When the model is set with data, it will POST data to the URL provided in the model class</w:t>
      </w:r>
    </w:p>
    <w:p w:rsidR="00640DA2" w:rsidRPr="00640DA2" w:rsidRDefault="00640DA2" w:rsidP="0016454B">
      <w:pPr>
        <w:pStyle w:val="BodyText"/>
        <w:numPr>
          <w:ilvl w:val="0"/>
          <w:numId w:val="68"/>
        </w:numPr>
      </w:pPr>
      <w:r w:rsidRPr="00640DA2">
        <w:t>ID Attributes is set as unique by platform to ensure when model is updated with Data, it doesn’t send entire attributes but instead only the changed attributes</w:t>
      </w:r>
    </w:p>
    <w:p w:rsidR="00640DA2" w:rsidRDefault="00640DA2" w:rsidP="00640DA2">
      <w:pPr>
        <w:pStyle w:val="BodyText"/>
      </w:pPr>
    </w:p>
    <w:p w:rsidR="00640DA2" w:rsidRDefault="00640DA2" w:rsidP="00640DA2">
      <w:pPr>
        <w:pStyle w:val="Heading1"/>
      </w:pPr>
      <w:bookmarkStart w:id="211" w:name="_Toc424856903"/>
      <w:r>
        <w:t>17.</w:t>
      </w:r>
      <w:r w:rsidR="00DC7037">
        <w:t xml:space="preserve">8 </w:t>
      </w:r>
      <w:r>
        <w:t>C3 Model – Validation</w:t>
      </w:r>
      <w:bookmarkEnd w:id="211"/>
    </w:p>
    <w:p w:rsidR="00640DA2" w:rsidRPr="00640DA2" w:rsidRDefault="00640DA2" w:rsidP="00640DA2">
      <w:pPr>
        <w:pStyle w:val="BodyText"/>
      </w:pPr>
      <w:r w:rsidRPr="00640DA2">
        <w:t>C3 provides a validation mechanism for model data, meaning that you can have all the logic that determines whether the state of the model is correct or not within the model, rather than in some external JavaScript or form-processing code.</w:t>
      </w:r>
    </w:p>
    <w:p w:rsidR="00640DA2" w:rsidRPr="00640DA2" w:rsidRDefault="00640DA2" w:rsidP="00640DA2">
      <w:pPr>
        <w:pStyle w:val="BodyText"/>
      </w:pPr>
    </w:p>
    <w:p w:rsidR="00640DA2" w:rsidRPr="00640DA2" w:rsidRDefault="00640DA2" w:rsidP="00640DA2">
      <w:pPr>
        <w:pStyle w:val="BodyText"/>
      </w:pPr>
      <w:r w:rsidRPr="00640DA2">
        <w:t>If you provide a validation method, it will be run every time the .save function is invoked and during every set/unset operation when {validate:true} is provided as an optional parameter.</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define([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'underscore',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'c3'</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 function (_, C3)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'use strict';</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return  C3.Model.extend({</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r w:rsidRPr="00640DA2">
        <w:rPr>
          <w:rFonts w:ascii="Courier New" w:hAnsi="Courier New" w:cs="Courier New"/>
          <w:sz w:val="18"/>
        </w:rPr>
        <w:tab/>
        <w:t>url: '/c3/sb/accounts/payment/transfer/tboa1',</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//url: 'NGAMA/GBGCB/pnt/tboa/SourceAndDestinationAccounts',</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defaults: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id: 'tboa-input-model',</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selectedFromAccount: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selectedToAccount: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validation: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selectedFromAccount: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required: true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selectedToAccount: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required: true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sync: function(method, model, options)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if(method==='update' || method==='patch')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model.url='/c3/sb/accounts/payment/transfer/tboa2';</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//model.url = 'NGAMA/GBGCB/pnt/tboa/AmountAndDate?sourceAccountIndex='+model.get('sourceAccountIndex') +'&amp;destinationAccountIndex='+model.get('destinationAccountIndex');</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return C3.Model.prototype.sync.apply(this, arguments);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initialize: function ()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Default="00640DA2" w:rsidP="00640DA2">
      <w:pPr>
        <w:pStyle w:val="BodyText"/>
      </w:pPr>
    </w:p>
    <w:p w:rsidR="00640DA2" w:rsidRPr="00640DA2" w:rsidRDefault="00640DA2" w:rsidP="00640DA2">
      <w:pPr>
        <w:pStyle w:val="BodyText"/>
      </w:pPr>
    </w:p>
    <w:p w:rsidR="00640DA2" w:rsidRPr="00640DA2" w:rsidRDefault="00640DA2" w:rsidP="00640DA2">
      <w:pPr>
        <w:pStyle w:val="BodyText"/>
      </w:pPr>
      <w:r w:rsidRPr="00640DA2">
        <w:t>If you break any of these rules when manipulating the model, the operations will fail to change the attribute</w:t>
      </w:r>
    </w:p>
    <w:p w:rsidR="00640DA2" w:rsidRPr="00640DA2" w:rsidRDefault="00640DA2" w:rsidP="00640DA2">
      <w:pPr>
        <w:pStyle w:val="BodyText"/>
      </w:pPr>
      <w:r w:rsidRPr="00640DA2">
        <w:t>values.</w:t>
      </w:r>
    </w:p>
    <w:p w:rsidR="00640DA2" w:rsidRPr="00640DA2" w:rsidRDefault="00640DA2" w:rsidP="00640DA2">
      <w:pPr>
        <w:pStyle w:val="BodyText"/>
      </w:pPr>
    </w:p>
    <w:p w:rsidR="00640DA2" w:rsidRPr="00640DA2" w:rsidRDefault="00640DA2" w:rsidP="00640DA2">
      <w:pPr>
        <w:pStyle w:val="BodyText"/>
      </w:pPr>
      <w:r w:rsidRPr="00640DA2">
        <w:t>When a validation error has been detected, an event is fired. By adding an “invalid” event handler, you can provide feedback on the validation error. As with all event handlers, this should be added to your initialize function.</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define([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'underscore',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'c3'</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 function (_, C3)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'use strict';</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return  C3.Model.extend({</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r w:rsidRPr="00640DA2">
        <w:rPr>
          <w:rFonts w:ascii="Courier New" w:hAnsi="Courier New" w:cs="Courier New"/>
          <w:sz w:val="18"/>
        </w:rPr>
        <w:tab/>
        <w:t>url: '/c3/sb/accounts/payment/transfer/tboa1',</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//url: 'NGAMA/GBGCB/pnt/tboa/SourceAndDestinationAccounts',</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defaults: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id: 'tboa-input-model',</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selectedFromAccount: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selectedToAccount: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validation: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selectedFromAccount: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required: true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selectedToAccount: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required: true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sync: function(method, model, options)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if(method==='update' || method==='patch')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model.url='/c3/sb/accounts/payment/transfer/tboa2';</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//model.url = 'NGAMA/GBGCB/pnt/tboa/AmountAndDate?sourceAccountIndex='+model.get('sourceAccountIndex') +'&amp;destinationAccountIndex='+model.get('destinationAccountIndex');</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return C3.Model.prototype.sync.apply(this, arguments);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initialize: function ()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this.on("invalid", function(model, error){</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console.log("**Validation Error : " + error +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Default="00640DA2" w:rsidP="0066494F">
      <w:pPr>
        <w:pStyle w:val="BlockQuotation"/>
        <w:pBdr>
          <w:bottom w:val="single" w:sz="6" w:space="0" w:color="FFFFFF"/>
        </w:pBdr>
      </w:pPr>
    </w:p>
    <w:p w:rsidR="00640DA2" w:rsidRDefault="00640DA2" w:rsidP="00640DA2">
      <w:pPr>
        <w:pStyle w:val="BodyText"/>
      </w:pPr>
    </w:p>
    <w:p w:rsidR="00640DA2" w:rsidRPr="00640DA2" w:rsidRDefault="00640DA2" w:rsidP="00640DA2">
      <w:pPr>
        <w:pStyle w:val="BodyText"/>
      </w:pPr>
      <w:r w:rsidRPr="00640DA2">
        <w:t>Without the validation flag, the validation function will not be executed on set. However, you can check whether</w:t>
      </w:r>
    </w:p>
    <w:p w:rsidR="00640DA2" w:rsidRPr="00640DA2" w:rsidRDefault="00640DA2" w:rsidP="00640DA2">
      <w:pPr>
        <w:pStyle w:val="BodyText"/>
      </w:pPr>
      <w:r w:rsidRPr="00640DA2">
        <w:t>the model is in a valid state at any time with the isValid() function.</w:t>
      </w:r>
    </w:p>
    <w:p w:rsidR="00640DA2" w:rsidRDefault="00640DA2" w:rsidP="00640DA2">
      <w:pPr>
        <w:pStyle w:val="BodyText"/>
      </w:pP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define([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'underscore',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'c3'</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 function (_, C3)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'use strict';</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return  C3.Model.extend({</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r w:rsidRPr="00640DA2">
        <w:rPr>
          <w:rFonts w:ascii="Courier New" w:hAnsi="Courier New" w:cs="Courier New"/>
          <w:sz w:val="18"/>
        </w:rPr>
        <w:tab/>
        <w:t>url: '/c3/sb/accounts/payment/transfer/tboa1',</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//url: 'NGAMA/GBGCB/pnt/tboa/SourceAndDestinationAccounts',</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defaults: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id: 'tboa-input-model',</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selectedFromAccount: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selectedToAccount: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validation: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selectedFromAccount: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required: true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selectedToAccount: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required: true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sync: function(method, model, options)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if(method==='update' || method==='patch')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model.url='/c3/sb/accounts/payment/transfer/tboa2';</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//model.url = 'NGAMA/GBGCB/pnt/tboa/AmountAndDate?sourceAccountIndex='+model.get('sourceAccountIndex') +'&amp;destinationAccountIndex='+model.get('destinationAccountIndex');</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return C3.Model.prototype.sync.apply(this, arguments);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initialize: function ()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this.on("invalid", function(model, error){</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console.log("**Validation Error : " + error + "**");</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console.log('Is model valid: ' + this.isValid());</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640DA2" w:rsidRDefault="00640DA2" w:rsidP="00640DA2">
      <w:pPr>
        <w:pStyle w:val="BlockQuotationFirst"/>
        <w:rPr>
          <w:rFonts w:ascii="Courier New" w:hAnsi="Courier New" w:cs="Courier New"/>
          <w:sz w:val="18"/>
        </w:rPr>
      </w:pPr>
    </w:p>
    <w:p w:rsid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Default="00640DA2" w:rsidP="00640DA2">
      <w:pPr>
        <w:pStyle w:val="BlockQuotation"/>
      </w:pPr>
    </w:p>
    <w:p w:rsidR="00640DA2" w:rsidRDefault="00640DA2" w:rsidP="00640DA2">
      <w:pPr>
        <w:pStyle w:val="BodyText"/>
      </w:pPr>
    </w:p>
    <w:p w:rsidR="00640DA2" w:rsidRDefault="00640DA2" w:rsidP="00640DA2">
      <w:pPr>
        <w:pStyle w:val="BodyText"/>
      </w:pPr>
    </w:p>
    <w:p w:rsidR="00640DA2" w:rsidRDefault="00640DA2" w:rsidP="00640DA2">
      <w:pPr>
        <w:pStyle w:val="BodyText"/>
      </w:pPr>
    </w:p>
    <w:p w:rsidR="00640DA2" w:rsidRDefault="00640DA2" w:rsidP="00640DA2">
      <w:pPr>
        <w:pStyle w:val="Heading1"/>
      </w:pPr>
      <w:bookmarkStart w:id="212" w:name="_Toc424856904"/>
      <w:r>
        <w:t>17.</w:t>
      </w:r>
      <w:r w:rsidR="00DC7037">
        <w:t>9</w:t>
      </w:r>
      <w:r>
        <w:t xml:space="preserve"> C3 Model – Saving</w:t>
      </w:r>
      <w:bookmarkEnd w:id="212"/>
    </w:p>
    <w:p w:rsidR="00640DA2" w:rsidRDefault="00640DA2" w:rsidP="00640DA2">
      <w:pPr>
        <w:pStyle w:val="BodyText"/>
      </w:pPr>
    </w:p>
    <w:p w:rsidR="00640DA2" w:rsidRPr="00640DA2" w:rsidRDefault="00640DA2" w:rsidP="0016454B">
      <w:pPr>
        <w:pStyle w:val="BodyText"/>
        <w:numPr>
          <w:ilvl w:val="0"/>
          <w:numId w:val="69"/>
        </w:numPr>
      </w:pPr>
      <w:r w:rsidRPr="00640DA2">
        <w:t>The save function invokes the operation to save the model to the server, invoking the C3.sync function.</w:t>
      </w:r>
    </w:p>
    <w:p w:rsidR="00640DA2" w:rsidRPr="00640DA2" w:rsidRDefault="00640DA2" w:rsidP="0016454B">
      <w:pPr>
        <w:pStyle w:val="BodyText"/>
        <w:numPr>
          <w:ilvl w:val="0"/>
          <w:numId w:val="69"/>
        </w:numPr>
      </w:pPr>
      <w:r w:rsidRPr="00640DA2">
        <w:t>Using C3.FlowBaseview will invoke the Save function automatically once the validation of view is returned without any errors inside the view form submit event.</w:t>
      </w:r>
    </w:p>
    <w:p w:rsidR="00640DA2" w:rsidRPr="00640DA2" w:rsidRDefault="00640DA2" w:rsidP="00640DA2">
      <w:pPr>
        <w:pStyle w:val="BodyText"/>
      </w:pPr>
    </w:p>
    <w:p w:rsidR="00640DA2" w:rsidRPr="00640DA2" w:rsidRDefault="00640DA2" w:rsidP="0016454B">
      <w:pPr>
        <w:pStyle w:val="BodyText"/>
        <w:numPr>
          <w:ilvl w:val="0"/>
          <w:numId w:val="69"/>
        </w:numPr>
      </w:pPr>
      <w:r w:rsidRPr="00640DA2">
        <w:t>The save function can be called with no parameters or can take the set of attributes you want to persist to the server, along with an options hash that contains handlers for both success and error cases.</w:t>
      </w:r>
    </w:p>
    <w:p w:rsidR="00640DA2" w:rsidRPr="00640DA2" w:rsidRDefault="00640DA2" w:rsidP="00640DA2">
      <w:pPr>
        <w:pStyle w:val="BodyText"/>
      </w:pPr>
    </w:p>
    <w:p w:rsidR="00640DA2" w:rsidRPr="00640DA2" w:rsidRDefault="00640DA2" w:rsidP="0016454B">
      <w:pPr>
        <w:pStyle w:val="BodyText"/>
        <w:numPr>
          <w:ilvl w:val="0"/>
          <w:numId w:val="69"/>
        </w:numPr>
      </w:pPr>
      <w:r w:rsidRPr="00640DA2">
        <w:t>Success and error handlers are important when making calls to remote API endpoints, and you cannot be certain that a call to save a model will always be successful.</w:t>
      </w:r>
    </w:p>
    <w:p w:rsidR="00640DA2" w:rsidRPr="00640DA2" w:rsidRDefault="00640DA2" w:rsidP="00640DA2">
      <w:pPr>
        <w:pStyle w:val="BodyText"/>
      </w:pPr>
    </w:p>
    <w:p w:rsidR="00640DA2" w:rsidRPr="00640DA2" w:rsidRDefault="00640DA2" w:rsidP="0016454B">
      <w:pPr>
        <w:pStyle w:val="BodyText"/>
        <w:numPr>
          <w:ilvl w:val="0"/>
          <w:numId w:val="69"/>
        </w:numPr>
      </w:pPr>
      <w:r w:rsidRPr="00640DA2">
        <w:t xml:space="preserve"> Once the call is complete and has returned, the appropriate callback will be invoked, either success or error. </w:t>
      </w:r>
    </w:p>
    <w:p w:rsidR="00640DA2" w:rsidRPr="00640DA2" w:rsidRDefault="00640DA2" w:rsidP="00640DA2">
      <w:pPr>
        <w:pStyle w:val="BodyText"/>
      </w:pPr>
    </w:p>
    <w:p w:rsidR="00640DA2" w:rsidRPr="00640DA2" w:rsidRDefault="00640DA2" w:rsidP="0016454B">
      <w:pPr>
        <w:pStyle w:val="BodyText"/>
        <w:numPr>
          <w:ilvl w:val="0"/>
          <w:numId w:val="69"/>
        </w:numPr>
      </w:pPr>
      <w:r w:rsidRPr="00640DA2">
        <w:t>Don’t forget that calls are made asynchronously, so any lines of code after the save method won’t wait for the save to be completed first.</w:t>
      </w:r>
    </w:p>
    <w:p w:rsidR="00640DA2" w:rsidRDefault="00640DA2" w:rsidP="00640DA2">
      <w:pPr>
        <w:pStyle w:val="BodyText"/>
      </w:pPr>
    </w:p>
    <w:p w:rsidR="00640DA2" w:rsidRDefault="00640DA2" w:rsidP="00640DA2">
      <w:pPr>
        <w:pStyle w:val="BodyText"/>
      </w:pPr>
    </w:p>
    <w:p w:rsidR="00640DA2" w:rsidRDefault="00640DA2" w:rsidP="00640DA2">
      <w:pPr>
        <w:pStyle w:val="BodyText"/>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model.save(this.attributes,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success: function(model, response, options){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console.log('Model saved');</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error: function(model, xhr, options){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console.log('Failed to save model');</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 xml:space="preserve">});        </w:t>
      </w:r>
    </w:p>
    <w:p w:rsidR="00640DA2" w:rsidRPr="00DD3FEB" w:rsidRDefault="00640DA2" w:rsidP="00640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0" w:lineRule="atLeast"/>
        <w:textAlignment w:val="baseline"/>
        <w:rPr>
          <w:rFonts w:ascii="Consolas" w:hAnsi="Consolas" w:cs="Consolas"/>
          <w:noProof/>
          <w:color w:val="3F7F5F"/>
          <w:sz w:val="12"/>
        </w:rPr>
      </w:pPr>
    </w:p>
    <w:p w:rsidR="00640DA2" w:rsidRPr="00640DA2" w:rsidRDefault="00640DA2" w:rsidP="00640DA2">
      <w:pPr>
        <w:pStyle w:val="BodyText"/>
      </w:pPr>
    </w:p>
    <w:p w:rsidR="00640DA2" w:rsidRDefault="00640DA2" w:rsidP="00640DA2">
      <w:pPr>
        <w:pStyle w:val="BodyText"/>
      </w:pPr>
    </w:p>
    <w:p w:rsidR="00640DA2" w:rsidRDefault="00640DA2" w:rsidP="00640DA2">
      <w:pPr>
        <w:pStyle w:val="Heading1"/>
      </w:pPr>
      <w:bookmarkStart w:id="213" w:name="_Toc424856905"/>
      <w:r>
        <w:t>17</w:t>
      </w:r>
      <w:r w:rsidR="00DC7037">
        <w:t>.10</w:t>
      </w:r>
      <w:r>
        <w:t xml:space="preserve"> C3 Model – Reset Data</w:t>
      </w:r>
      <w:bookmarkEnd w:id="213"/>
    </w:p>
    <w:p w:rsidR="00640DA2" w:rsidRPr="00640DA2" w:rsidRDefault="00640DA2" w:rsidP="0016454B">
      <w:pPr>
        <w:pStyle w:val="BodyText"/>
        <w:numPr>
          <w:ilvl w:val="0"/>
          <w:numId w:val="70"/>
        </w:numPr>
      </w:pPr>
      <w:r w:rsidRPr="00640DA2">
        <w:t xml:space="preserve">If you want to reset the state of your model object to the same as it is on the server side, you can invoke the fetch() function. </w:t>
      </w:r>
    </w:p>
    <w:p w:rsidR="00640DA2" w:rsidRPr="00640DA2" w:rsidRDefault="00640DA2" w:rsidP="0016454B">
      <w:pPr>
        <w:pStyle w:val="BodyText"/>
        <w:numPr>
          <w:ilvl w:val="0"/>
          <w:numId w:val="70"/>
        </w:numPr>
      </w:pPr>
      <w:r w:rsidRPr="00640DA2">
        <w:t>Again, this function accepts an options hash that includes success and error callbacks.</w:t>
      </w:r>
    </w:p>
    <w:p w:rsidR="00640DA2" w:rsidRPr="00640DA2" w:rsidRDefault="00640DA2" w:rsidP="0016454B">
      <w:pPr>
        <w:pStyle w:val="BodyText"/>
        <w:numPr>
          <w:ilvl w:val="0"/>
          <w:numId w:val="70"/>
        </w:numPr>
      </w:pPr>
      <w:r w:rsidRPr="00640DA2">
        <w:t xml:space="preserve">If the execution of the fetch function detects that there is a difference in the models between the server and client sides, a change event will be triggered. </w:t>
      </w:r>
    </w:p>
    <w:p w:rsidR="00640DA2" w:rsidRPr="00640DA2" w:rsidRDefault="00640DA2" w:rsidP="0016454B">
      <w:pPr>
        <w:pStyle w:val="BodyText"/>
        <w:numPr>
          <w:ilvl w:val="0"/>
          <w:numId w:val="70"/>
        </w:numPr>
      </w:pPr>
      <w:r w:rsidRPr="00640DA2">
        <w:t>This can be useful when you want to ensure that the application is in sync with the back-end service or when you need to populate your model objects on application start-up.</w:t>
      </w:r>
    </w:p>
    <w:p w:rsidR="00640DA2" w:rsidRDefault="00640DA2" w:rsidP="00640DA2">
      <w:pPr>
        <w:pStyle w:val="BodyText"/>
      </w:pPr>
    </w:p>
    <w:p w:rsidR="00640DA2" w:rsidRDefault="00640DA2" w:rsidP="00640DA2">
      <w:pPr>
        <w:pStyle w:val="BodyText"/>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model.fetch({</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success: function(model, response, options){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console.log('Fetch success');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error: function(model, response, options){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console.log('Fetch error');</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DD3FEB" w:rsidRDefault="00640DA2" w:rsidP="00640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0" w:lineRule="atLeast"/>
        <w:textAlignment w:val="baseline"/>
        <w:rPr>
          <w:rFonts w:ascii="Consolas" w:hAnsi="Consolas" w:cs="Consolas"/>
          <w:noProof/>
          <w:color w:val="3F7F5F"/>
          <w:sz w:val="12"/>
        </w:rPr>
      </w:pPr>
    </w:p>
    <w:p w:rsidR="00640DA2" w:rsidRPr="00640DA2" w:rsidRDefault="00640DA2" w:rsidP="00640DA2">
      <w:pPr>
        <w:pStyle w:val="BodyText"/>
      </w:pPr>
    </w:p>
    <w:p w:rsidR="00640DA2" w:rsidRDefault="00640DA2" w:rsidP="00640DA2">
      <w:pPr>
        <w:pStyle w:val="BodyText"/>
      </w:pPr>
    </w:p>
    <w:p w:rsidR="00640DA2" w:rsidRDefault="00640DA2" w:rsidP="00640DA2">
      <w:pPr>
        <w:pStyle w:val="BodyText"/>
      </w:pPr>
    </w:p>
    <w:p w:rsidR="00640DA2" w:rsidRDefault="00640DA2" w:rsidP="00640DA2">
      <w:pPr>
        <w:pStyle w:val="Heading1"/>
      </w:pPr>
      <w:bookmarkStart w:id="214" w:name="_Toc424856906"/>
      <w:r>
        <w:t>17.</w:t>
      </w:r>
      <w:r w:rsidR="00DC7037">
        <w:t>11</w:t>
      </w:r>
      <w:r>
        <w:t xml:space="preserve"> C3 Model – Delete</w:t>
      </w:r>
      <w:bookmarkEnd w:id="214"/>
    </w:p>
    <w:p w:rsidR="00640DA2" w:rsidRDefault="00640DA2" w:rsidP="00640DA2">
      <w:pPr>
        <w:pStyle w:val="BodyText"/>
      </w:pPr>
    </w:p>
    <w:p w:rsidR="00640DA2" w:rsidRPr="00640DA2" w:rsidRDefault="00640DA2" w:rsidP="0016454B">
      <w:pPr>
        <w:pStyle w:val="BodyText"/>
        <w:numPr>
          <w:ilvl w:val="0"/>
          <w:numId w:val="70"/>
        </w:numPr>
      </w:pPr>
      <w:r w:rsidRPr="00640DA2">
        <w:t xml:space="preserve">If you want to delete your model object, you can invoke the destroy() function. </w:t>
      </w:r>
    </w:p>
    <w:p w:rsidR="00640DA2" w:rsidRPr="00640DA2" w:rsidRDefault="00640DA2" w:rsidP="0016454B">
      <w:pPr>
        <w:pStyle w:val="BodyText"/>
        <w:numPr>
          <w:ilvl w:val="0"/>
          <w:numId w:val="70"/>
        </w:numPr>
      </w:pPr>
      <w:r w:rsidRPr="00640DA2">
        <w:t xml:space="preserve">If the model is new and doesn’t yet exist on the server, the destroy operation will fail. </w:t>
      </w:r>
    </w:p>
    <w:p w:rsidR="00640DA2" w:rsidRPr="00640DA2" w:rsidRDefault="00640DA2" w:rsidP="0016454B">
      <w:pPr>
        <w:pStyle w:val="BodyText"/>
        <w:numPr>
          <w:ilvl w:val="0"/>
          <w:numId w:val="70"/>
        </w:numPr>
      </w:pPr>
      <w:r w:rsidRPr="00640DA2">
        <w:t>Adding a wait:true option will ensure that the model is successfully removed from the server before it is removed from any C3.Collection that contains it on the client side.</w:t>
      </w:r>
    </w:p>
    <w:p w:rsidR="00640DA2" w:rsidRDefault="00640DA2" w:rsidP="00640DA2">
      <w:pPr>
        <w:pStyle w:val="BodyText"/>
      </w:pPr>
    </w:p>
    <w:p w:rsidR="00640DA2" w:rsidRPr="00640DA2" w:rsidRDefault="00640DA2" w:rsidP="00640DA2">
      <w:pPr>
        <w:pStyle w:val="BlockQuotationFirst"/>
        <w:rPr>
          <w:rFonts w:ascii="Courier New" w:hAnsi="Courier New" w:cs="Courier New"/>
          <w:sz w:val="18"/>
        </w:rPr>
      </w:pP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model.destroy({</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success: function(model, response, options){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console.log('Destroy success');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error: function(model, response, options){</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console.log('Destroy error');</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wait: true</w:t>
      </w:r>
    </w:p>
    <w:p w:rsidR="00640DA2" w:rsidRPr="00640DA2" w:rsidRDefault="00640DA2" w:rsidP="00640DA2">
      <w:pPr>
        <w:pStyle w:val="BlockQuotationFirst"/>
        <w:rPr>
          <w:rFonts w:ascii="Courier New" w:hAnsi="Courier New" w:cs="Courier New"/>
          <w:sz w:val="18"/>
        </w:rPr>
      </w:pPr>
      <w:r w:rsidRPr="00640DA2">
        <w:rPr>
          <w:rFonts w:ascii="Courier New" w:hAnsi="Courier New" w:cs="Courier New"/>
          <w:sz w:val="18"/>
        </w:rPr>
        <w:t>});</w:t>
      </w:r>
    </w:p>
    <w:p w:rsidR="00640DA2" w:rsidRDefault="00640DA2" w:rsidP="00640DA2">
      <w:pPr>
        <w:pStyle w:val="BodyText"/>
      </w:pPr>
    </w:p>
    <w:p w:rsidR="00640DA2" w:rsidRDefault="00640DA2" w:rsidP="00640DA2">
      <w:pPr>
        <w:pStyle w:val="BodyText"/>
      </w:pPr>
    </w:p>
    <w:p w:rsidR="00640DA2" w:rsidRDefault="00640DA2" w:rsidP="00640DA2">
      <w:pPr>
        <w:pStyle w:val="BodyText"/>
      </w:pPr>
    </w:p>
    <w:p w:rsidR="00640DA2" w:rsidRDefault="00640DA2" w:rsidP="00640DA2">
      <w:pPr>
        <w:pStyle w:val="Heading1"/>
      </w:pPr>
      <w:bookmarkStart w:id="215" w:name="_Toc424856907"/>
      <w:r>
        <w:t>17.</w:t>
      </w:r>
      <w:r w:rsidR="00DC7037">
        <w:t>1</w:t>
      </w:r>
      <w:r>
        <w:t>2 C3 Model – Parsing Server Response</w:t>
      </w:r>
      <w:bookmarkEnd w:id="215"/>
    </w:p>
    <w:p w:rsidR="00640DA2" w:rsidRDefault="00640DA2" w:rsidP="00640DA2">
      <w:pPr>
        <w:pStyle w:val="BodyText"/>
      </w:pPr>
    </w:p>
    <w:p w:rsidR="00297D5A" w:rsidRDefault="00297D5A" w:rsidP="00640DA2">
      <w:pPr>
        <w:pStyle w:val="BodyText"/>
      </w:pPr>
    </w:p>
    <w:p w:rsidR="00297D5A" w:rsidRPr="00297D5A" w:rsidRDefault="00297D5A" w:rsidP="00297D5A">
      <w:pPr>
        <w:pStyle w:val="BodyText"/>
      </w:pPr>
      <w:r w:rsidRPr="00297D5A">
        <w:t>Problem:</w:t>
      </w:r>
    </w:p>
    <w:p w:rsidR="00297D5A" w:rsidRPr="00297D5A" w:rsidRDefault="00297D5A" w:rsidP="00297D5A">
      <w:pPr>
        <w:pStyle w:val="BodyText"/>
      </w:pPr>
      <w:r w:rsidRPr="00297D5A">
        <w:t>When invoking the save() or fetch() function, you may want to parse the model to enrich your data model by adding additional attributes or removing unnecessary attributes.</w:t>
      </w:r>
    </w:p>
    <w:p w:rsidR="00297D5A" w:rsidRPr="00297D5A" w:rsidRDefault="00297D5A" w:rsidP="00297D5A">
      <w:pPr>
        <w:pStyle w:val="BodyText"/>
      </w:pPr>
    </w:p>
    <w:p w:rsidR="00297D5A" w:rsidRPr="00297D5A" w:rsidRDefault="00297D5A" w:rsidP="00297D5A">
      <w:pPr>
        <w:pStyle w:val="BodyText"/>
      </w:pPr>
      <w:r w:rsidRPr="00297D5A">
        <w:t>Solution:</w:t>
      </w:r>
    </w:p>
    <w:p w:rsidR="00297D5A" w:rsidRPr="00297D5A" w:rsidRDefault="00297D5A" w:rsidP="00297D5A">
      <w:pPr>
        <w:pStyle w:val="BodyText"/>
      </w:pPr>
    </w:p>
    <w:p w:rsidR="00297D5A" w:rsidRPr="00297D5A" w:rsidRDefault="00297D5A" w:rsidP="0016454B">
      <w:pPr>
        <w:pStyle w:val="BodyText"/>
        <w:numPr>
          <w:ilvl w:val="0"/>
          <w:numId w:val="71"/>
        </w:numPr>
      </w:pPr>
      <w:r w:rsidRPr="00297D5A">
        <w:t>You can do this by adding a parse() function to your model definition.</w:t>
      </w:r>
    </w:p>
    <w:p w:rsidR="00297D5A" w:rsidRPr="00297D5A" w:rsidRDefault="00297D5A" w:rsidP="00297D5A">
      <w:pPr>
        <w:pStyle w:val="BodyText"/>
      </w:pPr>
    </w:p>
    <w:p w:rsidR="00297D5A" w:rsidRPr="00297D5A" w:rsidRDefault="00297D5A" w:rsidP="0016454B">
      <w:pPr>
        <w:pStyle w:val="BodyText"/>
        <w:numPr>
          <w:ilvl w:val="0"/>
          <w:numId w:val="71"/>
        </w:numPr>
      </w:pPr>
      <w:r w:rsidRPr="00297D5A">
        <w:t>Note that as well as adding new attributes, you could make other changes to make the data returned from the API work for your front-end application, such as changing the currency of an attribute.</w:t>
      </w:r>
    </w:p>
    <w:p w:rsidR="00297D5A" w:rsidRPr="00640DA2" w:rsidRDefault="00297D5A" w:rsidP="00640DA2">
      <w:pPr>
        <w:pStyle w:val="BodyText"/>
      </w:pP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Account = C3.Model.extend({</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parse: function(response, xhr) {</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response.accountType = checking;</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return response;</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w:t>
      </w:r>
    </w:p>
    <w:p w:rsidR="00640DA2" w:rsidRDefault="00297D5A" w:rsidP="00297D5A">
      <w:pPr>
        <w:pStyle w:val="BlockQuotationFirst"/>
        <w:rPr>
          <w:rFonts w:ascii="Courier New" w:hAnsi="Courier New" w:cs="Courier New"/>
          <w:sz w:val="18"/>
        </w:rPr>
      </w:pPr>
      <w:r w:rsidRPr="00297D5A">
        <w:rPr>
          <w:rFonts w:ascii="Courier New" w:hAnsi="Courier New" w:cs="Courier New"/>
          <w:sz w:val="18"/>
        </w:rPr>
        <w:t>});</w:t>
      </w:r>
    </w:p>
    <w:p w:rsidR="00297D5A" w:rsidRDefault="00297D5A" w:rsidP="00297D5A">
      <w:pPr>
        <w:pStyle w:val="BlockQuotation"/>
      </w:pPr>
    </w:p>
    <w:p w:rsidR="00297D5A" w:rsidRDefault="00297D5A" w:rsidP="00297D5A">
      <w:pPr>
        <w:pStyle w:val="BodyText"/>
      </w:pPr>
    </w:p>
    <w:p w:rsidR="00297D5A" w:rsidRDefault="00297D5A" w:rsidP="00297D5A">
      <w:pPr>
        <w:pStyle w:val="BodyText"/>
      </w:pPr>
    </w:p>
    <w:p w:rsidR="00297D5A" w:rsidRDefault="00297D5A" w:rsidP="00297D5A">
      <w:pPr>
        <w:pStyle w:val="Heading1"/>
      </w:pPr>
      <w:bookmarkStart w:id="216" w:name="_Toc424856908"/>
      <w:r>
        <w:t>17.</w:t>
      </w:r>
      <w:r w:rsidR="00DC7037">
        <w:t>13</w:t>
      </w:r>
      <w:r>
        <w:t xml:space="preserve"> C3 Collection</w:t>
      </w:r>
      <w:bookmarkEnd w:id="216"/>
    </w:p>
    <w:p w:rsidR="00297D5A" w:rsidRDefault="00297D5A" w:rsidP="00297D5A">
      <w:pPr>
        <w:pStyle w:val="BodyText"/>
      </w:pPr>
    </w:p>
    <w:p w:rsidR="00297D5A" w:rsidRPr="00297D5A" w:rsidRDefault="00297D5A" w:rsidP="0016454B">
      <w:pPr>
        <w:pStyle w:val="BodyText"/>
        <w:numPr>
          <w:ilvl w:val="0"/>
          <w:numId w:val="72"/>
        </w:numPr>
      </w:pPr>
      <w:r w:rsidRPr="00297D5A">
        <w:t>When creating an instance of the collection, you can pass through an array of model objects to populate it with some initial content.</w:t>
      </w:r>
    </w:p>
    <w:p w:rsidR="00297D5A" w:rsidRPr="00297D5A" w:rsidRDefault="00297D5A" w:rsidP="0016454B">
      <w:pPr>
        <w:pStyle w:val="BodyText"/>
        <w:numPr>
          <w:ilvl w:val="0"/>
          <w:numId w:val="72"/>
        </w:numPr>
      </w:pPr>
      <w:r w:rsidRPr="00297D5A">
        <w:t>var checkingAccount = new Account({name: ‘Checking', number: ‘1234'});</w:t>
      </w:r>
    </w:p>
    <w:p w:rsidR="00297D5A" w:rsidRPr="00297D5A" w:rsidRDefault="00297D5A" w:rsidP="0016454B">
      <w:pPr>
        <w:pStyle w:val="BodyText"/>
        <w:numPr>
          <w:ilvl w:val="0"/>
          <w:numId w:val="72"/>
        </w:numPr>
      </w:pPr>
      <w:r w:rsidRPr="00297D5A">
        <w:t>var savingAccount = new Account({name: ‘Saving, number: ‘5678});</w:t>
      </w:r>
    </w:p>
    <w:p w:rsidR="00297D5A" w:rsidRPr="00297D5A" w:rsidRDefault="00297D5A" w:rsidP="0016454B">
      <w:pPr>
        <w:pStyle w:val="BodyText"/>
        <w:numPr>
          <w:ilvl w:val="0"/>
          <w:numId w:val="72"/>
        </w:numPr>
      </w:pPr>
      <w:r w:rsidRPr="00297D5A">
        <w:t>var accounts = new Accounts([checkingAccount, savingAccount]);</w:t>
      </w:r>
    </w:p>
    <w:p w:rsidR="00297D5A" w:rsidRPr="00297D5A" w:rsidRDefault="00297D5A" w:rsidP="0016454B">
      <w:pPr>
        <w:pStyle w:val="BodyText"/>
        <w:numPr>
          <w:ilvl w:val="0"/>
          <w:numId w:val="72"/>
        </w:numPr>
      </w:pPr>
      <w:r w:rsidRPr="00297D5A">
        <w:t>The .length property allows you to get the number of models currently contained within the collection. Note that the .size() function returns the same number.</w:t>
      </w:r>
    </w:p>
    <w:p w:rsidR="00297D5A" w:rsidRPr="00297D5A" w:rsidRDefault="00297D5A" w:rsidP="0016454B">
      <w:pPr>
        <w:pStyle w:val="BodyText"/>
        <w:numPr>
          <w:ilvl w:val="0"/>
          <w:numId w:val="72"/>
        </w:numPr>
      </w:pPr>
      <w:r w:rsidRPr="00297D5A">
        <w:t>Adding a new model to your collection can be easily done using the .add method.</w:t>
      </w:r>
    </w:p>
    <w:p w:rsidR="00297D5A" w:rsidRPr="00297D5A" w:rsidRDefault="00297D5A" w:rsidP="0016454B">
      <w:pPr>
        <w:pStyle w:val="BodyText"/>
        <w:numPr>
          <w:ilvl w:val="0"/>
          <w:numId w:val="72"/>
        </w:numPr>
      </w:pPr>
      <w:r w:rsidRPr="00297D5A">
        <w:t>If a model is already present in the collection when passed through to .add, it will be ignored. However, if {merge: true} is included in the call, the attributes will be merged into the duplicate model.</w:t>
      </w:r>
    </w:p>
    <w:p w:rsidR="00297D5A" w:rsidRPr="00297D5A" w:rsidRDefault="00297D5A" w:rsidP="0016454B">
      <w:pPr>
        <w:pStyle w:val="BodyText"/>
        <w:numPr>
          <w:ilvl w:val="0"/>
          <w:numId w:val="72"/>
        </w:numPr>
      </w:pPr>
      <w:r w:rsidRPr="00297D5A">
        <w:t>You can also use the .push() function to add a model to the end of the collection, providing either an array or a single model, as in the .add function.</w:t>
      </w:r>
    </w:p>
    <w:p w:rsidR="00297D5A" w:rsidRPr="00297D5A" w:rsidRDefault="00297D5A" w:rsidP="0016454B">
      <w:pPr>
        <w:pStyle w:val="BodyText"/>
        <w:numPr>
          <w:ilvl w:val="0"/>
          <w:numId w:val="72"/>
        </w:numPr>
      </w:pPr>
      <w:r w:rsidRPr="00297D5A">
        <w:t>To do the opposite of .push()and add the model to the beginning of the collection, use the .unshift function.</w:t>
      </w:r>
    </w:p>
    <w:p w:rsidR="00297D5A" w:rsidRPr="00297D5A" w:rsidRDefault="00297D5A" w:rsidP="0016454B">
      <w:pPr>
        <w:pStyle w:val="BodyText"/>
        <w:numPr>
          <w:ilvl w:val="0"/>
          <w:numId w:val="72"/>
        </w:numPr>
      </w:pPr>
      <w:r w:rsidRPr="00297D5A">
        <w:t>a .remove function is available for removing a single model or array of models.</w:t>
      </w:r>
    </w:p>
    <w:p w:rsidR="00297D5A" w:rsidRPr="00297D5A" w:rsidRDefault="00297D5A" w:rsidP="0016454B">
      <w:pPr>
        <w:pStyle w:val="BodyText"/>
        <w:numPr>
          <w:ilvl w:val="0"/>
          <w:numId w:val="72"/>
        </w:numPr>
      </w:pPr>
      <w:r w:rsidRPr="00297D5A">
        <w:t>A remove event is fired when models are removed. An options object used in the listener can access the index of the element that has been removed.</w:t>
      </w:r>
    </w:p>
    <w:p w:rsidR="00297D5A" w:rsidRPr="00297D5A" w:rsidRDefault="00297D5A" w:rsidP="0016454B">
      <w:pPr>
        <w:pStyle w:val="BodyText"/>
        <w:numPr>
          <w:ilvl w:val="0"/>
          <w:numId w:val="72"/>
        </w:numPr>
      </w:pPr>
      <w:r w:rsidRPr="00297D5A">
        <w:t>The .pop() function removes and returns the last model in the collection.</w:t>
      </w:r>
    </w:p>
    <w:p w:rsidR="00297D5A" w:rsidRPr="00297D5A" w:rsidRDefault="00297D5A" w:rsidP="0016454B">
      <w:pPr>
        <w:pStyle w:val="BodyText"/>
        <w:numPr>
          <w:ilvl w:val="0"/>
          <w:numId w:val="72"/>
        </w:numPr>
      </w:pPr>
      <w:r w:rsidRPr="00297D5A">
        <w:t>To remove the first model in the collection, use the .shift() function rather than .pop(). This will also return the model you are removing.</w:t>
      </w:r>
    </w:p>
    <w:p w:rsidR="00297D5A" w:rsidRPr="00297D5A" w:rsidRDefault="00297D5A" w:rsidP="0016454B">
      <w:pPr>
        <w:pStyle w:val="BodyText"/>
        <w:numPr>
          <w:ilvl w:val="0"/>
          <w:numId w:val="72"/>
        </w:numPr>
      </w:pPr>
      <w:r w:rsidRPr="00297D5A">
        <w:t>The reset function exists to provide the ability to replace the set of models in a collection in a single call.</w:t>
      </w:r>
    </w:p>
    <w:p w:rsidR="00297D5A" w:rsidRPr="00297D5A" w:rsidRDefault="00297D5A" w:rsidP="0016454B">
      <w:pPr>
        <w:pStyle w:val="BodyText"/>
        <w:numPr>
          <w:ilvl w:val="0"/>
          <w:numId w:val="72"/>
        </w:numPr>
      </w:pPr>
      <w:r w:rsidRPr="00297D5A">
        <w:t>You can empty the collection in one go by calling the reset method with no parameters. accounts.reset();</w:t>
      </w:r>
    </w:p>
    <w:p w:rsidR="00297D5A" w:rsidRPr="00297D5A" w:rsidRDefault="00297D5A" w:rsidP="0016454B">
      <w:pPr>
        <w:pStyle w:val="BodyText"/>
        <w:numPr>
          <w:ilvl w:val="0"/>
          <w:numId w:val="72"/>
        </w:numPr>
      </w:pPr>
      <w:r w:rsidRPr="00297D5A">
        <w:t>Using reset fires a single reset event rather than a sequence of remove and add events. This is useful for performance reasons because your application needs to react just once to a reset operation.</w:t>
      </w:r>
    </w:p>
    <w:p w:rsidR="00297D5A" w:rsidRPr="00297D5A" w:rsidRDefault="00297D5A" w:rsidP="0016454B">
      <w:pPr>
        <w:pStyle w:val="BodyText"/>
        <w:numPr>
          <w:ilvl w:val="0"/>
          <w:numId w:val="72"/>
        </w:numPr>
      </w:pPr>
      <w:r w:rsidRPr="00297D5A">
        <w:t>The set function is described by the official Backbone documentation as a way to perform smart updates on a collection. By passing through an array of models, set abides by the following rules:</w:t>
      </w:r>
    </w:p>
    <w:p w:rsidR="00297D5A" w:rsidRPr="00297D5A" w:rsidRDefault="00297D5A" w:rsidP="0016454B">
      <w:pPr>
        <w:pStyle w:val="BodyText"/>
        <w:numPr>
          <w:ilvl w:val="0"/>
          <w:numId w:val="72"/>
        </w:numPr>
      </w:pPr>
      <w:r w:rsidRPr="00297D5A">
        <w:t>if a model doesn’t yet exist in the collection, it will be added. The rule will be ignored if {add: false} is provided.</w:t>
      </w:r>
    </w:p>
    <w:p w:rsidR="00297D5A" w:rsidRPr="00297D5A" w:rsidRDefault="00297D5A" w:rsidP="0016454B">
      <w:pPr>
        <w:pStyle w:val="BodyText"/>
        <w:numPr>
          <w:ilvl w:val="0"/>
          <w:numId w:val="72"/>
        </w:numPr>
      </w:pPr>
      <w:r w:rsidRPr="00297D5A">
        <w:t>If a model is already in the collection, the attributes will be merged. The rule will be ignored if {merge: false} is provided.</w:t>
      </w:r>
    </w:p>
    <w:p w:rsidR="00297D5A" w:rsidRPr="00297D5A" w:rsidRDefault="00297D5A" w:rsidP="0016454B">
      <w:pPr>
        <w:pStyle w:val="BodyText"/>
        <w:numPr>
          <w:ilvl w:val="0"/>
          <w:numId w:val="72"/>
        </w:numPr>
      </w:pPr>
      <w:r w:rsidRPr="00297D5A">
        <w:t>If there is a model in the collection that isn’t in the array, it will be removed. The rule will be ignore if {remove: false} is provided.</w:t>
      </w:r>
    </w:p>
    <w:p w:rsidR="00297D5A" w:rsidRDefault="00297D5A" w:rsidP="00297D5A">
      <w:pPr>
        <w:pStyle w:val="BodyText"/>
      </w:pPr>
    </w:p>
    <w:p w:rsidR="00297D5A" w:rsidRDefault="0091094C" w:rsidP="00297D5A">
      <w:pPr>
        <w:pStyle w:val="BodyText"/>
        <w:rPr>
          <w:noProof/>
        </w:rPr>
      </w:pPr>
      <w:r>
        <w:rPr>
          <w:noProof/>
        </w:rPr>
        <w:drawing>
          <wp:inline distT="0" distB="0" distL="0" distR="0" wp14:anchorId="0EAAB3D3" wp14:editId="45C16903">
            <wp:extent cx="5486400" cy="4133850"/>
            <wp:effectExtent l="19050" t="0" r="0" b="0"/>
            <wp:docPr id="31"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73" cstate="print"/>
                    <a:srcRect/>
                    <a:stretch>
                      <a:fillRect/>
                    </a:stretch>
                  </pic:blipFill>
                  <pic:spPr bwMode="auto">
                    <a:xfrm>
                      <a:off x="0" y="0"/>
                      <a:ext cx="5486400" cy="4133850"/>
                    </a:xfrm>
                    <a:prstGeom prst="rect">
                      <a:avLst/>
                    </a:prstGeom>
                    <a:noFill/>
                    <a:ln w="9525">
                      <a:noFill/>
                      <a:miter lim="800000"/>
                      <a:headEnd/>
                      <a:tailEnd/>
                    </a:ln>
                  </pic:spPr>
                </pic:pic>
              </a:graphicData>
            </a:graphic>
          </wp:inline>
        </w:drawing>
      </w:r>
    </w:p>
    <w:p w:rsidR="00297D5A" w:rsidRDefault="00297D5A" w:rsidP="00297D5A">
      <w:pPr>
        <w:pStyle w:val="BodyText"/>
        <w:rPr>
          <w:noProof/>
        </w:rPr>
      </w:pPr>
    </w:p>
    <w:p w:rsidR="00297D5A" w:rsidRPr="00297D5A" w:rsidRDefault="00297D5A" w:rsidP="00297D5A">
      <w:pPr>
        <w:pStyle w:val="BodyText"/>
      </w:pPr>
      <w:r w:rsidRPr="00297D5A">
        <w:t>Collection Event</w:t>
      </w:r>
    </w:p>
    <w:p w:rsidR="00297D5A" w:rsidRDefault="0091094C" w:rsidP="00297D5A">
      <w:pPr>
        <w:pStyle w:val="BodyText"/>
        <w:rPr>
          <w:noProof/>
        </w:rPr>
      </w:pPr>
      <w:r>
        <w:rPr>
          <w:noProof/>
        </w:rPr>
        <w:drawing>
          <wp:inline distT="0" distB="0" distL="0" distR="0" wp14:anchorId="27E67D3F" wp14:editId="505F959B">
            <wp:extent cx="5486400" cy="1352550"/>
            <wp:effectExtent l="19050" t="0" r="0" b="0"/>
            <wp:docPr id="32"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74" cstate="print"/>
                    <a:srcRect/>
                    <a:stretch>
                      <a:fillRect/>
                    </a:stretch>
                  </pic:blipFill>
                  <pic:spPr bwMode="auto">
                    <a:xfrm>
                      <a:off x="0" y="0"/>
                      <a:ext cx="5486400" cy="1352550"/>
                    </a:xfrm>
                    <a:prstGeom prst="rect">
                      <a:avLst/>
                    </a:prstGeom>
                    <a:noFill/>
                    <a:ln w="9525">
                      <a:noFill/>
                      <a:miter lim="800000"/>
                      <a:headEnd/>
                      <a:tailEnd/>
                    </a:ln>
                  </pic:spPr>
                </pic:pic>
              </a:graphicData>
            </a:graphic>
          </wp:inline>
        </w:drawing>
      </w:r>
    </w:p>
    <w:p w:rsidR="00297D5A" w:rsidRDefault="00297D5A" w:rsidP="00297D5A">
      <w:pPr>
        <w:pStyle w:val="BodyText"/>
        <w:rPr>
          <w:noProof/>
        </w:rPr>
      </w:pPr>
    </w:p>
    <w:p w:rsidR="00297D5A" w:rsidRPr="00297D5A" w:rsidRDefault="00297D5A" w:rsidP="00297D5A">
      <w:pPr>
        <w:pStyle w:val="BodyText"/>
      </w:pPr>
    </w:p>
    <w:p w:rsidR="00297D5A" w:rsidRDefault="00DC7037" w:rsidP="00297D5A">
      <w:pPr>
        <w:pStyle w:val="Heading1"/>
      </w:pPr>
      <w:bookmarkStart w:id="217" w:name="_Toc424856909"/>
      <w:r>
        <w:t>17.14</w:t>
      </w:r>
      <w:r w:rsidR="00297D5A">
        <w:t xml:space="preserve"> Handling Data Latency</w:t>
      </w:r>
      <w:bookmarkEnd w:id="217"/>
    </w:p>
    <w:p w:rsidR="00297D5A" w:rsidRDefault="00297D5A" w:rsidP="00297D5A">
      <w:pPr>
        <w:pStyle w:val="BodyText"/>
      </w:pPr>
    </w:p>
    <w:p w:rsidR="00297D5A" w:rsidRPr="00297D5A" w:rsidRDefault="00297D5A" w:rsidP="00297D5A">
      <w:pPr>
        <w:pStyle w:val="BodyText"/>
      </w:pPr>
      <w:r w:rsidRPr="00297D5A">
        <w:t>Problem:</w:t>
      </w:r>
    </w:p>
    <w:p w:rsidR="00297D5A" w:rsidRPr="00297D5A" w:rsidRDefault="00297D5A" w:rsidP="00297D5A">
      <w:pPr>
        <w:pStyle w:val="BodyText"/>
      </w:pPr>
      <w:r w:rsidRPr="00297D5A">
        <w:t>How to handle Data latency before displaying a view?</w:t>
      </w:r>
    </w:p>
    <w:p w:rsidR="00297D5A" w:rsidRPr="00297D5A" w:rsidRDefault="00297D5A" w:rsidP="00297D5A">
      <w:pPr>
        <w:pStyle w:val="BodyText"/>
      </w:pPr>
    </w:p>
    <w:p w:rsidR="00297D5A" w:rsidRPr="00297D5A" w:rsidRDefault="00297D5A" w:rsidP="00297D5A">
      <w:pPr>
        <w:pStyle w:val="BodyText"/>
      </w:pPr>
      <w:r w:rsidRPr="00297D5A">
        <w:t>Solution:</w:t>
      </w:r>
    </w:p>
    <w:p w:rsidR="00297D5A" w:rsidRPr="00297D5A" w:rsidRDefault="00297D5A" w:rsidP="00297D5A">
      <w:pPr>
        <w:pStyle w:val="BodyText"/>
      </w:pPr>
    </w:p>
    <w:p w:rsidR="00297D5A" w:rsidRPr="00297D5A" w:rsidRDefault="00297D5A" w:rsidP="0016454B">
      <w:pPr>
        <w:pStyle w:val="BodyText"/>
        <w:numPr>
          <w:ilvl w:val="0"/>
          <w:numId w:val="73"/>
        </w:numPr>
      </w:pPr>
      <w:r w:rsidRPr="00297D5A">
        <w:t xml:space="preserve">What we need is some way to wait until the data has been returned before instantiating our  view. </w:t>
      </w:r>
    </w:p>
    <w:p w:rsidR="00297D5A" w:rsidRPr="00297D5A" w:rsidRDefault="00297D5A" w:rsidP="0016454B">
      <w:pPr>
        <w:pStyle w:val="BodyText"/>
        <w:numPr>
          <w:ilvl w:val="0"/>
          <w:numId w:val="73"/>
        </w:numPr>
      </w:pPr>
      <w:r w:rsidRPr="00297D5A">
        <w:t>One way of achieving this is using a callback function, but that doesn</w:t>
      </w:r>
      <w:r w:rsidRPr="00297D5A">
        <w:rPr>
          <w:rFonts w:hint="eastAsia"/>
        </w:rPr>
        <w:t>’</w:t>
      </w:r>
      <w:r w:rsidRPr="00297D5A">
        <w:t>t scale well: what if we need to wait for multiple data sources to be returned before displaying them? Recursively providing callbacks to callbacks starts getting very painful, very fast.</w:t>
      </w:r>
    </w:p>
    <w:p w:rsidR="00297D5A" w:rsidRPr="00297D5A" w:rsidRDefault="00297D5A" w:rsidP="0016454B">
      <w:pPr>
        <w:pStyle w:val="BodyText"/>
        <w:numPr>
          <w:ilvl w:val="0"/>
          <w:numId w:val="73"/>
        </w:numPr>
      </w:pPr>
      <w:r w:rsidRPr="00297D5A">
        <w:t>Instead, we</w:t>
      </w:r>
      <w:r w:rsidRPr="00297D5A">
        <w:rPr>
          <w:rFonts w:hint="eastAsia"/>
        </w:rPr>
        <w:t>’</w:t>
      </w:r>
      <w:r w:rsidRPr="00297D5A">
        <w:t xml:space="preserve">ll use jQuery Deferreds, which will allow us to use a much cleaner mechanism to wait for the required data before instantiating a view. </w:t>
      </w:r>
    </w:p>
    <w:p w:rsidR="00297D5A" w:rsidRPr="00297D5A" w:rsidRDefault="00297D5A" w:rsidP="0016454B">
      <w:pPr>
        <w:pStyle w:val="BodyText"/>
        <w:numPr>
          <w:ilvl w:val="0"/>
          <w:numId w:val="73"/>
        </w:numPr>
      </w:pPr>
      <w:r w:rsidRPr="00297D5A">
        <w:t>Let</w:t>
      </w:r>
      <w:r w:rsidRPr="00297D5A">
        <w:rPr>
          <w:rFonts w:hint="eastAsia"/>
        </w:rPr>
        <w:t>’</w:t>
      </w:r>
      <w:r w:rsidRPr="00297D5A">
        <w:t xml:space="preserve">s use a deferred object to return a promise from our </w:t>
      </w:r>
      <w:r w:rsidRPr="00297D5A">
        <w:rPr>
          <w:rFonts w:hint="eastAsia"/>
        </w:rPr>
        <w:t>“</w:t>
      </w:r>
      <w:r w:rsidRPr="00297D5A">
        <w:t>entity</w:t>
      </w:r>
      <w:r w:rsidRPr="00297D5A">
        <w:rPr>
          <w:rFonts w:hint="eastAsia"/>
        </w:rPr>
        <w:t>”</w:t>
      </w:r>
      <w:r w:rsidRPr="00297D5A">
        <w:t xml:space="preserve"> handler</w:t>
      </w:r>
    </w:p>
    <w:p w:rsidR="00297D5A" w:rsidRDefault="00297D5A" w:rsidP="00297D5A">
      <w:pPr>
        <w:pStyle w:val="BodyText"/>
      </w:pPr>
    </w:p>
    <w:p w:rsidR="00297D5A" w:rsidRDefault="00297D5A" w:rsidP="00297D5A">
      <w:pPr>
        <w:pStyle w:val="BodyText"/>
      </w:pP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getContactEntity: function(contactId){</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var contact = new Entities.Contact({id: contactId});</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var defer = $.Deferred();</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setTimeout(function(){</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contact.fetch({</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success: function(data){</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defer.resolve(data);</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 xml:space="preserve"> }, 2000);</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 xml:space="preserve"> return defer.promise();</w:t>
      </w:r>
    </w:p>
    <w:p w:rsidR="00297D5A" w:rsidRPr="00297D5A" w:rsidRDefault="00297D5A" w:rsidP="00297D5A">
      <w:pPr>
        <w:pStyle w:val="BlockQuotationFirst"/>
        <w:rPr>
          <w:rFonts w:ascii="Courier New" w:hAnsi="Courier New" w:cs="Courier New"/>
          <w:sz w:val="18"/>
        </w:rPr>
      </w:pPr>
      <w:r w:rsidRPr="00297D5A">
        <w:rPr>
          <w:rFonts w:ascii="Courier New" w:hAnsi="Courier New" w:cs="Courier New"/>
          <w:sz w:val="18"/>
        </w:rPr>
        <w:t xml:space="preserve"> }</w:t>
      </w:r>
    </w:p>
    <w:p w:rsidR="00297D5A" w:rsidRDefault="00297D5A" w:rsidP="00297D5A">
      <w:pPr>
        <w:pStyle w:val="BodyText"/>
      </w:pPr>
    </w:p>
    <w:p w:rsidR="00297D5A" w:rsidRDefault="00297D5A" w:rsidP="00297D5A">
      <w:pPr>
        <w:pStyle w:val="BodyText"/>
      </w:pPr>
    </w:p>
    <w:p w:rsidR="00297D5A" w:rsidRPr="00297D5A" w:rsidRDefault="00297D5A" w:rsidP="0016454B">
      <w:pPr>
        <w:pStyle w:val="BodyText"/>
        <w:numPr>
          <w:ilvl w:val="0"/>
          <w:numId w:val="73"/>
        </w:numPr>
      </w:pPr>
      <w:r w:rsidRPr="00297D5A">
        <w:t xml:space="preserve">A deferred object is essentially </w:t>
      </w:r>
      <w:r w:rsidRPr="00297D5A">
        <w:rPr>
          <w:rFonts w:hint="eastAsia"/>
        </w:rPr>
        <w:t>“</w:t>
      </w:r>
      <w:r w:rsidRPr="00297D5A">
        <w:t>something that will happen later</w:t>
      </w:r>
      <w:r w:rsidRPr="00297D5A">
        <w:rPr>
          <w:rFonts w:hint="eastAsia"/>
        </w:rPr>
        <w:t>”</w:t>
      </w:r>
    </w:p>
    <w:p w:rsidR="00297D5A" w:rsidRPr="00297D5A" w:rsidRDefault="00297D5A" w:rsidP="0016454B">
      <w:pPr>
        <w:pStyle w:val="BodyText"/>
        <w:numPr>
          <w:ilvl w:val="0"/>
          <w:numId w:val="73"/>
        </w:numPr>
      </w:pPr>
      <w:r w:rsidRPr="00297D5A">
        <w:t xml:space="preserve"> it is used to synchronize code by having it react as the promise is updated (typically with succeess/failure).</w:t>
      </w:r>
    </w:p>
    <w:p w:rsidR="00297D5A" w:rsidRPr="00297D5A" w:rsidRDefault="00297D5A" w:rsidP="0016454B">
      <w:pPr>
        <w:pStyle w:val="BodyText"/>
        <w:numPr>
          <w:ilvl w:val="0"/>
          <w:numId w:val="73"/>
        </w:numPr>
      </w:pPr>
      <w:r w:rsidRPr="00297D5A">
        <w:t>By returning the deferred object</w:t>
      </w:r>
      <w:r w:rsidRPr="00297D5A">
        <w:rPr>
          <w:rFonts w:hint="eastAsia"/>
        </w:rPr>
        <w:t>’</w:t>
      </w:r>
      <w:r w:rsidRPr="00297D5A">
        <w:t>s promise, we</w:t>
      </w:r>
      <w:r w:rsidRPr="00297D5A">
        <w:rPr>
          <w:rFonts w:hint="eastAsia"/>
        </w:rPr>
        <w:t>’</w:t>
      </w:r>
      <w:r w:rsidRPr="00297D5A">
        <w:t xml:space="preserve">re basically saying </w:t>
      </w:r>
      <w:r w:rsidRPr="00297D5A">
        <w:rPr>
          <w:rFonts w:hint="eastAsia"/>
        </w:rPr>
        <w:t>“</w:t>
      </w:r>
      <w:r w:rsidRPr="00297D5A">
        <w:t>I promise I</w:t>
      </w:r>
      <w:r w:rsidRPr="00297D5A">
        <w:rPr>
          <w:rFonts w:hint="eastAsia"/>
        </w:rPr>
        <w:t>’</w:t>
      </w:r>
      <w:r w:rsidRPr="00297D5A">
        <w:t>ll do something, and I</w:t>
      </w:r>
      <w:r w:rsidRPr="00297D5A">
        <w:rPr>
          <w:rFonts w:hint="eastAsia"/>
        </w:rPr>
        <w:t>’</w:t>
      </w:r>
      <w:r w:rsidRPr="00297D5A">
        <w:t>ll update you as things progress</w:t>
      </w:r>
      <w:r w:rsidRPr="00297D5A">
        <w:rPr>
          <w:rFonts w:hint="eastAsia"/>
        </w:rPr>
        <w:t>”</w:t>
      </w:r>
      <w:r w:rsidRPr="00297D5A">
        <w:t>. This contract allows code elsewhere to simply monitor the promise and react appropriately to any changes (e.g. fresh data coming in).</w:t>
      </w:r>
    </w:p>
    <w:p w:rsidR="00297D5A" w:rsidRPr="00297D5A" w:rsidRDefault="00297D5A" w:rsidP="0016454B">
      <w:pPr>
        <w:pStyle w:val="BodyText"/>
        <w:numPr>
          <w:ilvl w:val="0"/>
          <w:numId w:val="73"/>
        </w:numPr>
      </w:pPr>
      <w:r w:rsidRPr="00297D5A">
        <w:t xml:space="preserve">You use a Deferred object instance where you need to be able to update the internal request’s status (e.g. indicate when it’s done), and you provide a promise to dependent code. </w:t>
      </w:r>
    </w:p>
    <w:p w:rsidR="00297D5A" w:rsidRPr="00297D5A" w:rsidRDefault="00297D5A" w:rsidP="0016454B">
      <w:pPr>
        <w:pStyle w:val="BodyText"/>
        <w:numPr>
          <w:ilvl w:val="0"/>
          <w:numId w:val="73"/>
        </w:numPr>
      </w:pPr>
      <w:r w:rsidRPr="00297D5A">
        <w:t>That way, dependent code can monitor the deferred’s progress, but cannot modify it.</w:t>
      </w:r>
    </w:p>
    <w:p w:rsidR="00297D5A" w:rsidRPr="00297D5A" w:rsidRDefault="00297D5A" w:rsidP="0016454B">
      <w:pPr>
        <w:pStyle w:val="BodyText"/>
        <w:numPr>
          <w:ilvl w:val="0"/>
          <w:numId w:val="73"/>
        </w:numPr>
      </w:pPr>
      <w:r w:rsidRPr="00297D5A">
        <w:t>For all practical purposes, you can think of a promise as a read-only version of a Deferred object instance.</w:t>
      </w:r>
    </w:p>
    <w:p w:rsidR="00297D5A" w:rsidRPr="00297D5A" w:rsidRDefault="00297D5A" w:rsidP="0016454B">
      <w:pPr>
        <w:pStyle w:val="BodyText"/>
        <w:numPr>
          <w:ilvl w:val="0"/>
          <w:numId w:val="73"/>
        </w:numPr>
      </w:pPr>
      <w:r w:rsidRPr="00297D5A">
        <w:t>How do we send that fresh data to the code monitoring the promise? By our call to resolve when the fetch call succeeds, we resolve the deferred object, and we forward the received data.</w:t>
      </w:r>
    </w:p>
    <w:p w:rsidR="00297D5A" w:rsidRDefault="00297D5A" w:rsidP="00297D5A">
      <w:pPr>
        <w:pStyle w:val="BodyText"/>
      </w:pPr>
    </w:p>
    <w:p w:rsidR="00A317B8" w:rsidRDefault="00A317B8" w:rsidP="00A317B8">
      <w:pPr>
        <w:pStyle w:val="Heading1"/>
      </w:pPr>
      <w:bookmarkStart w:id="218" w:name="_Toc424856910"/>
      <w:r>
        <w:t xml:space="preserve">18.1 </w:t>
      </w:r>
      <w:r w:rsidR="00DB2C11">
        <w:t>C3 tool to g</w:t>
      </w:r>
      <w:r>
        <w:t>enerate css using less</w:t>
      </w:r>
      <w:bookmarkEnd w:id="218"/>
      <w:r>
        <w:t xml:space="preserve"> </w:t>
      </w:r>
    </w:p>
    <w:p w:rsidR="00D1752E" w:rsidRDefault="00D1752E" w:rsidP="00D1752E">
      <w:pPr>
        <w:pStyle w:val="BodyText"/>
        <w:numPr>
          <w:ilvl w:val="0"/>
          <w:numId w:val="73"/>
        </w:numPr>
      </w:pPr>
      <w:r>
        <w:t>If the project is using less, C3 has an automated tool to generate less files on compile time with just minimal configurations.</w:t>
      </w:r>
    </w:p>
    <w:p w:rsidR="00D1752E" w:rsidRDefault="00D1752E" w:rsidP="00D1752E">
      <w:pPr>
        <w:pStyle w:val="BodyText"/>
        <w:numPr>
          <w:ilvl w:val="0"/>
          <w:numId w:val="73"/>
        </w:numPr>
      </w:pPr>
      <w:r>
        <w:t>The tool can be configured to generate multiple css files based on less folders or some specific files.</w:t>
      </w:r>
    </w:p>
    <w:p w:rsidR="00D1752E" w:rsidRPr="00297D5A" w:rsidRDefault="00D1752E" w:rsidP="00D1752E">
      <w:pPr>
        <w:pStyle w:val="BodyText"/>
        <w:numPr>
          <w:ilvl w:val="0"/>
          <w:numId w:val="73"/>
        </w:numPr>
      </w:pPr>
      <w:r>
        <w:t>Muliple levels of css can be generated using differnet set of configurations for dev, prod, sit for easy devolupment.</w:t>
      </w:r>
    </w:p>
    <w:p w:rsidR="00D1752E" w:rsidRDefault="00D1752E" w:rsidP="00D1752E">
      <w:pPr>
        <w:pStyle w:val="BodyText"/>
        <w:numPr>
          <w:ilvl w:val="0"/>
          <w:numId w:val="73"/>
        </w:numPr>
      </w:pPr>
      <w:r>
        <w:t>Less plugins can be directly injected in the configuration to beautify/uglify the css results.</w:t>
      </w:r>
    </w:p>
    <w:p w:rsidR="00D1752E" w:rsidRDefault="00D1752E" w:rsidP="00D1752E">
      <w:pPr>
        <w:pStyle w:val="BodyText"/>
        <w:ind w:left="720"/>
      </w:pPr>
      <w:r>
        <w:t>Meaning of the configuration.</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basePath : refers to the path of the project</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build path: where you want the css to be generated.</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lessOptions: various types of less options, ( dev/prod/sit) can be configured with different less options.</w:t>
      </w:r>
    </w:p>
    <w:p w:rsidR="00D1752E" w:rsidRDefault="00D1752E" w:rsidP="00D1752E">
      <w:pPr>
        <w:pStyle w:val="BlockQuotationFirst"/>
        <w:rPr>
          <w:rFonts w:ascii="Courier New" w:hAnsi="Courier New" w:cs="Courier New"/>
          <w:sz w:val="18"/>
        </w:rPr>
      </w:pPr>
      <w:r w:rsidRPr="00D1752E">
        <w:rPr>
          <w:rFonts w:ascii="Courier New" w:hAnsi="Courier New" w:cs="Courier New"/>
          <w:sz w:val="18"/>
        </w:rPr>
        <w:t>combinedCss</w:t>
      </w:r>
      <w:r>
        <w:rPr>
          <w:rFonts w:ascii="Courier New" w:hAnsi="Courier New" w:cs="Courier New"/>
          <w:sz w:val="18"/>
        </w:rPr>
        <w:t>: put the key as the input and the value can holds less files/folders. Examples shown below.</w:t>
      </w:r>
    </w:p>
    <w:p w:rsidR="00D1752E" w:rsidRDefault="00D1752E" w:rsidP="00D1752E">
      <w:pPr>
        <w:pStyle w:val="BodyText"/>
      </w:pPr>
    </w:p>
    <w:p w:rsidR="00D1752E" w:rsidRPr="00D1752E" w:rsidRDefault="00D1752E" w:rsidP="00D1752E">
      <w:pPr>
        <w:pStyle w:val="BodyText"/>
      </w:pPr>
      <w:r>
        <w:t>Sample configuration</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"basePath": "../Less-Boilerplate",</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"buildPath": "C:/Citi Stuff/projectTest/Less-Boilerplate/build/",</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"lessOptions":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"dev":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"compress": true,</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ab/>
      </w:r>
      <w:r w:rsidRPr="00D1752E">
        <w:rPr>
          <w:rFonts w:ascii="Courier New" w:hAnsi="Courier New" w:cs="Courier New"/>
          <w:sz w:val="18"/>
        </w:rPr>
        <w:tab/>
      </w:r>
      <w:r w:rsidRPr="00D1752E">
        <w:rPr>
          <w:rFonts w:ascii="Courier New" w:hAnsi="Courier New" w:cs="Courier New"/>
          <w:sz w:val="18"/>
        </w:rPr>
        <w:tab/>
        <w:t>"sourceMap":true</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"prod":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"compress": false,</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ab/>
      </w:r>
      <w:r w:rsidRPr="00D1752E">
        <w:rPr>
          <w:rFonts w:ascii="Courier New" w:hAnsi="Courier New" w:cs="Courier New"/>
          <w:sz w:val="18"/>
        </w:rPr>
        <w:tab/>
      </w:r>
      <w:r w:rsidRPr="00D1752E">
        <w:rPr>
          <w:rFonts w:ascii="Courier New" w:hAnsi="Courier New" w:cs="Courier New"/>
          <w:sz w:val="18"/>
        </w:rPr>
        <w:tab/>
        <w:t>"plugins":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"new (require('less-plugin-autoprefix'))({browsers:['last 2 versions']})",</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"new (require('less-plugin-clean-css'))(cleanCssOptions)"</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"combinedCss":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"bestbuy.css":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"files":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"lessProject/bestbuy/BestBuy.less"</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ab/>
      </w:r>
      <w:r w:rsidRPr="00D1752E">
        <w:rPr>
          <w:rFonts w:ascii="Courier New" w:hAnsi="Courier New" w:cs="Courier New"/>
          <w:sz w:val="18"/>
        </w:rPr>
        <w:tab/>
      </w:r>
      <w:r w:rsidRPr="00D1752E">
        <w:rPr>
          <w:rFonts w:ascii="Courier New" w:hAnsi="Courier New" w:cs="Courier New"/>
          <w:sz w:val="18"/>
        </w:rPr>
        <w:tab/>
        <w:t>},</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ab/>
      </w:r>
      <w:r w:rsidRPr="00D1752E">
        <w:rPr>
          <w:rFonts w:ascii="Courier New" w:hAnsi="Courier New" w:cs="Courier New"/>
          <w:sz w:val="18"/>
        </w:rPr>
        <w:tab/>
      </w:r>
      <w:r w:rsidRPr="00D1752E">
        <w:rPr>
          <w:rFonts w:ascii="Courier New" w:hAnsi="Courier New" w:cs="Courier New"/>
          <w:sz w:val="18"/>
        </w:rPr>
        <w:tab/>
        <w:t>{"sears.css":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"folder": "lessProject/sears/"</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w:t>
      </w:r>
      <w:r w:rsidRPr="00D1752E">
        <w:rPr>
          <w:rFonts w:ascii="Courier New" w:hAnsi="Courier New" w:cs="Courier New"/>
          <w:sz w:val="18"/>
        </w:rPr>
        <w:tab/>
      </w:r>
      <w:r w:rsidRPr="00D1752E">
        <w:rPr>
          <w:rFonts w:ascii="Courier New" w:hAnsi="Courier New" w:cs="Courier New"/>
          <w:sz w:val="18"/>
        </w:rPr>
        <w:tab/>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 xml:space="preserve">    ]</w:t>
      </w:r>
    </w:p>
    <w:p w:rsidR="00D1752E" w:rsidRPr="00D1752E" w:rsidRDefault="00D1752E" w:rsidP="00D1752E">
      <w:pPr>
        <w:pStyle w:val="BlockQuotationFirst"/>
        <w:rPr>
          <w:rFonts w:ascii="Courier New" w:hAnsi="Courier New" w:cs="Courier New"/>
          <w:sz w:val="18"/>
        </w:rPr>
      </w:pPr>
      <w:r w:rsidRPr="00D1752E">
        <w:rPr>
          <w:rFonts w:ascii="Courier New" w:hAnsi="Courier New" w:cs="Courier New"/>
          <w:sz w:val="18"/>
        </w:rPr>
        <w:t>}</w:t>
      </w:r>
    </w:p>
    <w:p w:rsidR="00D1752E" w:rsidRPr="00D1752E" w:rsidRDefault="00D1752E" w:rsidP="00D1752E">
      <w:pPr>
        <w:pStyle w:val="BodyText"/>
      </w:pPr>
    </w:p>
    <w:sectPr w:rsidR="00D1752E" w:rsidRPr="00D1752E">
      <w:headerReference w:type="default" r:id="rId75"/>
      <w:footerReference w:type="default" r:id="rId76"/>
      <w:headerReference w:type="first" r:id="rId77"/>
      <w:pgSz w:w="12240" w:h="15840" w:code="1"/>
      <w:pgMar w:top="1800" w:right="1200" w:bottom="1800" w:left="3360" w:header="960" w:footer="960" w:gutter="0"/>
      <w:cols w:space="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476" w:rsidRDefault="00824476" w:rsidP="00033D74">
      <w:r>
        <w:separator/>
      </w:r>
    </w:p>
  </w:endnote>
  <w:endnote w:type="continuationSeparator" w:id="0">
    <w:p w:rsidR="00824476" w:rsidRDefault="00824476" w:rsidP="00033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pPr>
    <w:r>
      <w:rPr>
        <w:rStyle w:val="PageNumber"/>
      </w:rPr>
      <w:fldChar w:fldCharType="begin"/>
    </w:r>
    <w:r>
      <w:rPr>
        <w:rStyle w:val="PageNumber"/>
      </w:rPr>
      <w:instrText xml:space="preserve"> PAGE </w:instrText>
    </w:r>
    <w:r>
      <w:rPr>
        <w:rStyle w:val="PageNumber"/>
      </w:rPr>
      <w:fldChar w:fldCharType="separate"/>
    </w:r>
    <w:r w:rsidR="00DF67D7">
      <w:rPr>
        <w:rStyle w:val="PageNumber"/>
        <w:noProof/>
      </w:rPr>
      <w:t>ii</w:t>
    </w:r>
    <w:r>
      <w:rPr>
        <w:rStyle w:val="PageNumber"/>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67D7">
      <w:rPr>
        <w:rStyle w:val="PageNumber"/>
        <w:noProof/>
      </w:rPr>
      <w:t>154</w:t>
    </w:r>
    <w:r>
      <w:rPr>
        <w:rStyle w:val="PageNumber"/>
      </w:rPr>
      <w:fldChar w:fldCharType="end"/>
    </w:r>
  </w:p>
  <w:p w:rsidR="00824476" w:rsidRDefault="008244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pPr>
    <w:r>
      <w:rPr>
        <w:rStyle w:val="PageNumber"/>
      </w:rPr>
      <w:fldChar w:fldCharType="begin"/>
    </w:r>
    <w:r>
      <w:rPr>
        <w:rStyle w:val="PageNumber"/>
      </w:rPr>
      <w:instrText xml:space="preserve"> PAGE </w:instrText>
    </w:r>
    <w:r>
      <w:rPr>
        <w:rStyle w:val="PageNumber"/>
      </w:rPr>
      <w:fldChar w:fldCharType="separate"/>
    </w:r>
    <w:r w:rsidR="00DF67D7">
      <w:rPr>
        <w:rStyle w:val="PageNumber"/>
        <w:noProof/>
      </w:rPr>
      <w:t>1</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67D7">
      <w:rPr>
        <w:rStyle w:val="PageNumber"/>
        <w:noProof/>
      </w:rPr>
      <w:t>2</w:t>
    </w:r>
    <w:r>
      <w:rPr>
        <w:rStyle w:val="PageNumber"/>
      </w:rPr>
      <w:fldChar w:fldCharType="end"/>
    </w:r>
  </w:p>
  <w:p w:rsidR="00824476" w:rsidRDefault="0082447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67D7">
      <w:rPr>
        <w:rStyle w:val="PageNumber"/>
        <w:noProof/>
      </w:rPr>
      <w:t>4</w:t>
    </w:r>
    <w:r>
      <w:rPr>
        <w:rStyle w:val="PageNumber"/>
      </w:rPr>
      <w:fldChar w:fldCharType="end"/>
    </w:r>
  </w:p>
  <w:p w:rsidR="00824476" w:rsidRDefault="0082447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67D7">
      <w:rPr>
        <w:rStyle w:val="PageNumber"/>
        <w:noProof/>
      </w:rPr>
      <w:t>8</w:t>
    </w:r>
    <w:r>
      <w:rPr>
        <w:rStyle w:val="PageNumber"/>
      </w:rPr>
      <w:fldChar w:fldCharType="end"/>
    </w:r>
  </w:p>
  <w:p w:rsidR="00824476" w:rsidRDefault="0082447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67D7">
      <w:rPr>
        <w:rStyle w:val="PageNumber"/>
        <w:noProof/>
      </w:rPr>
      <w:t>138</w:t>
    </w:r>
    <w:r>
      <w:rPr>
        <w:rStyle w:val="PageNumber"/>
      </w:rPr>
      <w:fldChar w:fldCharType="end"/>
    </w:r>
  </w:p>
  <w:p w:rsidR="00824476" w:rsidRDefault="008244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476" w:rsidRDefault="00824476" w:rsidP="00033D74">
      <w:r>
        <w:separator/>
      </w:r>
    </w:p>
  </w:footnote>
  <w:footnote w:type="continuationSeparator" w:id="0">
    <w:p w:rsidR="00824476" w:rsidRDefault="00824476" w:rsidP="00033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rsidP="00D301B1">
    <w:pPr>
      <w:pStyle w:val="Header"/>
    </w:pPr>
    <w:r>
      <w:t>Cross Channel Convergence</w:t>
    </w:r>
  </w:p>
  <w:p w:rsidR="00824476" w:rsidRPr="00051346" w:rsidRDefault="00824476" w:rsidP="000513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rsidP="0060396A">
    <w:pPr>
      <w:pStyle w:val="Header"/>
    </w:pPr>
    <w:r>
      <w:t>Cross Channel Convergence</w:t>
    </w:r>
  </w:p>
  <w:p w:rsidR="00824476" w:rsidRPr="0060396A" w:rsidRDefault="00824476" w:rsidP="0060396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476" w:rsidRDefault="008244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0F"/>
    <w:multiLevelType w:val="singleLevel"/>
    <w:tmpl w:val="0000000F"/>
    <w:name w:val="WW8Num15"/>
    <w:lvl w:ilvl="0">
      <w:start w:val="1"/>
      <w:numFmt w:val="lowerLetter"/>
      <w:lvlText w:val="%1."/>
      <w:lvlJc w:val="left"/>
      <w:pPr>
        <w:tabs>
          <w:tab w:val="num" w:pos="360"/>
        </w:tabs>
        <w:ind w:left="1440" w:hanging="360"/>
      </w:pPr>
    </w:lvl>
  </w:abstractNum>
  <w:abstractNum w:abstractNumId="2">
    <w:nsid w:val="000E4AC7"/>
    <w:multiLevelType w:val="hybridMultilevel"/>
    <w:tmpl w:val="EFA2D0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25B7949"/>
    <w:multiLevelType w:val="hybridMultilevel"/>
    <w:tmpl w:val="89224F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142A9E"/>
    <w:multiLevelType w:val="hybridMultilevel"/>
    <w:tmpl w:val="3126DC8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
    <w:nsid w:val="09610486"/>
    <w:multiLevelType w:val="hybridMultilevel"/>
    <w:tmpl w:val="58644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9676DCE"/>
    <w:multiLevelType w:val="hybridMultilevel"/>
    <w:tmpl w:val="7B10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342F11"/>
    <w:multiLevelType w:val="hybridMultilevel"/>
    <w:tmpl w:val="C9D6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842568"/>
    <w:multiLevelType w:val="hybridMultilevel"/>
    <w:tmpl w:val="8F5AE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124C18"/>
    <w:multiLevelType w:val="hybridMultilevel"/>
    <w:tmpl w:val="F1C8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DD7EC1"/>
    <w:multiLevelType w:val="hybridMultilevel"/>
    <w:tmpl w:val="7AA8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2F468E"/>
    <w:multiLevelType w:val="hybridMultilevel"/>
    <w:tmpl w:val="CB62F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245E76"/>
    <w:multiLevelType w:val="hybridMultilevel"/>
    <w:tmpl w:val="51C8E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A333F"/>
    <w:multiLevelType w:val="multilevel"/>
    <w:tmpl w:val="5F3AAFEA"/>
    <w:lvl w:ilvl="0">
      <w:start w:val="1"/>
      <w:numFmt w:val="decimal"/>
      <w:lvlText w:val="%1."/>
      <w:lvlJc w:val="left"/>
      <w:pPr>
        <w:tabs>
          <w:tab w:val="num" w:pos="720"/>
        </w:tabs>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BFD634F"/>
    <w:multiLevelType w:val="hybridMultilevel"/>
    <w:tmpl w:val="3D44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C003BE"/>
    <w:multiLevelType w:val="hybridMultilevel"/>
    <w:tmpl w:val="62747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E851BE2"/>
    <w:multiLevelType w:val="hybridMultilevel"/>
    <w:tmpl w:val="02746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426166"/>
    <w:multiLevelType w:val="hybridMultilevel"/>
    <w:tmpl w:val="8BA492C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34E1857"/>
    <w:multiLevelType w:val="multilevel"/>
    <w:tmpl w:val="F5A8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EC4BA6"/>
    <w:multiLevelType w:val="hybridMultilevel"/>
    <w:tmpl w:val="CE729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5014C9"/>
    <w:multiLevelType w:val="hybridMultilevel"/>
    <w:tmpl w:val="315A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816238"/>
    <w:multiLevelType w:val="hybridMultilevel"/>
    <w:tmpl w:val="E94CC77C"/>
    <w:lvl w:ilvl="0" w:tplc="8E46A264">
      <w:start w:val="1"/>
      <w:numFmt w:val="bullet"/>
      <w:lvlText w:val=""/>
      <w:lvlJc w:val="left"/>
      <w:pPr>
        <w:tabs>
          <w:tab w:val="num" w:pos="0"/>
        </w:tabs>
        <w:ind w:left="360" w:hanging="360"/>
      </w:pPr>
      <w:rPr>
        <w:rFonts w:ascii="Wingdings" w:hAnsi="Wingdings"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AEB2741"/>
    <w:multiLevelType w:val="multilevel"/>
    <w:tmpl w:val="551443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nsid w:val="2C0D1ED7"/>
    <w:multiLevelType w:val="multilevel"/>
    <w:tmpl w:val="CD36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CD400A0"/>
    <w:multiLevelType w:val="hybridMultilevel"/>
    <w:tmpl w:val="4C640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D5F3E56"/>
    <w:multiLevelType w:val="hybridMultilevel"/>
    <w:tmpl w:val="77EA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CC25AC"/>
    <w:multiLevelType w:val="hybridMultilevel"/>
    <w:tmpl w:val="E8C8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EB1B34"/>
    <w:multiLevelType w:val="hybridMultilevel"/>
    <w:tmpl w:val="2332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4B1148"/>
    <w:multiLevelType w:val="hybridMultilevel"/>
    <w:tmpl w:val="627476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1CB7EB7"/>
    <w:multiLevelType w:val="hybridMultilevel"/>
    <w:tmpl w:val="95D476FC"/>
    <w:lvl w:ilvl="0" w:tplc="126AE470">
      <w:start w:val="1"/>
      <w:numFmt w:val="bullet"/>
      <w:lvlText w:val=""/>
      <w:lvlJc w:val="left"/>
      <w:pPr>
        <w:tabs>
          <w:tab w:val="num" w:pos="360"/>
        </w:tabs>
        <w:ind w:left="360" w:hanging="360"/>
      </w:pPr>
      <w:rPr>
        <w:rFonts w:ascii="Webdings" w:hAnsi="Webdings"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32B47241"/>
    <w:multiLevelType w:val="hybridMultilevel"/>
    <w:tmpl w:val="EC30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D672E8"/>
    <w:multiLevelType w:val="hybridMultilevel"/>
    <w:tmpl w:val="BA609F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36FE6818"/>
    <w:multiLevelType w:val="hybridMultilevel"/>
    <w:tmpl w:val="95D476FC"/>
    <w:lvl w:ilvl="0" w:tplc="97E6E330">
      <w:start w:val="1"/>
      <w:numFmt w:val="bullet"/>
      <w:lvlText w:val=""/>
      <w:lvlJc w:val="left"/>
      <w:pPr>
        <w:tabs>
          <w:tab w:val="num" w:pos="360"/>
        </w:tabs>
        <w:ind w:left="360" w:hanging="360"/>
      </w:pPr>
      <w:rPr>
        <w:rFonts w:ascii="Wingdings" w:hAnsi="Wingdings"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38067681"/>
    <w:multiLevelType w:val="hybridMultilevel"/>
    <w:tmpl w:val="1BF4D8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BEB5D41"/>
    <w:multiLevelType w:val="hybridMultilevel"/>
    <w:tmpl w:val="B7781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2A568D"/>
    <w:multiLevelType w:val="hybridMultilevel"/>
    <w:tmpl w:val="B472F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0F53920"/>
    <w:multiLevelType w:val="hybridMultilevel"/>
    <w:tmpl w:val="5F2A2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1C030A8"/>
    <w:multiLevelType w:val="hybridMultilevel"/>
    <w:tmpl w:val="5008D876"/>
    <w:lvl w:ilvl="0" w:tplc="C2E0BCFA">
      <w:numFmt w:val="bullet"/>
      <w:lvlText w:val=""/>
      <w:lvlJc w:val="left"/>
      <w:pPr>
        <w:ind w:left="360" w:hanging="360"/>
      </w:pPr>
      <w:rPr>
        <w:rFonts w:ascii="Wingdings" w:eastAsia="Calibri" w:hAnsi="Wingdings" w:cs="Consola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nsid w:val="455F0953"/>
    <w:multiLevelType w:val="hybridMultilevel"/>
    <w:tmpl w:val="E1540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240797"/>
    <w:multiLevelType w:val="hybridMultilevel"/>
    <w:tmpl w:val="DE029D8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63E057A"/>
    <w:multiLevelType w:val="hybridMultilevel"/>
    <w:tmpl w:val="A16C254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nsid w:val="46420FB3"/>
    <w:multiLevelType w:val="hybridMultilevel"/>
    <w:tmpl w:val="FE3E1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6946982"/>
    <w:multiLevelType w:val="hybridMultilevel"/>
    <w:tmpl w:val="F3F47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44">
    <w:nsid w:val="4C674F8C"/>
    <w:multiLevelType w:val="multilevel"/>
    <w:tmpl w:val="0A2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4DB019B8"/>
    <w:multiLevelType w:val="hybridMultilevel"/>
    <w:tmpl w:val="A1666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4F3162A1"/>
    <w:multiLevelType w:val="hybridMultilevel"/>
    <w:tmpl w:val="F5F0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07D1B91"/>
    <w:multiLevelType w:val="hybridMultilevel"/>
    <w:tmpl w:val="744CE80C"/>
    <w:lvl w:ilvl="0" w:tplc="978AEDC0">
      <w:start w:val="1"/>
      <w:numFmt w:val="bullet"/>
      <w:lvlText w:val=""/>
      <w:lvlJc w:val="left"/>
      <w:pPr>
        <w:tabs>
          <w:tab w:val="num" w:pos="360"/>
        </w:tabs>
        <w:ind w:left="360" w:hanging="360"/>
      </w:pPr>
      <w:rPr>
        <w:rFonts w:ascii="Wingdings" w:hAnsi="Wingdings"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51027823"/>
    <w:multiLevelType w:val="hybridMultilevel"/>
    <w:tmpl w:val="DC8A2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10752DE"/>
    <w:multiLevelType w:val="hybridMultilevel"/>
    <w:tmpl w:val="5FC2F9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1B04EE"/>
    <w:multiLevelType w:val="hybridMultilevel"/>
    <w:tmpl w:val="BF0EF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CE11C6"/>
    <w:multiLevelType w:val="hybridMultilevel"/>
    <w:tmpl w:val="0624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6E96DE3"/>
    <w:multiLevelType w:val="hybridMultilevel"/>
    <w:tmpl w:val="F8D8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6FB12E5"/>
    <w:multiLevelType w:val="hybridMultilevel"/>
    <w:tmpl w:val="3024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965D01"/>
    <w:multiLevelType w:val="multilevel"/>
    <w:tmpl w:val="952C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95B4071"/>
    <w:multiLevelType w:val="hybridMultilevel"/>
    <w:tmpl w:val="D9948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57">
    <w:nsid w:val="60833CBD"/>
    <w:multiLevelType w:val="hybridMultilevel"/>
    <w:tmpl w:val="9F04E922"/>
    <w:lvl w:ilvl="0" w:tplc="EFFC5670">
      <w:start w:val="1"/>
      <w:numFmt w:val="bullet"/>
      <w:lvlText w:val=""/>
      <w:lvlJc w:val="left"/>
      <w:pPr>
        <w:ind w:left="720" w:hanging="360"/>
      </w:pPr>
      <w:rPr>
        <w:rFonts w:ascii="Symbol" w:hAnsi="Symbol" w:hint="default"/>
      </w:rPr>
    </w:lvl>
    <w:lvl w:ilvl="1" w:tplc="815ACE72" w:tentative="1">
      <w:start w:val="1"/>
      <w:numFmt w:val="bullet"/>
      <w:lvlText w:val="o"/>
      <w:lvlJc w:val="left"/>
      <w:pPr>
        <w:ind w:left="1440" w:hanging="360"/>
      </w:pPr>
      <w:rPr>
        <w:rFonts w:ascii="Courier New" w:hAnsi="Courier New" w:cs="Courier New" w:hint="default"/>
      </w:rPr>
    </w:lvl>
    <w:lvl w:ilvl="2" w:tplc="64268746" w:tentative="1">
      <w:start w:val="1"/>
      <w:numFmt w:val="bullet"/>
      <w:lvlText w:val=""/>
      <w:lvlJc w:val="left"/>
      <w:pPr>
        <w:ind w:left="2160" w:hanging="360"/>
      </w:pPr>
      <w:rPr>
        <w:rFonts w:ascii="Wingdings" w:hAnsi="Wingdings" w:hint="default"/>
      </w:rPr>
    </w:lvl>
    <w:lvl w:ilvl="3" w:tplc="F0A6A134" w:tentative="1">
      <w:start w:val="1"/>
      <w:numFmt w:val="bullet"/>
      <w:lvlText w:val=""/>
      <w:lvlJc w:val="left"/>
      <w:pPr>
        <w:ind w:left="2880" w:hanging="360"/>
      </w:pPr>
      <w:rPr>
        <w:rFonts w:ascii="Symbol" w:hAnsi="Symbol" w:hint="default"/>
      </w:rPr>
    </w:lvl>
    <w:lvl w:ilvl="4" w:tplc="BC28BFB8" w:tentative="1">
      <w:start w:val="1"/>
      <w:numFmt w:val="bullet"/>
      <w:lvlText w:val="o"/>
      <w:lvlJc w:val="left"/>
      <w:pPr>
        <w:ind w:left="3600" w:hanging="360"/>
      </w:pPr>
      <w:rPr>
        <w:rFonts w:ascii="Courier New" w:hAnsi="Courier New" w:cs="Courier New" w:hint="default"/>
      </w:rPr>
    </w:lvl>
    <w:lvl w:ilvl="5" w:tplc="9B18837C" w:tentative="1">
      <w:start w:val="1"/>
      <w:numFmt w:val="bullet"/>
      <w:lvlText w:val=""/>
      <w:lvlJc w:val="left"/>
      <w:pPr>
        <w:ind w:left="4320" w:hanging="360"/>
      </w:pPr>
      <w:rPr>
        <w:rFonts w:ascii="Wingdings" w:hAnsi="Wingdings" w:hint="default"/>
      </w:rPr>
    </w:lvl>
    <w:lvl w:ilvl="6" w:tplc="C8FAB876" w:tentative="1">
      <w:start w:val="1"/>
      <w:numFmt w:val="bullet"/>
      <w:lvlText w:val=""/>
      <w:lvlJc w:val="left"/>
      <w:pPr>
        <w:ind w:left="5040" w:hanging="360"/>
      </w:pPr>
      <w:rPr>
        <w:rFonts w:ascii="Symbol" w:hAnsi="Symbol" w:hint="default"/>
      </w:rPr>
    </w:lvl>
    <w:lvl w:ilvl="7" w:tplc="227C4F2E" w:tentative="1">
      <w:start w:val="1"/>
      <w:numFmt w:val="bullet"/>
      <w:lvlText w:val="o"/>
      <w:lvlJc w:val="left"/>
      <w:pPr>
        <w:ind w:left="5760" w:hanging="360"/>
      </w:pPr>
      <w:rPr>
        <w:rFonts w:ascii="Courier New" w:hAnsi="Courier New" w:cs="Courier New" w:hint="default"/>
      </w:rPr>
    </w:lvl>
    <w:lvl w:ilvl="8" w:tplc="E772878E" w:tentative="1">
      <w:start w:val="1"/>
      <w:numFmt w:val="bullet"/>
      <w:lvlText w:val=""/>
      <w:lvlJc w:val="left"/>
      <w:pPr>
        <w:ind w:left="6480" w:hanging="360"/>
      </w:pPr>
      <w:rPr>
        <w:rFonts w:ascii="Wingdings" w:hAnsi="Wingdings" w:hint="default"/>
      </w:rPr>
    </w:lvl>
  </w:abstractNum>
  <w:abstractNum w:abstractNumId="58">
    <w:nsid w:val="623B2E43"/>
    <w:multiLevelType w:val="hybridMultilevel"/>
    <w:tmpl w:val="F018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3434166"/>
    <w:multiLevelType w:val="multilevel"/>
    <w:tmpl w:val="5804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3796590"/>
    <w:multiLevelType w:val="hybridMultilevel"/>
    <w:tmpl w:val="19B0E556"/>
    <w:lvl w:ilvl="0" w:tplc="350A365A">
      <w:start w:val="1"/>
      <w:numFmt w:val="bullet"/>
      <w:lvlText w:val=""/>
      <w:lvlJc w:val="left"/>
      <w:pPr>
        <w:ind w:left="1440" w:hanging="360"/>
      </w:pPr>
      <w:rPr>
        <w:rFonts w:ascii="Symbol" w:hAnsi="Symbol" w:hint="default"/>
      </w:rPr>
    </w:lvl>
    <w:lvl w:ilvl="1" w:tplc="A192C54E">
      <w:start w:val="1"/>
      <w:numFmt w:val="bullet"/>
      <w:lvlText w:val="o"/>
      <w:lvlJc w:val="left"/>
      <w:pPr>
        <w:ind w:left="2160" w:hanging="360"/>
      </w:pPr>
      <w:rPr>
        <w:rFonts w:ascii="Courier New" w:hAnsi="Courier New" w:cs="Courier New" w:hint="default"/>
      </w:rPr>
    </w:lvl>
    <w:lvl w:ilvl="2" w:tplc="D2D257CA">
      <w:start w:val="1"/>
      <w:numFmt w:val="bullet"/>
      <w:lvlText w:val=""/>
      <w:lvlJc w:val="left"/>
      <w:pPr>
        <w:ind w:left="2880" w:hanging="360"/>
      </w:pPr>
      <w:rPr>
        <w:rFonts w:ascii="Wingdings" w:hAnsi="Wingdings" w:hint="default"/>
      </w:rPr>
    </w:lvl>
    <w:lvl w:ilvl="3" w:tplc="632ABC2C" w:tentative="1">
      <w:start w:val="1"/>
      <w:numFmt w:val="bullet"/>
      <w:lvlText w:val=""/>
      <w:lvlJc w:val="left"/>
      <w:pPr>
        <w:ind w:left="3600" w:hanging="360"/>
      </w:pPr>
      <w:rPr>
        <w:rFonts w:ascii="Symbol" w:hAnsi="Symbol" w:hint="default"/>
      </w:rPr>
    </w:lvl>
    <w:lvl w:ilvl="4" w:tplc="9BFC8FB6" w:tentative="1">
      <w:start w:val="1"/>
      <w:numFmt w:val="bullet"/>
      <w:lvlText w:val="o"/>
      <w:lvlJc w:val="left"/>
      <w:pPr>
        <w:ind w:left="4320" w:hanging="360"/>
      </w:pPr>
      <w:rPr>
        <w:rFonts w:ascii="Courier New" w:hAnsi="Courier New" w:cs="Courier New" w:hint="default"/>
      </w:rPr>
    </w:lvl>
    <w:lvl w:ilvl="5" w:tplc="B380BC06" w:tentative="1">
      <w:start w:val="1"/>
      <w:numFmt w:val="bullet"/>
      <w:lvlText w:val=""/>
      <w:lvlJc w:val="left"/>
      <w:pPr>
        <w:ind w:left="5040" w:hanging="360"/>
      </w:pPr>
      <w:rPr>
        <w:rFonts w:ascii="Wingdings" w:hAnsi="Wingdings" w:hint="default"/>
      </w:rPr>
    </w:lvl>
    <w:lvl w:ilvl="6" w:tplc="D032A47E" w:tentative="1">
      <w:start w:val="1"/>
      <w:numFmt w:val="bullet"/>
      <w:lvlText w:val=""/>
      <w:lvlJc w:val="left"/>
      <w:pPr>
        <w:ind w:left="5760" w:hanging="360"/>
      </w:pPr>
      <w:rPr>
        <w:rFonts w:ascii="Symbol" w:hAnsi="Symbol" w:hint="default"/>
      </w:rPr>
    </w:lvl>
    <w:lvl w:ilvl="7" w:tplc="1DC0D89C" w:tentative="1">
      <w:start w:val="1"/>
      <w:numFmt w:val="bullet"/>
      <w:lvlText w:val="o"/>
      <w:lvlJc w:val="left"/>
      <w:pPr>
        <w:ind w:left="6480" w:hanging="360"/>
      </w:pPr>
      <w:rPr>
        <w:rFonts w:ascii="Courier New" w:hAnsi="Courier New" w:cs="Courier New" w:hint="default"/>
      </w:rPr>
    </w:lvl>
    <w:lvl w:ilvl="8" w:tplc="51964AC8" w:tentative="1">
      <w:start w:val="1"/>
      <w:numFmt w:val="bullet"/>
      <w:lvlText w:val=""/>
      <w:lvlJc w:val="left"/>
      <w:pPr>
        <w:ind w:left="7200" w:hanging="360"/>
      </w:pPr>
      <w:rPr>
        <w:rFonts w:ascii="Wingdings" w:hAnsi="Wingdings" w:hint="default"/>
      </w:rPr>
    </w:lvl>
  </w:abstractNum>
  <w:abstractNum w:abstractNumId="61">
    <w:nsid w:val="638A7DEC"/>
    <w:multiLevelType w:val="hybridMultilevel"/>
    <w:tmpl w:val="95D476FC"/>
    <w:lvl w:ilvl="0" w:tplc="839A54DA">
      <w:start w:val="1"/>
      <w:numFmt w:val="bullet"/>
      <w:lvlText w:val=""/>
      <w:lvlJc w:val="left"/>
      <w:pPr>
        <w:tabs>
          <w:tab w:val="num" w:pos="360"/>
        </w:tabs>
        <w:ind w:left="360" w:hanging="360"/>
      </w:pPr>
      <w:rPr>
        <w:rFonts w:ascii="Webdings" w:hAnsi="Webdings"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69176B33"/>
    <w:multiLevelType w:val="multilevel"/>
    <w:tmpl w:val="A97C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93019E2"/>
    <w:multiLevelType w:val="hybridMultilevel"/>
    <w:tmpl w:val="62FA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B875C2D"/>
    <w:multiLevelType w:val="hybridMultilevel"/>
    <w:tmpl w:val="EB7ECB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F9B4B15"/>
    <w:multiLevelType w:val="hybridMultilevel"/>
    <w:tmpl w:val="658AB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704B45E0"/>
    <w:multiLevelType w:val="hybridMultilevel"/>
    <w:tmpl w:val="18E45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0D57A78"/>
    <w:multiLevelType w:val="hybridMultilevel"/>
    <w:tmpl w:val="2ABA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3974B8F"/>
    <w:multiLevelType w:val="hybridMultilevel"/>
    <w:tmpl w:val="CBF87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58E20BA"/>
    <w:multiLevelType w:val="hybridMultilevel"/>
    <w:tmpl w:val="95D476FC"/>
    <w:lvl w:ilvl="0" w:tplc="16E24E58">
      <w:start w:val="1"/>
      <w:numFmt w:val="bullet"/>
      <w:lvlText w:val=""/>
      <w:lvlJc w:val="left"/>
      <w:pPr>
        <w:tabs>
          <w:tab w:val="num" w:pos="360"/>
        </w:tabs>
        <w:ind w:left="360" w:hanging="360"/>
      </w:pPr>
      <w:rPr>
        <w:rFonts w:ascii="Webdings" w:hAnsi="Webdings"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76BF3D43"/>
    <w:multiLevelType w:val="hybridMultilevel"/>
    <w:tmpl w:val="1EE203F2"/>
    <w:lvl w:ilvl="0" w:tplc="389E8C32">
      <w:start w:val="1"/>
      <w:numFmt w:val="bullet"/>
      <w:lvlText w:val=""/>
      <w:lvlJc w:val="left"/>
      <w:pPr>
        <w:tabs>
          <w:tab w:val="num" w:pos="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77E2581F"/>
    <w:multiLevelType w:val="multilevel"/>
    <w:tmpl w:val="AA3C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78BA3BD3"/>
    <w:multiLevelType w:val="hybridMultilevel"/>
    <w:tmpl w:val="E06A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2431C7"/>
    <w:multiLevelType w:val="hybridMultilevel"/>
    <w:tmpl w:val="AB6CD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Wingdings" w:hAnsi="Wingdings"/>
          <w:sz w:val="20"/>
        </w:rPr>
      </w:lvl>
    </w:lvlOverride>
  </w:num>
  <w:num w:numId="2">
    <w:abstractNumId w:val="56"/>
  </w:num>
  <w:num w:numId="3">
    <w:abstractNumId w:val="43"/>
  </w:num>
  <w:num w:numId="4">
    <w:abstractNumId w:val="47"/>
  </w:num>
  <w:num w:numId="5">
    <w:abstractNumId w:val="21"/>
  </w:num>
  <w:num w:numId="6">
    <w:abstractNumId w:val="32"/>
  </w:num>
  <w:num w:numId="7">
    <w:abstractNumId w:val="70"/>
  </w:num>
  <w:num w:numId="8">
    <w:abstractNumId w:val="31"/>
  </w:num>
  <w:num w:numId="9">
    <w:abstractNumId w:val="69"/>
  </w:num>
  <w:num w:numId="10">
    <w:abstractNumId w:val="61"/>
  </w:num>
  <w:num w:numId="11">
    <w:abstractNumId w:val="29"/>
  </w:num>
  <w:num w:numId="12">
    <w:abstractNumId w:val="17"/>
  </w:num>
  <w:num w:numId="13">
    <w:abstractNumId w:val="13"/>
  </w:num>
  <w:num w:numId="14">
    <w:abstractNumId w:val="11"/>
  </w:num>
  <w:num w:numId="15">
    <w:abstractNumId w:val="73"/>
  </w:num>
  <w:num w:numId="16">
    <w:abstractNumId w:val="22"/>
  </w:num>
  <w:num w:numId="17">
    <w:abstractNumId w:val="40"/>
  </w:num>
  <w:num w:numId="18">
    <w:abstractNumId w:val="4"/>
  </w:num>
  <w:num w:numId="19">
    <w:abstractNumId w:val="48"/>
  </w:num>
  <w:num w:numId="20">
    <w:abstractNumId w:val="39"/>
  </w:num>
  <w:num w:numId="21">
    <w:abstractNumId w:val="49"/>
  </w:num>
  <w:num w:numId="22">
    <w:abstractNumId w:val="28"/>
  </w:num>
  <w:num w:numId="23">
    <w:abstractNumId w:val="55"/>
  </w:num>
  <w:num w:numId="24">
    <w:abstractNumId w:val="33"/>
  </w:num>
  <w:num w:numId="25">
    <w:abstractNumId w:val="24"/>
  </w:num>
  <w:num w:numId="26">
    <w:abstractNumId w:val="65"/>
  </w:num>
  <w:num w:numId="27">
    <w:abstractNumId w:val="34"/>
  </w:num>
  <w:num w:numId="28">
    <w:abstractNumId w:val="50"/>
  </w:num>
  <w:num w:numId="29">
    <w:abstractNumId w:val="5"/>
  </w:num>
  <w:num w:numId="30">
    <w:abstractNumId w:val="3"/>
  </w:num>
  <w:num w:numId="31">
    <w:abstractNumId w:val="45"/>
  </w:num>
  <w:num w:numId="32">
    <w:abstractNumId w:val="54"/>
  </w:num>
  <w:num w:numId="33">
    <w:abstractNumId w:val="66"/>
  </w:num>
  <w:num w:numId="34">
    <w:abstractNumId w:val="19"/>
  </w:num>
  <w:num w:numId="35">
    <w:abstractNumId w:val="36"/>
  </w:num>
  <w:num w:numId="36">
    <w:abstractNumId w:val="12"/>
  </w:num>
  <w:num w:numId="37">
    <w:abstractNumId w:val="46"/>
  </w:num>
  <w:num w:numId="38">
    <w:abstractNumId w:val="52"/>
  </w:num>
  <w:num w:numId="39">
    <w:abstractNumId w:val="72"/>
  </w:num>
  <w:num w:numId="40">
    <w:abstractNumId w:val="9"/>
  </w:num>
  <w:num w:numId="41">
    <w:abstractNumId w:val="41"/>
  </w:num>
  <w:num w:numId="42">
    <w:abstractNumId w:val="25"/>
  </w:num>
  <w:num w:numId="43">
    <w:abstractNumId w:val="58"/>
  </w:num>
  <w:num w:numId="44">
    <w:abstractNumId w:val="30"/>
  </w:num>
  <w:num w:numId="45">
    <w:abstractNumId w:val="71"/>
  </w:num>
  <w:num w:numId="46">
    <w:abstractNumId w:val="14"/>
  </w:num>
  <w:num w:numId="47">
    <w:abstractNumId w:val="57"/>
  </w:num>
  <w:num w:numId="48">
    <w:abstractNumId w:val="2"/>
  </w:num>
  <w:num w:numId="49">
    <w:abstractNumId w:val="7"/>
  </w:num>
  <w:num w:numId="50">
    <w:abstractNumId w:val="1"/>
  </w:num>
  <w:num w:numId="51">
    <w:abstractNumId w:val="15"/>
  </w:num>
  <w:num w:numId="52">
    <w:abstractNumId w:val="8"/>
  </w:num>
  <w:num w:numId="53">
    <w:abstractNumId w:val="10"/>
  </w:num>
  <w:num w:numId="54">
    <w:abstractNumId w:val="37"/>
  </w:num>
  <w:num w:numId="55">
    <w:abstractNumId w:val="53"/>
  </w:num>
  <w:num w:numId="56">
    <w:abstractNumId w:val="18"/>
  </w:num>
  <w:num w:numId="57">
    <w:abstractNumId w:val="59"/>
  </w:num>
  <w:num w:numId="58">
    <w:abstractNumId w:val="62"/>
  </w:num>
  <w:num w:numId="59">
    <w:abstractNumId w:val="51"/>
  </w:num>
  <w:num w:numId="60">
    <w:abstractNumId w:val="20"/>
  </w:num>
  <w:num w:numId="61">
    <w:abstractNumId w:val="42"/>
  </w:num>
  <w:num w:numId="62">
    <w:abstractNumId w:val="23"/>
  </w:num>
  <w:num w:numId="63">
    <w:abstractNumId w:val="6"/>
  </w:num>
  <w:num w:numId="64">
    <w:abstractNumId w:val="27"/>
  </w:num>
  <w:num w:numId="65">
    <w:abstractNumId w:val="60"/>
  </w:num>
  <w:num w:numId="66">
    <w:abstractNumId w:val="68"/>
  </w:num>
  <w:num w:numId="67">
    <w:abstractNumId w:val="44"/>
  </w:num>
  <w:num w:numId="68">
    <w:abstractNumId w:val="16"/>
  </w:num>
  <w:num w:numId="69">
    <w:abstractNumId w:val="26"/>
  </w:num>
  <w:num w:numId="70">
    <w:abstractNumId w:val="64"/>
  </w:num>
  <w:num w:numId="71">
    <w:abstractNumId w:val="38"/>
  </w:num>
  <w:num w:numId="72">
    <w:abstractNumId w:val="63"/>
  </w:num>
  <w:num w:numId="73">
    <w:abstractNumId w:val="67"/>
  </w:num>
  <w:num w:numId="74">
    <w:abstractNumId w:val="3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ctiveWritingStyle w:appName="MSWord" w:lang="en-US" w:vendorID="8" w:dllVersion="513" w:checkStyle="1"/>
  <w:attachedTemplate r:id="rId1"/>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0A6B"/>
    <w:rsid w:val="000054A0"/>
    <w:rsid w:val="00033D74"/>
    <w:rsid w:val="00051346"/>
    <w:rsid w:val="00096E77"/>
    <w:rsid w:val="000A152A"/>
    <w:rsid w:val="000B688A"/>
    <w:rsid w:val="000D2F59"/>
    <w:rsid w:val="000E4961"/>
    <w:rsid w:val="000E6FBB"/>
    <w:rsid w:val="0010470B"/>
    <w:rsid w:val="00116C88"/>
    <w:rsid w:val="001337E8"/>
    <w:rsid w:val="0015782C"/>
    <w:rsid w:val="0016454B"/>
    <w:rsid w:val="001B6766"/>
    <w:rsid w:val="001D0863"/>
    <w:rsid w:val="00205D0A"/>
    <w:rsid w:val="00207330"/>
    <w:rsid w:val="00207425"/>
    <w:rsid w:val="002552DA"/>
    <w:rsid w:val="00297D5A"/>
    <w:rsid w:val="002A50E8"/>
    <w:rsid w:val="002B77E8"/>
    <w:rsid w:val="002C6F5E"/>
    <w:rsid w:val="002D1780"/>
    <w:rsid w:val="0030020C"/>
    <w:rsid w:val="00330A6B"/>
    <w:rsid w:val="00332CD6"/>
    <w:rsid w:val="003810BE"/>
    <w:rsid w:val="003C032D"/>
    <w:rsid w:val="003C449B"/>
    <w:rsid w:val="004166EE"/>
    <w:rsid w:val="00416776"/>
    <w:rsid w:val="00444E55"/>
    <w:rsid w:val="00473548"/>
    <w:rsid w:val="004817A0"/>
    <w:rsid w:val="004F19EA"/>
    <w:rsid w:val="00503913"/>
    <w:rsid w:val="00515498"/>
    <w:rsid w:val="005360DB"/>
    <w:rsid w:val="00561250"/>
    <w:rsid w:val="00584459"/>
    <w:rsid w:val="005B0F8F"/>
    <w:rsid w:val="005F2BD4"/>
    <w:rsid w:val="005F4748"/>
    <w:rsid w:val="00601FFB"/>
    <w:rsid w:val="0060396A"/>
    <w:rsid w:val="00622631"/>
    <w:rsid w:val="00640DA2"/>
    <w:rsid w:val="00650F41"/>
    <w:rsid w:val="0066494F"/>
    <w:rsid w:val="006B66DE"/>
    <w:rsid w:val="006F1E93"/>
    <w:rsid w:val="006F6828"/>
    <w:rsid w:val="00717106"/>
    <w:rsid w:val="007957AB"/>
    <w:rsid w:val="007C77A7"/>
    <w:rsid w:val="00824476"/>
    <w:rsid w:val="00871632"/>
    <w:rsid w:val="00892B32"/>
    <w:rsid w:val="0089603A"/>
    <w:rsid w:val="008B2612"/>
    <w:rsid w:val="008D7535"/>
    <w:rsid w:val="00902433"/>
    <w:rsid w:val="0091094C"/>
    <w:rsid w:val="00A14C3F"/>
    <w:rsid w:val="00A231A9"/>
    <w:rsid w:val="00A317B8"/>
    <w:rsid w:val="00A62D5E"/>
    <w:rsid w:val="00A65DAF"/>
    <w:rsid w:val="00AF20C2"/>
    <w:rsid w:val="00B27981"/>
    <w:rsid w:val="00B75C07"/>
    <w:rsid w:val="00BB2E9F"/>
    <w:rsid w:val="00C0574E"/>
    <w:rsid w:val="00C065B2"/>
    <w:rsid w:val="00C5780C"/>
    <w:rsid w:val="00C83080"/>
    <w:rsid w:val="00C90E98"/>
    <w:rsid w:val="00D1752E"/>
    <w:rsid w:val="00D301B1"/>
    <w:rsid w:val="00D40F0D"/>
    <w:rsid w:val="00D64F36"/>
    <w:rsid w:val="00D70AB9"/>
    <w:rsid w:val="00DA41F1"/>
    <w:rsid w:val="00DA5B12"/>
    <w:rsid w:val="00DB2C11"/>
    <w:rsid w:val="00DC7037"/>
    <w:rsid w:val="00DF67D7"/>
    <w:rsid w:val="00E1607A"/>
    <w:rsid w:val="00EC568F"/>
    <w:rsid w:val="00EC7F9E"/>
    <w:rsid w:val="00F45398"/>
    <w:rsid w:val="00F561A8"/>
    <w:rsid w:val="00FF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pPr>
      <w:keepNext/>
      <w:spacing w:line="240" w:lineRule="atLeast"/>
      <w:outlineLvl w:val="1"/>
    </w:pPr>
    <w:rPr>
      <w:rFonts w:ascii="Arial Black" w:hAnsi="Arial Black"/>
      <w:spacing w:val="-10"/>
      <w:kern w:val="28"/>
    </w:rPr>
  </w:style>
  <w:style w:type="paragraph" w:styleId="Heading3">
    <w:name w:val="heading 3"/>
    <w:aliases w:val="Heading 3 Char"/>
    <w:basedOn w:val="Normal"/>
    <w:next w:val="BodyText"/>
    <w:qFormat/>
    <w:pPr>
      <w:keepNext/>
      <w:outlineLvl w:val="2"/>
    </w:pPr>
    <w:rPr>
      <w:rFonts w:ascii="Arial Black" w:hAnsi="Arial Black"/>
      <w:spacing w:val="-5"/>
      <w:sz w:val="18"/>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lockQuotationLast">
    <w:name w:val="Block Quotation Last"/>
    <w:basedOn w:val="BlockQuo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sz w:val="20"/>
    </w:rPr>
  </w:style>
  <w:style w:type="paragraph" w:styleId="BodyTextIndent">
    <w:name w:val="Body Text Indent"/>
    <w:basedOn w:val="BodyText"/>
    <w:semiHidden/>
    <w:pPr>
      <w:ind w:firstLine="360"/>
    </w:p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Label">
    <w:name w:val="Chapter Label"/>
    <w:basedOn w:val="Normal"/>
    <w:next w:val="BodyText"/>
    <w:pPr>
      <w:keepNext/>
      <w:pBdr>
        <w:bottom w:val="single" w:sz="6" w:space="3" w:color="auto"/>
      </w:pBdr>
      <w:spacing w:after="240"/>
    </w:pPr>
    <w:rPr>
      <w:rFonts w:ascii="Arial Black" w:hAnsi="Arial Black"/>
      <w:caps/>
      <w:spacing w:val="70"/>
      <w:kern w:val="28"/>
      <w:sz w:val="1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paragraph" w:styleId="Date">
    <w:name w:val="Date"/>
    <w:basedOn w:val="BodyText"/>
    <w:semiHidden/>
    <w:pPr>
      <w:spacing w:before="480" w:after="160"/>
      <w:jc w:val="center"/>
    </w:pPr>
    <w:rPr>
      <w:rFonts w:ascii="Times New Roman" w:hAnsi="Times New Roman"/>
      <w:b/>
      <w:spacing w:val="0"/>
      <w:sz w:val="20"/>
    </w:rPr>
  </w:style>
  <w:style w:type="paragraph" w:customStyle="1" w:styleId="DocumentLabel">
    <w:name w:val="Document Label"/>
    <w:basedOn w:val="Normal"/>
    <w:pPr>
      <w:keepNext/>
      <w:spacing w:before="240" w:after="360"/>
    </w:pPr>
    <w:rPr>
      <w:b/>
      <w:kern w:val="28"/>
      <w:sz w:val="36"/>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semiHidden/>
    <w:pPr>
      <w:keepLines/>
      <w:pBdr>
        <w:top w:val="single" w:sz="6" w:space="3" w:color="auto"/>
      </w:pBdr>
      <w:tabs>
        <w:tab w:val="center" w:pos="4320"/>
        <w:tab w:val="right" w:pos="8640"/>
      </w:tabs>
      <w:jc w:val="center"/>
    </w:pPr>
    <w:rPr>
      <w:rFonts w:ascii="Arial Black" w:hAnsi="Arial Black"/>
    </w:rPr>
  </w:style>
  <w:style w:type="paragraph" w:customStyle="1" w:styleId="FooterEven">
    <w:name w:val="Footer Even"/>
    <w:basedOn w:val="Footer"/>
  </w:style>
  <w:style w:type="paragraph" w:customStyle="1" w:styleId="FooterFirst">
    <w:name w:val="Footer First"/>
    <w:basedOn w:val="Footer"/>
    <w:pPr>
      <w:pBdr>
        <w:top w:val="none" w:sz="0" w:space="0" w:color="auto"/>
      </w:pBdr>
      <w:tabs>
        <w:tab w:val="clear" w:pos="8640"/>
      </w:tabs>
    </w:pPr>
    <w:rPr>
      <w:spacing w:val="-10"/>
    </w:rPr>
  </w:style>
  <w:style w:type="paragraph" w:customStyle="1" w:styleId="FooterOdd">
    <w:name w:val="Footer Odd"/>
    <w:basedOn w:val="Footer"/>
    <w:pPr>
      <w:tabs>
        <w:tab w:val="right" w:pos="0"/>
      </w:tabs>
    </w:pPr>
  </w:style>
  <w:style w:type="paragraph" w:customStyle="1" w:styleId="FootnoteBase">
    <w:name w:val="Footnote Base"/>
    <w:basedOn w:val="Normal"/>
    <w:pPr>
      <w:spacing w:before="240"/>
    </w:pPr>
    <w:rPr>
      <w:sz w:val="18"/>
    </w:rPr>
  </w:style>
  <w:style w:type="character" w:styleId="FootnoteReference">
    <w:name w:val="footnote reference"/>
    <w:semiHidden/>
    <w:rPr>
      <w:sz w:val="18"/>
      <w:vertAlign w:val="superscript"/>
    </w:rPr>
  </w:style>
  <w:style w:type="paragraph" w:styleId="FootnoteText">
    <w:name w:val="footnote text"/>
    <w:basedOn w:val="FootnoteBase"/>
    <w:semiHidden/>
    <w:pPr>
      <w:spacing w:after="120"/>
    </w:p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HeaderFirst">
    <w:name w:val="Header First"/>
    <w:basedOn w:val="Header"/>
    <w:pPr>
      <w:tabs>
        <w:tab w:val="clear" w:pos="8640"/>
      </w:tabs>
    </w:pPr>
    <w:rPr>
      <w:rFonts w:ascii="Garamond" w:hAnsi="Garamond"/>
      <w:b/>
    </w:rPr>
  </w:style>
  <w:style w:type="paragraph" w:customStyle="1" w:styleId="HeaderOdd">
    <w:name w:val="Header Odd"/>
    <w:basedOn w:val="Header"/>
    <w:pPr>
      <w:tabs>
        <w:tab w:val="right" w:pos="0"/>
      </w:tabs>
      <w:jc w:val="right"/>
    </w:pPr>
  </w:style>
  <w:style w:type="paragraph" w:customStyle="1" w:styleId="HeadingBase">
    <w:name w:val="Heading Base"/>
    <w:basedOn w:val="Normal"/>
    <w:next w:val="BodyText"/>
    <w:pPr>
      <w:keepNext/>
      <w:spacing w:before="240" w:after="120"/>
    </w:pPr>
    <w:rPr>
      <w:rFonts w:ascii="Arial" w:hAnsi="Arial"/>
      <w:b/>
      <w:kern w:val="28"/>
      <w:sz w:val="36"/>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rPr>
  </w:style>
  <w:style w:type="paragraph" w:styleId="Index2">
    <w:name w:val="index 2"/>
    <w:basedOn w:val="Normal"/>
    <w:semiHidden/>
    <w:pPr>
      <w:tabs>
        <w:tab w:val="right" w:leader="dot" w:pos="3960"/>
      </w:tabs>
      <w:spacing w:line="240" w:lineRule="atLeast"/>
      <w:ind w:left="180"/>
    </w:pPr>
    <w:rPr>
      <w:rFonts w:ascii="Arial Black" w:hAnsi="Arial Black"/>
      <w:sz w:val="15"/>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r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character" w:styleId="LineNumber">
    <w:name w:val="line number"/>
    <w:semiHidden/>
    <w:rPr>
      <w:rFonts w:ascii="Arial" w:hAnsi="Arial"/>
      <w:sz w:val="18"/>
    </w:rPr>
  </w:style>
  <w:style w:type="paragraph" w:styleId="List">
    <w:name w:val="List"/>
    <w:basedOn w:val="BodyText"/>
    <w:semiHidden/>
    <w:pPr>
      <w:tabs>
        <w:tab w:val="left" w:pos="720"/>
      </w:tabs>
      <w:ind w:left="360"/>
    </w:pPr>
  </w:style>
  <w:style w:type="paragraph" w:styleId="List2">
    <w:name w:val="List 2"/>
    <w:basedOn w:val="List"/>
    <w:semiHidden/>
    <w:pPr>
      <w:tabs>
        <w:tab w:val="clear" w:pos="720"/>
        <w:tab w:val="left" w:pos="1080"/>
      </w:tabs>
      <w:ind w:left="1080"/>
    </w:pPr>
  </w:style>
  <w:style w:type="paragraph" w:styleId="List3">
    <w:name w:val="List 3"/>
    <w:basedOn w:val="List"/>
    <w:semiHidden/>
    <w:pPr>
      <w:tabs>
        <w:tab w:val="clear" w:pos="720"/>
        <w:tab w:val="left" w:pos="1440"/>
      </w:tabs>
      <w:ind w:left="1440"/>
    </w:pPr>
  </w:style>
  <w:style w:type="paragraph" w:styleId="List4">
    <w:name w:val="List 4"/>
    <w:basedOn w:val="List"/>
    <w:semiHidden/>
    <w:pPr>
      <w:tabs>
        <w:tab w:val="clear" w:pos="720"/>
        <w:tab w:val="left" w:pos="1800"/>
      </w:tabs>
      <w:ind w:left="1800"/>
    </w:pPr>
  </w:style>
  <w:style w:type="paragraph" w:styleId="List5">
    <w:name w:val="List 5"/>
    <w:basedOn w:val="List"/>
    <w:semiHidden/>
    <w:pPr>
      <w:tabs>
        <w:tab w:val="clear" w:pos="720"/>
        <w:tab w:val="left" w:pos="2160"/>
      </w:tabs>
      <w:ind w:left="2160"/>
    </w:pPr>
  </w:style>
  <w:style w:type="paragraph" w:styleId="ListBullet">
    <w:name w:val="List Bullet"/>
    <w:basedOn w:val="List"/>
    <w:semiHidden/>
    <w:pPr>
      <w:numPr>
        <w:numId w:val="2"/>
      </w:numPr>
      <w:tabs>
        <w:tab w:val="clear" w:pos="360"/>
        <w:tab w:val="clear" w:pos="720"/>
      </w:tabs>
      <w:ind w:right="360"/>
    </w:pPr>
  </w:style>
  <w:style w:type="paragraph" w:styleId="ListBullet2">
    <w:name w:val="List Bullet 2"/>
    <w:basedOn w:val="ListBullet"/>
    <w:semiHidden/>
    <w:pPr>
      <w:ind w:left="1080"/>
    </w:pPr>
  </w:style>
  <w:style w:type="paragraph" w:styleId="ListBullet3">
    <w:name w:val="List Bullet 3"/>
    <w:basedOn w:val="ListBullet"/>
    <w:semiHidden/>
    <w:pPr>
      <w:ind w:left="1440"/>
    </w:pPr>
  </w:style>
  <w:style w:type="paragraph" w:styleId="ListBullet4">
    <w:name w:val="List Bullet 4"/>
    <w:basedOn w:val="ListBullet"/>
    <w:semiHidden/>
    <w:pPr>
      <w:ind w:left="1800"/>
    </w:pPr>
  </w:style>
  <w:style w:type="paragraph" w:styleId="ListBullet5">
    <w:name w:val="List Bullet 5"/>
    <w:basedOn w:val="Normal"/>
    <w:semiHidden/>
    <w:pPr>
      <w:framePr w:w="1860" w:wrap="around" w:vAnchor="text" w:hAnchor="page" w:x="1201" w:y="1"/>
      <w:numPr>
        <w:numId w:val="3"/>
      </w:numPr>
      <w:pBdr>
        <w:bottom w:val="single" w:sz="6" w:space="0" w:color="auto"/>
        <w:between w:val="single" w:sz="6" w:space="0" w:color="auto"/>
      </w:pBdr>
      <w:spacing w:line="320" w:lineRule="exact"/>
    </w:pPr>
    <w:rPr>
      <w:sz w:val="18"/>
    </w:rPr>
  </w:style>
  <w:style w:type="paragraph" w:customStyle="1" w:styleId="ListBulletFirst">
    <w:name w:val="List Bullet First"/>
    <w:basedOn w:val="ListBullet"/>
    <w:next w:val="ListBullet"/>
    <w:pPr>
      <w:spacing w:before="80" w:after="160"/>
      <w:ind w:right="0"/>
      <w:jc w:val="left"/>
    </w:pPr>
    <w:rPr>
      <w:rFonts w:ascii="Times New Roman" w:hAnsi="Times New Roman"/>
      <w:spacing w:val="0"/>
      <w:sz w:val="20"/>
    </w:rPr>
  </w:style>
  <w:style w:type="paragraph" w:customStyle="1" w:styleId="ListBulletLast">
    <w:name w:val="List Bullet Last"/>
    <w:basedOn w:val="ListBullet"/>
    <w:next w:val="BodyText"/>
    <w:pPr>
      <w:ind w:right="0"/>
      <w:jc w:val="left"/>
    </w:pPr>
    <w:rPr>
      <w:rFonts w:ascii="Times New Roman" w:hAnsi="Times New Roman"/>
      <w:spacing w:val="0"/>
      <w:sz w:val="20"/>
    </w:rPr>
  </w:style>
  <w:style w:type="paragraph" w:styleId="ListContinue">
    <w:name w:val="List Continue"/>
    <w:basedOn w:val="List"/>
    <w:semiHidden/>
    <w:pPr>
      <w:tabs>
        <w:tab w:val="clear" w:pos="720"/>
      </w:tabs>
      <w:spacing w:after="160"/>
    </w:pPr>
  </w:style>
  <w:style w:type="paragraph" w:styleId="ListContinue2">
    <w:name w:val="List Continue 2"/>
    <w:basedOn w:val="ListContinue"/>
    <w:semiHidden/>
    <w:pPr>
      <w:ind w:left="1080"/>
    </w:pPr>
  </w:style>
  <w:style w:type="paragraph" w:styleId="ListContinue3">
    <w:name w:val="List Continue 3"/>
    <w:basedOn w:val="ListContinue"/>
    <w:semiHidden/>
    <w:pPr>
      <w:ind w:left="1440"/>
    </w:pPr>
  </w:style>
  <w:style w:type="paragraph" w:styleId="ListContinue4">
    <w:name w:val="List Continue 4"/>
    <w:basedOn w:val="ListContinue"/>
    <w:semiHidden/>
    <w:pPr>
      <w:ind w:left="1800"/>
    </w:pPr>
  </w:style>
  <w:style w:type="paragraph" w:styleId="ListContinue5">
    <w:name w:val="List Continue 5"/>
    <w:basedOn w:val="ListContinue"/>
    <w:semiHidden/>
    <w:pPr>
      <w:ind w:left="2160"/>
    </w:pPr>
  </w:style>
  <w:style w:type="paragraph" w:customStyle="1" w:styleId="ListFirst">
    <w:name w:val="List First"/>
    <w:basedOn w:val="List"/>
    <w:next w:val="List"/>
    <w:pPr>
      <w:spacing w:before="80" w:after="80"/>
      <w:ind w:left="720" w:hanging="360"/>
      <w:jc w:val="left"/>
    </w:pPr>
    <w:rPr>
      <w:rFonts w:ascii="Times New Roman" w:hAnsi="Times New Roman"/>
      <w:spacing w:val="0"/>
      <w:sz w:val="20"/>
    </w:rPr>
  </w:style>
  <w:style w:type="paragraph" w:customStyle="1" w:styleId="ListLast">
    <w:name w:val="List Last"/>
    <w:basedOn w:val="List"/>
    <w:next w:val="BodyText"/>
    <w:pPr>
      <w:ind w:left="720" w:hanging="360"/>
      <w:jc w:val="left"/>
    </w:pPr>
    <w:rPr>
      <w:rFonts w:ascii="Times New Roman" w:hAnsi="Times New Roman"/>
      <w:spacing w:val="0"/>
      <w:sz w:val="20"/>
    </w:rPr>
  </w:style>
  <w:style w:type="paragraph" w:styleId="ListNumber">
    <w:name w:val="List Number"/>
    <w:basedOn w:val="List"/>
    <w:semiHidden/>
    <w:pPr>
      <w:tabs>
        <w:tab w:val="clear" w:pos="720"/>
      </w:tabs>
      <w:ind w:left="720" w:right="360" w:hanging="360"/>
    </w:pPr>
  </w:style>
  <w:style w:type="paragraph" w:styleId="ListNumber2">
    <w:name w:val="List Number 2"/>
    <w:basedOn w:val="ListNumber"/>
    <w:semiHidden/>
    <w:pPr>
      <w:ind w:left="1080"/>
    </w:pPr>
  </w:style>
  <w:style w:type="paragraph" w:styleId="ListNumber3">
    <w:name w:val="List Number 3"/>
    <w:basedOn w:val="ListNumber"/>
    <w:semiHidden/>
    <w:pPr>
      <w:ind w:left="1440"/>
    </w:pPr>
  </w:style>
  <w:style w:type="paragraph" w:styleId="ListNumber4">
    <w:name w:val="List Number 4"/>
    <w:basedOn w:val="ListNumber"/>
    <w:semiHidden/>
    <w:pPr>
      <w:ind w:left="1800"/>
    </w:pPr>
  </w:style>
  <w:style w:type="paragraph" w:styleId="ListNumber5">
    <w:name w:val="List Number 5"/>
    <w:basedOn w:val="ListNumber"/>
    <w:semiHidden/>
    <w:pPr>
      <w:ind w:left="2160"/>
    </w:pPr>
  </w:style>
  <w:style w:type="paragraph" w:customStyle="1" w:styleId="ListNumberFirst">
    <w:name w:val="List Number First"/>
    <w:basedOn w:val="ListNumber"/>
    <w:next w:val="ListNumber"/>
    <w:pPr>
      <w:spacing w:before="80" w:after="160"/>
      <w:ind w:right="0"/>
      <w:jc w:val="left"/>
    </w:pPr>
    <w:rPr>
      <w:rFonts w:ascii="Times New Roman" w:hAnsi="Times New Roman"/>
      <w:spacing w:val="0"/>
      <w:sz w:val="20"/>
    </w:rPr>
  </w:style>
  <w:style w:type="paragraph" w:customStyle="1" w:styleId="ListNumberLast">
    <w:name w:val="List Number Last"/>
    <w:basedOn w:val="ListNumber"/>
    <w:next w:val="BodyText"/>
    <w:pPr>
      <w:ind w:right="0"/>
      <w:jc w:val="left"/>
    </w:pPr>
    <w:rPr>
      <w:rFonts w:ascii="Times New Roman" w:hAnsi="Times New Roman"/>
      <w:spacing w:val="0"/>
      <w:sz w:val="20"/>
    </w:rPr>
  </w:style>
  <w:style w:type="paragraph" w:styleId="MacroText">
    <w:name w:val="macro"/>
    <w:basedOn w:val="BodyText"/>
    <w:semiHidden/>
    <w:pPr>
      <w:spacing w:after="120"/>
    </w:pPr>
    <w:rPr>
      <w:rFonts w:ascii="Courier New" w:hAnsi="Courier New"/>
    </w:rPr>
  </w:style>
  <w:style w:type="character" w:styleId="PageNumber">
    <w:name w:val="page number"/>
    <w:semiHidden/>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Heading">
    <w:name w:val="Section Heading"/>
    <w:basedOn w:val="Normal"/>
    <w:next w:val="BodyText"/>
    <w:pPr>
      <w:spacing w:line="640" w:lineRule="atLeast"/>
    </w:pPr>
    <w:rPr>
      <w:rFonts w:ascii="Arial Black" w:hAnsi="Arial Black"/>
      <w:caps/>
      <w:spacing w:val="60"/>
      <w:sz w:val="15"/>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HeadingBase"/>
    <w:qFormat/>
    <w:pPr>
      <w:pBdr>
        <w:bottom w:val="single" w:sz="6" w:space="14" w:color="808080"/>
      </w:pBdr>
      <w:spacing w:before="100" w:after="3600" w:line="600" w:lineRule="exact"/>
      <w:jc w:val="center"/>
    </w:pPr>
    <w:rPr>
      <w:rFonts w:ascii="Arial Black" w:hAnsi="Arial Black"/>
      <w:b w:val="0"/>
      <w:color w:val="808080"/>
      <w:spacing w:val="-35"/>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character" w:customStyle="1" w:styleId="Superscript">
    <w:name w:val="Superscript"/>
    <w:rPr>
      <w:position w:val="0"/>
      <w:vertAlign w:val="superscript"/>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HeadingBase"/>
    <w:next w:val="SubtitleCover"/>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spacing w:val="-70"/>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uiPriority w:val="39"/>
    <w:pPr>
      <w:tabs>
        <w:tab w:val="right" w:pos="3600"/>
      </w:tabs>
      <w:spacing w:line="320" w:lineRule="atLeast"/>
    </w:pPr>
    <w:rPr>
      <w:rFonts w:ascii="Arial Black" w:hAnsi="Arial Black"/>
      <w:sz w:val="15"/>
    </w:rPr>
  </w:style>
  <w:style w:type="paragraph" w:styleId="TOC2">
    <w:name w:val="toc 2"/>
    <w:basedOn w:val="TOC1"/>
    <w:uiPriority w:val="39"/>
  </w:style>
  <w:style w:type="paragraph" w:styleId="TOC3">
    <w:name w:val="toc 3"/>
    <w:basedOn w:val="Normal"/>
    <w:next w:val="Normal"/>
    <w:uiPriority w:val="39"/>
    <w:pPr>
      <w:tabs>
        <w:tab w:val="right" w:pos="3600"/>
      </w:tabs>
      <w:spacing w:line="320" w:lineRule="atLeast"/>
    </w:pPr>
    <w:rPr>
      <w:rFonts w:ascii="Arial Black" w:hAnsi="Arial Black"/>
      <w:sz w:val="15"/>
    </w:rPr>
  </w:style>
  <w:style w:type="paragraph" w:styleId="TOC4">
    <w:name w:val="toc 4"/>
    <w:basedOn w:val="Normal"/>
    <w:next w:val="Normal"/>
    <w:uiPriority w:val="39"/>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uiPriority w:val="39"/>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uiPriority w:val="39"/>
    <w:pPr>
      <w:tabs>
        <w:tab w:val="right" w:leader="dot" w:pos="3600"/>
      </w:tabs>
      <w:ind w:left="800"/>
    </w:pPr>
  </w:style>
  <w:style w:type="paragraph" w:styleId="TOC7">
    <w:name w:val="toc 7"/>
    <w:basedOn w:val="Normal"/>
    <w:next w:val="Normal"/>
    <w:uiPriority w:val="39"/>
    <w:pPr>
      <w:tabs>
        <w:tab w:val="right" w:leader="dot" w:pos="3600"/>
      </w:tabs>
      <w:ind w:left="960"/>
    </w:pPr>
  </w:style>
  <w:style w:type="paragraph" w:styleId="TOC8">
    <w:name w:val="toc 8"/>
    <w:basedOn w:val="Normal"/>
    <w:next w:val="Normal"/>
    <w:uiPriority w:val="39"/>
    <w:pPr>
      <w:tabs>
        <w:tab w:val="right" w:leader="dot" w:pos="3600"/>
      </w:tabs>
      <w:ind w:left="1120"/>
    </w:pPr>
  </w:style>
  <w:style w:type="paragraph" w:styleId="TOC9">
    <w:name w:val="toc 9"/>
    <w:basedOn w:val="Normal"/>
    <w:next w:val="Normal"/>
    <w:uiPriority w:val="39"/>
    <w:pPr>
      <w:tabs>
        <w:tab w:val="right" w:leader="dot" w:pos="3600"/>
      </w:tabs>
      <w:ind w:left="1280"/>
    </w:pPr>
  </w:style>
  <w:style w:type="paragraph" w:customStyle="1" w:styleId="TOCBase">
    <w:name w:val="TOC Base"/>
    <w:basedOn w:val="TOC2"/>
  </w:style>
  <w:style w:type="character" w:styleId="Hyperlink">
    <w:name w:val="Hyperlink"/>
    <w:basedOn w:val="DefaultParagraphFont"/>
    <w:uiPriority w:val="99"/>
    <w:rPr>
      <w:color w:val="0000FF"/>
      <w:u w:val="single"/>
    </w:rPr>
  </w:style>
  <w:style w:type="character" w:styleId="Strong">
    <w:name w:val="Strong"/>
    <w:basedOn w:val="DefaultParagraphFont"/>
    <w:qFormat/>
    <w:rPr>
      <w:b/>
      <w:bCs/>
    </w:rPr>
  </w:style>
  <w:style w:type="paragraph" w:styleId="NormalWeb">
    <w:name w:val="Normal (Web)"/>
    <w:basedOn w:val="Normal"/>
    <w:semiHidden/>
    <w:pPr>
      <w:spacing w:before="100" w:beforeAutospacing="1" w:after="100" w:afterAutospacing="1"/>
    </w:pPr>
    <w:rPr>
      <w:rFonts w:ascii="Arial Unicode MS" w:hAnsi="Arial Unicode MS"/>
      <w:sz w:val="24"/>
      <w:szCs w:val="24"/>
    </w:rPr>
  </w:style>
  <w:style w:type="character" w:styleId="FollowedHyperlink">
    <w:name w:val="FollowedHyperlink"/>
    <w:basedOn w:val="DefaultParagraphFont"/>
    <w:semiHidden/>
    <w:rPr>
      <w:color w:val="800080"/>
      <w:u w:val="single"/>
    </w:rPr>
  </w:style>
  <w:style w:type="character" w:styleId="HTMLTypewriter">
    <w:name w:val="HTML Typewriter"/>
    <w:basedOn w:val="DefaultParagraphFont"/>
    <w:semiHidden/>
    <w:rPr>
      <w:rFonts w:ascii="Courier New" w:eastAsia="Times New Roman" w:hAnsi="Courier New" w:cs="Courier New" w:hint="default"/>
      <w:sz w:val="20"/>
      <w:szCs w:val="20"/>
    </w:rPr>
  </w:style>
  <w:style w:type="paragraph" w:customStyle="1" w:styleId="Normal-2ndparagraph">
    <w:name w:val="Normal - 2nd paragraph"/>
    <w:basedOn w:val="Normal"/>
    <w:pPr>
      <w:spacing w:before="60"/>
    </w:pPr>
    <w:rPr>
      <w:rFonts w:ascii="Tahoma" w:hAnsi="Tahoma"/>
      <w:sz w:val="20"/>
    </w:rPr>
  </w:style>
  <w:style w:type="paragraph" w:styleId="BodyText2">
    <w:name w:val="Body Text 2"/>
    <w:basedOn w:val="Normal"/>
    <w:semiHidden/>
    <w:rPr>
      <w:rFonts w:ascii="Verdana" w:hAnsi="Verdana"/>
      <w:sz w:val="20"/>
      <w:szCs w:val="24"/>
    </w:rPr>
  </w:style>
  <w:style w:type="character" w:styleId="HTMLCode">
    <w:name w:val="HTML Code"/>
    <w:basedOn w:val="DefaultParagraphFont"/>
    <w:semiHidden/>
    <w:rPr>
      <w:rFonts w:ascii="Arial Unicode MS" w:eastAsia="Courier New" w:hAnsi="Arial Unicode MS" w:cs="Courier New"/>
      <w:sz w:val="20"/>
      <w:szCs w:val="20"/>
    </w:rPr>
  </w:style>
  <w:style w:type="paragraph" w:styleId="ListParagraph">
    <w:name w:val="List Paragraph"/>
    <w:basedOn w:val="Normal"/>
    <w:uiPriority w:val="34"/>
    <w:qFormat/>
    <w:rsid w:val="00C90E98"/>
    <w:pPr>
      <w:suppressAutoHyphens/>
      <w:ind w:left="720"/>
    </w:pPr>
    <w:rPr>
      <w:rFonts w:ascii="Times New Roman" w:hAnsi="Times New Roman"/>
      <w:sz w:val="24"/>
      <w:szCs w:val="24"/>
      <w:lang w:eastAsia="ar-SA"/>
    </w:rPr>
  </w:style>
  <w:style w:type="paragraph" w:styleId="DocumentMap">
    <w:name w:val="Document Map"/>
    <w:basedOn w:val="Normal"/>
    <w:link w:val="DocumentMapChar"/>
    <w:uiPriority w:val="99"/>
    <w:semiHidden/>
    <w:unhideWhenUsed/>
    <w:rsid w:val="00051346"/>
    <w:rPr>
      <w:rFonts w:ascii="Tahoma" w:hAnsi="Tahoma" w:cs="Tahoma"/>
      <w:szCs w:val="16"/>
    </w:rPr>
  </w:style>
  <w:style w:type="character" w:customStyle="1" w:styleId="DocumentMapChar">
    <w:name w:val="Document Map Char"/>
    <w:basedOn w:val="DefaultParagraphFont"/>
    <w:link w:val="DocumentMap"/>
    <w:uiPriority w:val="99"/>
    <w:semiHidden/>
    <w:rsid w:val="00051346"/>
    <w:rPr>
      <w:rFonts w:ascii="Tahoma" w:hAnsi="Tahoma" w:cs="Tahoma"/>
      <w:sz w:val="16"/>
      <w:szCs w:val="16"/>
    </w:rPr>
  </w:style>
  <w:style w:type="paragraph" w:customStyle="1" w:styleId="CodeListing">
    <w:name w:val="CodeListing"/>
    <w:basedOn w:val="Normal"/>
    <w:rsid w:val="00051346"/>
    <w:pPr>
      <w:tabs>
        <w:tab w:val="left" w:pos="720"/>
      </w:tabs>
      <w:suppressAutoHyphens/>
      <w:autoSpaceDE w:val="0"/>
      <w:spacing w:before="120"/>
      <w:ind w:left="720"/>
    </w:pPr>
    <w:rPr>
      <w:rFonts w:ascii="Courier New" w:hAnsi="Courier New" w:cs="Arial"/>
      <w:bCs/>
      <w:color w:val="000000"/>
      <w:sz w:val="18"/>
      <w:lang w:eastAsia="ar-SA"/>
    </w:rPr>
  </w:style>
  <w:style w:type="character" w:customStyle="1" w:styleId="Heading1Char">
    <w:name w:val="Heading 1 Char"/>
    <w:basedOn w:val="DefaultParagraphFont"/>
    <w:link w:val="Heading1"/>
    <w:uiPriority w:val="9"/>
    <w:rsid w:val="005F2BD4"/>
    <w:rPr>
      <w:rFonts w:ascii="Arial Black" w:hAnsi="Arial Black"/>
      <w:color w:val="808080"/>
      <w:spacing w:val="-25"/>
      <w:kern w:val="28"/>
      <w:sz w:val="32"/>
    </w:rPr>
  </w:style>
  <w:style w:type="paragraph" w:styleId="NoSpacing">
    <w:name w:val="No Spacing"/>
    <w:uiPriority w:val="1"/>
    <w:qFormat/>
    <w:rsid w:val="00EC568F"/>
    <w:rPr>
      <w:rFonts w:ascii="Calibri" w:eastAsia="Calibri" w:hAnsi="Calibri"/>
      <w:sz w:val="22"/>
      <w:szCs w:val="22"/>
    </w:rPr>
  </w:style>
  <w:style w:type="paragraph" w:styleId="PlainText">
    <w:name w:val="Plain Text"/>
    <w:basedOn w:val="Normal"/>
    <w:link w:val="PlainTextChar"/>
    <w:uiPriority w:val="99"/>
    <w:unhideWhenUsed/>
    <w:rsid w:val="00A65DAF"/>
    <w:rPr>
      <w:rFonts w:ascii="Calibri" w:eastAsia="Calibri" w:hAnsi="Calibri" w:cs="Calibri"/>
      <w:sz w:val="22"/>
      <w:szCs w:val="22"/>
    </w:rPr>
  </w:style>
  <w:style w:type="character" w:customStyle="1" w:styleId="PlainTextChar">
    <w:name w:val="Plain Text Char"/>
    <w:basedOn w:val="DefaultParagraphFont"/>
    <w:link w:val="PlainText"/>
    <w:uiPriority w:val="99"/>
    <w:rsid w:val="00A65DAF"/>
    <w:rPr>
      <w:rFonts w:ascii="Calibri" w:eastAsia="Calibri" w:hAnsi="Calibri" w:cs="Calibri"/>
      <w:sz w:val="22"/>
      <w:szCs w:val="22"/>
    </w:rPr>
  </w:style>
  <w:style w:type="paragraph" w:styleId="BalloonText">
    <w:name w:val="Balloon Text"/>
    <w:basedOn w:val="Normal"/>
    <w:link w:val="BalloonTextChar"/>
    <w:uiPriority w:val="99"/>
    <w:semiHidden/>
    <w:unhideWhenUsed/>
    <w:rsid w:val="006F1E93"/>
    <w:rPr>
      <w:rFonts w:ascii="Tahoma" w:hAnsi="Tahoma" w:cs="Tahoma"/>
      <w:szCs w:val="16"/>
    </w:rPr>
  </w:style>
  <w:style w:type="character" w:customStyle="1" w:styleId="BalloonTextChar">
    <w:name w:val="Balloon Text Char"/>
    <w:basedOn w:val="DefaultParagraphFont"/>
    <w:link w:val="BalloonText"/>
    <w:uiPriority w:val="99"/>
    <w:semiHidden/>
    <w:rsid w:val="006F1E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pPr>
      <w:keepNext/>
      <w:spacing w:line="240" w:lineRule="atLeast"/>
      <w:outlineLvl w:val="1"/>
    </w:pPr>
    <w:rPr>
      <w:rFonts w:ascii="Arial Black" w:hAnsi="Arial Black"/>
      <w:spacing w:val="-10"/>
      <w:kern w:val="28"/>
    </w:rPr>
  </w:style>
  <w:style w:type="paragraph" w:styleId="Heading3">
    <w:name w:val="heading 3"/>
    <w:aliases w:val="Heading 3 Char"/>
    <w:basedOn w:val="Normal"/>
    <w:next w:val="BodyText"/>
    <w:qFormat/>
    <w:pPr>
      <w:keepNext/>
      <w:outlineLvl w:val="2"/>
    </w:pPr>
    <w:rPr>
      <w:rFonts w:ascii="Arial Black" w:hAnsi="Arial Black"/>
      <w:spacing w:val="-5"/>
      <w:sz w:val="18"/>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lockQuotationLast">
    <w:name w:val="Block Quotation Last"/>
    <w:basedOn w:val="BlockQuo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sz w:val="20"/>
    </w:rPr>
  </w:style>
  <w:style w:type="paragraph" w:styleId="BodyTextIndent">
    <w:name w:val="Body Text Indent"/>
    <w:basedOn w:val="BodyText"/>
    <w:semiHidden/>
    <w:pPr>
      <w:ind w:firstLine="360"/>
    </w:p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Label">
    <w:name w:val="Chapter Label"/>
    <w:basedOn w:val="Normal"/>
    <w:next w:val="BodyText"/>
    <w:pPr>
      <w:keepNext/>
      <w:pBdr>
        <w:bottom w:val="single" w:sz="6" w:space="3" w:color="auto"/>
      </w:pBdr>
      <w:spacing w:after="240"/>
    </w:pPr>
    <w:rPr>
      <w:rFonts w:ascii="Arial Black" w:hAnsi="Arial Black"/>
      <w:caps/>
      <w:spacing w:val="70"/>
      <w:kern w:val="28"/>
      <w:sz w:val="1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paragraph" w:styleId="Date">
    <w:name w:val="Date"/>
    <w:basedOn w:val="BodyText"/>
    <w:semiHidden/>
    <w:pPr>
      <w:spacing w:before="480" w:after="160"/>
      <w:jc w:val="center"/>
    </w:pPr>
    <w:rPr>
      <w:rFonts w:ascii="Times New Roman" w:hAnsi="Times New Roman"/>
      <w:b/>
      <w:spacing w:val="0"/>
      <w:sz w:val="20"/>
    </w:rPr>
  </w:style>
  <w:style w:type="paragraph" w:customStyle="1" w:styleId="DocumentLabel">
    <w:name w:val="Document Label"/>
    <w:basedOn w:val="Normal"/>
    <w:pPr>
      <w:keepNext/>
      <w:spacing w:before="240" w:after="360"/>
    </w:pPr>
    <w:rPr>
      <w:b/>
      <w:kern w:val="28"/>
      <w:sz w:val="36"/>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semiHidden/>
    <w:pPr>
      <w:keepLines/>
      <w:pBdr>
        <w:top w:val="single" w:sz="6" w:space="3" w:color="auto"/>
      </w:pBdr>
      <w:tabs>
        <w:tab w:val="center" w:pos="4320"/>
        <w:tab w:val="right" w:pos="8640"/>
      </w:tabs>
      <w:jc w:val="center"/>
    </w:pPr>
    <w:rPr>
      <w:rFonts w:ascii="Arial Black" w:hAnsi="Arial Black"/>
    </w:rPr>
  </w:style>
  <w:style w:type="paragraph" w:customStyle="1" w:styleId="FooterEven">
    <w:name w:val="Footer Even"/>
    <w:basedOn w:val="Footer"/>
  </w:style>
  <w:style w:type="paragraph" w:customStyle="1" w:styleId="FooterFirst">
    <w:name w:val="Footer First"/>
    <w:basedOn w:val="Footer"/>
    <w:pPr>
      <w:pBdr>
        <w:top w:val="none" w:sz="0" w:space="0" w:color="auto"/>
      </w:pBdr>
      <w:tabs>
        <w:tab w:val="clear" w:pos="8640"/>
      </w:tabs>
    </w:pPr>
    <w:rPr>
      <w:spacing w:val="-10"/>
    </w:rPr>
  </w:style>
  <w:style w:type="paragraph" w:customStyle="1" w:styleId="FooterOdd">
    <w:name w:val="Footer Odd"/>
    <w:basedOn w:val="Footer"/>
    <w:pPr>
      <w:tabs>
        <w:tab w:val="right" w:pos="0"/>
      </w:tabs>
    </w:pPr>
  </w:style>
  <w:style w:type="paragraph" w:customStyle="1" w:styleId="FootnoteBase">
    <w:name w:val="Footnote Base"/>
    <w:basedOn w:val="Normal"/>
    <w:pPr>
      <w:spacing w:before="240"/>
    </w:pPr>
    <w:rPr>
      <w:sz w:val="18"/>
    </w:rPr>
  </w:style>
  <w:style w:type="character" w:styleId="FootnoteReference">
    <w:name w:val="footnote reference"/>
    <w:semiHidden/>
    <w:rPr>
      <w:sz w:val="18"/>
      <w:vertAlign w:val="superscript"/>
    </w:rPr>
  </w:style>
  <w:style w:type="paragraph" w:styleId="FootnoteText">
    <w:name w:val="footnote text"/>
    <w:basedOn w:val="FootnoteBase"/>
    <w:semiHidden/>
    <w:pPr>
      <w:spacing w:after="120"/>
    </w:p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HeaderFirst">
    <w:name w:val="Header First"/>
    <w:basedOn w:val="Header"/>
    <w:pPr>
      <w:tabs>
        <w:tab w:val="clear" w:pos="8640"/>
      </w:tabs>
    </w:pPr>
    <w:rPr>
      <w:rFonts w:ascii="Garamond" w:hAnsi="Garamond"/>
      <w:b/>
    </w:rPr>
  </w:style>
  <w:style w:type="paragraph" w:customStyle="1" w:styleId="HeaderOdd">
    <w:name w:val="Header Odd"/>
    <w:basedOn w:val="Header"/>
    <w:pPr>
      <w:tabs>
        <w:tab w:val="right" w:pos="0"/>
      </w:tabs>
      <w:jc w:val="right"/>
    </w:pPr>
  </w:style>
  <w:style w:type="paragraph" w:customStyle="1" w:styleId="HeadingBase">
    <w:name w:val="Heading Base"/>
    <w:basedOn w:val="Normal"/>
    <w:next w:val="BodyText"/>
    <w:pPr>
      <w:keepNext/>
      <w:spacing w:before="240" w:after="120"/>
    </w:pPr>
    <w:rPr>
      <w:rFonts w:ascii="Arial" w:hAnsi="Arial"/>
      <w:b/>
      <w:kern w:val="28"/>
      <w:sz w:val="36"/>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rPr>
  </w:style>
  <w:style w:type="paragraph" w:styleId="Index2">
    <w:name w:val="index 2"/>
    <w:basedOn w:val="Normal"/>
    <w:semiHidden/>
    <w:pPr>
      <w:tabs>
        <w:tab w:val="right" w:leader="dot" w:pos="3960"/>
      </w:tabs>
      <w:spacing w:line="240" w:lineRule="atLeast"/>
      <w:ind w:left="180"/>
    </w:pPr>
    <w:rPr>
      <w:rFonts w:ascii="Arial Black" w:hAnsi="Arial Black"/>
      <w:sz w:val="15"/>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r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character" w:styleId="LineNumber">
    <w:name w:val="line number"/>
    <w:semiHidden/>
    <w:rPr>
      <w:rFonts w:ascii="Arial" w:hAnsi="Arial"/>
      <w:sz w:val="18"/>
    </w:rPr>
  </w:style>
  <w:style w:type="paragraph" w:styleId="List">
    <w:name w:val="List"/>
    <w:basedOn w:val="BodyText"/>
    <w:semiHidden/>
    <w:pPr>
      <w:tabs>
        <w:tab w:val="left" w:pos="720"/>
      </w:tabs>
      <w:ind w:left="360"/>
    </w:pPr>
  </w:style>
  <w:style w:type="paragraph" w:styleId="List2">
    <w:name w:val="List 2"/>
    <w:basedOn w:val="List"/>
    <w:semiHidden/>
    <w:pPr>
      <w:tabs>
        <w:tab w:val="clear" w:pos="720"/>
        <w:tab w:val="left" w:pos="1080"/>
      </w:tabs>
      <w:ind w:left="1080"/>
    </w:pPr>
  </w:style>
  <w:style w:type="paragraph" w:styleId="List3">
    <w:name w:val="List 3"/>
    <w:basedOn w:val="List"/>
    <w:semiHidden/>
    <w:pPr>
      <w:tabs>
        <w:tab w:val="clear" w:pos="720"/>
        <w:tab w:val="left" w:pos="1440"/>
      </w:tabs>
      <w:ind w:left="1440"/>
    </w:pPr>
  </w:style>
  <w:style w:type="paragraph" w:styleId="List4">
    <w:name w:val="List 4"/>
    <w:basedOn w:val="List"/>
    <w:semiHidden/>
    <w:pPr>
      <w:tabs>
        <w:tab w:val="clear" w:pos="720"/>
        <w:tab w:val="left" w:pos="1800"/>
      </w:tabs>
      <w:ind w:left="1800"/>
    </w:pPr>
  </w:style>
  <w:style w:type="paragraph" w:styleId="List5">
    <w:name w:val="List 5"/>
    <w:basedOn w:val="List"/>
    <w:semiHidden/>
    <w:pPr>
      <w:tabs>
        <w:tab w:val="clear" w:pos="720"/>
        <w:tab w:val="left" w:pos="2160"/>
      </w:tabs>
      <w:ind w:left="2160"/>
    </w:pPr>
  </w:style>
  <w:style w:type="paragraph" w:styleId="ListBullet">
    <w:name w:val="List Bullet"/>
    <w:basedOn w:val="List"/>
    <w:semiHidden/>
    <w:pPr>
      <w:numPr>
        <w:numId w:val="2"/>
      </w:numPr>
      <w:tabs>
        <w:tab w:val="clear" w:pos="360"/>
        <w:tab w:val="clear" w:pos="720"/>
      </w:tabs>
      <w:ind w:right="360"/>
    </w:pPr>
  </w:style>
  <w:style w:type="paragraph" w:styleId="ListBullet2">
    <w:name w:val="List Bullet 2"/>
    <w:basedOn w:val="ListBullet"/>
    <w:semiHidden/>
    <w:pPr>
      <w:ind w:left="1080"/>
    </w:pPr>
  </w:style>
  <w:style w:type="paragraph" w:styleId="ListBullet3">
    <w:name w:val="List Bullet 3"/>
    <w:basedOn w:val="ListBullet"/>
    <w:semiHidden/>
    <w:pPr>
      <w:ind w:left="1440"/>
    </w:pPr>
  </w:style>
  <w:style w:type="paragraph" w:styleId="ListBullet4">
    <w:name w:val="List Bullet 4"/>
    <w:basedOn w:val="ListBullet"/>
    <w:semiHidden/>
    <w:pPr>
      <w:ind w:left="1800"/>
    </w:pPr>
  </w:style>
  <w:style w:type="paragraph" w:styleId="ListBullet5">
    <w:name w:val="List Bullet 5"/>
    <w:basedOn w:val="Normal"/>
    <w:semiHidden/>
    <w:pPr>
      <w:framePr w:w="1860" w:wrap="around" w:vAnchor="text" w:hAnchor="page" w:x="1201" w:y="1"/>
      <w:numPr>
        <w:numId w:val="3"/>
      </w:numPr>
      <w:pBdr>
        <w:bottom w:val="single" w:sz="6" w:space="0" w:color="auto"/>
        <w:between w:val="single" w:sz="6" w:space="0" w:color="auto"/>
      </w:pBdr>
      <w:spacing w:line="320" w:lineRule="exact"/>
    </w:pPr>
    <w:rPr>
      <w:sz w:val="18"/>
    </w:rPr>
  </w:style>
  <w:style w:type="paragraph" w:customStyle="1" w:styleId="ListBulletFirst">
    <w:name w:val="List Bullet First"/>
    <w:basedOn w:val="ListBullet"/>
    <w:next w:val="ListBullet"/>
    <w:pPr>
      <w:spacing w:before="80" w:after="160"/>
      <w:ind w:right="0"/>
      <w:jc w:val="left"/>
    </w:pPr>
    <w:rPr>
      <w:rFonts w:ascii="Times New Roman" w:hAnsi="Times New Roman"/>
      <w:spacing w:val="0"/>
      <w:sz w:val="20"/>
    </w:rPr>
  </w:style>
  <w:style w:type="paragraph" w:customStyle="1" w:styleId="ListBulletLast">
    <w:name w:val="List Bullet Last"/>
    <w:basedOn w:val="ListBullet"/>
    <w:next w:val="BodyText"/>
    <w:pPr>
      <w:ind w:right="0"/>
      <w:jc w:val="left"/>
    </w:pPr>
    <w:rPr>
      <w:rFonts w:ascii="Times New Roman" w:hAnsi="Times New Roman"/>
      <w:spacing w:val="0"/>
      <w:sz w:val="20"/>
    </w:rPr>
  </w:style>
  <w:style w:type="paragraph" w:styleId="ListContinue">
    <w:name w:val="List Continue"/>
    <w:basedOn w:val="List"/>
    <w:semiHidden/>
    <w:pPr>
      <w:tabs>
        <w:tab w:val="clear" w:pos="720"/>
      </w:tabs>
      <w:spacing w:after="160"/>
    </w:pPr>
  </w:style>
  <w:style w:type="paragraph" w:styleId="ListContinue2">
    <w:name w:val="List Continue 2"/>
    <w:basedOn w:val="ListContinue"/>
    <w:semiHidden/>
    <w:pPr>
      <w:ind w:left="1080"/>
    </w:pPr>
  </w:style>
  <w:style w:type="paragraph" w:styleId="ListContinue3">
    <w:name w:val="List Continue 3"/>
    <w:basedOn w:val="ListContinue"/>
    <w:semiHidden/>
    <w:pPr>
      <w:ind w:left="1440"/>
    </w:pPr>
  </w:style>
  <w:style w:type="paragraph" w:styleId="ListContinue4">
    <w:name w:val="List Continue 4"/>
    <w:basedOn w:val="ListContinue"/>
    <w:semiHidden/>
    <w:pPr>
      <w:ind w:left="1800"/>
    </w:pPr>
  </w:style>
  <w:style w:type="paragraph" w:styleId="ListContinue5">
    <w:name w:val="List Continue 5"/>
    <w:basedOn w:val="ListContinue"/>
    <w:semiHidden/>
    <w:pPr>
      <w:ind w:left="2160"/>
    </w:pPr>
  </w:style>
  <w:style w:type="paragraph" w:customStyle="1" w:styleId="ListFirst">
    <w:name w:val="List First"/>
    <w:basedOn w:val="List"/>
    <w:next w:val="List"/>
    <w:pPr>
      <w:spacing w:before="80" w:after="80"/>
      <w:ind w:left="720" w:hanging="360"/>
      <w:jc w:val="left"/>
    </w:pPr>
    <w:rPr>
      <w:rFonts w:ascii="Times New Roman" w:hAnsi="Times New Roman"/>
      <w:spacing w:val="0"/>
      <w:sz w:val="20"/>
    </w:rPr>
  </w:style>
  <w:style w:type="paragraph" w:customStyle="1" w:styleId="ListLast">
    <w:name w:val="List Last"/>
    <w:basedOn w:val="List"/>
    <w:next w:val="BodyText"/>
    <w:pPr>
      <w:ind w:left="720" w:hanging="360"/>
      <w:jc w:val="left"/>
    </w:pPr>
    <w:rPr>
      <w:rFonts w:ascii="Times New Roman" w:hAnsi="Times New Roman"/>
      <w:spacing w:val="0"/>
      <w:sz w:val="20"/>
    </w:rPr>
  </w:style>
  <w:style w:type="paragraph" w:styleId="ListNumber">
    <w:name w:val="List Number"/>
    <w:basedOn w:val="List"/>
    <w:semiHidden/>
    <w:pPr>
      <w:tabs>
        <w:tab w:val="clear" w:pos="720"/>
      </w:tabs>
      <w:ind w:left="720" w:right="360" w:hanging="360"/>
    </w:pPr>
  </w:style>
  <w:style w:type="paragraph" w:styleId="ListNumber2">
    <w:name w:val="List Number 2"/>
    <w:basedOn w:val="ListNumber"/>
    <w:semiHidden/>
    <w:pPr>
      <w:ind w:left="1080"/>
    </w:pPr>
  </w:style>
  <w:style w:type="paragraph" w:styleId="ListNumber3">
    <w:name w:val="List Number 3"/>
    <w:basedOn w:val="ListNumber"/>
    <w:semiHidden/>
    <w:pPr>
      <w:ind w:left="1440"/>
    </w:pPr>
  </w:style>
  <w:style w:type="paragraph" w:styleId="ListNumber4">
    <w:name w:val="List Number 4"/>
    <w:basedOn w:val="ListNumber"/>
    <w:semiHidden/>
    <w:pPr>
      <w:ind w:left="1800"/>
    </w:pPr>
  </w:style>
  <w:style w:type="paragraph" w:styleId="ListNumber5">
    <w:name w:val="List Number 5"/>
    <w:basedOn w:val="ListNumber"/>
    <w:semiHidden/>
    <w:pPr>
      <w:ind w:left="2160"/>
    </w:pPr>
  </w:style>
  <w:style w:type="paragraph" w:customStyle="1" w:styleId="ListNumberFirst">
    <w:name w:val="List Number First"/>
    <w:basedOn w:val="ListNumber"/>
    <w:next w:val="ListNumber"/>
    <w:pPr>
      <w:spacing w:before="80" w:after="160"/>
      <w:ind w:right="0"/>
      <w:jc w:val="left"/>
    </w:pPr>
    <w:rPr>
      <w:rFonts w:ascii="Times New Roman" w:hAnsi="Times New Roman"/>
      <w:spacing w:val="0"/>
      <w:sz w:val="20"/>
    </w:rPr>
  </w:style>
  <w:style w:type="paragraph" w:customStyle="1" w:styleId="ListNumberLast">
    <w:name w:val="List Number Last"/>
    <w:basedOn w:val="ListNumber"/>
    <w:next w:val="BodyText"/>
    <w:pPr>
      <w:ind w:right="0"/>
      <w:jc w:val="left"/>
    </w:pPr>
    <w:rPr>
      <w:rFonts w:ascii="Times New Roman" w:hAnsi="Times New Roman"/>
      <w:spacing w:val="0"/>
      <w:sz w:val="20"/>
    </w:rPr>
  </w:style>
  <w:style w:type="paragraph" w:styleId="MacroText">
    <w:name w:val="macro"/>
    <w:basedOn w:val="BodyText"/>
    <w:semiHidden/>
    <w:pPr>
      <w:spacing w:after="120"/>
    </w:pPr>
    <w:rPr>
      <w:rFonts w:ascii="Courier New" w:hAnsi="Courier New"/>
    </w:rPr>
  </w:style>
  <w:style w:type="character" w:styleId="PageNumber">
    <w:name w:val="page number"/>
    <w:semiHidden/>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Heading">
    <w:name w:val="Section Heading"/>
    <w:basedOn w:val="Normal"/>
    <w:next w:val="BodyText"/>
    <w:pPr>
      <w:spacing w:line="640" w:lineRule="atLeast"/>
    </w:pPr>
    <w:rPr>
      <w:rFonts w:ascii="Arial Black" w:hAnsi="Arial Black"/>
      <w:caps/>
      <w:spacing w:val="60"/>
      <w:sz w:val="15"/>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HeadingBase"/>
    <w:qFormat/>
    <w:pPr>
      <w:pBdr>
        <w:bottom w:val="single" w:sz="6" w:space="14" w:color="808080"/>
      </w:pBdr>
      <w:spacing w:before="100" w:after="3600" w:line="600" w:lineRule="exact"/>
      <w:jc w:val="center"/>
    </w:pPr>
    <w:rPr>
      <w:rFonts w:ascii="Arial Black" w:hAnsi="Arial Black"/>
      <w:b w:val="0"/>
      <w:color w:val="808080"/>
      <w:spacing w:val="-35"/>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character" w:customStyle="1" w:styleId="Superscript">
    <w:name w:val="Superscript"/>
    <w:rPr>
      <w:position w:val="0"/>
      <w:vertAlign w:val="superscript"/>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HeadingBase"/>
    <w:next w:val="SubtitleCover"/>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spacing w:val="-70"/>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uiPriority w:val="39"/>
    <w:pPr>
      <w:tabs>
        <w:tab w:val="right" w:pos="3600"/>
      </w:tabs>
      <w:spacing w:line="320" w:lineRule="atLeast"/>
    </w:pPr>
    <w:rPr>
      <w:rFonts w:ascii="Arial Black" w:hAnsi="Arial Black"/>
      <w:sz w:val="15"/>
    </w:rPr>
  </w:style>
  <w:style w:type="paragraph" w:styleId="TOC2">
    <w:name w:val="toc 2"/>
    <w:basedOn w:val="TOC1"/>
    <w:uiPriority w:val="39"/>
  </w:style>
  <w:style w:type="paragraph" w:styleId="TOC3">
    <w:name w:val="toc 3"/>
    <w:basedOn w:val="Normal"/>
    <w:next w:val="Normal"/>
    <w:uiPriority w:val="39"/>
    <w:pPr>
      <w:tabs>
        <w:tab w:val="right" w:pos="3600"/>
      </w:tabs>
      <w:spacing w:line="320" w:lineRule="atLeast"/>
    </w:pPr>
    <w:rPr>
      <w:rFonts w:ascii="Arial Black" w:hAnsi="Arial Black"/>
      <w:sz w:val="15"/>
    </w:rPr>
  </w:style>
  <w:style w:type="paragraph" w:styleId="TOC4">
    <w:name w:val="toc 4"/>
    <w:basedOn w:val="Normal"/>
    <w:next w:val="Normal"/>
    <w:uiPriority w:val="39"/>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uiPriority w:val="39"/>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uiPriority w:val="39"/>
    <w:pPr>
      <w:tabs>
        <w:tab w:val="right" w:leader="dot" w:pos="3600"/>
      </w:tabs>
      <w:ind w:left="800"/>
    </w:pPr>
  </w:style>
  <w:style w:type="paragraph" w:styleId="TOC7">
    <w:name w:val="toc 7"/>
    <w:basedOn w:val="Normal"/>
    <w:next w:val="Normal"/>
    <w:uiPriority w:val="39"/>
    <w:pPr>
      <w:tabs>
        <w:tab w:val="right" w:leader="dot" w:pos="3600"/>
      </w:tabs>
      <w:ind w:left="960"/>
    </w:pPr>
  </w:style>
  <w:style w:type="paragraph" w:styleId="TOC8">
    <w:name w:val="toc 8"/>
    <w:basedOn w:val="Normal"/>
    <w:next w:val="Normal"/>
    <w:uiPriority w:val="39"/>
    <w:pPr>
      <w:tabs>
        <w:tab w:val="right" w:leader="dot" w:pos="3600"/>
      </w:tabs>
      <w:ind w:left="1120"/>
    </w:pPr>
  </w:style>
  <w:style w:type="paragraph" w:styleId="TOC9">
    <w:name w:val="toc 9"/>
    <w:basedOn w:val="Normal"/>
    <w:next w:val="Normal"/>
    <w:uiPriority w:val="39"/>
    <w:pPr>
      <w:tabs>
        <w:tab w:val="right" w:leader="dot" w:pos="3600"/>
      </w:tabs>
      <w:ind w:left="1280"/>
    </w:pPr>
  </w:style>
  <w:style w:type="paragraph" w:customStyle="1" w:styleId="TOCBase">
    <w:name w:val="TOC Base"/>
    <w:basedOn w:val="TOC2"/>
  </w:style>
  <w:style w:type="character" w:styleId="Hyperlink">
    <w:name w:val="Hyperlink"/>
    <w:basedOn w:val="DefaultParagraphFont"/>
    <w:uiPriority w:val="99"/>
    <w:rPr>
      <w:color w:val="0000FF"/>
      <w:u w:val="single"/>
    </w:rPr>
  </w:style>
  <w:style w:type="character" w:styleId="Strong">
    <w:name w:val="Strong"/>
    <w:basedOn w:val="DefaultParagraphFont"/>
    <w:qFormat/>
    <w:rPr>
      <w:b/>
      <w:bCs/>
    </w:rPr>
  </w:style>
  <w:style w:type="paragraph" w:styleId="NormalWeb">
    <w:name w:val="Normal (Web)"/>
    <w:basedOn w:val="Normal"/>
    <w:semiHidden/>
    <w:pPr>
      <w:spacing w:before="100" w:beforeAutospacing="1" w:after="100" w:afterAutospacing="1"/>
    </w:pPr>
    <w:rPr>
      <w:rFonts w:ascii="Arial Unicode MS" w:hAnsi="Arial Unicode MS"/>
      <w:sz w:val="24"/>
      <w:szCs w:val="24"/>
    </w:rPr>
  </w:style>
  <w:style w:type="character" w:styleId="FollowedHyperlink">
    <w:name w:val="FollowedHyperlink"/>
    <w:basedOn w:val="DefaultParagraphFont"/>
    <w:semiHidden/>
    <w:rPr>
      <w:color w:val="800080"/>
      <w:u w:val="single"/>
    </w:rPr>
  </w:style>
  <w:style w:type="character" w:styleId="HTMLTypewriter">
    <w:name w:val="HTML Typewriter"/>
    <w:basedOn w:val="DefaultParagraphFont"/>
    <w:semiHidden/>
    <w:rPr>
      <w:rFonts w:ascii="Courier New" w:eastAsia="Times New Roman" w:hAnsi="Courier New" w:cs="Courier New" w:hint="default"/>
      <w:sz w:val="20"/>
      <w:szCs w:val="20"/>
    </w:rPr>
  </w:style>
  <w:style w:type="paragraph" w:customStyle="1" w:styleId="Normal-2ndparagraph">
    <w:name w:val="Normal - 2nd paragraph"/>
    <w:basedOn w:val="Normal"/>
    <w:pPr>
      <w:spacing w:before="60"/>
    </w:pPr>
    <w:rPr>
      <w:rFonts w:ascii="Tahoma" w:hAnsi="Tahoma"/>
      <w:sz w:val="20"/>
    </w:rPr>
  </w:style>
  <w:style w:type="paragraph" w:styleId="BodyText2">
    <w:name w:val="Body Text 2"/>
    <w:basedOn w:val="Normal"/>
    <w:semiHidden/>
    <w:rPr>
      <w:rFonts w:ascii="Verdana" w:hAnsi="Verdana"/>
      <w:sz w:val="20"/>
      <w:szCs w:val="24"/>
    </w:rPr>
  </w:style>
  <w:style w:type="character" w:styleId="HTMLCode">
    <w:name w:val="HTML Code"/>
    <w:basedOn w:val="DefaultParagraphFont"/>
    <w:semiHidden/>
    <w:rPr>
      <w:rFonts w:ascii="Arial Unicode MS" w:eastAsia="Courier New" w:hAnsi="Arial Unicode MS" w:cs="Courier New"/>
      <w:sz w:val="20"/>
      <w:szCs w:val="20"/>
    </w:rPr>
  </w:style>
  <w:style w:type="paragraph" w:styleId="ListParagraph">
    <w:name w:val="List Paragraph"/>
    <w:basedOn w:val="Normal"/>
    <w:uiPriority w:val="34"/>
    <w:qFormat/>
    <w:rsid w:val="00C90E98"/>
    <w:pPr>
      <w:suppressAutoHyphens/>
      <w:ind w:left="720"/>
    </w:pPr>
    <w:rPr>
      <w:rFonts w:ascii="Times New Roman" w:hAnsi="Times New Roman"/>
      <w:sz w:val="24"/>
      <w:szCs w:val="24"/>
      <w:lang w:eastAsia="ar-SA"/>
    </w:rPr>
  </w:style>
  <w:style w:type="paragraph" w:styleId="DocumentMap">
    <w:name w:val="Document Map"/>
    <w:basedOn w:val="Normal"/>
    <w:link w:val="DocumentMapChar"/>
    <w:uiPriority w:val="99"/>
    <w:semiHidden/>
    <w:unhideWhenUsed/>
    <w:rsid w:val="00051346"/>
    <w:rPr>
      <w:rFonts w:ascii="Tahoma" w:hAnsi="Tahoma" w:cs="Tahoma"/>
      <w:szCs w:val="16"/>
    </w:rPr>
  </w:style>
  <w:style w:type="character" w:customStyle="1" w:styleId="DocumentMapChar">
    <w:name w:val="Document Map Char"/>
    <w:basedOn w:val="DefaultParagraphFont"/>
    <w:link w:val="DocumentMap"/>
    <w:uiPriority w:val="99"/>
    <w:semiHidden/>
    <w:rsid w:val="00051346"/>
    <w:rPr>
      <w:rFonts w:ascii="Tahoma" w:hAnsi="Tahoma" w:cs="Tahoma"/>
      <w:sz w:val="16"/>
      <w:szCs w:val="16"/>
    </w:rPr>
  </w:style>
  <w:style w:type="paragraph" w:customStyle="1" w:styleId="CodeListing">
    <w:name w:val="CodeListing"/>
    <w:basedOn w:val="Normal"/>
    <w:rsid w:val="00051346"/>
    <w:pPr>
      <w:tabs>
        <w:tab w:val="left" w:pos="720"/>
      </w:tabs>
      <w:suppressAutoHyphens/>
      <w:autoSpaceDE w:val="0"/>
      <w:spacing w:before="120"/>
      <w:ind w:left="720"/>
    </w:pPr>
    <w:rPr>
      <w:rFonts w:ascii="Courier New" w:hAnsi="Courier New" w:cs="Arial"/>
      <w:bCs/>
      <w:color w:val="000000"/>
      <w:sz w:val="18"/>
      <w:lang w:eastAsia="ar-SA"/>
    </w:rPr>
  </w:style>
  <w:style w:type="character" w:customStyle="1" w:styleId="Heading1Char">
    <w:name w:val="Heading 1 Char"/>
    <w:basedOn w:val="DefaultParagraphFont"/>
    <w:link w:val="Heading1"/>
    <w:uiPriority w:val="9"/>
    <w:rsid w:val="005F2BD4"/>
    <w:rPr>
      <w:rFonts w:ascii="Arial Black" w:hAnsi="Arial Black"/>
      <w:color w:val="808080"/>
      <w:spacing w:val="-25"/>
      <w:kern w:val="28"/>
      <w:sz w:val="32"/>
    </w:rPr>
  </w:style>
  <w:style w:type="paragraph" w:styleId="NoSpacing">
    <w:name w:val="No Spacing"/>
    <w:uiPriority w:val="1"/>
    <w:qFormat/>
    <w:rsid w:val="00EC568F"/>
    <w:rPr>
      <w:rFonts w:ascii="Calibri" w:eastAsia="Calibri" w:hAnsi="Calibri"/>
      <w:sz w:val="22"/>
      <w:szCs w:val="22"/>
    </w:rPr>
  </w:style>
  <w:style w:type="paragraph" w:styleId="PlainText">
    <w:name w:val="Plain Text"/>
    <w:basedOn w:val="Normal"/>
    <w:link w:val="PlainTextChar"/>
    <w:uiPriority w:val="99"/>
    <w:unhideWhenUsed/>
    <w:rsid w:val="00A65DAF"/>
    <w:rPr>
      <w:rFonts w:ascii="Calibri" w:eastAsia="Calibri" w:hAnsi="Calibri" w:cs="Calibri"/>
      <w:sz w:val="22"/>
      <w:szCs w:val="22"/>
    </w:rPr>
  </w:style>
  <w:style w:type="character" w:customStyle="1" w:styleId="PlainTextChar">
    <w:name w:val="Plain Text Char"/>
    <w:basedOn w:val="DefaultParagraphFont"/>
    <w:link w:val="PlainText"/>
    <w:uiPriority w:val="99"/>
    <w:rsid w:val="00A65DAF"/>
    <w:rPr>
      <w:rFonts w:ascii="Calibri" w:eastAsia="Calibri" w:hAnsi="Calibri" w:cs="Calibri"/>
      <w:sz w:val="22"/>
      <w:szCs w:val="22"/>
    </w:rPr>
  </w:style>
  <w:style w:type="paragraph" w:styleId="BalloonText">
    <w:name w:val="Balloon Text"/>
    <w:basedOn w:val="Normal"/>
    <w:link w:val="BalloonTextChar"/>
    <w:uiPriority w:val="99"/>
    <w:semiHidden/>
    <w:unhideWhenUsed/>
    <w:rsid w:val="006F1E93"/>
    <w:rPr>
      <w:rFonts w:ascii="Tahoma" w:hAnsi="Tahoma" w:cs="Tahoma"/>
      <w:szCs w:val="16"/>
    </w:rPr>
  </w:style>
  <w:style w:type="character" w:customStyle="1" w:styleId="BalloonTextChar">
    <w:name w:val="Balloon Text Char"/>
    <w:basedOn w:val="DefaultParagraphFont"/>
    <w:link w:val="BalloonText"/>
    <w:uiPriority w:val="99"/>
    <w:semiHidden/>
    <w:rsid w:val="006F1E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813858">
      <w:bodyDiv w:val="1"/>
      <w:marLeft w:val="0"/>
      <w:marRight w:val="0"/>
      <w:marTop w:val="0"/>
      <w:marBottom w:val="0"/>
      <w:divBdr>
        <w:top w:val="none" w:sz="0" w:space="0" w:color="auto"/>
        <w:left w:val="none" w:sz="0" w:space="0" w:color="auto"/>
        <w:bottom w:val="none" w:sz="0" w:space="0" w:color="auto"/>
        <w:right w:val="none" w:sz="0" w:space="0" w:color="auto"/>
      </w:divBdr>
    </w:div>
    <w:div w:id="446462696">
      <w:bodyDiv w:val="1"/>
      <w:marLeft w:val="0"/>
      <w:marRight w:val="0"/>
      <w:marTop w:val="0"/>
      <w:marBottom w:val="0"/>
      <w:divBdr>
        <w:top w:val="none" w:sz="0" w:space="0" w:color="auto"/>
        <w:left w:val="none" w:sz="0" w:space="0" w:color="auto"/>
        <w:bottom w:val="none" w:sz="0" w:space="0" w:color="auto"/>
        <w:right w:val="none" w:sz="0" w:space="0" w:color="auto"/>
      </w:divBdr>
    </w:div>
    <w:div w:id="126754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footer" Target="footer7.xml"/><Relationship Id="rId39" Type="http://schemas.openxmlformats.org/officeDocument/2006/relationships/oleObject" Target="embeddings/oleObject2.bin"/><Relationship Id="rId21" Type="http://schemas.openxmlformats.org/officeDocument/2006/relationships/footer" Target="footer5.xml"/><Relationship Id="rId34" Type="http://schemas.openxmlformats.org/officeDocument/2006/relationships/hyperlink" Target="http://marionettejs.com/docs/v2.4.1/marionette.region.html" TargetMode="External"/><Relationship Id="rId42" Type="http://schemas.openxmlformats.org/officeDocument/2006/relationships/image" Target="media/image7.emf"/><Relationship Id="rId47" Type="http://schemas.openxmlformats.org/officeDocument/2006/relationships/hyperlink" Target="mailto:j*****e@aol.***" TargetMode="External"/><Relationship Id="rId50" Type="http://schemas.openxmlformats.org/officeDocument/2006/relationships/hyperlink" Target="http://iamceege.github.io/tooltipster/" TargetMode="External"/><Relationship Id="rId55" Type="http://schemas.openxmlformats.org/officeDocument/2006/relationships/image" Target="media/image12.png"/><Relationship Id="rId63" Type="http://schemas.openxmlformats.org/officeDocument/2006/relationships/image" Target="media/image14.wmf"/><Relationship Id="rId68" Type="http://schemas.openxmlformats.org/officeDocument/2006/relationships/hyperlink" Target="http://amsul.ca/pickadate.js/date/api.htm" TargetMode="External"/><Relationship Id="rId76" Type="http://schemas.openxmlformats.org/officeDocument/2006/relationships/footer" Target="footer10.xml"/><Relationship Id="rId7" Type="http://schemas.openxmlformats.org/officeDocument/2006/relationships/styles" Target="styles.xml"/><Relationship Id="rId71" Type="http://schemas.openxmlformats.org/officeDocument/2006/relationships/hyperlink" Target="http://lostechies.com/derickbailey/2012/02/20/using-jquery-plugins-and-ui-controls-with-backbone/" TargetMode="Externa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footer" Target="footer8.xml"/><Relationship Id="rId11" Type="http://schemas.openxmlformats.org/officeDocument/2006/relationships/footnotes" Target="footnotes.xml"/><Relationship Id="rId24" Type="http://schemas.openxmlformats.org/officeDocument/2006/relationships/hyperlink" Target="https://globalconsumer.collaborationtools.consumer.citigroup.net/sites/PlatformsDevelopment/Portal/Platform%20Rearchitecture/NGA/Technical%20Speaker%20Series%202015/JFP_NGA_IDE_WebStorm_Eclipse_v1.0.docx" TargetMode="External"/><Relationship Id="rId32" Type="http://schemas.openxmlformats.org/officeDocument/2006/relationships/oleObject" Target="embeddings/oleObject1.bin"/><Relationship Id="rId37" Type="http://schemas.openxmlformats.org/officeDocument/2006/relationships/hyperlink" Target="http://addyosmani.com/resources/essentialjsdesignpatterns/book/" TargetMode="External"/><Relationship Id="rId40" Type="http://schemas.openxmlformats.org/officeDocument/2006/relationships/image" Target="media/image6.emf"/><Relationship Id="rId45" Type="http://schemas.openxmlformats.org/officeDocument/2006/relationships/hyperlink" Target="http://handlebarsjs.com/" TargetMode="External"/><Relationship Id="rId53" Type="http://schemas.openxmlformats.org/officeDocument/2006/relationships/hyperlink" Target="http://iamceege.github.io/tooltipster/" TargetMode="External"/><Relationship Id="rId58" Type="http://schemas.openxmlformats.org/officeDocument/2006/relationships/hyperlink" Target="http://jquery.com" TargetMode="External"/><Relationship Id="rId66" Type="http://schemas.openxmlformats.org/officeDocument/2006/relationships/hyperlink" Target="http://github.com/amsul/pickadate.js/issues/384" TargetMode="External"/><Relationship Id="rId74" Type="http://schemas.openxmlformats.org/officeDocument/2006/relationships/image" Target="media/image18.emf"/><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gruntjs.com/" TargetMode="External"/><Relationship Id="rId10" Type="http://schemas.openxmlformats.org/officeDocument/2006/relationships/webSettings" Target="webSettings.xml"/><Relationship Id="rId19" Type="http://schemas.openxmlformats.org/officeDocument/2006/relationships/footer" Target="footer4.xml"/><Relationship Id="rId31" Type="http://schemas.openxmlformats.org/officeDocument/2006/relationships/image" Target="media/image4.emf"/><Relationship Id="rId44" Type="http://schemas.openxmlformats.org/officeDocument/2006/relationships/image" Target="media/image8.png"/><Relationship Id="rId52" Type="http://schemas.openxmlformats.org/officeDocument/2006/relationships/hyperlink" Target="http://iamceege.github.io/tooltipster/" TargetMode="External"/><Relationship Id="rId60" Type="http://schemas.openxmlformats.org/officeDocument/2006/relationships/hyperlink" Target="http://lesscss.org/" TargetMode="External"/><Relationship Id="rId65" Type="http://schemas.openxmlformats.org/officeDocument/2006/relationships/control" Target="activeX/activeX2.xml"/><Relationship Id="rId73" Type="http://schemas.openxmlformats.org/officeDocument/2006/relationships/image" Target="media/image17.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yperlink" Target="https://globalconsumer.collaborationtools.consumer.citigroup.net/sites/PlatformsDevelopment/Portal/HTML5%20Cross%20Channel%20Convergence/Ref%20App%20Dev/Cookbook/Cross%20Channel%20Convergence%20Application%20Cookbook%20v1.5.docx" TargetMode="External"/><Relationship Id="rId27" Type="http://schemas.openxmlformats.org/officeDocument/2006/relationships/image" Target="media/image2.png"/><Relationship Id="rId30" Type="http://schemas.openxmlformats.org/officeDocument/2006/relationships/footer" Target="footer9.xml"/><Relationship Id="rId35" Type="http://schemas.openxmlformats.org/officeDocument/2006/relationships/hyperlink" Target="https://developer.mozilla.org/en-US/docs/Web/API/Storage" TargetMode="External"/><Relationship Id="rId43" Type="http://schemas.openxmlformats.org/officeDocument/2006/relationships/oleObject" Target="embeddings/oleObject4.bin"/><Relationship Id="rId48" Type="http://schemas.openxmlformats.org/officeDocument/2006/relationships/image" Target="media/image9.png"/><Relationship Id="rId56" Type="http://schemas.openxmlformats.org/officeDocument/2006/relationships/image" Target="media/image13.png"/><Relationship Id="rId64" Type="http://schemas.openxmlformats.org/officeDocument/2006/relationships/control" Target="activeX/activeX1.xml"/><Relationship Id="rId69" Type="http://schemas.openxmlformats.org/officeDocument/2006/relationships/image" Target="media/image15.emf"/><Relationship Id="rId77" Type="http://schemas.openxmlformats.org/officeDocument/2006/relationships/header" Target="header5.xml"/><Relationship Id="rId8" Type="http://schemas.microsoft.com/office/2007/relationships/stylesWithEffects" Target="stylesWithEffects.xml"/><Relationship Id="rId51" Type="http://schemas.openxmlformats.org/officeDocument/2006/relationships/hyperlink" Target="http://iamceege.github.io/tooltipster/" TargetMode="External"/><Relationship Id="rId72" Type="http://schemas.openxmlformats.org/officeDocument/2006/relationships/hyperlink" Target="http://api.jquery.com/category/events/"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hyperlink" Target="https://globalconsumer.collaborationtools.consumer.citigroup.net/sites/PlatformsDevelopment/Portal/Platform%20Rearchitecture/NGA/Technical%20Speaker%20Series%202015/WebStorm_SampleProject.zip" TargetMode="External"/><Relationship Id="rId33" Type="http://schemas.openxmlformats.org/officeDocument/2006/relationships/hyperlink" Target="http://marionettejs.com/docs/v2.1.0/marionette.object.html" TargetMode="External"/><Relationship Id="rId38" Type="http://schemas.openxmlformats.org/officeDocument/2006/relationships/image" Target="media/image5.emf"/><Relationship Id="rId46" Type="http://schemas.openxmlformats.org/officeDocument/2006/relationships/hyperlink" Target="mailto:john.doe@aol.com--" TargetMode="External"/><Relationship Id="rId59" Type="http://schemas.openxmlformats.org/officeDocument/2006/relationships/hyperlink" Target="http://bem.info/" TargetMode="External"/><Relationship Id="rId67" Type="http://schemas.openxmlformats.org/officeDocument/2006/relationships/control" Target="activeX/activeX3.xml"/><Relationship Id="rId20" Type="http://schemas.openxmlformats.org/officeDocument/2006/relationships/header" Target="header3.xml"/><Relationship Id="rId41" Type="http://schemas.openxmlformats.org/officeDocument/2006/relationships/oleObject" Target="embeddings/oleObject3.bin"/><Relationship Id="rId54" Type="http://schemas.openxmlformats.org/officeDocument/2006/relationships/image" Target="media/image11.png"/><Relationship Id="rId62" Type="http://schemas.openxmlformats.org/officeDocument/2006/relationships/hyperlink" Target="http://github.com/amsul/pickadate.js/blob/3.5.5/lib/translations" TargetMode="External"/><Relationship Id="rId70" Type="http://schemas.openxmlformats.org/officeDocument/2006/relationships/image" Target="media/image16.emf"/><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3.png"/><Relationship Id="rId36" Type="http://schemas.openxmlformats.org/officeDocument/2006/relationships/hyperlink" Target="https://developer.mozilla.org/en-US/docs/Web/API/Window.localStorage" TargetMode="External"/><Relationship Id="rId49" Type="http://schemas.openxmlformats.org/officeDocument/2006/relationships/image" Target="media/image10.png"/><Relationship Id="rId57" Type="http://schemas.openxmlformats.org/officeDocument/2006/relationships/hyperlink" Target="http://amsul.ca/pickadate.j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JFP-Struts\Architecture-Overview-Document\JFP-Arch-Manual-v6.do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03ACAE8902D1419DFEA7ABD3C84462" ma:contentTypeVersion="0" ma:contentTypeDescription="Create a new document." ma:contentTypeScope="" ma:versionID="601edfe33f9356a0173ecab9ec2436e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86C256-4604-49BF-8A6B-284B670B22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E3486C1-A362-4237-801D-371C8BB5F4FD}">
  <ds:schemaRefs>
    <ds:schemaRef ds:uri="http://schemas.microsoft.com/office/infopath/2007/PartnerControls"/>
    <ds:schemaRef ds:uri="http://schemas.microsoft.com/office/2006/metadata/properties"/>
    <ds:schemaRef ds:uri="http://www.w3.org/XML/1998/namespace"/>
    <ds:schemaRef ds:uri="http://schemas.openxmlformats.org/package/2006/metadata/core-properties"/>
    <ds:schemaRef ds:uri="http://purl.org/dc/elements/1.1/"/>
    <ds:schemaRef ds:uri="http://schemas.microsoft.com/office/2006/documentManagement/types"/>
    <ds:schemaRef ds:uri="http://purl.org/dc/dcmitype/"/>
    <ds:schemaRef ds:uri="http://purl.org/dc/terms/"/>
  </ds:schemaRefs>
</ds:datastoreItem>
</file>

<file path=customXml/itemProps3.xml><?xml version="1.0" encoding="utf-8"?>
<ds:datastoreItem xmlns:ds="http://schemas.openxmlformats.org/officeDocument/2006/customXml" ds:itemID="{37E4484E-66B3-49CF-BBF2-0DBE421EBDE5}">
  <ds:schemaRefs>
    <ds:schemaRef ds:uri="http://schemas.microsoft.com/office/2006/metadata/longProperties"/>
  </ds:schemaRefs>
</ds:datastoreItem>
</file>

<file path=customXml/itemProps4.xml><?xml version="1.0" encoding="utf-8"?>
<ds:datastoreItem xmlns:ds="http://schemas.openxmlformats.org/officeDocument/2006/customXml" ds:itemID="{09F5F51D-6D8F-4BEE-98E4-C19FFF16A2FC}">
  <ds:schemaRefs>
    <ds:schemaRef ds:uri="http://schemas.microsoft.com/sharepoint/v3/contenttype/forms"/>
  </ds:schemaRefs>
</ds:datastoreItem>
</file>

<file path=customXml/itemProps5.xml><?xml version="1.0" encoding="utf-8"?>
<ds:datastoreItem xmlns:ds="http://schemas.openxmlformats.org/officeDocument/2006/customXml" ds:itemID="{85585409-7A7A-4274-A086-B21406BD7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JFP-Arch-Manual-v6</Template>
  <TotalTime>0</TotalTime>
  <Pages>161</Pages>
  <Words>45205</Words>
  <Characters>257671</Characters>
  <Application>Microsoft Office Word</Application>
  <DocSecurity>0</DocSecurity>
  <Lines>2147</Lines>
  <Paragraphs>604</Paragraphs>
  <ScaleCrop>false</ScaleCrop>
  <HeadingPairs>
    <vt:vector size="2" baseType="variant">
      <vt:variant>
        <vt:lpstr>Title</vt:lpstr>
      </vt:variant>
      <vt:variant>
        <vt:i4>1</vt:i4>
      </vt:variant>
    </vt:vector>
  </HeadingPairs>
  <TitlesOfParts>
    <vt:vector size="1" baseType="lpstr">
      <vt:lpstr>C3CookbookV1.1</vt:lpstr>
    </vt:vector>
  </TitlesOfParts>
  <Company>Citigroup</Company>
  <LinksUpToDate>false</LinksUpToDate>
  <CharactersWithSpaces>302272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C3CookbookV1.1</dc:title>
  <dc:creator>Raj Gurupackiam;sb63576@imcnam.ssmb.com;pan;ron</dc:creator>
  <cp:keywords>C3</cp:keywords>
  <cp:lastModifiedBy>Ramana, Prasad G [GCG-NAOT]</cp:lastModifiedBy>
  <cp:revision>2</cp:revision>
  <cp:lastPrinted>2004-06-10T17:18:00Z</cp:lastPrinted>
  <dcterms:created xsi:type="dcterms:W3CDTF">2017-01-03T19:03:00Z</dcterms:created>
  <dcterms:modified xsi:type="dcterms:W3CDTF">2017-01-03T19:03:00Z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UseDefaultLanguage" pid="2">
    <vt:bool>true</vt:bool>
  </property>
  <property fmtid="{D5CDD505-2E9C-101B-9397-08002B2CF9AE}" name="Version" pid="3">
    <vt:i4>99022200</vt:i4>
  </property>
  <property fmtid="{D5CDD505-2E9C-101B-9397-08002B2CF9AE}" name="LCID" pid="4">
    <vt:i4>1033</vt:i4>
  </property>
  <property fmtid="{D5CDD505-2E9C-101B-9397-08002B2CF9AE}" name="Details" pid="5">
    <vt:lpwstr>http://globalconsumer.collaborationtools.consumer.citigroup.net/sites/eBizDev/JFPKB/Details/General23.aspx, Details</vt:lpwstr>
  </property>
  <property fmtid="{D5CDD505-2E9C-101B-9397-08002B2CF9AE}" name="ContentType" pid="6">
    <vt:lpwstr>Document</vt:lpwstr>
  </property>
  <property fmtid="{D5CDD505-2E9C-101B-9397-08002B2CF9AE}" name="Category" pid="7">
    <vt:lpwstr>Admin, Ops, &amp; Maintenance</vt:lpwstr>
  </property>
  <property fmtid="{D5CDD505-2E9C-101B-9397-08002B2CF9AE}" name="Sub-Category" pid="8">
    <vt:lpwstr>None</vt:lpwstr>
  </property>
  <property fmtid="{D5CDD505-2E9C-101B-9397-08002B2CF9AE}" name="Comments" pid="9">
    <vt:lpwstr>http://globalconsumer.collaborationtools.consumer.citigroup.net/sites/eBizDev/JFPKB/Comments/General24.aspx, Comments</vt:lpwstr>
  </property>
  <property fmtid="{D5CDD505-2E9C-101B-9397-08002B2CF9AE}" name="Author0" pid="10">
    <vt:lpwstr>Unknown</vt:lpwstr>
  </property>
  <property fmtid="{D5CDD505-2E9C-101B-9397-08002B2CF9AE}" name="Order" pid="11">
    <vt:lpwstr>9000.00000000000</vt:lpwstr>
  </property>
  <property fmtid="{D5CDD505-2E9C-101B-9397-08002B2CF9AE}" name="ContentTypeId" pid="12">
    <vt:lpwstr>0x0101008703ACAE8902D1419DFEA7ABD3C84462</vt:lpwstr>
  </property>
  <property fmtid="{D5CDD505-2E9C-101B-9397-08002B2CF9AE}" name="Offisync_UniqueId" pid="13">
    <vt:lpwstr>449236</vt:lpwstr>
  </property>
  <property fmtid="{D5CDD505-2E9C-101B-9397-08002B2CF9AE}" name="Offisync_ServerID" pid="14">
    <vt:lpwstr>00b1d6dc-ee2a-4d3b-9525-c4bf36ddb271</vt:lpwstr>
  </property>
  <property fmtid="{D5CDD505-2E9C-101B-9397-08002B2CF9AE}" name="Offisync_ProviderInitializationData" pid="15">
    <vt:lpwstr>https://collaborate.citi.net</vt:lpwstr>
  </property>
  <property fmtid="{D5CDD505-2E9C-101B-9397-08002B2CF9AE}" name="Jive_LatestUserAccountName" pid="16">
    <vt:lpwstr>st87705</vt:lpwstr>
  </property>
  <property fmtid="{D5CDD505-2E9C-101B-9397-08002B2CF9AE}" name="Jive_VersionGuid" pid="17">
    <vt:lpwstr>c9857770-b566-456f-a131-7ff27e791e06</vt:lpwstr>
  </property>
  <property fmtid="{D5CDD505-2E9C-101B-9397-08002B2CF9AE}" name="Offisync_UpdateToken" pid="18">
    <vt:lpwstr>1</vt:lpwstr>
  </property>
</Properties>
</file>