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F8" w:rsidRDefault="00530DF8" w:rsidP="00530DF8">
      <w:pPr>
        <w:spacing w:after="0" w:line="240" w:lineRule="auto"/>
        <w:jc w:val="center"/>
        <w:rPr>
          <w:b/>
          <w:sz w:val="32"/>
          <w:u w:val="single"/>
        </w:rPr>
      </w:pPr>
      <w:r w:rsidRPr="00530DF8">
        <w:rPr>
          <w:b/>
          <w:sz w:val="32"/>
          <w:u w:val="single"/>
        </w:rPr>
        <w:t>Installation</w:t>
      </w:r>
      <w:r w:rsidR="00614E25">
        <w:rPr>
          <w:b/>
          <w:sz w:val="32"/>
          <w:u w:val="single"/>
        </w:rPr>
        <w:t xml:space="preserve">, Operation </w:t>
      </w:r>
      <w:r w:rsidRPr="00530DF8">
        <w:rPr>
          <w:b/>
          <w:sz w:val="32"/>
          <w:u w:val="single"/>
        </w:rPr>
        <w:t>and Uninstallation Instructions</w:t>
      </w:r>
    </w:p>
    <w:p w:rsidR="00530DF8" w:rsidRPr="00530DF8" w:rsidRDefault="00530DF8" w:rsidP="00530DF8">
      <w:pPr>
        <w:spacing w:after="0" w:line="240" w:lineRule="auto"/>
        <w:jc w:val="center"/>
        <w:rPr>
          <w:b/>
          <w:sz w:val="32"/>
          <w:u w:val="single"/>
        </w:rPr>
      </w:pPr>
    </w:p>
    <w:p w:rsidR="008E73FF" w:rsidRDefault="00530DF8" w:rsidP="00137643">
      <w:pPr>
        <w:rPr>
          <w:b/>
          <w:sz w:val="28"/>
          <w:u w:val="single"/>
        </w:rPr>
      </w:pPr>
      <w:r w:rsidRPr="00137643">
        <w:rPr>
          <w:b/>
          <w:sz w:val="28"/>
          <w:u w:val="single"/>
        </w:rPr>
        <w:t>Installation</w:t>
      </w:r>
      <w:r w:rsidR="008E73FF" w:rsidRPr="00137643">
        <w:rPr>
          <w:b/>
          <w:sz w:val="28"/>
          <w:u w:val="single"/>
        </w:rPr>
        <w:t>:</w:t>
      </w:r>
    </w:p>
    <w:p w:rsidR="00C34E29" w:rsidRDefault="00C34E29" w:rsidP="00137643">
      <w:pPr>
        <w:rPr>
          <w:b/>
          <w:u w:val="single"/>
        </w:rPr>
      </w:pPr>
      <w:r w:rsidRPr="00C34E29">
        <w:rPr>
          <w:b/>
          <w:u w:val="single"/>
        </w:rPr>
        <w:t>There is a</w:t>
      </w:r>
      <w:r w:rsidR="00F378EA">
        <w:rPr>
          <w:b/>
          <w:u w:val="single"/>
        </w:rPr>
        <w:t>n</w:t>
      </w:r>
      <w:r w:rsidRPr="00C34E29">
        <w:rPr>
          <w:b/>
          <w:u w:val="single"/>
        </w:rPr>
        <w:t xml:space="preserve"> installation package which needs to be imported into IIS for the CreditCheckService to be installed.</w:t>
      </w:r>
      <w:r>
        <w:rPr>
          <w:b/>
          <w:u w:val="single"/>
        </w:rPr>
        <w:t xml:space="preserve"> Please follow the instructions and you should be ready</w:t>
      </w:r>
      <w:r w:rsidR="000D39E8">
        <w:rPr>
          <w:b/>
          <w:u w:val="single"/>
        </w:rPr>
        <w:t xml:space="preserve"> at the end of it</w:t>
      </w:r>
      <w:r>
        <w:rPr>
          <w:b/>
          <w:u w:val="single"/>
        </w:rPr>
        <w:t>.</w:t>
      </w:r>
    </w:p>
    <w:p w:rsidR="00B41346" w:rsidRDefault="00B41346" w:rsidP="00137643">
      <w:pPr>
        <w:rPr>
          <w:b/>
          <w:u w:val="single"/>
        </w:rPr>
      </w:pPr>
    </w:p>
    <w:p w:rsidR="00B41346" w:rsidRPr="00B41346" w:rsidRDefault="00B41346" w:rsidP="00137643">
      <w:pPr>
        <w:rPr>
          <w:b/>
          <w:sz w:val="24"/>
          <w:u w:val="single"/>
        </w:rPr>
      </w:pPr>
      <w:r w:rsidRPr="00B41346">
        <w:rPr>
          <w:b/>
          <w:sz w:val="24"/>
          <w:u w:val="single"/>
        </w:rPr>
        <w:t>Pre-requisites:</w:t>
      </w:r>
    </w:p>
    <w:p w:rsidR="00844059" w:rsidRDefault="00844059" w:rsidP="00137643">
      <w:r w:rsidRPr="00B41346">
        <w:t xml:space="preserve">The CreditCheckService is created using </w:t>
      </w:r>
      <w:r w:rsidR="006A6375">
        <w:rPr>
          <w:b/>
        </w:rPr>
        <w:t>ASP</w:t>
      </w:r>
      <w:r w:rsidRPr="00EB4C32">
        <w:rPr>
          <w:b/>
        </w:rPr>
        <w:t>.NET MVC, .NET 4.5 and SQL Compact database</w:t>
      </w:r>
      <w:r w:rsidRPr="00B41346">
        <w:t xml:space="preserve"> as database. Please ensure you have </w:t>
      </w:r>
      <w:r w:rsidRPr="00EB4C32">
        <w:rPr>
          <w:b/>
        </w:rPr>
        <w:t>ASP.NET</w:t>
      </w:r>
      <w:r w:rsidR="004B68A0">
        <w:rPr>
          <w:b/>
        </w:rPr>
        <w:t xml:space="preserve"> 4 or higher</w:t>
      </w:r>
      <w:r w:rsidRPr="00EB4C32">
        <w:rPr>
          <w:b/>
        </w:rPr>
        <w:t>, .NET 4.</w:t>
      </w:r>
      <w:r w:rsidR="00EB4C32">
        <w:rPr>
          <w:b/>
        </w:rPr>
        <w:t>5</w:t>
      </w:r>
      <w:r w:rsidRPr="00EB4C32">
        <w:rPr>
          <w:b/>
        </w:rPr>
        <w:t xml:space="preserve"> or higher</w:t>
      </w:r>
      <w:r w:rsidR="004B68A0">
        <w:rPr>
          <w:b/>
        </w:rPr>
        <w:t xml:space="preserve">, MS SQL Compact </w:t>
      </w:r>
      <w:r w:rsidR="00C216B6">
        <w:rPr>
          <w:b/>
        </w:rPr>
        <w:t>database</w:t>
      </w:r>
      <w:r w:rsidR="00C216B6" w:rsidRPr="00EB4C32">
        <w:rPr>
          <w:b/>
        </w:rPr>
        <w:t xml:space="preserve"> and</w:t>
      </w:r>
      <w:r w:rsidRPr="00EB4C32">
        <w:rPr>
          <w:b/>
        </w:rPr>
        <w:t xml:space="preserve"> IIS</w:t>
      </w:r>
      <w:r w:rsidRPr="00B41346">
        <w:t xml:space="preserve"> is present in the test system.</w:t>
      </w:r>
    </w:p>
    <w:p w:rsidR="00283ED4" w:rsidRDefault="008326F3" w:rsidP="008326F3">
      <w:pPr>
        <w:pStyle w:val="ListParagraph"/>
        <w:numPr>
          <w:ilvl w:val="0"/>
          <w:numId w:val="1"/>
        </w:numPr>
        <w:spacing w:after="0" w:line="240" w:lineRule="auto"/>
      </w:pPr>
      <w:r w:rsidRPr="008326F3">
        <w:rPr>
          <w:b/>
        </w:rPr>
        <w:t xml:space="preserve">IIS: </w:t>
      </w:r>
      <w:r w:rsidR="006A6375">
        <w:t>If you do not have IIS, you could add IIS</w:t>
      </w:r>
      <w:r w:rsidR="00283ED4">
        <w:t>.</w:t>
      </w:r>
    </w:p>
    <w:p w:rsidR="006A6375" w:rsidRDefault="00283ED4" w:rsidP="00283ED4">
      <w:pPr>
        <w:spacing w:after="0" w:line="240" w:lineRule="auto"/>
        <w:ind w:firstLine="720"/>
      </w:pPr>
      <w:r>
        <w:t>If you are using a Windows Server type of machine, you could add IIS</w:t>
      </w:r>
      <w:r w:rsidR="006A6375">
        <w:t xml:space="preserve"> from ‘Server Manager’. Open Server Manager. Click on </w:t>
      </w:r>
      <w:r w:rsidR="00FF236A">
        <w:t>‘</w:t>
      </w:r>
      <w:r w:rsidR="006A6375">
        <w:t>Roles</w:t>
      </w:r>
      <w:r w:rsidR="00FF236A">
        <w:t>’</w:t>
      </w:r>
      <w:r w:rsidR="006A6375">
        <w:t>. On the right hand pane click ‘Add Roles’.  This should run a wizard.</w:t>
      </w:r>
      <w:r w:rsidR="00FF236A">
        <w:t xml:space="preserve"> Progress through the wizard and </w:t>
      </w:r>
      <w:r w:rsidR="006A6375">
        <w:t>Choose Web Server (IIS) and ASP.NET before completing the wizard.</w:t>
      </w:r>
    </w:p>
    <w:p w:rsidR="00283ED4" w:rsidRDefault="00283ED4" w:rsidP="00283ED4">
      <w:pPr>
        <w:spacing w:after="0" w:line="240" w:lineRule="auto"/>
        <w:ind w:firstLine="720"/>
      </w:pPr>
      <w:r>
        <w:t xml:space="preserve">If you are using a Windows client machine like Windows 7, you can add ISS from Control Panel-&gt;Programs-&gt;Click ‘Turn Windows features on or off’. In the </w:t>
      </w:r>
      <w:r w:rsidRPr="00283ED4">
        <w:t>Windows Features dialog box, click</w:t>
      </w:r>
      <w:r w:rsidRPr="00283ED4">
        <w:t> </w:t>
      </w:r>
      <w:r>
        <w:t>‘</w:t>
      </w:r>
      <w:r w:rsidRPr="00283ED4">
        <w:rPr>
          <w:bCs/>
        </w:rPr>
        <w:t>Internet Information</w:t>
      </w:r>
      <w:r w:rsidRPr="00283ED4">
        <w:rPr>
          <w:b/>
          <w:bCs/>
        </w:rPr>
        <w:t xml:space="preserve"> </w:t>
      </w:r>
      <w:r w:rsidRPr="00283ED4">
        <w:rPr>
          <w:bCs/>
        </w:rPr>
        <w:t>Services</w:t>
      </w:r>
      <w:r>
        <w:t>’</w:t>
      </w:r>
      <w:r w:rsidRPr="00283ED4">
        <w:t> </w:t>
      </w:r>
      <w:r w:rsidRPr="00283ED4">
        <w:t>and then click</w:t>
      </w:r>
      <w:r w:rsidRPr="00283ED4">
        <w:t> </w:t>
      </w:r>
      <w:r w:rsidRPr="00283ED4">
        <w:rPr>
          <w:bCs/>
        </w:rPr>
        <w:t>OK</w:t>
      </w:r>
      <w:r w:rsidRPr="00283ED4">
        <w:t>.</w:t>
      </w:r>
      <w:r w:rsidRPr="00283ED4">
        <w:t xml:space="preserve"> Make sure to choose/select Application development Features -&gt; ASP.Net in the wizard.</w:t>
      </w:r>
    </w:p>
    <w:p w:rsidR="008326F3" w:rsidRPr="00283ED4" w:rsidRDefault="008326F3" w:rsidP="00283ED4">
      <w:pPr>
        <w:spacing w:after="0" w:line="240" w:lineRule="auto"/>
        <w:ind w:firstLine="720"/>
      </w:pPr>
    </w:p>
    <w:p w:rsidR="00283ED4" w:rsidRPr="00B41346" w:rsidRDefault="00283ED4" w:rsidP="00283ED4">
      <w:pPr>
        <w:spacing w:after="0" w:line="240" w:lineRule="auto"/>
        <w:ind w:firstLine="720"/>
      </w:pPr>
    </w:p>
    <w:p w:rsidR="009A2AB3" w:rsidRDefault="008326F3" w:rsidP="008326F3">
      <w:pPr>
        <w:pStyle w:val="ListParagraph"/>
        <w:numPr>
          <w:ilvl w:val="0"/>
          <w:numId w:val="1"/>
        </w:numPr>
      </w:pPr>
      <w:r w:rsidRPr="008326F3">
        <w:rPr>
          <w:b/>
        </w:rPr>
        <w:t xml:space="preserve">Web Deployment Tool </w:t>
      </w:r>
      <w:r w:rsidRPr="008326F3">
        <w:rPr>
          <w:b/>
        </w:rPr>
        <w:t>:</w:t>
      </w:r>
      <w:r>
        <w:t xml:space="preserve"> </w:t>
      </w:r>
      <w:r w:rsidR="009A2AB3" w:rsidRPr="00B41346">
        <w:t>You will need Web Deployment Tool</w:t>
      </w:r>
      <w:r w:rsidR="00DF4C8E">
        <w:t xml:space="preserve"> to import the install package into I</w:t>
      </w:r>
      <w:r w:rsidR="001A5355">
        <w:t>I</w:t>
      </w:r>
      <w:r w:rsidR="00DF4C8E">
        <w:t>S</w:t>
      </w:r>
      <w:r w:rsidR="009A2AB3" w:rsidRPr="00B41346">
        <w:t>. Download and install from</w:t>
      </w:r>
      <w:r w:rsidR="00D722E4">
        <w:t xml:space="preserve">: </w:t>
      </w:r>
      <w:r w:rsidR="009A2AB3" w:rsidRPr="00B41346">
        <w:t xml:space="preserve"> </w:t>
      </w:r>
      <w:hyperlink r:id="rId6" w:history="1">
        <w:r w:rsidR="009A2AB3" w:rsidRPr="00B41346">
          <w:rPr>
            <w:rStyle w:val="Hyperlink"/>
          </w:rPr>
          <w:t>https://technet.microsoft.com/en-us/library/dd569059(v=ws.10).aspx</w:t>
        </w:r>
      </w:hyperlink>
      <w:r w:rsidR="00523A36">
        <w:t>. Choose ‘Complete’ installation in the installation wizard.</w:t>
      </w:r>
    </w:p>
    <w:p w:rsidR="00FF236A" w:rsidRDefault="00F87C0E" w:rsidP="00137643">
      <w:r>
        <w:t>Make sure in IIS, in the ‘Application Pools’, at least one of the application pools is set to .Net Framework to v4.0.</w:t>
      </w:r>
      <w:r w:rsidR="00FF236A">
        <w:t xml:space="preserve"> </w:t>
      </w:r>
    </w:p>
    <w:p w:rsidR="00F87C0E" w:rsidRPr="00B41346" w:rsidRDefault="006D15B4" w:rsidP="00137643">
      <w:r>
        <w:rPr>
          <w:noProof/>
          <w:lang w:eastAsia="en-GB"/>
        </w:rPr>
        <w:drawing>
          <wp:inline distT="0" distB="0" distL="0" distR="0">
            <wp:extent cx="5724525" cy="2152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152650"/>
                    </a:xfrm>
                    <a:prstGeom prst="rect">
                      <a:avLst/>
                    </a:prstGeom>
                    <a:noFill/>
                    <a:ln>
                      <a:noFill/>
                    </a:ln>
                  </pic:spPr>
                </pic:pic>
              </a:graphicData>
            </a:graphic>
          </wp:inline>
        </w:drawing>
      </w:r>
    </w:p>
    <w:p w:rsidR="00F87C0E" w:rsidRDefault="00F87C0E" w:rsidP="00137643"/>
    <w:p w:rsidR="00FF236A" w:rsidRDefault="00FF236A" w:rsidP="00FF236A">
      <w:r>
        <w:lastRenderedPageBreak/>
        <w:t xml:space="preserve">If </w:t>
      </w:r>
      <w:r>
        <w:t xml:space="preserve">for example </w:t>
      </w:r>
      <w:r>
        <w:t xml:space="preserve">say </w:t>
      </w:r>
      <w:r>
        <w:t xml:space="preserve">for Application Pool </w:t>
      </w:r>
      <w:r>
        <w:t>‘DefaultAppPool’</w:t>
      </w:r>
      <w:r>
        <w:t>,</w:t>
      </w:r>
      <w:r>
        <w:t xml:space="preserve"> the .Net Framework version is 2.0, double-click it and it will then display the following dialog. Change the .Net version to 4.0 and press OK.</w:t>
      </w:r>
      <w:r w:rsidR="00C97C0F">
        <w:t xml:space="preserve"> Make sure the Managed Pipeline is ‘Classic’ instead of ‘Integrated’.</w:t>
      </w:r>
    </w:p>
    <w:p w:rsidR="00C64CEB" w:rsidRDefault="00FF236A" w:rsidP="00137643">
      <w:r>
        <w:rPr>
          <w:noProof/>
          <w:lang w:eastAsia="en-GB"/>
        </w:rPr>
        <w:drawing>
          <wp:inline distT="0" distB="0" distL="0" distR="0" wp14:anchorId="074B7EA4" wp14:editId="7645FE5D">
            <wp:extent cx="2124075" cy="19302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24075" cy="1930243"/>
                    </a:xfrm>
                    <a:prstGeom prst="rect">
                      <a:avLst/>
                    </a:prstGeom>
                  </pic:spPr>
                </pic:pic>
              </a:graphicData>
            </a:graphic>
          </wp:inline>
        </w:drawing>
      </w:r>
    </w:p>
    <w:p w:rsidR="00C64CEB" w:rsidRDefault="00C64CEB" w:rsidP="00137643"/>
    <w:p w:rsidR="00C64CEB" w:rsidRDefault="00FF236A" w:rsidP="00137643">
      <w:r>
        <w:t xml:space="preserve">In IIS, </w:t>
      </w:r>
      <w:r w:rsidR="008708CF">
        <w:t xml:space="preserve">go to </w:t>
      </w:r>
      <w:r w:rsidR="008708CF">
        <w:t>‘ISAPI and CGI restriction’ by clicking on your local machine connection in IIS; and then in the right-hand pane, under IIS section, choose ‘ISAPI and CGI Restrictions’.</w:t>
      </w:r>
      <w:r w:rsidR="008708CF">
        <w:t xml:space="preserve"> I</w:t>
      </w:r>
      <w:r>
        <w:t>n</w:t>
      </w:r>
      <w:r w:rsidR="00C64CEB">
        <w:t xml:space="preserve"> ‘ISAPI and CGI Restrictions’, check that ASP.NET 4.0 has an entry with ‘Restriction’ set to ‘Allowed’. You can get to </w:t>
      </w:r>
    </w:p>
    <w:p w:rsidR="00C64CEB" w:rsidRDefault="00C64CEB" w:rsidP="00137643">
      <w:r>
        <w:rPr>
          <w:noProof/>
          <w:lang w:eastAsia="en-GB"/>
        </w:rPr>
        <w:drawing>
          <wp:inline distT="0" distB="0" distL="0" distR="0">
            <wp:extent cx="6344682" cy="2533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4682" cy="2533650"/>
                    </a:xfrm>
                    <a:prstGeom prst="rect">
                      <a:avLst/>
                    </a:prstGeom>
                    <a:noFill/>
                    <a:ln>
                      <a:noFill/>
                    </a:ln>
                  </pic:spPr>
                </pic:pic>
              </a:graphicData>
            </a:graphic>
          </wp:inline>
        </w:drawing>
      </w:r>
    </w:p>
    <w:p w:rsidR="00FF236A" w:rsidRDefault="00FF236A" w:rsidP="00137643">
      <w:r>
        <w:t>If you do not have an entry for ASP.Net 4.0 add one. On the right-hand pane, right-click and choose ‘Add’. ‘Add ISAPI or CGI Restriction’ dialog is display. Enter the appropriate data.</w:t>
      </w:r>
      <w:r w:rsidR="0074478A">
        <w:t xml:space="preserve"> In the ‘ISAPI or CGI Path’, choose the path where the aspnet_isapi.dll lies. </w:t>
      </w:r>
      <w:r>
        <w:t>Select ‘Allow extension path to execute’. This will set the ‘restriction’ to allowed.</w:t>
      </w:r>
      <w:r w:rsidR="008A2729">
        <w:t xml:space="preserve"> Click ‘OK’ to finish.</w:t>
      </w:r>
    </w:p>
    <w:p w:rsidR="00FF236A" w:rsidRDefault="00FF236A" w:rsidP="00137643">
      <w:r>
        <w:rPr>
          <w:noProof/>
          <w:lang w:eastAsia="en-GB"/>
        </w:rPr>
        <w:lastRenderedPageBreak/>
        <w:drawing>
          <wp:inline distT="0" distB="0" distL="0" distR="0" wp14:anchorId="3E81B21D" wp14:editId="1CB80692">
            <wp:extent cx="3095625" cy="17627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95625" cy="1762787"/>
                    </a:xfrm>
                    <a:prstGeom prst="rect">
                      <a:avLst/>
                    </a:prstGeom>
                  </pic:spPr>
                </pic:pic>
              </a:graphicData>
            </a:graphic>
          </wp:inline>
        </w:drawing>
      </w:r>
    </w:p>
    <w:p w:rsidR="00C64CEB" w:rsidRDefault="00C64CEB" w:rsidP="00137643"/>
    <w:p w:rsidR="00C1302C" w:rsidRDefault="00C52A04" w:rsidP="008326F3">
      <w:pPr>
        <w:pStyle w:val="ListParagraph"/>
        <w:numPr>
          <w:ilvl w:val="0"/>
          <w:numId w:val="1"/>
        </w:numPr>
      </w:pPr>
      <w:r w:rsidRPr="00C52A04">
        <w:rPr>
          <w:b/>
        </w:rPr>
        <w:t>Microsoft SQL Compact database</w:t>
      </w:r>
      <w:r w:rsidRPr="00C52A04">
        <w:rPr>
          <w:b/>
        </w:rPr>
        <w:t>:</w:t>
      </w:r>
      <w:r>
        <w:t xml:space="preserve"> </w:t>
      </w:r>
      <w:r w:rsidR="005D366F" w:rsidRPr="00B41346">
        <w:t>You will need Mi</w:t>
      </w:r>
      <w:r w:rsidR="009A2AB3" w:rsidRPr="00B41346">
        <w:t>crosoft SQL Compact database</w:t>
      </w:r>
      <w:r w:rsidR="001C513C">
        <w:t xml:space="preserve"> to access the database</w:t>
      </w:r>
      <w:r w:rsidR="009A2AB3" w:rsidRPr="00B41346">
        <w:t>. If you do</w:t>
      </w:r>
      <w:r w:rsidR="00746138">
        <w:t xml:space="preserve"> </w:t>
      </w:r>
      <w:r w:rsidR="009A2AB3" w:rsidRPr="00B41346">
        <w:t>not have it in the system</w:t>
      </w:r>
      <w:r w:rsidR="00C1302C">
        <w:t>,</w:t>
      </w:r>
      <w:r w:rsidR="001C513C">
        <w:t xml:space="preserve"> </w:t>
      </w:r>
      <w:r w:rsidR="00C1302C">
        <w:t>y</w:t>
      </w:r>
      <w:r w:rsidR="009A2AB3" w:rsidRPr="00B41346">
        <w:t xml:space="preserve">ou can download it from: </w:t>
      </w:r>
    </w:p>
    <w:p w:rsidR="009A2AB3" w:rsidRDefault="00C1302C" w:rsidP="008326F3">
      <w:pPr>
        <w:ind w:firstLine="720"/>
        <w:rPr>
          <w:b/>
        </w:rPr>
      </w:pPr>
      <w:hyperlink r:id="rId11" w:history="1">
        <w:r w:rsidRPr="00B809EC">
          <w:rPr>
            <w:rStyle w:val="Hyperlink"/>
          </w:rPr>
          <w:t>https://www.microsoft.com/en-gb/download/details.aspx?id=17876</w:t>
        </w:r>
      </w:hyperlink>
      <w:r w:rsidR="009A2AB3" w:rsidRPr="00B41346">
        <w:t>.</w:t>
      </w:r>
      <w:r w:rsidR="009A2AB3">
        <w:rPr>
          <w:b/>
        </w:rPr>
        <w:t xml:space="preserve"> </w:t>
      </w:r>
    </w:p>
    <w:p w:rsidR="00791309" w:rsidRPr="00791309" w:rsidRDefault="00791309" w:rsidP="008326F3">
      <w:pPr>
        <w:ind w:firstLine="720"/>
      </w:pPr>
      <w:r w:rsidRPr="00791309">
        <w:t>Download the 32bit or 64 bit version as per your machine and then install it.</w:t>
      </w:r>
      <w:r>
        <w:t xml:space="preserve"> </w:t>
      </w:r>
    </w:p>
    <w:p w:rsidR="00B41346" w:rsidRDefault="00B41346" w:rsidP="00137643">
      <w:pPr>
        <w:rPr>
          <w:b/>
        </w:rPr>
      </w:pPr>
    </w:p>
    <w:p w:rsidR="00B41346" w:rsidRPr="00B41346" w:rsidRDefault="00B41346" w:rsidP="00137643">
      <w:pPr>
        <w:rPr>
          <w:b/>
          <w:u w:val="single"/>
        </w:rPr>
      </w:pPr>
      <w:r w:rsidRPr="00B41346">
        <w:rPr>
          <w:b/>
          <w:u w:val="single"/>
        </w:rPr>
        <w:t>Installation</w:t>
      </w:r>
      <w:r w:rsidR="00791309">
        <w:rPr>
          <w:b/>
          <w:u w:val="single"/>
        </w:rPr>
        <w:t xml:space="preserve"> of the CreditCheckService:</w:t>
      </w:r>
    </w:p>
    <w:p w:rsidR="008E73FF" w:rsidRDefault="008E73FF" w:rsidP="008E73FF">
      <w:pPr>
        <w:spacing w:after="0" w:line="240" w:lineRule="auto"/>
      </w:pPr>
      <w:r>
        <w:t>Go to IIS.</w:t>
      </w:r>
    </w:p>
    <w:p w:rsidR="008E73FF" w:rsidRDefault="008E73FF" w:rsidP="008E73FF">
      <w:pPr>
        <w:spacing w:after="0" w:line="240" w:lineRule="auto"/>
        <w:ind w:firstLine="720"/>
      </w:pPr>
      <w:r>
        <w:t xml:space="preserve">Go to Start-&gt;run </w:t>
      </w:r>
      <w:r w:rsidR="005951BF">
        <w:t xml:space="preserve">. </w:t>
      </w:r>
      <w:r>
        <w:t xml:space="preserve">Type </w:t>
      </w:r>
      <w:r w:rsidR="005951BF">
        <w:t>“</w:t>
      </w:r>
      <w:r>
        <w:t>IIS</w:t>
      </w:r>
      <w:r w:rsidR="005951BF">
        <w:t>”</w:t>
      </w:r>
      <w:r>
        <w:t>. The search should find the “Internet Information Service</w:t>
      </w:r>
      <w:r w:rsidR="00007158">
        <w:t>s</w:t>
      </w:r>
      <w:r w:rsidR="007E75E8">
        <w:t xml:space="preserve"> </w:t>
      </w:r>
      <w:r>
        <w:t>Manager”. Select to open it.</w:t>
      </w:r>
    </w:p>
    <w:p w:rsidR="008E73FF" w:rsidRDefault="008E73FF" w:rsidP="008E73FF">
      <w:pPr>
        <w:spacing w:after="0" w:line="240" w:lineRule="auto"/>
        <w:ind w:firstLine="720"/>
      </w:pPr>
      <w:r>
        <w:t>In IIS., go to  your</w:t>
      </w:r>
      <w:r w:rsidR="00E74743">
        <w:t xml:space="preserve"> local</w:t>
      </w:r>
      <w:r>
        <w:t xml:space="preserve"> machine -&gt; Sites-&gt; Default Web Site.</w:t>
      </w:r>
    </w:p>
    <w:p w:rsidR="008E73FF" w:rsidRDefault="008E73FF" w:rsidP="008E73FF">
      <w:pPr>
        <w:spacing w:after="0" w:line="240" w:lineRule="auto"/>
        <w:ind w:firstLine="720"/>
      </w:pPr>
      <w:r>
        <w:t>Right click on it and choose Deploy-&gt;Import Application</w:t>
      </w:r>
      <w:r w:rsidR="005951BF">
        <w:t xml:space="preserve"> (Refer figure below)</w:t>
      </w:r>
      <w:r>
        <w:t>. This should bring up the import application</w:t>
      </w:r>
      <w:r w:rsidR="0037637A">
        <w:t xml:space="preserve"> </w:t>
      </w:r>
      <w:r w:rsidR="001E6973">
        <w:t xml:space="preserve">package </w:t>
      </w:r>
      <w:r w:rsidR="0037637A">
        <w:t>wizard</w:t>
      </w:r>
      <w:r>
        <w:t>.</w:t>
      </w:r>
      <w:r w:rsidR="00746138">
        <w:t xml:space="preserve"> If you do not see deploy you will have to install ‘web deployment tool’ as mentioned above.</w:t>
      </w:r>
    </w:p>
    <w:p w:rsidR="00F32C50" w:rsidRDefault="00F32C50" w:rsidP="008E73FF">
      <w:pPr>
        <w:spacing w:after="0" w:line="240" w:lineRule="auto"/>
        <w:ind w:firstLine="720"/>
      </w:pPr>
    </w:p>
    <w:p w:rsidR="008E73FF" w:rsidRDefault="008E73FF" w:rsidP="008E73FF">
      <w:pPr>
        <w:spacing w:after="0" w:line="240" w:lineRule="auto"/>
        <w:ind w:firstLine="720"/>
      </w:pPr>
      <w:r>
        <w:rPr>
          <w:noProof/>
          <w:lang w:eastAsia="en-GB"/>
        </w:rPr>
        <w:lastRenderedPageBreak/>
        <w:drawing>
          <wp:inline distT="0" distB="0" distL="0" distR="0">
            <wp:extent cx="572452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rsidR="008E73FF" w:rsidRDefault="008E73FF" w:rsidP="008E73FF">
      <w:pPr>
        <w:spacing w:after="0" w:line="240" w:lineRule="auto"/>
        <w:ind w:firstLine="720"/>
      </w:pPr>
    </w:p>
    <w:p w:rsidR="008E73FF" w:rsidRDefault="008E73FF" w:rsidP="008E73FF">
      <w:pPr>
        <w:spacing w:after="0" w:line="240" w:lineRule="auto"/>
        <w:ind w:firstLine="720"/>
      </w:pPr>
    </w:p>
    <w:p w:rsidR="009F014A" w:rsidRDefault="009F014A" w:rsidP="008E73FF">
      <w:pPr>
        <w:spacing w:after="0" w:line="240" w:lineRule="auto"/>
        <w:ind w:firstLine="720"/>
      </w:pPr>
    </w:p>
    <w:p w:rsidR="009F014A" w:rsidRDefault="009F014A">
      <w:r>
        <w:br w:type="page"/>
      </w:r>
    </w:p>
    <w:p w:rsidR="008E73FF" w:rsidRDefault="008E73FF" w:rsidP="008E73FF">
      <w:pPr>
        <w:spacing w:after="0" w:line="240" w:lineRule="auto"/>
        <w:ind w:firstLine="720"/>
      </w:pPr>
      <w:r>
        <w:lastRenderedPageBreak/>
        <w:t xml:space="preserve">Import Application </w:t>
      </w:r>
      <w:r w:rsidR="00E67A6C">
        <w:t xml:space="preserve">package </w:t>
      </w:r>
      <w:r>
        <w:t>wizard:</w:t>
      </w:r>
    </w:p>
    <w:p w:rsidR="005951BF" w:rsidRDefault="005951BF" w:rsidP="008E73FF">
      <w:pPr>
        <w:spacing w:after="0" w:line="240" w:lineRule="auto"/>
        <w:ind w:firstLine="720"/>
      </w:pPr>
    </w:p>
    <w:p w:rsidR="008E73FF" w:rsidRDefault="00530DF8" w:rsidP="008E73FF">
      <w:pPr>
        <w:spacing w:after="0" w:line="240" w:lineRule="auto"/>
        <w:ind w:firstLine="720"/>
      </w:pPr>
      <w:r>
        <w:rPr>
          <w:noProof/>
          <w:lang w:eastAsia="en-GB"/>
        </w:rPr>
        <w:drawing>
          <wp:inline distT="0" distB="0" distL="0" distR="0" wp14:anchorId="0309AC10" wp14:editId="096D9796">
            <wp:extent cx="5210175" cy="397264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13519" cy="3975196"/>
                    </a:xfrm>
                    <a:prstGeom prst="rect">
                      <a:avLst/>
                    </a:prstGeom>
                  </pic:spPr>
                </pic:pic>
              </a:graphicData>
            </a:graphic>
          </wp:inline>
        </w:drawing>
      </w:r>
    </w:p>
    <w:p w:rsidR="009F014A" w:rsidRDefault="009F014A" w:rsidP="008E73FF">
      <w:pPr>
        <w:spacing w:after="0" w:line="240" w:lineRule="auto"/>
        <w:ind w:firstLine="720"/>
      </w:pPr>
    </w:p>
    <w:p w:rsidR="00614EFF" w:rsidRDefault="00614EFF" w:rsidP="008E73FF">
      <w:pPr>
        <w:spacing w:after="0" w:line="240" w:lineRule="auto"/>
        <w:ind w:firstLine="720"/>
      </w:pPr>
    </w:p>
    <w:p w:rsidR="009F014A" w:rsidRDefault="009F014A" w:rsidP="008E73FF">
      <w:pPr>
        <w:spacing w:after="0" w:line="240" w:lineRule="auto"/>
        <w:ind w:firstLine="720"/>
      </w:pPr>
      <w:r>
        <w:t>In the first screen</w:t>
      </w:r>
      <w:r w:rsidR="005951BF">
        <w:t xml:space="preserve"> (see figure above)</w:t>
      </w:r>
      <w:r>
        <w:t>, Type the path of the package</w:t>
      </w:r>
      <w:r w:rsidR="00B509C7">
        <w:t xml:space="preserve"> (.zip)</w:t>
      </w:r>
      <w:r>
        <w:t>. It should be in the FairSailTest\Install</w:t>
      </w:r>
      <w:r w:rsidR="005951BF">
        <w:t>ation</w:t>
      </w:r>
      <w:r>
        <w:t>Package folder.</w:t>
      </w:r>
      <w:r w:rsidR="00B509C7">
        <w:t xml:space="preserve"> Press ‘Next’. You will get the following screen.</w:t>
      </w:r>
    </w:p>
    <w:p w:rsidR="00865CF1" w:rsidRDefault="00865CF1" w:rsidP="008E73FF">
      <w:pPr>
        <w:spacing w:after="0" w:line="240" w:lineRule="auto"/>
        <w:ind w:firstLine="720"/>
      </w:pPr>
    </w:p>
    <w:p w:rsidR="00B509C7" w:rsidRDefault="00B509C7" w:rsidP="008E73FF">
      <w:pPr>
        <w:spacing w:after="0" w:line="240" w:lineRule="auto"/>
        <w:ind w:firstLine="720"/>
      </w:pPr>
      <w:r>
        <w:rPr>
          <w:noProof/>
          <w:lang w:eastAsia="en-GB"/>
        </w:rPr>
        <w:lastRenderedPageBreak/>
        <w:drawing>
          <wp:inline distT="0" distB="0" distL="0" distR="0" wp14:anchorId="40A54A93" wp14:editId="2499674D">
            <wp:extent cx="4943475" cy="376929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3475" cy="3769293"/>
                    </a:xfrm>
                    <a:prstGeom prst="rect">
                      <a:avLst/>
                    </a:prstGeom>
                  </pic:spPr>
                </pic:pic>
              </a:graphicData>
            </a:graphic>
          </wp:inline>
        </w:drawing>
      </w:r>
    </w:p>
    <w:p w:rsidR="00B509C7" w:rsidRDefault="00B509C7" w:rsidP="008E73FF">
      <w:pPr>
        <w:spacing w:after="0" w:line="240" w:lineRule="auto"/>
        <w:ind w:firstLine="720"/>
      </w:pPr>
    </w:p>
    <w:p w:rsidR="00B509C7" w:rsidRDefault="00B509C7" w:rsidP="008E73FF">
      <w:pPr>
        <w:spacing w:after="0" w:line="240" w:lineRule="auto"/>
        <w:ind w:firstLine="720"/>
      </w:pPr>
      <w:r>
        <w:t>Ensure all check boxes are selected. Press Next.</w:t>
      </w:r>
      <w:r w:rsidR="00386F3C">
        <w:t xml:space="preserve"> It should bring up the ‘Enter Application Package Information’ page</w:t>
      </w:r>
      <w:r w:rsidR="0035194D">
        <w:t>.</w:t>
      </w:r>
    </w:p>
    <w:p w:rsidR="001840F7" w:rsidRDefault="001840F7" w:rsidP="008E73FF">
      <w:pPr>
        <w:spacing w:after="0" w:line="240" w:lineRule="auto"/>
        <w:ind w:firstLine="720"/>
      </w:pPr>
    </w:p>
    <w:p w:rsidR="001840F7" w:rsidRDefault="001840F7" w:rsidP="008E73FF">
      <w:pPr>
        <w:spacing w:after="0" w:line="240" w:lineRule="auto"/>
        <w:ind w:firstLine="720"/>
      </w:pPr>
    </w:p>
    <w:p w:rsidR="00B509C7" w:rsidRDefault="00530DF8" w:rsidP="008E73FF">
      <w:pPr>
        <w:spacing w:after="0" w:line="240" w:lineRule="auto"/>
        <w:ind w:firstLine="720"/>
      </w:pPr>
      <w:r>
        <w:rPr>
          <w:noProof/>
          <w:lang w:eastAsia="en-GB"/>
        </w:rPr>
        <w:drawing>
          <wp:inline distT="0" distB="0" distL="0" distR="0" wp14:anchorId="0C200D68" wp14:editId="09DC654E">
            <wp:extent cx="5534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34025" cy="4219575"/>
                    </a:xfrm>
                    <a:prstGeom prst="rect">
                      <a:avLst/>
                    </a:prstGeom>
                  </pic:spPr>
                </pic:pic>
              </a:graphicData>
            </a:graphic>
          </wp:inline>
        </w:drawing>
      </w:r>
    </w:p>
    <w:p w:rsidR="00B509C7" w:rsidRDefault="00B509C7" w:rsidP="008E73FF">
      <w:pPr>
        <w:spacing w:after="0" w:line="240" w:lineRule="auto"/>
        <w:ind w:firstLine="720"/>
      </w:pPr>
    </w:p>
    <w:p w:rsidR="00B509C7" w:rsidRDefault="00B509C7" w:rsidP="008E73FF">
      <w:pPr>
        <w:spacing w:after="0" w:line="240" w:lineRule="auto"/>
        <w:ind w:firstLine="720"/>
      </w:pPr>
      <w:r>
        <w:t>This screen shows the default website to identify the Credit</w:t>
      </w:r>
      <w:r w:rsidR="001C03AC">
        <w:t xml:space="preserve"> </w:t>
      </w:r>
      <w:r>
        <w:t>Check service. You can change it but do remember it as you will need it to launch the service. Let us assume to be CreditCheckService as in the figure.</w:t>
      </w:r>
    </w:p>
    <w:p w:rsidR="00B509C7" w:rsidRDefault="00321948" w:rsidP="008E73FF">
      <w:pPr>
        <w:spacing w:after="0" w:line="240" w:lineRule="auto"/>
        <w:ind w:firstLine="720"/>
      </w:pPr>
      <w:r>
        <w:t xml:space="preserve">Also note that the database is local </w:t>
      </w:r>
      <w:r w:rsidR="007A0968">
        <w:t>in the data</w:t>
      </w:r>
      <w:r w:rsidR="00DF7602">
        <w:t xml:space="preserve"> directory, </w:t>
      </w:r>
      <w:r>
        <w:t>the connection string is set and the web.config file is updated. No need to change any of this. Press next.</w:t>
      </w:r>
    </w:p>
    <w:p w:rsidR="00321948" w:rsidRDefault="00321948" w:rsidP="008E73FF">
      <w:pPr>
        <w:spacing w:after="0" w:line="240" w:lineRule="auto"/>
        <w:ind w:firstLine="720"/>
      </w:pPr>
    </w:p>
    <w:p w:rsidR="00321948" w:rsidRDefault="00321948" w:rsidP="008E73FF">
      <w:pPr>
        <w:spacing w:after="0" w:line="240" w:lineRule="auto"/>
        <w:ind w:firstLine="720"/>
      </w:pPr>
      <w:r>
        <w:rPr>
          <w:noProof/>
          <w:lang w:eastAsia="en-GB"/>
        </w:rPr>
        <w:drawing>
          <wp:inline distT="0" distB="0" distL="0" distR="0" wp14:anchorId="3F91985E" wp14:editId="3E9F8D61">
            <wp:extent cx="393382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1447800"/>
                    </a:xfrm>
                    <a:prstGeom prst="rect">
                      <a:avLst/>
                    </a:prstGeom>
                  </pic:spPr>
                </pic:pic>
              </a:graphicData>
            </a:graphic>
          </wp:inline>
        </w:drawing>
      </w:r>
    </w:p>
    <w:p w:rsidR="00321948" w:rsidRDefault="00321948" w:rsidP="008E73FF">
      <w:pPr>
        <w:spacing w:after="0" w:line="240" w:lineRule="auto"/>
        <w:ind w:firstLine="720"/>
      </w:pPr>
    </w:p>
    <w:p w:rsidR="00321948" w:rsidRDefault="00321948" w:rsidP="008E73FF">
      <w:pPr>
        <w:spacing w:after="0" w:line="240" w:lineRule="auto"/>
        <w:ind w:firstLine="720"/>
      </w:pPr>
      <w:r>
        <w:t>You may get this dialog to say do you want to run in the .NET 4.0 pool. If you get this dialog, press ‘Yes’. Pressing ‘No’ may not complete the installation.</w:t>
      </w:r>
    </w:p>
    <w:p w:rsidR="005B74E6" w:rsidRDefault="00791309" w:rsidP="008E73FF">
      <w:pPr>
        <w:spacing w:after="0" w:line="240" w:lineRule="auto"/>
        <w:ind w:firstLine="720"/>
      </w:pPr>
      <w:r>
        <w:t>Press ‘Finish’ in the ‘Installation Progress and Summary’ page to finish the install</w:t>
      </w:r>
      <w:r w:rsidR="007F3193">
        <w:t>a</w:t>
      </w:r>
      <w:bookmarkStart w:id="0" w:name="_GoBack"/>
      <w:bookmarkEnd w:id="0"/>
      <w:r>
        <w:t>tion</w:t>
      </w:r>
      <w:r w:rsidR="005B74E6">
        <w:t>.</w:t>
      </w:r>
    </w:p>
    <w:p w:rsidR="001C03AC" w:rsidRDefault="001C03AC" w:rsidP="008E73FF">
      <w:pPr>
        <w:spacing w:after="0" w:line="240" w:lineRule="auto"/>
        <w:ind w:firstLine="720"/>
      </w:pPr>
    </w:p>
    <w:p w:rsidR="005B74E6" w:rsidRDefault="005B74E6" w:rsidP="008E73FF">
      <w:pPr>
        <w:spacing w:after="0" w:line="240" w:lineRule="auto"/>
        <w:ind w:firstLine="720"/>
      </w:pPr>
      <w:r>
        <w:rPr>
          <w:noProof/>
          <w:lang w:eastAsia="en-GB"/>
        </w:rPr>
        <w:drawing>
          <wp:inline distT="0" distB="0" distL="0" distR="0" wp14:anchorId="433AD0DF" wp14:editId="3B283F85">
            <wp:extent cx="5534025" cy="421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34025" cy="4219575"/>
                    </a:xfrm>
                    <a:prstGeom prst="rect">
                      <a:avLst/>
                    </a:prstGeom>
                  </pic:spPr>
                </pic:pic>
              </a:graphicData>
            </a:graphic>
          </wp:inline>
        </w:drawing>
      </w:r>
    </w:p>
    <w:p w:rsidR="005B74E6" w:rsidRDefault="005B74E6" w:rsidP="008E73FF">
      <w:pPr>
        <w:spacing w:after="0" w:line="240" w:lineRule="auto"/>
        <w:ind w:firstLine="720"/>
      </w:pPr>
    </w:p>
    <w:p w:rsidR="005B74E6" w:rsidRDefault="005B74E6" w:rsidP="008E73FF">
      <w:pPr>
        <w:spacing w:after="0" w:line="240" w:lineRule="auto"/>
        <w:ind w:firstLine="720"/>
      </w:pPr>
    </w:p>
    <w:p w:rsidR="005B74E6" w:rsidRDefault="005B74E6" w:rsidP="008E73FF">
      <w:pPr>
        <w:spacing w:after="0" w:line="240" w:lineRule="auto"/>
        <w:ind w:firstLine="720"/>
      </w:pPr>
    </w:p>
    <w:p w:rsidR="00D433FE" w:rsidRDefault="00D433FE" w:rsidP="008E73FF">
      <w:pPr>
        <w:spacing w:after="0" w:line="240" w:lineRule="auto"/>
        <w:ind w:firstLine="720"/>
      </w:pPr>
    </w:p>
    <w:p w:rsidR="00D433FE" w:rsidRDefault="00D433FE" w:rsidP="008E73FF">
      <w:pPr>
        <w:spacing w:after="0" w:line="240" w:lineRule="auto"/>
        <w:ind w:firstLine="720"/>
      </w:pPr>
    </w:p>
    <w:p w:rsidR="00530DF8" w:rsidRDefault="00530DF8"/>
    <w:p w:rsidR="00530DF8" w:rsidRDefault="00530DF8"/>
    <w:p w:rsidR="005B74E6" w:rsidRDefault="00614EFF">
      <w:pPr>
        <w:rPr>
          <w:b/>
          <w:sz w:val="28"/>
          <w:u w:val="single"/>
        </w:rPr>
      </w:pPr>
      <w:r w:rsidRPr="00137643">
        <w:rPr>
          <w:b/>
          <w:sz w:val="28"/>
          <w:u w:val="single"/>
        </w:rPr>
        <w:t>Operation:</w:t>
      </w:r>
    </w:p>
    <w:p w:rsidR="009E2274" w:rsidRDefault="004569B3" w:rsidP="004569B3">
      <w:pPr>
        <w:spacing w:after="0" w:line="240" w:lineRule="auto"/>
        <w:ind w:firstLine="720"/>
      </w:pPr>
      <w:r>
        <w:t xml:space="preserve">Launch IE or any browser. </w:t>
      </w:r>
    </w:p>
    <w:p w:rsidR="004569B3" w:rsidRPr="009E2274" w:rsidRDefault="004569B3" w:rsidP="004569B3">
      <w:pPr>
        <w:spacing w:after="0" w:line="240" w:lineRule="auto"/>
        <w:ind w:firstLine="720"/>
        <w:rPr>
          <w:b/>
        </w:rPr>
      </w:pPr>
      <w:r w:rsidRPr="009E2274">
        <w:rPr>
          <w:b/>
        </w:rPr>
        <w:t xml:space="preserve">Type </w:t>
      </w:r>
      <w:hyperlink r:id="rId18" w:history="1">
        <w:r w:rsidRPr="009E2274">
          <w:rPr>
            <w:rStyle w:val="Hyperlink"/>
            <w:b/>
          </w:rPr>
          <w:t>http://localhost/CreditCheckService/Applicants</w:t>
        </w:r>
      </w:hyperlink>
      <w:r w:rsidRPr="009E2274">
        <w:rPr>
          <w:b/>
        </w:rPr>
        <w:t xml:space="preserve"> . This should bring you to this page.</w:t>
      </w:r>
    </w:p>
    <w:p w:rsidR="004569B3" w:rsidRDefault="004569B3" w:rsidP="004569B3">
      <w:pPr>
        <w:spacing w:after="0" w:line="240" w:lineRule="auto"/>
        <w:ind w:firstLine="720"/>
      </w:pPr>
    </w:p>
    <w:p w:rsidR="004569B3" w:rsidRPr="00137643" w:rsidRDefault="004569B3">
      <w:pPr>
        <w:rPr>
          <w:b/>
          <w:sz w:val="28"/>
          <w:u w:val="single"/>
        </w:rPr>
      </w:pPr>
      <w:r>
        <w:rPr>
          <w:noProof/>
          <w:lang w:eastAsia="en-GB"/>
        </w:rPr>
        <w:drawing>
          <wp:inline distT="0" distB="0" distL="0" distR="0" wp14:anchorId="248F381B" wp14:editId="25683C4D">
            <wp:extent cx="6210923"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0923" cy="1581150"/>
                    </a:xfrm>
                    <a:prstGeom prst="rect">
                      <a:avLst/>
                    </a:prstGeom>
                    <a:noFill/>
                    <a:ln>
                      <a:noFill/>
                    </a:ln>
                  </pic:spPr>
                </pic:pic>
              </a:graphicData>
            </a:graphic>
          </wp:inline>
        </w:drawing>
      </w:r>
    </w:p>
    <w:p w:rsidR="00614EFF" w:rsidRDefault="00614EFF" w:rsidP="00614EFF">
      <w:pPr>
        <w:spacing w:after="0" w:line="240" w:lineRule="auto"/>
        <w:ind w:firstLine="720"/>
      </w:pPr>
      <w:r>
        <w:t>The first screen shows all the applicants details. I have preloaded 2 Applicants and hence we see two. There is a ‘Details &amp; Check Credit” link on each of the applicants. Click any link and that should take you to the page which will display the details of the applicant. For example sake let us say you click the l</w:t>
      </w:r>
      <w:r w:rsidR="00DF7602">
        <w:t>ink for ApplicantID 2 i.e..John, then</w:t>
      </w:r>
      <w:r>
        <w:t xml:space="preserve"> </w:t>
      </w:r>
      <w:r w:rsidR="00DF7602">
        <w:t>y</w:t>
      </w:r>
      <w:r>
        <w:t>ou should see the following screen.</w:t>
      </w:r>
    </w:p>
    <w:p w:rsidR="005612BF" w:rsidRDefault="005612BF" w:rsidP="00614EFF">
      <w:pPr>
        <w:spacing w:after="0" w:line="240" w:lineRule="auto"/>
        <w:ind w:firstLine="720"/>
      </w:pPr>
    </w:p>
    <w:p w:rsidR="00614EFF" w:rsidRPr="00614EFF" w:rsidRDefault="00614EFF" w:rsidP="00614EFF">
      <w:pPr>
        <w:spacing w:after="0" w:line="240" w:lineRule="auto"/>
        <w:ind w:firstLine="720"/>
      </w:pPr>
      <w:r>
        <w:rPr>
          <w:noProof/>
          <w:lang w:eastAsia="en-GB"/>
        </w:rPr>
        <w:drawing>
          <wp:inline distT="0" distB="0" distL="0" distR="0">
            <wp:extent cx="5724525" cy="405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p>
    <w:p w:rsidR="00614EFF" w:rsidRDefault="00614EFF"/>
    <w:p w:rsidR="00614EFF" w:rsidRDefault="00614EFF">
      <w:r>
        <w:t xml:space="preserve">The ‘Check Credit’ section displays all the third party Credit Score providers. This is a multi-select list box. Select one or many or all and press on the ‘Get Credit Score’ button. </w:t>
      </w:r>
    </w:p>
    <w:p w:rsidR="00614EFF" w:rsidRDefault="00614EFF">
      <w:r>
        <w:lastRenderedPageBreak/>
        <w:t>Let us say for example sake you selected all the providers and pressed the ‘Get Credit Score’ button.</w:t>
      </w:r>
      <w:r w:rsidR="00A30A27">
        <w:t xml:space="preserve"> </w:t>
      </w:r>
      <w:r>
        <w:t>This should bring up the next screen.</w:t>
      </w:r>
    </w:p>
    <w:p w:rsidR="00614EFF" w:rsidRDefault="00B97FF6">
      <w:r>
        <w:rPr>
          <w:noProof/>
          <w:lang w:eastAsia="en-GB"/>
        </w:rPr>
        <w:drawing>
          <wp:inline distT="0" distB="0" distL="0" distR="0">
            <wp:extent cx="573405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467225"/>
                    </a:xfrm>
                    <a:prstGeom prst="rect">
                      <a:avLst/>
                    </a:prstGeom>
                    <a:noFill/>
                    <a:ln>
                      <a:noFill/>
                    </a:ln>
                  </pic:spPr>
                </pic:pic>
              </a:graphicData>
            </a:graphic>
          </wp:inline>
        </w:drawing>
      </w:r>
    </w:p>
    <w:p w:rsidR="00C00F95" w:rsidRDefault="00C00F95"/>
    <w:p w:rsidR="00180585" w:rsidRDefault="00180585">
      <w:pPr>
        <w:rPr>
          <w:b/>
          <w:sz w:val="28"/>
          <w:u w:val="single"/>
        </w:rPr>
      </w:pPr>
      <w:r>
        <w:rPr>
          <w:b/>
          <w:sz w:val="28"/>
          <w:u w:val="single"/>
        </w:rPr>
        <w:br w:type="page"/>
      </w:r>
    </w:p>
    <w:p w:rsidR="005B74E6" w:rsidRPr="00137643" w:rsidRDefault="0006257E" w:rsidP="00137643">
      <w:pPr>
        <w:rPr>
          <w:b/>
          <w:sz w:val="28"/>
          <w:u w:val="single"/>
        </w:rPr>
      </w:pPr>
      <w:r>
        <w:rPr>
          <w:b/>
          <w:sz w:val="28"/>
          <w:u w:val="single"/>
        </w:rPr>
        <w:lastRenderedPageBreak/>
        <w:t>U</w:t>
      </w:r>
      <w:r w:rsidR="005B74E6" w:rsidRPr="00137643">
        <w:rPr>
          <w:b/>
          <w:sz w:val="28"/>
          <w:u w:val="single"/>
        </w:rPr>
        <w:t>ninstall</w:t>
      </w:r>
      <w:r>
        <w:rPr>
          <w:b/>
          <w:sz w:val="28"/>
          <w:u w:val="single"/>
        </w:rPr>
        <w:t>ation</w:t>
      </w:r>
      <w:r w:rsidR="005B74E6" w:rsidRPr="00137643">
        <w:rPr>
          <w:b/>
          <w:sz w:val="28"/>
          <w:u w:val="single"/>
        </w:rPr>
        <w:t>:</w:t>
      </w:r>
    </w:p>
    <w:p w:rsidR="005B74E6" w:rsidRDefault="005B74E6" w:rsidP="008E73FF">
      <w:pPr>
        <w:spacing w:after="0" w:line="240" w:lineRule="auto"/>
        <w:ind w:firstLine="720"/>
      </w:pPr>
      <w:r>
        <w:t>Go to IIS. Go to your machine-&gt;’Default Web Site’-&gt;CreditCheckService. Right click on it and choose Deploy-&gt;’Delete Application and Content’.</w:t>
      </w:r>
    </w:p>
    <w:p w:rsidR="005B74E6" w:rsidRDefault="005B74E6" w:rsidP="008E73FF">
      <w:pPr>
        <w:spacing w:after="0" w:line="240" w:lineRule="auto"/>
        <w:ind w:firstLine="720"/>
      </w:pPr>
    </w:p>
    <w:p w:rsidR="005B74E6" w:rsidRDefault="005B74E6" w:rsidP="008E73FF">
      <w:pPr>
        <w:spacing w:after="0" w:line="240" w:lineRule="auto"/>
        <w:ind w:firstLine="720"/>
      </w:pPr>
      <w:r>
        <w:rPr>
          <w:noProof/>
          <w:lang w:eastAsia="en-GB"/>
        </w:rPr>
        <w:drawing>
          <wp:inline distT="0" distB="0" distL="0" distR="0">
            <wp:extent cx="5324475" cy="46600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75" cy="4660023"/>
                    </a:xfrm>
                    <a:prstGeom prst="rect">
                      <a:avLst/>
                    </a:prstGeom>
                    <a:noFill/>
                    <a:ln>
                      <a:noFill/>
                    </a:ln>
                  </pic:spPr>
                </pic:pic>
              </a:graphicData>
            </a:graphic>
          </wp:inline>
        </w:drawing>
      </w:r>
    </w:p>
    <w:p w:rsidR="005B74E6" w:rsidRDefault="005B74E6" w:rsidP="008E73FF">
      <w:pPr>
        <w:spacing w:after="0" w:line="240" w:lineRule="auto"/>
        <w:ind w:firstLine="720"/>
      </w:pPr>
    </w:p>
    <w:p w:rsidR="005B74E6" w:rsidRDefault="005B74E6" w:rsidP="008E73FF">
      <w:pPr>
        <w:spacing w:after="0" w:line="240" w:lineRule="auto"/>
        <w:ind w:firstLine="720"/>
      </w:pPr>
    </w:p>
    <w:p w:rsidR="005B74E6" w:rsidRDefault="005B74E6" w:rsidP="008E73FF">
      <w:pPr>
        <w:spacing w:after="0" w:line="240" w:lineRule="auto"/>
        <w:ind w:firstLine="720"/>
      </w:pPr>
      <w:r>
        <w:t>Once you have done you will get a confirmation dialog.</w:t>
      </w:r>
    </w:p>
    <w:p w:rsidR="005B74E6" w:rsidRDefault="005B74E6" w:rsidP="008E73FF">
      <w:pPr>
        <w:spacing w:after="0" w:line="240" w:lineRule="auto"/>
        <w:ind w:firstLine="720"/>
      </w:pPr>
      <w:r>
        <w:rPr>
          <w:noProof/>
          <w:lang w:eastAsia="en-GB"/>
        </w:rPr>
        <w:drawing>
          <wp:inline distT="0" distB="0" distL="0" distR="0" wp14:anchorId="3570C469" wp14:editId="25F06EB6">
            <wp:extent cx="397192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71925" cy="1447800"/>
                    </a:xfrm>
                    <a:prstGeom prst="rect">
                      <a:avLst/>
                    </a:prstGeom>
                  </pic:spPr>
                </pic:pic>
              </a:graphicData>
            </a:graphic>
          </wp:inline>
        </w:drawing>
      </w:r>
    </w:p>
    <w:p w:rsidR="005B74E6" w:rsidRDefault="005B74E6" w:rsidP="008E73FF">
      <w:pPr>
        <w:spacing w:after="0" w:line="240" w:lineRule="auto"/>
        <w:ind w:firstLine="720"/>
      </w:pPr>
    </w:p>
    <w:p w:rsidR="005B74E6" w:rsidRDefault="005B74E6" w:rsidP="008E73FF">
      <w:pPr>
        <w:spacing w:after="0" w:line="240" w:lineRule="auto"/>
        <w:ind w:firstLine="720"/>
      </w:pPr>
      <w:r>
        <w:t xml:space="preserve">Press ‘OK’. </w:t>
      </w:r>
    </w:p>
    <w:p w:rsidR="005B74E6" w:rsidRDefault="005B74E6" w:rsidP="008E73FF">
      <w:pPr>
        <w:spacing w:after="0" w:line="240" w:lineRule="auto"/>
        <w:ind w:firstLine="720"/>
      </w:pPr>
    </w:p>
    <w:p w:rsidR="005B74E6" w:rsidRDefault="006D7DD1" w:rsidP="008E73FF">
      <w:pPr>
        <w:spacing w:after="0" w:line="240" w:lineRule="auto"/>
        <w:ind w:firstLine="720"/>
      </w:pPr>
      <w:r>
        <w:t>You should have uninstalled successfully.</w:t>
      </w:r>
    </w:p>
    <w:sectPr w:rsidR="005B7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F4A5E"/>
    <w:multiLevelType w:val="hybridMultilevel"/>
    <w:tmpl w:val="DCB0CA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3FF"/>
    <w:rsid w:val="00007158"/>
    <w:rsid w:val="0006257E"/>
    <w:rsid w:val="000D39E8"/>
    <w:rsid w:val="0013664B"/>
    <w:rsid w:val="00137643"/>
    <w:rsid w:val="00176F87"/>
    <w:rsid w:val="00180585"/>
    <w:rsid w:val="001840F7"/>
    <w:rsid w:val="001A5355"/>
    <w:rsid w:val="001C03AC"/>
    <w:rsid w:val="001C0984"/>
    <w:rsid w:val="001C513C"/>
    <w:rsid w:val="001E6973"/>
    <w:rsid w:val="00283ED4"/>
    <w:rsid w:val="00321948"/>
    <w:rsid w:val="0035194D"/>
    <w:rsid w:val="0037637A"/>
    <w:rsid w:val="00386F3C"/>
    <w:rsid w:val="004569B3"/>
    <w:rsid w:val="004B68A0"/>
    <w:rsid w:val="004E504A"/>
    <w:rsid w:val="00523A36"/>
    <w:rsid w:val="00530DF8"/>
    <w:rsid w:val="005612BF"/>
    <w:rsid w:val="0058461A"/>
    <w:rsid w:val="005951BF"/>
    <w:rsid w:val="005B74E6"/>
    <w:rsid w:val="005D366F"/>
    <w:rsid w:val="00614E25"/>
    <w:rsid w:val="00614EFF"/>
    <w:rsid w:val="00676F5A"/>
    <w:rsid w:val="006A6375"/>
    <w:rsid w:val="006D15B4"/>
    <w:rsid w:val="006D7DD1"/>
    <w:rsid w:val="00710667"/>
    <w:rsid w:val="0074478A"/>
    <w:rsid w:val="00746138"/>
    <w:rsid w:val="00791309"/>
    <w:rsid w:val="007A0968"/>
    <w:rsid w:val="007E75E8"/>
    <w:rsid w:val="007F3193"/>
    <w:rsid w:val="008326F3"/>
    <w:rsid w:val="00844059"/>
    <w:rsid w:val="00865CF1"/>
    <w:rsid w:val="008708CF"/>
    <w:rsid w:val="008A2729"/>
    <w:rsid w:val="008E73FF"/>
    <w:rsid w:val="00944BB4"/>
    <w:rsid w:val="00985BF5"/>
    <w:rsid w:val="009A2AB3"/>
    <w:rsid w:val="009E2274"/>
    <w:rsid w:val="009F014A"/>
    <w:rsid w:val="00A30A27"/>
    <w:rsid w:val="00B41346"/>
    <w:rsid w:val="00B509C7"/>
    <w:rsid w:val="00B97FF6"/>
    <w:rsid w:val="00C00F95"/>
    <w:rsid w:val="00C1302C"/>
    <w:rsid w:val="00C216B6"/>
    <w:rsid w:val="00C34E29"/>
    <w:rsid w:val="00C46B29"/>
    <w:rsid w:val="00C52A04"/>
    <w:rsid w:val="00C64CEB"/>
    <w:rsid w:val="00C97C0F"/>
    <w:rsid w:val="00D433FE"/>
    <w:rsid w:val="00D722E4"/>
    <w:rsid w:val="00DF4C8E"/>
    <w:rsid w:val="00DF7602"/>
    <w:rsid w:val="00E0374E"/>
    <w:rsid w:val="00E67A6C"/>
    <w:rsid w:val="00E74743"/>
    <w:rsid w:val="00EB4C32"/>
    <w:rsid w:val="00F32C50"/>
    <w:rsid w:val="00F378EA"/>
    <w:rsid w:val="00F666A2"/>
    <w:rsid w:val="00F87C0E"/>
    <w:rsid w:val="00FF2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3FF"/>
    <w:rPr>
      <w:rFonts w:ascii="Tahoma" w:hAnsi="Tahoma" w:cs="Tahoma"/>
      <w:sz w:val="16"/>
      <w:szCs w:val="16"/>
    </w:rPr>
  </w:style>
  <w:style w:type="character" w:styleId="Hyperlink">
    <w:name w:val="Hyperlink"/>
    <w:basedOn w:val="DefaultParagraphFont"/>
    <w:uiPriority w:val="99"/>
    <w:unhideWhenUsed/>
    <w:rsid w:val="005B74E6"/>
    <w:rPr>
      <w:color w:val="0000FF" w:themeColor="hyperlink"/>
      <w:u w:val="single"/>
    </w:rPr>
  </w:style>
  <w:style w:type="character" w:styleId="FollowedHyperlink">
    <w:name w:val="FollowedHyperlink"/>
    <w:basedOn w:val="DefaultParagraphFont"/>
    <w:uiPriority w:val="99"/>
    <w:semiHidden/>
    <w:unhideWhenUsed/>
    <w:rsid w:val="004B68A0"/>
    <w:rPr>
      <w:color w:val="800080" w:themeColor="followedHyperlink"/>
      <w:u w:val="single"/>
    </w:rPr>
  </w:style>
  <w:style w:type="character" w:customStyle="1" w:styleId="apple-converted-space">
    <w:name w:val="apple-converted-space"/>
    <w:basedOn w:val="DefaultParagraphFont"/>
    <w:rsid w:val="00283ED4"/>
  </w:style>
  <w:style w:type="character" w:styleId="Strong">
    <w:name w:val="Strong"/>
    <w:basedOn w:val="DefaultParagraphFont"/>
    <w:uiPriority w:val="22"/>
    <w:qFormat/>
    <w:rsid w:val="00283ED4"/>
    <w:rPr>
      <w:b/>
      <w:bCs/>
    </w:rPr>
  </w:style>
  <w:style w:type="paragraph" w:styleId="ListParagraph">
    <w:name w:val="List Paragraph"/>
    <w:basedOn w:val="Normal"/>
    <w:uiPriority w:val="34"/>
    <w:qFormat/>
    <w:rsid w:val="008326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3FF"/>
    <w:rPr>
      <w:rFonts w:ascii="Tahoma" w:hAnsi="Tahoma" w:cs="Tahoma"/>
      <w:sz w:val="16"/>
      <w:szCs w:val="16"/>
    </w:rPr>
  </w:style>
  <w:style w:type="character" w:styleId="Hyperlink">
    <w:name w:val="Hyperlink"/>
    <w:basedOn w:val="DefaultParagraphFont"/>
    <w:uiPriority w:val="99"/>
    <w:unhideWhenUsed/>
    <w:rsid w:val="005B74E6"/>
    <w:rPr>
      <w:color w:val="0000FF" w:themeColor="hyperlink"/>
      <w:u w:val="single"/>
    </w:rPr>
  </w:style>
  <w:style w:type="character" w:styleId="FollowedHyperlink">
    <w:name w:val="FollowedHyperlink"/>
    <w:basedOn w:val="DefaultParagraphFont"/>
    <w:uiPriority w:val="99"/>
    <w:semiHidden/>
    <w:unhideWhenUsed/>
    <w:rsid w:val="004B68A0"/>
    <w:rPr>
      <w:color w:val="800080" w:themeColor="followedHyperlink"/>
      <w:u w:val="single"/>
    </w:rPr>
  </w:style>
  <w:style w:type="character" w:customStyle="1" w:styleId="apple-converted-space">
    <w:name w:val="apple-converted-space"/>
    <w:basedOn w:val="DefaultParagraphFont"/>
    <w:rsid w:val="00283ED4"/>
  </w:style>
  <w:style w:type="character" w:styleId="Strong">
    <w:name w:val="Strong"/>
    <w:basedOn w:val="DefaultParagraphFont"/>
    <w:uiPriority w:val="22"/>
    <w:qFormat/>
    <w:rsid w:val="00283ED4"/>
    <w:rPr>
      <w:b/>
      <w:bCs/>
    </w:rPr>
  </w:style>
  <w:style w:type="paragraph" w:styleId="ListParagraph">
    <w:name w:val="List Paragraph"/>
    <w:basedOn w:val="Normal"/>
    <w:uiPriority w:val="34"/>
    <w:qFormat/>
    <w:rsid w:val="00832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localhost/CreditCheckService/Applicants"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echnet.microsoft.com/en-us/library/dd569059(v=ws.10).aspx" TargetMode="External"/><Relationship Id="rId11" Type="http://schemas.openxmlformats.org/officeDocument/2006/relationships/hyperlink" Target="https://www.microsoft.com/en-gb/download/details.aspx?id=1787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4285</TotalTime>
  <Pages>10</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Shetty</dc:creator>
  <cp:lastModifiedBy>Sandeep Shetty</cp:lastModifiedBy>
  <cp:revision>79</cp:revision>
  <dcterms:created xsi:type="dcterms:W3CDTF">2017-01-19T11:36:00Z</dcterms:created>
  <dcterms:modified xsi:type="dcterms:W3CDTF">2017-01-23T09:35:00Z</dcterms:modified>
</cp:coreProperties>
</file>