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3468" w14:textId="77777777" w:rsidR="0078312E" w:rsidRDefault="0078312E" w:rsidP="0078312E"/>
    <w:p w14:paraId="0F8E3A73" w14:textId="77777777" w:rsidR="0078312E" w:rsidRDefault="0078312E" w:rsidP="0078312E">
      <w:pPr>
        <w:rPr>
          <w:b/>
          <w:bCs/>
        </w:rPr>
      </w:pPr>
      <w:r>
        <w:rPr>
          <w:b/>
          <w:bCs/>
        </w:rPr>
        <w:t>PE files</w:t>
      </w:r>
    </w:p>
    <w:p w14:paraId="5E64F7E3" w14:textId="77777777" w:rsidR="0078312E" w:rsidRDefault="0078312E" w:rsidP="0078312E">
      <w:r>
        <w:t xml:space="preserve">PE2401021300.zip contains PE extracts we used recently for one event (event = 12500), note this includes the PE0031, PE0032, PE0033, PE0034 and PE0035 files.  The files do contain headers, you will need to refer to the </w:t>
      </w:r>
      <w:proofErr w:type="spellStart"/>
      <w:r>
        <w:t>Hanshow</w:t>
      </w:r>
      <w:proofErr w:type="spellEnd"/>
      <w:r>
        <w:t xml:space="preserve"> mapping </w:t>
      </w:r>
      <w:proofErr w:type="spellStart"/>
      <w:r>
        <w:t>Powerpoint</w:t>
      </w:r>
      <w:proofErr w:type="spellEnd"/>
      <w:r>
        <w:t xml:space="preserve"> to review what columns they use.</w:t>
      </w:r>
    </w:p>
    <w:p w14:paraId="62869C73" w14:textId="77777777" w:rsidR="0078312E" w:rsidRDefault="0078312E" w:rsidP="0078312E"/>
    <w:p w14:paraId="612CD193" w14:textId="77777777" w:rsidR="0078312E" w:rsidRDefault="0078312E" w:rsidP="0078312E">
      <w:pPr>
        <w:rPr>
          <w:b/>
          <w:bCs/>
        </w:rPr>
      </w:pPr>
      <w:r>
        <w:rPr>
          <w:b/>
          <w:bCs/>
        </w:rPr>
        <w:t>RI/RF</w:t>
      </w:r>
    </w:p>
    <w:p w14:paraId="0F70E087" w14:textId="77777777" w:rsidR="0078312E" w:rsidRDefault="0078312E" w:rsidP="0078312E">
      <w:r>
        <w:t>A sample RI file is in the attached PLU_BX_RI.zip archive along with ‘SD HHT (RI RF) Definition - eSELs.docx’ document describing the file layout.  This file contains item status and inventory.</w:t>
      </w:r>
    </w:p>
    <w:p w14:paraId="786252A3" w14:textId="77777777" w:rsidR="0078312E" w:rsidRDefault="0078312E" w:rsidP="0078312E"/>
    <w:p w14:paraId="6F092EDF" w14:textId="77777777" w:rsidR="0078312E" w:rsidRDefault="0078312E" w:rsidP="0078312E">
      <w:pPr>
        <w:rPr>
          <w:b/>
          <w:bCs/>
        </w:rPr>
      </w:pPr>
      <w:r>
        <w:rPr>
          <w:b/>
          <w:bCs/>
        </w:rPr>
        <w:t>BX150</w:t>
      </w:r>
    </w:p>
    <w:p w14:paraId="4E58245C" w14:textId="77777777" w:rsidR="0078312E" w:rsidRDefault="0078312E" w:rsidP="0078312E">
      <w:r>
        <w:t>A sample BX150 file is in the attached PLU_BX_RI.zip archive along with ‘SD Locations (BX150) File Definition - eSELs.docx’ document describing the file layout.  This file contains item location data, i.e. planogram, bay, shelf, position.</w:t>
      </w:r>
    </w:p>
    <w:p w14:paraId="2677C74C" w14:textId="77777777" w:rsidR="0078312E" w:rsidRDefault="0078312E" w:rsidP="0078312E"/>
    <w:p w14:paraId="5C257B56" w14:textId="77777777" w:rsidR="0078312E" w:rsidRDefault="0078312E" w:rsidP="0078312E">
      <w:pPr>
        <w:rPr>
          <w:b/>
          <w:bCs/>
        </w:rPr>
      </w:pPr>
      <w:r>
        <w:rPr>
          <w:b/>
          <w:bCs/>
        </w:rPr>
        <w:t>PLU</w:t>
      </w:r>
    </w:p>
    <w:p w14:paraId="24F96C15" w14:textId="77777777" w:rsidR="0078312E" w:rsidRDefault="0078312E" w:rsidP="0078312E">
      <w:r>
        <w:t xml:space="preserve">Sample PLU files are in the attached PLU_BX_RI.zip archive along with ‘SD Item File (PLU) Definition - eSELs.docx’ document describing the file layouts.  Multiple PLU files have been </w:t>
      </w:r>
      <w:proofErr w:type="gramStart"/>
      <w:r>
        <w:t>provided,</w:t>
      </w:r>
      <w:proofErr w:type="gramEnd"/>
      <w:r>
        <w:t xml:space="preserve"> the layout of each file is the same however we group related changes together in separate PLU files as shown in the table below.</w:t>
      </w:r>
    </w:p>
    <w:p w14:paraId="0FB4334E" w14:textId="77777777" w:rsidR="0078312E" w:rsidRDefault="0078312E" w:rsidP="0078312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493"/>
      </w:tblGrid>
      <w:tr w:rsidR="0078312E" w14:paraId="2F91FED8" w14:textId="77777777" w:rsidTr="0078312E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0EA5E" w14:textId="77777777" w:rsidR="0078312E" w:rsidRDefault="0078312E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File name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BC002" w14:textId="77777777" w:rsidR="0078312E" w:rsidRDefault="0078312E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Contents</w:t>
            </w:r>
          </w:p>
        </w:tc>
      </w:tr>
      <w:tr w:rsidR="0078312E" w14:paraId="3086F005" w14:textId="77777777" w:rsidTr="0078312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A7086" w14:textId="77777777" w:rsidR="0078312E" w:rsidRDefault="0078312E">
            <w:r>
              <w:t>PLU143249.CSV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B862B" w14:textId="77777777" w:rsidR="0078312E" w:rsidRDefault="0078312E">
            <w:r>
              <w:t>New Products</w:t>
            </w:r>
          </w:p>
        </w:tc>
      </w:tr>
      <w:tr w:rsidR="0078312E" w14:paraId="4066D15B" w14:textId="77777777" w:rsidTr="0078312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2C5D6" w14:textId="77777777" w:rsidR="0078312E" w:rsidRDefault="0078312E">
            <w:r>
              <w:t>PLU143250.CSV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C6A4D" w14:textId="77777777" w:rsidR="0078312E" w:rsidRDefault="0078312E">
            <w:r>
              <w:t>Product Updates</w:t>
            </w:r>
          </w:p>
        </w:tc>
      </w:tr>
      <w:tr w:rsidR="0078312E" w14:paraId="21C8B14F" w14:textId="77777777" w:rsidTr="0078312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A718A" w14:textId="77777777" w:rsidR="0078312E" w:rsidRDefault="0078312E">
            <w:r>
              <w:t>PLU143268.CSV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2A109" w14:textId="77777777" w:rsidR="0078312E" w:rsidRDefault="0078312E">
            <w:r>
              <w:t>Price Increases</w:t>
            </w:r>
          </w:p>
        </w:tc>
      </w:tr>
      <w:tr w:rsidR="0078312E" w14:paraId="74878F63" w14:textId="77777777" w:rsidTr="0078312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6F1C7" w14:textId="77777777" w:rsidR="0078312E" w:rsidRDefault="0078312E">
            <w:r>
              <w:t>PLU143271.CSV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61D1C" w14:textId="77777777" w:rsidR="0078312E" w:rsidRDefault="0078312E">
            <w:r>
              <w:t>Price Decreases</w:t>
            </w:r>
          </w:p>
        </w:tc>
      </w:tr>
      <w:tr w:rsidR="0078312E" w14:paraId="075DDD53" w14:textId="77777777" w:rsidTr="0078312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4CF77" w14:textId="77777777" w:rsidR="0078312E" w:rsidRDefault="0078312E">
            <w:r>
              <w:t>PLU143274.CSV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7BD81" w14:textId="77777777" w:rsidR="0078312E" w:rsidRDefault="0078312E">
            <w:r>
              <w:t>Promo Price Reversal</w:t>
            </w:r>
          </w:p>
        </w:tc>
      </w:tr>
      <w:tr w:rsidR="0078312E" w14:paraId="7C3E9152" w14:textId="77777777" w:rsidTr="0078312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07C5D" w14:textId="77777777" w:rsidR="0078312E" w:rsidRDefault="0078312E">
            <w:r>
              <w:t>PLU143279.CSV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FD301" w14:textId="77777777" w:rsidR="0078312E" w:rsidRDefault="0078312E">
            <w:r>
              <w:t>Promo Price Decreases</w:t>
            </w:r>
          </w:p>
        </w:tc>
      </w:tr>
      <w:tr w:rsidR="0078312E" w14:paraId="32DD6427" w14:textId="77777777" w:rsidTr="0078312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9ED54" w14:textId="77777777" w:rsidR="0078312E" w:rsidRDefault="0078312E">
            <w:r>
              <w:t>PLU273599.CSV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270C8" w14:textId="77777777" w:rsidR="0078312E" w:rsidRDefault="0078312E">
            <w:r>
              <w:t>Clearance markdowns</w:t>
            </w:r>
          </w:p>
        </w:tc>
      </w:tr>
    </w:tbl>
    <w:p w14:paraId="7257E82F" w14:textId="77777777" w:rsidR="0078312E" w:rsidRDefault="0078312E" w:rsidP="0078312E"/>
    <w:p w14:paraId="31733FDF" w14:textId="77777777" w:rsidR="0078312E" w:rsidRDefault="0078312E" w:rsidP="0078312E"/>
    <w:p w14:paraId="2D661DF6" w14:textId="77777777" w:rsidR="0078312E" w:rsidRDefault="0078312E" w:rsidP="0078312E">
      <w:r>
        <w:t xml:space="preserve">The RI/RF, PLU and BX files are sent twice daily in a SDyyyymmddhhmi.zip file and a corresponding SDyyyymmddhhmi.csv contains the store to file mapping.  The ‘SD File-Store Mapping Definition - eSELs.docx’ document describes the layout of the attached SD2401272307.csv file which shows what files are associated to stores in </w:t>
      </w:r>
      <w:proofErr w:type="gramStart"/>
      <w:r>
        <w:t>SD2401272307.zip</w:t>
      </w:r>
      <w:proofErr w:type="gramEnd"/>
    </w:p>
    <w:p w14:paraId="419838F0" w14:textId="77777777" w:rsidR="0078312E" w:rsidRDefault="0078312E" w:rsidP="0078312E"/>
    <w:p w14:paraId="07CD2F79" w14:textId="77777777" w:rsidR="0078312E" w:rsidRDefault="0078312E" w:rsidP="0078312E">
      <w:r>
        <w:t>Thanks,</w:t>
      </w:r>
    </w:p>
    <w:p w14:paraId="65A2F817" w14:textId="77777777" w:rsidR="0078312E" w:rsidRDefault="0078312E" w:rsidP="0078312E">
      <w:r>
        <w:t>Harp</w:t>
      </w:r>
    </w:p>
    <w:p w14:paraId="381480F8" w14:textId="77777777" w:rsidR="0078312E" w:rsidRDefault="0078312E" w:rsidP="0078312E"/>
    <w:tbl>
      <w:tblPr>
        <w:tblW w:w="86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2"/>
        <w:gridCol w:w="7018"/>
      </w:tblGrid>
      <w:tr w:rsidR="0078312E" w14:paraId="4EBB5FCB" w14:textId="77777777" w:rsidTr="0078312E">
        <w:trPr>
          <w:tblCellSpacing w:w="0" w:type="dxa"/>
        </w:trPr>
        <w:tc>
          <w:tcPr>
            <w:tcW w:w="1500" w:type="dxa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05A4722E" w14:textId="70114CDA" w:rsidR="0078312E" w:rsidRDefault="0078312E">
            <w:pPr>
              <w:spacing w:before="150" w:line="240" w:lineRule="atLeast"/>
              <w:jc w:val="center"/>
              <w:rPr>
                <w:lang w:eastAsia="en-GB"/>
                <w14:ligatures w14:val="none"/>
              </w:rPr>
            </w:pPr>
            <w:r>
              <w:rPr>
                <w:rFonts w:ascii="Tahoma" w:hAnsi="Tahoma" w:cs="Tahoma"/>
                <w:noProof/>
                <w:color w:val="0000FF"/>
                <w:sz w:val="21"/>
                <w:szCs w:val="21"/>
                <w:lang w:eastAsia="en-GB"/>
                <w14:ligatures w14:val="none"/>
              </w:rPr>
              <w:drawing>
                <wp:inline distT="0" distB="0" distL="0" distR="0" wp14:anchorId="63167169" wp14:editId="3CFA492D">
                  <wp:extent cx="953770" cy="892175"/>
                  <wp:effectExtent l="0" t="0" r="0" b="3175"/>
                  <wp:docPr id="1601170664" name="Picture 12" descr="Super Drug 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per Drug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8" w:space="0" w:color="E5007D"/>
              <w:bottom w:val="nil"/>
              <w:right w:val="nil"/>
            </w:tcBorders>
            <w:tcMar>
              <w:top w:w="150" w:type="dxa"/>
              <w:left w:w="15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35"/>
            </w:tblGrid>
            <w:tr w:rsidR="0078312E" w14:paraId="3C888E71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14:paraId="10BCF826" w14:textId="77777777" w:rsidR="0078312E" w:rsidRDefault="0078312E">
                  <w:pPr>
                    <w:rPr>
                      <w:lang w:eastAsia="en-GB"/>
                      <w14:ligatures w14:val="none"/>
                    </w:rPr>
                  </w:pPr>
                  <w:r>
                    <w:rPr>
                      <w:b/>
                      <w:bCs/>
                      <w:sz w:val="23"/>
                      <w:szCs w:val="23"/>
                      <w:lang w:eastAsia="en-GB"/>
                      <w14:ligatures w14:val="none"/>
                    </w:rPr>
                    <w:t xml:space="preserve">Harpreet Gill | Technical Team Leader </w:t>
                  </w:r>
                </w:p>
              </w:tc>
            </w:tr>
            <w:tr w:rsidR="0078312E" w14:paraId="2731CB5E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5DCD4736" w14:textId="2A9CCA47" w:rsidR="0078312E" w:rsidRDefault="0078312E">
                  <w:pPr>
                    <w:rPr>
                      <w:lang w:eastAsia="en-GB"/>
                      <w14:ligatures w14:val="none"/>
                    </w:rPr>
                  </w:pPr>
                  <w:r>
                    <w:rPr>
                      <w:noProof/>
                      <w:lang w:eastAsia="en-GB"/>
                      <w14:ligatures w14:val="none"/>
                    </w:rPr>
                    <w:drawing>
                      <wp:inline distT="0" distB="0" distL="0" distR="0" wp14:anchorId="6F09B809" wp14:editId="3A355223">
                        <wp:extent cx="190500" cy="190500"/>
                        <wp:effectExtent l="0" t="0" r="0" b="0"/>
                        <wp:docPr id="1206390992" name="Picture 11" descr="Map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p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  <w:lang w:eastAsia="en-GB"/>
                      <w14:ligatures w14:val="none"/>
                    </w:rPr>
                    <w:t>51 Sydenham Road, Croydon, CR0 2EU</w:t>
                  </w:r>
                  <w:r>
                    <w:rPr>
                      <w:lang w:eastAsia="en-GB"/>
                      <w14:ligatures w14:val="none"/>
                    </w:rPr>
                    <w:t xml:space="preserve"> </w:t>
                  </w:r>
                </w:p>
              </w:tc>
            </w:tr>
            <w:tr w:rsidR="0078312E" w14:paraId="710B35FA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C53AC71" w14:textId="36B1B1E5" w:rsidR="0078312E" w:rsidRDefault="0078312E">
                  <w:pPr>
                    <w:rPr>
                      <w:lang w:eastAsia="en-GB"/>
                      <w14:ligatures w14:val="none"/>
                    </w:rPr>
                  </w:pPr>
                  <w:r>
                    <w:rPr>
                      <w:noProof/>
                      <w:sz w:val="20"/>
                      <w:szCs w:val="20"/>
                      <w:lang w:eastAsia="en-GB"/>
                      <w14:ligatures w14:val="none"/>
                    </w:rPr>
                    <w:drawing>
                      <wp:inline distT="0" distB="0" distL="0" distR="0" wp14:anchorId="62E62AE0" wp14:editId="6DF6F8BF">
                        <wp:extent cx="190500" cy="190500"/>
                        <wp:effectExtent l="0" t="0" r="0" b="0"/>
                        <wp:docPr id="1232960322" name="Picture 10" descr="Mail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Mail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" w:history="1">
                    <w:r>
                      <w:rPr>
                        <w:rStyle w:val="Hyperlink"/>
                        <w:sz w:val="20"/>
                        <w:szCs w:val="20"/>
                        <w:lang w:eastAsia="en-GB"/>
                        <w14:ligatures w14:val="none"/>
                      </w:rPr>
                      <w:t>harpreet.gill@uk.aswatson.com</w:t>
                    </w:r>
                  </w:hyperlink>
                  <w:r>
                    <w:rPr>
                      <w:sz w:val="20"/>
                      <w:szCs w:val="20"/>
                      <w:lang w:eastAsia="en-GB"/>
                      <w14:ligatures w14:val="none"/>
                    </w:rPr>
                    <w:t xml:space="preserve">   </w:t>
                  </w:r>
                  <w:r>
                    <w:rPr>
                      <w:noProof/>
                      <w:sz w:val="20"/>
                      <w:szCs w:val="20"/>
                      <w:lang w:eastAsia="en-GB"/>
                      <w14:ligatures w14:val="none"/>
                    </w:rPr>
                    <w:drawing>
                      <wp:inline distT="0" distB="0" distL="0" distR="0" wp14:anchorId="3307CC16" wp14:editId="73013EB0">
                        <wp:extent cx="190500" cy="190500"/>
                        <wp:effectExtent l="0" t="0" r="0" b="0"/>
                        <wp:docPr id="232701223" name="Picture 9" descr="Websit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Websit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" w:history="1">
                    <w:r>
                      <w:rPr>
                        <w:rStyle w:val="Hyperlink"/>
                        <w:sz w:val="20"/>
                        <w:szCs w:val="20"/>
                        <w:lang w:eastAsia="en-GB"/>
                        <w14:ligatures w14:val="none"/>
                      </w:rPr>
                      <w:t>www.superdrug.com</w:t>
                    </w:r>
                  </w:hyperlink>
                  <w:r>
                    <w:rPr>
                      <w:sz w:val="20"/>
                      <w:szCs w:val="20"/>
                      <w:lang w:eastAsia="en-GB"/>
                      <w14:ligatures w14:val="none"/>
                    </w:rPr>
                    <w:t xml:space="preserve"> </w:t>
                  </w:r>
                </w:p>
              </w:tc>
            </w:tr>
            <w:tr w:rsidR="0078312E" w14:paraId="0AE9A7BA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14:paraId="5622AA3C" w14:textId="01C92D84" w:rsidR="0078312E" w:rsidRDefault="0078312E">
                  <w:pPr>
                    <w:rPr>
                      <w:lang w:eastAsia="en-GB"/>
                      <w14:ligatures w14:val="none"/>
                    </w:rPr>
                  </w:pPr>
                  <w:r>
                    <w:rPr>
                      <w:noProof/>
                      <w:sz w:val="20"/>
                      <w:szCs w:val="20"/>
                      <w:lang w:eastAsia="en-GB"/>
                      <w14:ligatures w14:val="none"/>
                    </w:rPr>
                    <w:drawing>
                      <wp:inline distT="0" distB="0" distL="0" distR="0" wp14:anchorId="4D2D335F" wp14:editId="7C527115">
                        <wp:extent cx="190500" cy="190500"/>
                        <wp:effectExtent l="0" t="0" r="0" b="0"/>
                        <wp:docPr id="1872686881" name="Picture 8" descr="Phon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Phon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  <w:lang w:eastAsia="en-GB"/>
                      <w14:ligatures w14:val="none"/>
                    </w:rPr>
                    <w:t xml:space="preserve">+44 02086835692 </w:t>
                  </w:r>
                </w:p>
              </w:tc>
            </w:tr>
          </w:tbl>
          <w:p w14:paraId="40D43B93" w14:textId="77777777" w:rsidR="0078312E" w:rsidRDefault="0078312E">
            <w:pPr>
              <w:spacing w:line="225" w:lineRule="atLeast"/>
              <w:rPr>
                <w:lang w:eastAsia="en-GB"/>
                <w14:ligatures w14:val="none"/>
              </w:rPr>
            </w:pPr>
            <w:r>
              <w:rPr>
                <w:rFonts w:ascii="Tahoma" w:hAnsi="Tahoma" w:cs="Tahoma"/>
                <w:lang w:eastAsia="en-GB"/>
                <w14:ligatures w14:val="none"/>
              </w:rPr>
              <w:t> 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540"/>
              <w:gridCol w:w="540"/>
              <w:gridCol w:w="540"/>
              <w:gridCol w:w="540"/>
              <w:gridCol w:w="540"/>
              <w:gridCol w:w="540"/>
            </w:tblGrid>
            <w:tr w:rsidR="0078312E" w14:paraId="1858B48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8FE484D" w14:textId="7CBEB417" w:rsidR="0078312E" w:rsidRDefault="0078312E">
                  <w:pPr>
                    <w:rPr>
                      <w:lang w:eastAsia="en-GB"/>
                      <w14:ligatures w14:val="none"/>
                    </w:rPr>
                  </w:pPr>
                  <w:r>
                    <w:rPr>
                      <w:noProof/>
                      <w:color w:val="0000FF"/>
                      <w:sz w:val="45"/>
                      <w:szCs w:val="45"/>
                      <w:lang w:eastAsia="en-GB"/>
                      <w14:ligatures w14:val="none"/>
                    </w:rPr>
                    <w:drawing>
                      <wp:inline distT="0" distB="0" distL="0" distR="0" wp14:anchorId="5A189302" wp14:editId="7CDB1B99">
                        <wp:extent cx="336550" cy="336550"/>
                        <wp:effectExtent l="0" t="0" r="6350" b="6350"/>
                        <wp:docPr id="1280883833" name="Picture 7" descr="Instagram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Inst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0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879E7" w14:textId="0FF93E58" w:rsidR="0078312E" w:rsidRDefault="0078312E">
                  <w:pPr>
                    <w:rPr>
                      <w:lang w:eastAsia="en-GB"/>
                      <w14:ligatures w14:val="none"/>
                    </w:rPr>
                  </w:pPr>
                  <w:r>
                    <w:rPr>
                      <w:noProof/>
                      <w:color w:val="0000FF"/>
                      <w:sz w:val="45"/>
                      <w:szCs w:val="45"/>
                      <w:lang w:eastAsia="en-GB"/>
                      <w14:ligatures w14:val="none"/>
                    </w:rPr>
                    <w:drawing>
                      <wp:inline distT="0" distB="0" distL="0" distR="0" wp14:anchorId="7BCCA936" wp14:editId="7BF5638E">
                        <wp:extent cx="336550" cy="336550"/>
                        <wp:effectExtent l="0" t="0" r="6350" b="6350"/>
                        <wp:docPr id="1079965202" name="Picture 6" descr="Facebook">
                          <a:hlinkClick xmlns:a="http://schemas.openxmlformats.org/drawingml/2006/main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Faceboo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0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D97B25" w14:textId="49162812" w:rsidR="0078312E" w:rsidRDefault="0078312E">
                  <w:pPr>
                    <w:rPr>
                      <w:lang w:eastAsia="en-GB"/>
                      <w14:ligatures w14:val="none"/>
                    </w:rPr>
                  </w:pPr>
                  <w:r>
                    <w:rPr>
                      <w:noProof/>
                      <w:color w:val="0000FF"/>
                      <w:sz w:val="45"/>
                      <w:szCs w:val="45"/>
                      <w:lang w:eastAsia="en-GB"/>
                      <w14:ligatures w14:val="none"/>
                    </w:rPr>
                    <w:drawing>
                      <wp:inline distT="0" distB="0" distL="0" distR="0" wp14:anchorId="758475A0" wp14:editId="77671825">
                        <wp:extent cx="336550" cy="336550"/>
                        <wp:effectExtent l="0" t="0" r="6350" b="0"/>
                        <wp:docPr id="708435132" name="Picture 5" descr="Youtube">
                          <a:hlinkClick xmlns:a="http://schemas.openxmlformats.org/drawingml/2006/main" r:id="rId1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Youtub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0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560750" w14:textId="5900127C" w:rsidR="0078312E" w:rsidRDefault="0078312E">
                  <w:pPr>
                    <w:rPr>
                      <w:lang w:eastAsia="en-GB"/>
                      <w14:ligatures w14:val="none"/>
                    </w:rPr>
                  </w:pPr>
                  <w:r>
                    <w:rPr>
                      <w:noProof/>
                      <w:color w:val="0000FF"/>
                      <w:sz w:val="45"/>
                      <w:szCs w:val="45"/>
                      <w:lang w:eastAsia="en-GB"/>
                      <w14:ligatures w14:val="none"/>
                    </w:rPr>
                    <w:drawing>
                      <wp:inline distT="0" distB="0" distL="0" distR="0" wp14:anchorId="75A16273" wp14:editId="0EEDEF40">
                        <wp:extent cx="336550" cy="336550"/>
                        <wp:effectExtent l="0" t="0" r="6350" b="6350"/>
                        <wp:docPr id="568372872" name="Picture 4" descr="Snapchat">
                          <a:hlinkClick xmlns:a="http://schemas.openxmlformats.org/drawingml/2006/main" r:id="rId2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Snapcha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0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639634" w14:textId="7ABF4E40" w:rsidR="0078312E" w:rsidRDefault="0078312E">
                  <w:pPr>
                    <w:rPr>
                      <w:lang w:eastAsia="en-GB"/>
                      <w14:ligatures w14:val="none"/>
                    </w:rPr>
                  </w:pPr>
                  <w:r>
                    <w:rPr>
                      <w:noProof/>
                      <w:color w:val="0000FF"/>
                      <w:sz w:val="45"/>
                      <w:szCs w:val="45"/>
                      <w:lang w:eastAsia="en-GB"/>
                      <w14:ligatures w14:val="none"/>
                    </w:rPr>
                    <w:drawing>
                      <wp:inline distT="0" distB="0" distL="0" distR="0" wp14:anchorId="4B4AC233" wp14:editId="6B38BD33">
                        <wp:extent cx="336550" cy="336550"/>
                        <wp:effectExtent l="0" t="0" r="6350" b="6350"/>
                        <wp:docPr id="1543704299" name="Picture 3" descr="Pintrest">
                          <a:hlinkClick xmlns:a="http://schemas.openxmlformats.org/drawingml/2006/main" r:id="rId2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Pintres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0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861265" w14:textId="4BA61541" w:rsidR="0078312E" w:rsidRDefault="0078312E">
                  <w:pPr>
                    <w:rPr>
                      <w:lang w:eastAsia="en-GB"/>
                      <w14:ligatures w14:val="none"/>
                    </w:rPr>
                  </w:pPr>
                  <w:r>
                    <w:rPr>
                      <w:noProof/>
                      <w:color w:val="0000FF"/>
                      <w:sz w:val="45"/>
                      <w:szCs w:val="45"/>
                      <w:lang w:eastAsia="en-GB"/>
                      <w14:ligatures w14:val="none"/>
                    </w:rPr>
                    <w:drawing>
                      <wp:inline distT="0" distB="0" distL="0" distR="0" wp14:anchorId="0E08F213" wp14:editId="74CF3160">
                        <wp:extent cx="336550" cy="336550"/>
                        <wp:effectExtent l="0" t="0" r="6350" b="6350"/>
                        <wp:docPr id="1189563051" name="Picture 2" descr="Twitter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Twitt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0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7C8DCC" w14:textId="1070D260" w:rsidR="0078312E" w:rsidRDefault="0078312E">
                  <w:pPr>
                    <w:rPr>
                      <w:lang w:eastAsia="en-GB"/>
                      <w14:ligatures w14:val="none"/>
                    </w:rPr>
                  </w:pPr>
                  <w:r>
                    <w:rPr>
                      <w:noProof/>
                      <w:color w:val="0000FF"/>
                      <w:sz w:val="45"/>
                      <w:szCs w:val="45"/>
                      <w:lang w:eastAsia="en-GB"/>
                      <w14:ligatures w14:val="none"/>
                    </w:rPr>
                    <w:drawing>
                      <wp:inline distT="0" distB="0" distL="0" distR="0" wp14:anchorId="083B8AB0" wp14:editId="3201F716">
                        <wp:extent cx="336550" cy="336550"/>
                        <wp:effectExtent l="0" t="0" r="6350" b="6350"/>
                        <wp:docPr id="337482807" name="Picture 1" descr="Tiktok">
                          <a:hlinkClick xmlns:a="http://schemas.openxmlformats.org/drawingml/2006/main" r:id="rId2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Tikto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0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E12B520" w14:textId="77777777" w:rsidR="0078312E" w:rsidRDefault="007831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0A4E3DDB" w14:textId="77777777" w:rsidR="007D2415" w:rsidRDefault="007D2415"/>
    <w:sectPr w:rsidR="007D2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7B"/>
    <w:rsid w:val="003A1CD2"/>
    <w:rsid w:val="0078312E"/>
    <w:rsid w:val="007D2415"/>
    <w:rsid w:val="00A53069"/>
    <w:rsid w:val="00A6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F7EA"/>
  <w15:chartTrackingRefBased/>
  <w15:docId w15:val="{1B553269-B63E-420E-ABB6-21EEAF40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12E"/>
    <w:pPr>
      <w:spacing w:after="0" w:line="240" w:lineRule="auto"/>
    </w:pPr>
    <w:rPr>
      <w:rFonts w:ascii="Calibri" w:hAnsi="Calibri" w:cs="Calibri"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312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u01.safelinks.protection.outlook.com/?url=https%3A%2F%2Fwww.superdrug.com%2F&amp;data=05%7C02%7Candy.binning%40solumesl.com%7Cecf8fcbc574244bbfaeb08dc20bee0c4%7C53323cc555bf4c9ab808032e43da90fa%7C0%7C0%7C638421251422443287%7CUnknown%7CTWFpbGZsb3d8eyJWIjoiMC4wLjAwMDAiLCJQIjoiV2luMzIiLCJBTiI6Ik1haWwiLCJXVCI6Mn0%3D%7C0%7C%7C%7C&amp;sdata=PNDb4ucFXmn7sDVsWI9kBYYrZ8z4brO0CSTAuwqXLck%3D&amp;reserved=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s://deu01.safelinks.protection.outlook.com/?url=https%3A%2F%2Fwww.superdrug.com%2Fsnapchat&amp;data=05%7C02%7Candy.binning%40solumesl.com%7Cecf8fcbc574244bbfaeb08dc20bee0c4%7C53323cc555bf4c9ab808032e43da90fa%7C0%7C0%7C638421251422470642%7CUnknown%7CTWFpbGZsb3d8eyJWIjoiMC4wLjAwMDAiLCJQIjoiV2luMzIiLCJBTiI6Ik1haWwiLCJXVCI6Mn0%3D%7C0%7C%7C%7C&amp;sdata=fk48GvH%2FigW2FwJveLHtWMKUV10AfIdgK1vY3akOM6c%3D&amp;reserved=0" TargetMode="External"/><Relationship Id="rId7" Type="http://schemas.openxmlformats.org/officeDocument/2006/relationships/hyperlink" Target="https://deu01.safelinks.protection.outlook.com/?url=https%3A%2F%2Fwww.superdrug.com%2F&amp;data=05%7C02%7Candy.binning%40solumesl.com%7Cecf8fcbc574244bbfaeb08dc20bee0c4%7C53323cc555bf4c9ab808032e43da90fa%7C0%7C0%7C638421251422437318%7CUnknown%7CTWFpbGZsb3d8eyJWIjoiMC4wLjAwMDAiLCJQIjoiV2luMzIiLCJBTiI6Ik1haWwiLCJXVCI6Mn0%3D%7C0%7C%7C%7C&amp;sdata=tMmOV1ILKeBfcC%2F3og24RVWHa5ZCMH3aLJ7p2s2yFu4%3D&amp;reserved=0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eu01.safelinks.protection.outlook.com/?url=http%3A%2F%2Fwww.facebook.com%2FSuperdrug&amp;data=05%7C02%7Candy.binning%40solumesl.com%7Cecf8fcbc574244bbfaeb08dc20bee0c4%7C53323cc555bf4c9ab808032e43da90fa%7C0%7C0%7C638421251422455328%7CUnknown%7CTWFpbGZsb3d8eyJWIjoiMC4wLjAwMDAiLCJQIjoiV2luMzIiLCJBTiI6Ik1haWwiLCJXVCI6Mn0%3D%7C0%7C%7C%7C&amp;sdata=6r4o7BIT%2B56hG0Yg1mHIFHOA6YOajkaiJPA%2BDEnhVWk%3D&amp;reserved=0" TargetMode="External"/><Relationship Id="rId25" Type="http://schemas.openxmlformats.org/officeDocument/2006/relationships/hyperlink" Target="https://deu01.safelinks.protection.outlook.com/?url=http%3A%2F%2Fwww.twitter.com%2Fsuperdrug&amp;data=05%7C02%7Candy.binning%40solumesl.com%7Cecf8fcbc574244bbfaeb08dc20bee0c4%7C53323cc555bf4c9ab808032e43da90fa%7C0%7C0%7C638421251422482219%7CUnknown%7CTWFpbGZsb3d8eyJWIjoiMC4wLjAwMDAiLCJQIjoiV2luMzIiLCJBTiI6Ik1haWwiLCJXVCI6Mn0%3D%7C0%7C%7C%7C&amp;sdata=mrqMdKc6lDthNbdCfQiW2szo%2BwEXOV87z1YeW1xtQj8%3D&amp;reserved=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arpreet.gill@uk.aswatson.com" TargetMode="Externa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s://deu01.safelinks.protection.outlook.com/?url=http%3A%2F%2Finstagram.com%2Fsuperdrug&amp;data=05%7C02%7Candy.binning%40solumesl.com%7Cecf8fcbc574244bbfaeb08dc20bee0c4%7C53323cc555bf4c9ab808032e43da90fa%7C0%7C0%7C638421251422449129%7CUnknown%7CTWFpbGZsb3d8eyJWIjoiMC4wLjAwMDAiLCJQIjoiV2luMzIiLCJBTiI6Ik1haWwiLCJXVCI6Mn0%3D%7C0%7C%7C%7C&amp;sdata=8KnwoZs%2BWn%2FTTGH40tR1PhnpnwxkIiKGYgX4A%2BhdNXk%3D&amp;reserved=0" TargetMode="External"/><Relationship Id="rId23" Type="http://schemas.openxmlformats.org/officeDocument/2006/relationships/hyperlink" Target="https://deu01.safelinks.protection.outlook.com/?url=https%3A%2F%2Fwww.pinterest.co.uk%2Fsuperdrugloves%2F&amp;data=05%7C02%7Candy.binning%40solumesl.com%7Cecf8fcbc574244bbfaeb08dc20bee0c4%7C53323cc555bf4c9ab808032e43da90fa%7C0%7C0%7C638421251422476783%7CUnknown%7CTWFpbGZsb3d8eyJWIjoiMC4wLjAwMDAiLCJQIjoiV2luMzIiLCJBTiI6Ik1haWwiLCJXVCI6Mn0%3D%7C0%7C%7C%7C&amp;sdata=KBL8u%2BoVlkAPPvFgJSDiuAfiVI80hexqNlwi1ceFSxk%3D&amp;reserved=0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deu01.safelinks.protection.outlook.com/?url=http%3A%2F%2Fwww.youtube.com%2Fuser%2Fsuperdrugloves%3Fsub_confirmation%3D1&amp;data=05%7C02%7Candy.binning%40solumesl.com%7Cecf8fcbc574244bbfaeb08dc20bee0c4%7C53323cc555bf4c9ab808032e43da90fa%7C0%7C0%7C638421251422462784%7CUnknown%7CTWFpbGZsb3d8eyJWIjoiMC4wLjAwMDAiLCJQIjoiV2luMzIiLCJBTiI6Ik1haWwiLCJXVCI6Mn0%3D%7C0%7C%7C%7C&amp;sdata=JhmGON58z%2BSYI968iuG%2FBMZy179Q8J2940JHCjOWD2I%3D&amp;reserved=0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deu01.safelinks.protection.outlook.com/?url=https%3A%2F%2Fwww.tiktok.com%2F%40superdrug&amp;data=05%7C02%7Candy.binning%40solumesl.com%7Cecf8fcbc574244bbfaeb08dc20bee0c4%7C53323cc555bf4c9ab808032e43da90fa%7C0%7C0%7C638421251422487350%7CUnknown%7CTWFpbGZsb3d8eyJWIjoiMC4wLjAwMDAiLCJQIjoiV2luMzIiLCJBTiI6Ik1haWwiLCJXVCI6Mn0%3D%7C0%7C%7C%7C&amp;sdata=LAZGirjb%2FdfTjaFq%2BniyOAU2Z8LkZEyzN2PPO%2BYmCPA%3D&amp;reserved=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F02E0E9ECEE489227F644C62D1F3E" ma:contentTypeVersion="15" ma:contentTypeDescription="Create a new document." ma:contentTypeScope="" ma:versionID="0e5454210fa46b2e1381ddd040ee77cd">
  <xsd:schema xmlns:xsd="http://www.w3.org/2001/XMLSchema" xmlns:xs="http://www.w3.org/2001/XMLSchema" xmlns:p="http://schemas.microsoft.com/office/2006/metadata/properties" xmlns:ns2="7348559a-5f61-45c4-b7c1-a1bdc76e84a9" xmlns:ns3="70204472-db35-48b6-9cf0-04849d414737" targetNamespace="http://schemas.microsoft.com/office/2006/metadata/properties" ma:root="true" ma:fieldsID="0569c857e6a41f6a548fb971f9e445cb" ns2:_="" ns3:_="">
    <xsd:import namespace="7348559a-5f61-45c4-b7c1-a1bdc76e84a9"/>
    <xsd:import namespace="70204472-db35-48b6-9cf0-04849d4147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8559a-5f61-45c4-b7c1-a1bdc76e84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691878f-0792-4186-abc4-d37298ef8b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04472-db35-48b6-9cf0-04849d41473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e090c7f-612d-4e61-a54b-f8731508a835}" ma:internalName="TaxCatchAll" ma:showField="CatchAllData" ma:web="70204472-db35-48b6-9cf0-04849d414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48559a-5f61-45c4-b7c1-a1bdc76e84a9">
      <Terms xmlns="http://schemas.microsoft.com/office/infopath/2007/PartnerControls"/>
    </lcf76f155ced4ddcb4097134ff3c332f>
    <TaxCatchAll xmlns="70204472-db35-48b6-9cf0-04849d414737" xsi:nil="true"/>
  </documentManagement>
</p:properties>
</file>

<file path=customXml/itemProps1.xml><?xml version="1.0" encoding="utf-8"?>
<ds:datastoreItem xmlns:ds="http://schemas.openxmlformats.org/officeDocument/2006/customXml" ds:itemID="{72683C5E-07D6-4A41-A656-C3263D79FD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1BE74-D443-4A08-AF41-060842DB5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48559a-5f61-45c4-b7c1-a1bdc76e84a9"/>
    <ds:schemaRef ds:uri="70204472-db35-48b6-9cf0-04849d4147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3E3787-1735-4344-81E6-D128289123B4}">
  <ds:schemaRefs>
    <ds:schemaRef ds:uri="http://schemas.microsoft.com/office/2006/metadata/properties"/>
    <ds:schemaRef ds:uri="http://schemas.microsoft.com/office/infopath/2007/PartnerControls"/>
    <ds:schemaRef ds:uri="7348559a-5f61-45c4-b7c1-a1bdc76e84a9"/>
    <ds:schemaRef ds:uri="70204472-db35-48b6-9cf0-04849d414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Binning</dc:creator>
  <cp:keywords/>
  <dc:description/>
  <cp:lastModifiedBy>Andy Binning</cp:lastModifiedBy>
  <cp:revision>3</cp:revision>
  <dcterms:created xsi:type="dcterms:W3CDTF">2024-01-31T11:17:00Z</dcterms:created>
  <dcterms:modified xsi:type="dcterms:W3CDTF">2024-02-01T14:47:00Z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277b44-37db-4a61-9a04-8c30e6431e3f_Enabled">
    <vt:lpwstr>true</vt:lpwstr>
  </property>
  <property fmtid="{D5CDD505-2E9C-101B-9397-08002B2CF9AE}" pid="3" name="MSIP_Label_cf277b44-37db-4a61-9a04-8c30e6431e3f_SetDate">
    <vt:lpwstr>2024-01-31T11:17:53Z</vt:lpwstr>
  </property>
  <property fmtid="{D5CDD505-2E9C-101B-9397-08002B2CF9AE}" pid="4" name="MSIP_Label_cf277b44-37db-4a61-9a04-8c30e6431e3f_Method">
    <vt:lpwstr>Standard</vt:lpwstr>
  </property>
  <property fmtid="{D5CDD505-2E9C-101B-9397-08002B2CF9AE}" pid="5" name="MSIP_Label_cf277b44-37db-4a61-9a04-8c30e6431e3f_Name">
    <vt:lpwstr>General</vt:lpwstr>
  </property>
  <property fmtid="{D5CDD505-2E9C-101B-9397-08002B2CF9AE}" pid="6" name="MSIP_Label_cf277b44-37db-4a61-9a04-8c30e6431e3f_SiteId">
    <vt:lpwstr>53323cc5-55bf-4c9a-b808-032e43da90fa</vt:lpwstr>
  </property>
  <property fmtid="{D5CDD505-2E9C-101B-9397-08002B2CF9AE}" pid="7" name="MSIP_Label_cf277b44-37db-4a61-9a04-8c30e6431e3f_ActionId">
    <vt:lpwstr>b5f27502-07a4-42e3-aca8-949c6fe753ef</vt:lpwstr>
  </property>
  <property fmtid="{D5CDD505-2E9C-101B-9397-08002B2CF9AE}" pid="8" name="MSIP_Label_cf277b44-37db-4a61-9a04-8c30e6431e3f_ContentBits">
    <vt:lpwstr>0</vt:lpwstr>
  </property>
  <property fmtid="{D5CDD505-2E9C-101B-9397-08002B2CF9AE}" pid="9" name="ContentTypeId">
    <vt:lpwstr>0x010100C03F02E0E9ECEE489227F644C62D1F3E</vt:lpwstr>
  </property>
  <property fmtid="{D5CDD505-2E9C-101B-9397-08002B2CF9AE}" pid="10" name="MediaServiceImageTags">
    <vt:lpwstr/>
  </property>
</Properties>
</file>