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4EB" w:rsidRPr="001C14EB" w:rsidRDefault="001C14EB" w:rsidP="001C1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</w:t>
      </w:r>
      <w:r w:rsidRPr="001C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tep 6: </w:t>
      </w:r>
      <w:proofErr w:type="spellStart"/>
      <w:r w:rsidRPr="001C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</w:t>
      </w:r>
      <w:proofErr w:type="spellEnd"/>
      <w:r w:rsidRPr="001C1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Route Guards in Angular</w: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Segoe UI Symbol" w:eastAsia="Times New Roman" w:hAnsi="Segoe UI Symbol" w:cs="Segoe UI Symbol"/>
          <w:b/>
          <w:bCs/>
          <w:sz w:val="36"/>
          <w:szCs w:val="36"/>
        </w:rPr>
        <w:t>📘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Concept: What are Guards?</w:t>
      </w:r>
    </w:p>
    <w:p w:rsidR="001C14EB" w:rsidRPr="001C14EB" w:rsidRDefault="001C14EB" w:rsidP="001C1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Guards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that control access to routes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14EB" w:rsidRPr="001C14EB" w:rsidRDefault="001C14EB" w:rsidP="001C14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Think of them as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checkpoints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 before a user can access a page. </w:t>
      </w:r>
    </w:p>
    <w:p w:rsidR="001C14EB" w:rsidRPr="001C14EB" w:rsidRDefault="001C14EB" w:rsidP="001C14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>“Guards decide if a route can be activated, deactivated, or loaded.”</w:t>
      </w: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Angular Guards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5781"/>
      </w:tblGrid>
      <w:tr w:rsidR="001C14EB" w:rsidRPr="001C14EB" w:rsidTr="001C1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Guard Type</w:t>
            </w:r>
          </w:p>
        </w:tc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C14EB" w:rsidRP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unauthorized users from accessing a route</w:t>
            </w:r>
          </w:p>
        </w:tc>
      </w:tr>
      <w:tr w:rsidR="001C14EB" w:rsidRP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CanActivateChild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child routes inside a parent route</w:t>
            </w:r>
          </w:p>
        </w:tc>
      </w:tr>
      <w:tr w:rsidR="001C14EB" w:rsidRP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CanDeactivate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sz w:val="24"/>
                <w:szCs w:val="24"/>
              </w:rPr>
              <w:t>Warns users before leaving a page (e.g., unsaved forms)</w:t>
            </w:r>
          </w:p>
        </w:tc>
      </w:tr>
      <w:tr w:rsidR="001C14EB" w:rsidRP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1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lazy-loaded modules from loading if unauthorized</w:t>
            </w:r>
          </w:p>
        </w:tc>
      </w:tr>
      <w:tr w:rsidR="001C14EB" w:rsidRP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:rsidR="001C14EB" w:rsidRPr="001C14EB" w:rsidRDefault="001C14EB" w:rsidP="001C1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14EB">
              <w:rPr>
                <w:rFonts w:ascii="Times New Roman" w:eastAsia="Times New Roman" w:hAnsi="Times New Roman" w:cs="Times New Roman"/>
                <w:sz w:val="24"/>
                <w:szCs w:val="24"/>
              </w:rPr>
              <w:t>Pre-fetches data before loading the route</w:t>
            </w:r>
          </w:p>
        </w:tc>
      </w:tr>
    </w:tbl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Creating an </w:t>
      </w:r>
      <w:proofErr w:type="spellStart"/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AuthGuard</w:t>
      </w:r>
      <w:proofErr w:type="spellEnd"/>
    </w:p>
    <w:p w:rsidR="001C14EB" w:rsidRPr="001C14EB" w:rsidRDefault="001C14EB" w:rsidP="001C1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4EB">
        <w:rPr>
          <w:rFonts w:ascii="Courier New" w:eastAsia="Times New Roman" w:hAnsi="Courier New" w:cs="Courier New"/>
          <w:sz w:val="20"/>
          <w:szCs w:val="20"/>
        </w:rPr>
        <w:t>import { Injectable } from '@angular/core';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, Router } from '@angular/router';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@Injectable({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: 'root'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constructor(private router: Router) {}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():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loggedIn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= false; // Replace with real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check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if (!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loggedIn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)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(['/login']); // Redirect if not logged in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  return false;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return true; // Allow access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C14EB" w:rsidRPr="001C14EB" w:rsidRDefault="001C14EB" w:rsidP="001C1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Arrow Flow: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4EB">
        <w:rPr>
          <w:rFonts w:ascii="Courier New" w:eastAsia="Times New Roman" w:hAnsi="Courier New" w:cs="Courier New"/>
          <w:sz w:val="20"/>
          <w:szCs w:val="20"/>
        </w:rPr>
        <w:t xml:space="preserve">User navigates → Router triggers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? 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  ↓ </w:t>
      </w:r>
      <w:proofErr w:type="gramStart"/>
      <w:r w:rsidRPr="001C14EB">
        <w:rPr>
          <w:rFonts w:ascii="Courier New" w:eastAsia="Times New Roman" w:hAnsi="Courier New" w:cs="Courier New"/>
          <w:sz w:val="20"/>
          <w:szCs w:val="20"/>
        </w:rPr>
        <w:t>yes</w:t>
      </w:r>
      <w:proofErr w:type="gram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→ route activated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  ↓ no → redirect to login</w:t>
      </w: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Applying Guard to Routes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{ path: '', 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{ path: 'dashboard', 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DashboardComponent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] },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{ path: 'login', 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LoginComponent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];</w:t>
      </w:r>
    </w:p>
    <w:p w:rsidR="001C14EB" w:rsidRPr="001C14EB" w:rsidRDefault="001C14EB" w:rsidP="001C14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authenticated users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 can access </w:t>
      </w:r>
      <w:r w:rsidRPr="001C14EB">
        <w:rPr>
          <w:rFonts w:ascii="Courier New" w:eastAsia="Times New Roman" w:hAnsi="Courier New" w:cs="Courier New"/>
          <w:sz w:val="20"/>
          <w:szCs w:val="20"/>
        </w:rPr>
        <w:t>/dashboard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CanActivateChild</w:t>
      </w:r>
      <w:proofErr w:type="spellEnd"/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C1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path: 'admin',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AdminComponent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,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canActivateChild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],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children: [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  { path: 'users', 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UsersComponent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  { path: 'settings', 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SettingsComponent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]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];</w:t>
      </w:r>
    </w:p>
    <w:p w:rsidR="001C14EB" w:rsidRPr="001C14EB" w:rsidRDefault="001C14EB" w:rsidP="001C1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Guard applies to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all child routes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1C14EB">
        <w:rPr>
          <w:rFonts w:ascii="Courier New" w:eastAsia="Times New Roman" w:hAnsi="Courier New" w:cs="Courier New"/>
          <w:sz w:val="20"/>
          <w:szCs w:val="20"/>
        </w:rPr>
        <w:t>/admin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CanDeactivate</w:t>
      </w:r>
      <w:proofErr w:type="spellEnd"/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1C14EB" w:rsidRPr="001C14EB" w:rsidRDefault="001C14EB" w:rsidP="001C1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Warns user before leaving a page with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unsaved changes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14EB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CanComponentDeactivate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: () =&gt;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;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@Injectable({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: 'root' })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UnsavedChangesGuard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lastRenderedPageBreak/>
        <w:t>CanDeactivate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CanComponentDeactivate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&gt;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(component: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CanComponentDeactivate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component.canDeactivate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 ?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component.canDeactivate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() : true;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C14EB" w:rsidRPr="001C14EB" w:rsidRDefault="001C14EB" w:rsidP="001C14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Used like: 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C14EB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: 'edit-profile', component: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EditProfileComponent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UnsavedChangesGuard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] }</w:t>
      </w: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CanLoad</w:t>
      </w:r>
      <w:proofErr w:type="spellEnd"/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:rsidR="001C14EB" w:rsidRPr="001C14EB" w:rsidRDefault="001C14EB" w:rsidP="001C14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Prevent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lazy-loaded modules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 from loading for unauthorized users. 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C14EB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: 'admin',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loadChildren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: () =&gt; import('./admin/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admin.module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').then(m =&gt;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m.AdminModule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canLoad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: [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AuthGuard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] }</w:t>
      </w:r>
    </w:p>
    <w:p w:rsidR="001C14EB" w:rsidRPr="001C14EB" w:rsidRDefault="001C14EB" w:rsidP="001C14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Guard checks before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module is downloaded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, saving bandwidth. </w:t>
      </w: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Resolve Guard</w:t>
      </w:r>
    </w:p>
    <w:p w:rsidR="001C14EB" w:rsidRPr="001C14EB" w:rsidRDefault="001C14EB" w:rsidP="001C14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Fetches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data before route activation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14EB" w:rsidRPr="001C14EB" w:rsidRDefault="001C14EB" w:rsidP="001C1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C14EB">
        <w:rPr>
          <w:rFonts w:ascii="Courier New" w:eastAsia="Times New Roman" w:hAnsi="Courier New" w:cs="Courier New"/>
          <w:sz w:val="20"/>
          <w:szCs w:val="20"/>
        </w:rPr>
        <w:t>resolve(</w:t>
      </w:r>
      <w:proofErr w:type="gram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route: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ActivatedRouteSnapshot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 xml:space="preserve">, state: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RouterStateSnapshot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): Observable&lt;User&gt; {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this.userService.getUser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C14EB">
        <w:rPr>
          <w:rFonts w:ascii="Courier New" w:eastAsia="Times New Roman" w:hAnsi="Courier New" w:cs="Courier New"/>
          <w:sz w:val="20"/>
          <w:szCs w:val="20"/>
        </w:rPr>
        <w:t>route.params</w:t>
      </w:r>
      <w:proofErr w:type="spellEnd"/>
      <w:r w:rsidRPr="001C14EB">
        <w:rPr>
          <w:rFonts w:ascii="Courier New" w:eastAsia="Times New Roman" w:hAnsi="Courier New" w:cs="Courier New"/>
          <w:sz w:val="20"/>
          <w:szCs w:val="20"/>
        </w:rPr>
        <w:t>['id']);</w:t>
      </w:r>
      <w:r w:rsidRPr="001C14E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C14EB" w:rsidRPr="001C14EB" w:rsidRDefault="001C14EB" w:rsidP="001C14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Ensures route loads </w:t>
      </w:r>
      <w:r w:rsidRPr="001C14EB">
        <w:rPr>
          <w:rFonts w:ascii="Times New Roman" w:eastAsia="Times New Roman" w:hAnsi="Times New Roman" w:cs="Times New Roman"/>
          <w:b/>
          <w:bCs/>
          <w:sz w:val="24"/>
          <w:szCs w:val="24"/>
        </w:rPr>
        <w:t>only after data is ready</w:t>
      </w:r>
      <w:r w:rsidRPr="001C14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4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Pr="001C14EB" w:rsidRDefault="001C14EB" w:rsidP="001C1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4EB" w:rsidRPr="001C14EB" w:rsidRDefault="001C14EB" w:rsidP="001C1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8️</w:t>
      </w:r>
      <w:r w:rsidRPr="001C14E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C14EB">
        <w:rPr>
          <w:rFonts w:ascii="Times New Roman" w:eastAsia="Times New Roman" w:hAnsi="Times New Roman" w:cs="Times New Roman"/>
          <w:b/>
          <w:bCs/>
          <w:sz w:val="36"/>
          <w:szCs w:val="36"/>
        </w:rPr>
        <w:t>Key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770"/>
      </w:tblGrid>
      <w:tr w:rsidR="001C14EB" w:rsidTr="001C1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4EB" w:rsidRDefault="001C14EB" w:rsidP="001C14EB">
            <w:pPr>
              <w:rPr>
                <w:b/>
                <w:bCs/>
              </w:rPr>
            </w:pPr>
            <w:r>
              <w:rPr>
                <w:b/>
                <w:bCs/>
              </w:rPr>
              <w:t>Guard Type</w:t>
            </w:r>
          </w:p>
        </w:tc>
        <w:tc>
          <w:tcPr>
            <w:tcW w:w="0" w:type="auto"/>
            <w:vAlign w:val="center"/>
            <w:hideMark/>
          </w:tcPr>
          <w:p w:rsidR="001C14EB" w:rsidRDefault="001C14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Default="001C14EB">
            <w:proofErr w:type="spellStart"/>
            <w:r>
              <w:rPr>
                <w:rStyle w:val="Strong"/>
              </w:rPr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Default="001C14EB">
            <w:r>
              <w:t>Allow or block access to a route</w:t>
            </w:r>
          </w:p>
        </w:tc>
      </w:tr>
      <w:tr w:rsid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Default="001C14EB">
            <w:proofErr w:type="spellStart"/>
            <w:r>
              <w:rPr>
                <w:rStyle w:val="Strong"/>
              </w:rPr>
              <w:t>CanActivateChild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Default="001C14EB">
            <w:r>
              <w:t>Allow or block access to child routes</w:t>
            </w:r>
          </w:p>
        </w:tc>
      </w:tr>
      <w:tr w:rsid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Default="001C14EB">
            <w:proofErr w:type="spellStart"/>
            <w:r>
              <w:rPr>
                <w:rStyle w:val="Strong"/>
              </w:rPr>
              <w:t>CanDeactivate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Default="001C14EB">
            <w:r>
              <w:t>Warn before leaving a route</w:t>
            </w:r>
          </w:p>
        </w:tc>
      </w:tr>
      <w:tr w:rsid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Default="001C14EB">
            <w:proofErr w:type="spellStart"/>
            <w:r>
              <w:rPr>
                <w:rStyle w:val="Strong"/>
              </w:rPr>
              <w:t>CanLoad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4EB" w:rsidRDefault="001C14EB">
            <w:r>
              <w:t>Prevent lazy-loaded module from loading</w:t>
            </w:r>
          </w:p>
        </w:tc>
      </w:tr>
      <w:tr w:rsidR="001C14EB" w:rsidTr="001C1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4EB" w:rsidRDefault="001C14EB">
            <w:r>
              <w:rPr>
                <w:rStyle w:val="Strong"/>
              </w:rPr>
              <w:t>Resolve</w:t>
            </w:r>
          </w:p>
        </w:tc>
        <w:tc>
          <w:tcPr>
            <w:tcW w:w="0" w:type="auto"/>
            <w:vAlign w:val="center"/>
            <w:hideMark/>
          </w:tcPr>
          <w:p w:rsidR="001C14EB" w:rsidRDefault="001C14EB">
            <w:r>
              <w:t>Fetch data before route loads</w:t>
            </w:r>
          </w:p>
        </w:tc>
        <w:bookmarkStart w:id="0" w:name="_GoBack"/>
        <w:bookmarkEnd w:id="0"/>
      </w:tr>
    </w:tbl>
    <w:p w:rsidR="00A91FB7" w:rsidRDefault="00A91FB7"/>
    <w:p w:rsidR="001C14EB" w:rsidRDefault="001C14EB"/>
    <w:p w:rsidR="001C14EB" w:rsidRDefault="001C14EB" w:rsidP="001C14EB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Mini Task (Conceptual)</w:t>
      </w:r>
    </w:p>
    <w:p w:rsidR="001C14EB" w:rsidRDefault="001C14EB" w:rsidP="001C14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Protect </w:t>
      </w:r>
      <w:r>
        <w:rPr>
          <w:rStyle w:val="HTMLCode"/>
          <w:rFonts w:eastAsiaTheme="minorHAnsi"/>
        </w:rPr>
        <w:t>/dashboard</w:t>
      </w:r>
      <w:r>
        <w:t xml:space="preserve"> → </w:t>
      </w:r>
      <w:proofErr w:type="spellStart"/>
      <w:r>
        <w:t>CanActivate</w:t>
      </w:r>
      <w:proofErr w:type="spellEnd"/>
      <w:r>
        <w:t xml:space="preserve"> </w:t>
      </w:r>
    </w:p>
    <w:p w:rsidR="001C14EB" w:rsidRDefault="001C14EB" w:rsidP="001C14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Protect </w:t>
      </w:r>
      <w:r>
        <w:rPr>
          <w:rStyle w:val="HTMLCode"/>
          <w:rFonts w:eastAsiaTheme="minorHAnsi"/>
        </w:rPr>
        <w:t>/admin</w:t>
      </w:r>
      <w:r>
        <w:t xml:space="preserve"> child routes → </w:t>
      </w:r>
      <w:proofErr w:type="spellStart"/>
      <w:r>
        <w:t>CanActivateChild</w:t>
      </w:r>
      <w:proofErr w:type="spellEnd"/>
      <w:r>
        <w:t xml:space="preserve"> </w:t>
      </w:r>
    </w:p>
    <w:p w:rsidR="001C14EB" w:rsidRDefault="001C14EB" w:rsidP="001C14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Warn before leaving </w:t>
      </w:r>
      <w:r>
        <w:rPr>
          <w:rStyle w:val="HTMLCode"/>
          <w:rFonts w:eastAsiaTheme="minorHAnsi"/>
        </w:rPr>
        <w:t>/edit-profile</w:t>
      </w:r>
      <w:r>
        <w:t xml:space="preserve"> → </w:t>
      </w:r>
      <w:proofErr w:type="spellStart"/>
      <w:r>
        <w:t>CanDeactivate</w:t>
      </w:r>
      <w:proofErr w:type="spellEnd"/>
      <w:r>
        <w:t xml:space="preserve"> </w:t>
      </w:r>
    </w:p>
    <w:p w:rsidR="001C14EB" w:rsidRDefault="001C14EB" w:rsidP="001C14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Block lazy-loaded </w:t>
      </w:r>
      <w:r>
        <w:rPr>
          <w:rStyle w:val="HTMLCode"/>
          <w:rFonts w:eastAsiaTheme="minorHAnsi"/>
        </w:rPr>
        <w:t>/admin</w:t>
      </w:r>
      <w:r>
        <w:t xml:space="preserve"> module → </w:t>
      </w:r>
      <w:proofErr w:type="spellStart"/>
      <w:r>
        <w:t>CanLoad</w:t>
      </w:r>
      <w:proofErr w:type="spellEnd"/>
      <w:r>
        <w:t xml:space="preserve"> </w:t>
      </w:r>
    </w:p>
    <w:p w:rsidR="001C14EB" w:rsidRDefault="001C14EB" w:rsidP="001C14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Pre-fetch </w:t>
      </w:r>
      <w:r>
        <w:rPr>
          <w:rStyle w:val="HTMLCode"/>
          <w:rFonts w:eastAsiaTheme="minorHAnsi"/>
        </w:rPr>
        <w:t>/users</w:t>
      </w:r>
      <w:r>
        <w:t xml:space="preserve"> data → Resolve</w:t>
      </w:r>
    </w:p>
    <w:p w:rsidR="001C14EB" w:rsidRDefault="001C14EB"/>
    <w:sectPr w:rsidR="001C1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60C57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C7B12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7E4B59"/>
    <w:multiLevelType w:val="multilevel"/>
    <w:tmpl w:val="BDC8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DC09B9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F25454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9A5888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D95EF7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6230A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971CD0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93571B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F90E6D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4"/>
  </w:num>
  <w:num w:numId="5">
    <w:abstractNumId w:val="7"/>
  </w:num>
  <w:num w:numId="6">
    <w:abstractNumId w:val="10"/>
  </w:num>
  <w:num w:numId="7">
    <w:abstractNumId w:val="1"/>
  </w:num>
  <w:num w:numId="8">
    <w:abstractNumId w:val="5"/>
  </w:num>
  <w:num w:numId="9">
    <w:abstractNumId w:val="6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B"/>
    <w:rsid w:val="001C14EB"/>
    <w:rsid w:val="00A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C0BB5-A1D0-46C6-8C5A-7F254DDD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14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14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14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C14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4EB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C14EB"/>
  </w:style>
  <w:style w:type="character" w:customStyle="1" w:styleId="e">
    <w:name w:val="ͼe"/>
    <w:basedOn w:val="DefaultParagraphFont"/>
    <w:rsid w:val="001C14EB"/>
  </w:style>
  <w:style w:type="character" w:customStyle="1" w:styleId="c">
    <w:name w:val="ͼc"/>
    <w:basedOn w:val="DefaultParagraphFont"/>
    <w:rsid w:val="001C14EB"/>
  </w:style>
  <w:style w:type="character" w:customStyle="1" w:styleId="7">
    <w:name w:val="ͼ7"/>
    <w:basedOn w:val="DefaultParagraphFont"/>
    <w:rsid w:val="001C14EB"/>
  </w:style>
  <w:style w:type="character" w:customStyle="1" w:styleId="d">
    <w:name w:val="ͼd"/>
    <w:basedOn w:val="DefaultParagraphFont"/>
    <w:rsid w:val="001C14EB"/>
  </w:style>
  <w:style w:type="character" w:customStyle="1" w:styleId="b">
    <w:name w:val="ͼb"/>
    <w:basedOn w:val="DefaultParagraphFont"/>
    <w:rsid w:val="001C14EB"/>
  </w:style>
  <w:style w:type="character" w:customStyle="1" w:styleId="6">
    <w:name w:val="ͼ6"/>
    <w:basedOn w:val="DefaultParagraphFont"/>
    <w:rsid w:val="001C14EB"/>
  </w:style>
  <w:style w:type="character" w:styleId="HTMLCode">
    <w:name w:val="HTML Code"/>
    <w:basedOn w:val="DefaultParagraphFont"/>
    <w:uiPriority w:val="99"/>
    <w:semiHidden/>
    <w:unhideWhenUsed/>
    <w:rsid w:val="001C14E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C14EB"/>
  </w:style>
  <w:style w:type="character" w:customStyle="1" w:styleId="Heading3Char">
    <w:name w:val="Heading 3 Char"/>
    <w:basedOn w:val="DefaultParagraphFont"/>
    <w:link w:val="Heading3"/>
    <w:uiPriority w:val="9"/>
    <w:semiHidden/>
    <w:rsid w:val="001C14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4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0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7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4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5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3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3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34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82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1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0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5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8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8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9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1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3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1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0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9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0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4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4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8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5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0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4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4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43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52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2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8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37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9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9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8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2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2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2026-03-30T09:28:00Z</dcterms:created>
  <dcterms:modified xsi:type="dcterms:W3CDTF">2026-03-30T09:33:00Z</dcterms:modified>
</cp:coreProperties>
</file>