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D8FD" w14:textId="2810B43A" w:rsidR="009C23C7" w:rsidRPr="00441957" w:rsidRDefault="009C23C7" w:rsidP="009C23C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3280209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Research question and the controlled-comparison design</w:t>
      </w:r>
      <w:bookmarkEnd w:id="0"/>
    </w:p>
    <w:p w14:paraId="0A7A32FC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Central question.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Across a shared set of GTFS edits, where </w:t>
      </w:r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does function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calling win, where does free-form code generation win, and can a router learn to predict which to use?</w:t>
      </w:r>
    </w:p>
    <w:p w14:paraId="2CA6E847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method attempts every scenario. With the tasks held constant, the method becomes the only variable, and the result turns from two unrelated accuracy numbers into a boundary map of where each mechanism wins. This mirrors the controlled design of </w:t>
      </w:r>
      <w:proofErr w:type="spell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CodeAct</w:t>
      </w:r>
      <w:proofErr w:type="spell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(Wang et al., 2024), which pits executable-code actions against predefined tool calls on identical tasks.</w:t>
      </w:r>
    </w:p>
    <w:p w14:paraId="37FF8900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892639" w14:textId="2B216CE9" w:rsidR="009C23C7" w:rsidRPr="00441957" w:rsidRDefault="009C23C7" w:rsidP="009C23C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3280210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The three execution mechanisms</w:t>
      </w:r>
      <w:bookmarkEnd w:id="1"/>
    </w:p>
    <w:p w14:paraId="278C04EB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Each mechanism is a different way to turn an approved request into an actual edit of the feed:</w:t>
      </w:r>
    </w:p>
    <w:p w14:paraId="41A5654A" w14:textId="77777777" w:rsidR="009C23C7" w:rsidRPr="00441957" w:rsidRDefault="009C23C7" w:rsidP="009C23C7">
      <w:pPr>
        <w:pStyle w:val="ListParagraph"/>
        <w:numPr>
          <w:ilvl w:val="0"/>
          <w:numId w:val="1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Function calling (FC).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model fills parameters into a fixed library of editing operations (e.g. </w:t>
      </w:r>
      <w:proofErr w:type="spell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rename_stop</w:t>
      </w:r>
      <w:proofErr w:type="spell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set_route_color</w:t>
      </w:r>
      <w:proofErr w:type="spell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). Clean and auditable for routine edits; awkward when an edit needs open-ended logic such as sequence renumbering plus time interpolation.</w:t>
      </w:r>
    </w:p>
    <w:p w14:paraId="012BB163" w14:textId="77777777" w:rsidR="009C23C7" w:rsidRPr="00441957" w:rsidRDefault="009C23C7" w:rsidP="009C23C7">
      <w:pPr>
        <w:pStyle w:val="ListParagraph"/>
        <w:numPr>
          <w:ilvl w:val="0"/>
          <w:numId w:val="1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Code generation + self-repair.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The model writes a small program that transforms the feed, runs it, and — if the validator fails — repairs and retries up to a budget. Powerful for structural edits; higher variance and cost.</w:t>
      </w:r>
    </w:p>
    <w:p w14:paraId="0440CCDB" w14:textId="77777777" w:rsidR="009C23C7" w:rsidRPr="00441957" w:rsidRDefault="009C23C7" w:rsidP="009C23C7">
      <w:pPr>
        <w:pStyle w:val="ListParagraph"/>
        <w:numPr>
          <w:ilvl w:val="0"/>
          <w:numId w:val="1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Chain-of-thought reasoning → FC or code-gen.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An explicit reasoning step precedes either executor, to test whether deliberation changes the win boundary.</w:t>
      </w:r>
    </w:p>
    <w:p w14:paraId="26503799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E198AD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55CA7D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F783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73F7F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3F9A70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F535C" w14:textId="77777777" w:rsidR="009C23C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4E6669" w14:textId="77777777" w:rsidR="00441957" w:rsidRDefault="0044195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ED7C72" w14:textId="77777777" w:rsidR="00441957" w:rsidRDefault="0044195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68842" w14:textId="77777777" w:rsidR="00441957" w:rsidRDefault="0044195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83CEE5" w14:textId="77777777" w:rsidR="00441957" w:rsidRPr="00441957" w:rsidRDefault="0044195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8DB844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B6DE1B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94381C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0A666D" w14:textId="1FCEFD1E" w:rsidR="009C23C7" w:rsidRPr="00441957" w:rsidRDefault="009C23C7" w:rsidP="009C23C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3280213"/>
      <w:proofErr w:type="gramStart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2.1  The</w:t>
      </w:r>
      <w:proofErr w:type="gramEnd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fixed function-calling library</w:t>
      </w:r>
      <w:bookmarkEnd w:id="2"/>
    </w:p>
    <w:p w14:paraId="0F0826E3" w14:textId="20CBDDBC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tools are designed around the types of </w:t>
      </w:r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edit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, not the scenario</w:t>
      </w:r>
      <w:r w:rsid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s. Some general operation </w:t>
      </w:r>
      <w:proofErr w:type="gramStart"/>
      <w:r w:rsidR="00441957">
        <w:rPr>
          <w:rFonts w:ascii="Times New Roman" w:hAnsi="Times New Roman" w:cs="Times New Roman"/>
          <w:color w:val="000000" w:themeColor="text1"/>
          <w:sz w:val="24"/>
          <w:szCs w:val="24"/>
        </w:rPr>
        <w:t>collection</w:t>
      </w:r>
      <w:proofErr w:type="gramEnd"/>
      <w:r w:rsid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be used to perform </w:t>
      </w:r>
      <w:proofErr w:type="gramStart"/>
      <w:r w:rsidR="00441957">
        <w:rPr>
          <w:rFonts w:ascii="Times New Roman" w:hAnsi="Times New Roman" w:cs="Times New Roman"/>
          <w:color w:val="000000" w:themeColor="text1"/>
          <w:sz w:val="24"/>
          <w:szCs w:val="24"/>
        </w:rPr>
        <w:t>scenario based</w:t>
      </w:r>
      <w:proofErr w:type="gramEnd"/>
      <w:r w:rsid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modification:</w:t>
      </w:r>
    </w:p>
    <w:p w14:paraId="46DB3380" w14:textId="77777777" w:rsidR="009C23C7" w:rsidRPr="00441957" w:rsidRDefault="009C23C7" w:rsidP="009C23C7">
      <w:pPr>
        <w:spacing w:after="6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79BF4EF1" w14:textId="53E6586D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C6A013D" wp14:editId="247FBF9B">
            <wp:extent cx="5611761" cy="2036370"/>
            <wp:effectExtent l="0" t="0" r="0" b="2540"/>
            <wp:docPr id="1" name="diagram" descr="project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722" t="48105" r="1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6" cy="2036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3E481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949BD4" w14:textId="0769E2F5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Fixed set of functions designed to solve the tasks related to GTFS modifications (sample)</w:t>
      </w:r>
    </w:p>
    <w:p w14:paraId="49E89DE4" w14:textId="77777777" w:rsidR="009C23C7" w:rsidRPr="00441957" w:rsidRDefault="009C23C7" w:rsidP="009C23C7">
      <w:pPr>
        <w:spacing w:after="6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500"/>
        <w:gridCol w:w="5860"/>
      </w:tblGrid>
      <w:tr w:rsidR="009C23C7" w:rsidRPr="00441957" w14:paraId="29333698" w14:textId="77777777" w:rsidTr="00441957">
        <w:tc>
          <w:tcPr>
            <w:tcW w:w="3500" w:type="dxa"/>
          </w:tcPr>
          <w:p w14:paraId="56013A0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Operation (frozen)</w:t>
            </w:r>
          </w:p>
        </w:tc>
        <w:tc>
          <w:tcPr>
            <w:tcW w:w="5860" w:type="dxa"/>
          </w:tcPr>
          <w:p w14:paraId="081BAFC8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What it does</w:t>
            </w:r>
          </w:p>
        </w:tc>
      </w:tr>
      <w:tr w:rsidR="009C23C7" w:rsidRPr="00441957" w14:paraId="568A5026" w14:textId="77777777" w:rsidTr="00441957">
        <w:tc>
          <w:tcPr>
            <w:tcW w:w="3500" w:type="dxa"/>
          </w:tcPr>
          <w:p w14:paraId="2CC21BC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find_stop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find_trip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find_route</w:t>
            </w:r>
            <w:proofErr w:type="spellEnd"/>
          </w:p>
        </w:tc>
        <w:tc>
          <w:tcPr>
            <w:tcW w:w="5860" w:type="dxa"/>
          </w:tcPr>
          <w:p w14:paraId="2DB0110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Look up an entity by name or attribute and return its id.</w:t>
            </w:r>
          </w:p>
        </w:tc>
      </w:tr>
      <w:tr w:rsidR="009C23C7" w:rsidRPr="00441957" w14:paraId="6A8C40F5" w14:textId="77777777" w:rsidTr="00441957">
        <w:tc>
          <w:tcPr>
            <w:tcW w:w="3500" w:type="dxa"/>
          </w:tcPr>
          <w:p w14:paraId="13319F6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add_stop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update_stop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delete_stop</w:t>
            </w:r>
            <w:proofErr w:type="spellEnd"/>
          </w:p>
        </w:tc>
        <w:tc>
          <w:tcPr>
            <w:tcW w:w="5860" w:type="dxa"/>
          </w:tcPr>
          <w:p w14:paraId="71BC942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stop, edit any of its fields, or remove it.</w:t>
            </w:r>
          </w:p>
        </w:tc>
      </w:tr>
      <w:tr w:rsidR="009C23C7" w:rsidRPr="00441957" w14:paraId="51FBB3F8" w14:textId="77777777" w:rsidTr="00441957">
        <w:tc>
          <w:tcPr>
            <w:tcW w:w="3500" w:type="dxa"/>
          </w:tcPr>
          <w:p w14:paraId="21A4D80A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update_route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update_agency</w:t>
            </w:r>
            <w:proofErr w:type="spellEnd"/>
          </w:p>
        </w:tc>
        <w:tc>
          <w:tcPr>
            <w:tcW w:w="5860" w:type="dxa"/>
          </w:tcPr>
          <w:p w14:paraId="4C00B3BA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Edit route or agency fields (name,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contact).</w:t>
            </w:r>
          </w:p>
        </w:tc>
      </w:tr>
      <w:tr w:rsidR="009C23C7" w:rsidRPr="00441957" w14:paraId="7D7903FD" w14:textId="77777777" w:rsidTr="00441957">
        <w:tc>
          <w:tcPr>
            <w:tcW w:w="3500" w:type="dxa"/>
          </w:tcPr>
          <w:p w14:paraId="4034234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update_frequency</w:t>
            </w:r>
            <w:proofErr w:type="spellEnd"/>
          </w:p>
        </w:tc>
        <w:tc>
          <w:tcPr>
            <w:tcW w:w="5860" w:type="dxa"/>
          </w:tcPr>
          <w:p w14:paraId="2B3A7A77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 a frequencies row (e.g. headway).</w:t>
            </w:r>
          </w:p>
        </w:tc>
      </w:tr>
      <w:tr w:rsidR="009C23C7" w:rsidRPr="00441957" w14:paraId="0CD968BC" w14:textId="77777777" w:rsidTr="00441957">
        <w:tc>
          <w:tcPr>
            <w:tcW w:w="3500" w:type="dxa"/>
          </w:tcPr>
          <w:p w14:paraId="269AFC2B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add_stop_time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update_stop_time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delete_stop_time</w:t>
            </w:r>
            <w:proofErr w:type="spellEnd"/>
          </w:p>
        </w:tc>
        <w:tc>
          <w:tcPr>
            <w:tcW w:w="5860" w:type="dxa"/>
          </w:tcPr>
          <w:p w14:paraId="22C8CFD2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Insert, edit, or remove a single trip-stop row (time, sequence, stop).</w:t>
            </w:r>
          </w:p>
        </w:tc>
      </w:tr>
      <w:tr w:rsidR="009C23C7" w:rsidRPr="00441957" w14:paraId="6AA6E065" w14:textId="77777777" w:rsidTr="00441957">
        <w:tc>
          <w:tcPr>
            <w:tcW w:w="3500" w:type="dxa"/>
          </w:tcPr>
          <w:p w14:paraId="0B93A5AE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delete_trip</w:t>
            </w:r>
            <w:proofErr w:type="spellEnd"/>
          </w:p>
        </w:tc>
        <w:tc>
          <w:tcPr>
            <w:tcW w:w="5860" w:type="dxa"/>
          </w:tcPr>
          <w:p w14:paraId="3A47AC3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Remove a trip and its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C23C7" w:rsidRPr="00441957" w14:paraId="67A85DED" w14:textId="77777777" w:rsidTr="00441957">
        <w:tc>
          <w:tcPr>
            <w:tcW w:w="3500" w:type="dxa"/>
          </w:tcPr>
          <w:p w14:paraId="1EFB6CCB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shift_</w:t>
            </w:r>
            <w:proofErr w:type="gramStart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times</w:t>
            </w:r>
            <w:proofErr w:type="spell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41957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scope, offset)</w:t>
            </w:r>
          </w:p>
        </w:tc>
        <w:tc>
          <w:tcPr>
            <w:tcW w:w="5860" w:type="dxa"/>
          </w:tcPr>
          <w:p w14:paraId="2E896304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Shift a set of times by a fixed offset (a deliberate design choice — see 5.5).</w:t>
            </w:r>
          </w:p>
        </w:tc>
      </w:tr>
    </w:tbl>
    <w:p w14:paraId="006E15DB" w14:textId="77777777" w:rsidR="00FB5981" w:rsidRPr="00441957" w:rsidRDefault="00FB5981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890E0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41D1F1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C11918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98896E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DE2258" w14:textId="48062A1F" w:rsidR="009C23C7" w:rsidRPr="00441957" w:rsidRDefault="009C23C7" w:rsidP="009C23C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3280214"/>
      <w:proofErr w:type="gramStart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 A</w:t>
      </w:r>
      <w:proofErr w:type="gramEnd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scenario is solved by compositio</w:t>
      </w:r>
      <w:bookmarkEnd w:id="3"/>
      <w:r w:rsid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</w:p>
    <w:p w14:paraId="5AD88586" w14:textId="5D4B5036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Routine edits land on a single tool. Structural edits force the model to either compose a long, fragile, interdependent chain or fail because no tool cleanly fits. That gap is exactly what “tool-fit” names, and measuring it is the finding.</w:t>
      </w:r>
    </w:p>
    <w:p w14:paraId="6DC0A9AB" w14:textId="1339F84A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1F6E967" wp14:editId="3BDA2B76">
            <wp:extent cx="5943600" cy="3143250"/>
            <wp:effectExtent l="0" t="0" r="0" b="0"/>
            <wp:docPr id="627282144" name="diagram" descr="project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2D19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EBF136" w14:textId="29AB054D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How the twenty scenarios map onto the one fixed library: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700"/>
        <w:gridCol w:w="5060"/>
        <w:gridCol w:w="1600"/>
      </w:tblGrid>
      <w:tr w:rsidR="009C23C7" w:rsidRPr="00441957" w14:paraId="44CC9F8F" w14:textId="77777777" w:rsidTr="00441957">
        <w:tc>
          <w:tcPr>
            <w:tcW w:w="2700" w:type="dxa"/>
          </w:tcPr>
          <w:p w14:paraId="744CDFC7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Scenario</w:t>
            </w:r>
          </w:p>
        </w:tc>
        <w:tc>
          <w:tcPr>
            <w:tcW w:w="5060" w:type="dxa"/>
          </w:tcPr>
          <w:p w14:paraId="4431DE56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How function calling handles it with the fixed library</w:t>
            </w:r>
          </w:p>
        </w:tc>
        <w:tc>
          <w:tcPr>
            <w:tcW w:w="1600" w:type="dxa"/>
          </w:tcPr>
          <w:p w14:paraId="482B6B9F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Tool-fit</w:t>
            </w:r>
          </w:p>
        </w:tc>
      </w:tr>
      <w:tr w:rsidR="009C23C7" w:rsidRPr="00441957" w14:paraId="751FA685" w14:textId="77777777" w:rsidTr="00441957">
        <w:tc>
          <w:tcPr>
            <w:tcW w:w="2700" w:type="dxa"/>
          </w:tcPr>
          <w:p w14:paraId="791200E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R1 / R2 / R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 rename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move, accessibility flag</w:t>
            </w:r>
          </w:p>
        </w:tc>
        <w:tc>
          <w:tcPr>
            <w:tcW w:w="5060" w:type="dxa"/>
          </w:tcPr>
          <w:p w14:paraId="42B94A20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one </w:t>
            </w:r>
            <w:proofErr w:type="spellStart"/>
            <w:r w:rsidRPr="00441957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update_stop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call</w:t>
            </w:r>
          </w:p>
        </w:tc>
        <w:tc>
          <w:tcPr>
            <w:tcW w:w="1600" w:type="dxa"/>
          </w:tcPr>
          <w:p w14:paraId="595D8E0E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9C23C7" w:rsidRPr="00441957" w14:paraId="63BD2BD4" w14:textId="77777777" w:rsidTr="00441957">
        <w:tc>
          <w:tcPr>
            <w:tcW w:w="2700" w:type="dxa"/>
          </w:tcPr>
          <w:p w14:paraId="5A442AAF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R3 / R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 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recolour</w:t>
            </w:r>
            <w:proofErr w:type="spellEnd"/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long name</w:t>
            </w:r>
          </w:p>
        </w:tc>
        <w:tc>
          <w:tcPr>
            <w:tcW w:w="5060" w:type="dxa"/>
          </w:tcPr>
          <w:p w14:paraId="04266AD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one </w:t>
            </w:r>
            <w:proofErr w:type="spellStart"/>
            <w:r w:rsidRPr="00441957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update_route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call</w:t>
            </w:r>
          </w:p>
        </w:tc>
        <w:tc>
          <w:tcPr>
            <w:tcW w:w="1600" w:type="dxa"/>
          </w:tcPr>
          <w:p w14:paraId="50DDB031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9C23C7" w:rsidRPr="00441957" w14:paraId="123B0BA5" w14:textId="77777777" w:rsidTr="00441957">
        <w:tc>
          <w:tcPr>
            <w:tcW w:w="2700" w:type="dxa"/>
          </w:tcPr>
          <w:p w14:paraId="6B4750A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R4 / R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  agency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headway</w:t>
            </w:r>
          </w:p>
        </w:tc>
        <w:tc>
          <w:tcPr>
            <w:tcW w:w="5060" w:type="dxa"/>
          </w:tcPr>
          <w:p w14:paraId="29EE4BC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one </w:t>
            </w:r>
            <w:proofErr w:type="spellStart"/>
            <w:r w:rsidRPr="00441957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update_agency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update_frequency</w:t>
            </w:r>
            <w:proofErr w:type="spellEnd"/>
          </w:p>
        </w:tc>
        <w:tc>
          <w:tcPr>
            <w:tcW w:w="1600" w:type="dxa"/>
          </w:tcPr>
          <w:p w14:paraId="35DD9F7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9C23C7" w:rsidRPr="00441957" w14:paraId="042963B9" w14:textId="77777777" w:rsidTr="00441957">
        <w:tc>
          <w:tcPr>
            <w:tcW w:w="2700" w:type="dxa"/>
          </w:tcPr>
          <w:p w14:paraId="7E3A7EFF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 insert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stop</w:t>
            </w:r>
          </w:p>
        </w:tc>
        <w:tc>
          <w:tcPr>
            <w:tcW w:w="5060" w:type="dxa"/>
          </w:tcPr>
          <w:p w14:paraId="2526F67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add_stop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add_stop_time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×(trips) +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update_stop_time</w:t>
            </w:r>
            <w:proofErr w:type="spellEnd"/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×(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renumber every later stop) +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update_stop_time</w:t>
            </w:r>
            <w:proofErr w:type="spellEnd"/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×(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shift every downstream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time) —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dozens of interdependent calls the model orchestrates and interpolates itself</w:t>
            </w:r>
          </w:p>
        </w:tc>
        <w:tc>
          <w:tcPr>
            <w:tcW w:w="1600" w:type="dxa"/>
          </w:tcPr>
          <w:p w14:paraId="62CA40EB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9C23C7" w:rsidRPr="00441957" w14:paraId="5CAC21ED" w14:textId="77777777" w:rsidTr="00441957">
        <w:tc>
          <w:tcPr>
            <w:tcW w:w="2700" w:type="dxa"/>
          </w:tcPr>
          <w:p w14:paraId="42E35658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S2 / S3 / S4 / S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 remove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reverse, split, merge</w:t>
            </w:r>
          </w:p>
        </w:tc>
        <w:tc>
          <w:tcPr>
            <w:tcW w:w="5060" w:type="dxa"/>
          </w:tcPr>
          <w:p w14:paraId="26745945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single tool fits; long error-prone chains, or impossible to express cleanly</w:t>
            </w:r>
          </w:p>
        </w:tc>
        <w:tc>
          <w:tcPr>
            <w:tcW w:w="1600" w:type="dxa"/>
          </w:tcPr>
          <w:p w14:paraId="589163BD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9C23C7" w:rsidRPr="00441957" w14:paraId="2FF41F73" w14:textId="77777777" w:rsidTr="00441957">
        <w:tc>
          <w:tcPr>
            <w:tcW w:w="2700" w:type="dxa"/>
          </w:tcPr>
          <w:p w14:paraId="529E59E3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A1–A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 under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-specified</w:t>
            </w:r>
          </w:p>
        </w:tc>
        <w:tc>
          <w:tcPr>
            <w:tcW w:w="5060" w:type="dxa"/>
          </w:tcPr>
          <w:p w14:paraId="1FEB3CAC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router asks before any tool is called</w:t>
            </w:r>
          </w:p>
        </w:tc>
        <w:tc>
          <w:tcPr>
            <w:tcW w:w="1600" w:type="dxa"/>
          </w:tcPr>
          <w:p w14:paraId="1E8358D8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—</w:t>
            </w:r>
          </w:p>
        </w:tc>
      </w:tr>
    </w:tbl>
    <w:p w14:paraId="20480EF5" w14:textId="64D1004D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AA86BA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F5E2CB" w14:textId="2357489B" w:rsidR="009C23C7" w:rsidRPr="00441957" w:rsidRDefault="009C23C7" w:rsidP="009C23C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3280217"/>
      <w:proofErr w:type="gramStart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 The</w:t>
      </w:r>
      <w:proofErr w:type="gramEnd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validity rule</w:t>
      </w:r>
      <w:bookmarkEnd w:id="4"/>
    </w:p>
    <w:p w14:paraId="200A4969" w14:textId="573892F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One fixed tool library, frozen before the scenarios are seen, identical for every model and every scenario, never tailored per task. The same goes for the code-gen harness.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That is what keeps the comparison honest. It is directly analogous to how BFCL / Gorilla works: models are scored on selecting correctly from a fixed function set, and “knowing when no function applies” is itself a graded skill</w:t>
      </w:r>
      <w:r w:rsidR="004C15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which is precisely what the ambiguous A-group and the no-tool-fits structural cases test in our benchmark.</w:t>
      </w:r>
    </w:p>
    <w:p w14:paraId="4B9136F3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AFF35D" w14:textId="3CF45987" w:rsidR="009C23C7" w:rsidRPr="00441957" w:rsidRDefault="009C23C7" w:rsidP="009C23C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3280218"/>
      <w:r w:rsidRPr="004419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System architecture (shared by app and experiment)</w:t>
      </w:r>
      <w:bookmarkEnd w:id="5"/>
    </w:p>
    <w:p w14:paraId="440FE463" w14:textId="65A3D26B" w:rsidR="009C23C7" w:rsidRPr="00441957" w:rsidRDefault="00441957" w:rsidP="0044195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="009C23C7"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 the chatbot, the router is the intellectual layer.</w:t>
      </w:r>
      <w:r w:rsidR="009C23C7"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request arrives, the router classifies it </w:t>
      </w:r>
      <w:proofErr w:type="gramStart"/>
      <w:r w:rsidR="009C23C7"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once, and</w:t>
      </w:r>
      <w:proofErr w:type="gramEnd"/>
      <w:r w:rsidR="009C23C7"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dispatches it to whichever mechanism fits. The app is the proof of concept that demonstrates this end-to-end; the model benchmarking runs the very same mechanisms and router offline over the fixed scenario set. One architecture, two modes of 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3C7" w:rsidRPr="00441957" w14:paraId="611AC867" w14:textId="77777777" w:rsidTr="001C173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B97173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①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User request (+ feed metadata)</w:t>
            </w:r>
          </w:p>
          <w:p w14:paraId="55420731" w14:textId="77777777" w:rsidR="009C23C7" w:rsidRPr="00441957" w:rsidRDefault="009C23C7" w:rsidP="001C1739">
            <w:pPr>
              <w:spacing w:before="3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Plain-English instruction plus a snapshot of the loaded feed.</w:t>
            </w:r>
          </w:p>
        </w:tc>
      </w:tr>
    </w:tbl>
    <w:p w14:paraId="5B86FCF2" w14:textId="77777777" w:rsidR="009C23C7" w:rsidRPr="00441957" w:rsidRDefault="009C23C7" w:rsidP="009C23C7">
      <w:pPr>
        <w:spacing w:before="40"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3C7" w:rsidRPr="00441957" w14:paraId="00326186" w14:textId="77777777" w:rsidTr="001C173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2AE79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②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ROUTER — the intellectual layer</w:t>
            </w:r>
          </w:p>
          <w:p w14:paraId="500C3AA3" w14:textId="77777777" w:rsidR="009C23C7" w:rsidRPr="00441957" w:rsidRDefault="009C23C7" w:rsidP="001C1739">
            <w:pPr>
              <w:spacing w:before="3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Classifies the request once: tool-fit (high/med/low), ambiguous (yes/no), confidence (0–1). Decides the path.</w:t>
            </w:r>
          </w:p>
        </w:tc>
      </w:tr>
    </w:tbl>
    <w:p w14:paraId="27D41125" w14:textId="77777777" w:rsidR="009C23C7" w:rsidRPr="00441957" w:rsidRDefault="009C23C7" w:rsidP="009C23C7">
      <w:pPr>
        <w:spacing w:before="40"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8"/>
        <w:gridCol w:w="1905"/>
        <w:gridCol w:w="2117"/>
      </w:tblGrid>
      <w:tr w:rsidR="009C23C7" w:rsidRPr="00441957" w14:paraId="44D5A267" w14:textId="77777777" w:rsidTr="001C1739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28C84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③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 Function calling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tool-fit HIGH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55E2C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③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 Code-gen + repair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tool-fit LOW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A9CFE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③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 Clarify with user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ambiguous</w:t>
            </w:r>
          </w:p>
        </w:tc>
      </w:tr>
      <w:tr w:rsidR="009C23C7" w:rsidRPr="00441957" w14:paraId="471C8895" w14:textId="77777777" w:rsidTr="001C1739">
        <w:trPr>
          <w:gridAfter w:val="2"/>
          <w:wAfter w:w="6000" w:type="dxa"/>
        </w:trPr>
        <w:tc>
          <w:tcPr>
            <w:tcW w:w="9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41312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medium → try FC, then fall back to code-gen + repair (spans both paths)</w:t>
            </w:r>
          </w:p>
        </w:tc>
      </w:tr>
    </w:tbl>
    <w:p w14:paraId="2CB09D50" w14:textId="77777777" w:rsidR="009C23C7" w:rsidRPr="00441957" w:rsidRDefault="009C23C7" w:rsidP="009C23C7">
      <w:pPr>
        <w:spacing w:before="40"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3C7" w:rsidRPr="00441957" w14:paraId="29689D51" w14:textId="77777777" w:rsidTr="001C173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8FD018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④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Edited feed</w:t>
            </w:r>
          </w:p>
          <w:p w14:paraId="3E2EEDE1" w14:textId="77777777" w:rsidR="009C23C7" w:rsidRPr="00441957" w:rsidRDefault="009C23C7" w:rsidP="001C1739">
            <w:pPr>
              <w:spacing w:before="3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Candidate edit produced by the chosen mechanism.</w:t>
            </w:r>
          </w:p>
        </w:tc>
      </w:tr>
    </w:tbl>
    <w:p w14:paraId="2D67F854" w14:textId="77777777" w:rsidR="009C23C7" w:rsidRPr="00441957" w:rsidRDefault="009C23C7" w:rsidP="009C23C7">
      <w:pPr>
        <w:spacing w:before="40"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3C7" w:rsidRPr="00441957" w14:paraId="72B43536" w14:textId="77777777" w:rsidTr="001C1739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AE886F" w14:textId="77777777" w:rsidR="009C23C7" w:rsidRPr="00441957" w:rsidRDefault="009C23C7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⑤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Validator + answer-key grading</w:t>
            </w:r>
          </w:p>
          <w:p w14:paraId="2AB4BC9A" w14:textId="77777777" w:rsidR="009C23C7" w:rsidRPr="00441957" w:rsidRDefault="009C23C7" w:rsidP="001C1739">
            <w:pPr>
              <w:spacing w:before="3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Official GTFS validator plus the scenario’s oracle: validity, correctness, integrity, damage, cost.</w:t>
            </w:r>
          </w:p>
        </w:tc>
      </w:tr>
    </w:tbl>
    <w:p w14:paraId="67B2678E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B57A8A" w14:textId="04ABF7F4" w:rsidR="009C23C7" w:rsidRPr="00441957" w:rsidRDefault="009C23C7" w:rsidP="009C23C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33280219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4. The router as the intellectual layer</w:t>
      </w:r>
      <w:bookmarkEnd w:id="6"/>
    </w:p>
    <w:p w14:paraId="3D2AC3DE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The router looks at the request once and predicts a category, then sends it to the matching mechanism.</w:t>
      </w:r>
    </w:p>
    <w:p w14:paraId="2CA8FD48" w14:textId="77777777" w:rsidR="009C23C7" w:rsidRPr="00441957" w:rsidRDefault="009C23C7" w:rsidP="009C23C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Input / output</w:t>
      </w:r>
    </w:p>
    <w:p w14:paraId="6A0980A1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Input: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request text + feed metadata.</w:t>
      </w:r>
    </w:p>
    <w:p w14:paraId="099899A7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Output: </w:t>
      </w:r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{ tool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-fit: high | med | low, ambiguous: yes | no, confidence: 0–</w:t>
      </w:r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1 }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4B4421" w14:textId="77777777" w:rsidR="009C23C7" w:rsidRPr="00441957" w:rsidRDefault="009C23C7" w:rsidP="009C23C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Dispatch policy</w:t>
      </w:r>
    </w:p>
    <w:p w14:paraId="6881831F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tool-fit HIGH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function calling.</w:t>
      </w:r>
    </w:p>
    <w:p w14:paraId="4B9033FF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tool-fit LOW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code generation + repair.</w:t>
      </w:r>
    </w:p>
    <w:p w14:paraId="7627A183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tool-fit MEDIUM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try function calling, then fall back to code-gen.</w:t>
      </w:r>
    </w:p>
    <w:p w14:paraId="696C23A9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ambiguous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ask the user to clarify before touching anything.</w:t>
      </w:r>
    </w:p>
    <w:p w14:paraId="74A0FB02" w14:textId="77777777" w:rsidR="009C23C7" w:rsidRPr="00441957" w:rsidRDefault="009C23C7" w:rsidP="009C23C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How the router is graded</w:t>
      </w:r>
    </w:p>
    <w:p w14:paraId="5ECA7C27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Each scenario carries a human-assigned hypothesis about which mechanism should win. Several people (e.g. Zach, the author, and one more) label every scenario independently and then reconcile to a final label. The router’s predicted tool-fit is scored against those labels:</w:t>
      </w:r>
    </w:p>
    <w:p w14:paraId="1909CAE6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tool-fit = high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predict function calling wins.</w:t>
      </w:r>
    </w:p>
    <w:p w14:paraId="27B98E28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tool-fit = low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predict code generation wins.</w:t>
      </w:r>
    </w:p>
    <w:p w14:paraId="148F5BA4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tool-fit = medium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predict a close call / contested.</w:t>
      </w:r>
    </w:p>
    <w:p w14:paraId="5ABB6484" w14:textId="77777777" w:rsidR="009C23C7" w:rsidRPr="00441957" w:rsidRDefault="009C23C7" w:rsidP="009C23C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ambiguous →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predict that clarifying the request matters most.</w:t>
      </w:r>
    </w:p>
    <w:p w14:paraId="620BEFCC" w14:textId="77777777" w:rsidR="009C23C7" w:rsidRPr="00441957" w:rsidRDefault="009C23C7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router has its own ground truth and its own accuracy number, layered on top of the head-to-head mechanism comparison.</w:t>
      </w:r>
    </w:p>
    <w:p w14:paraId="050A73ED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3AD345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9BC39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7B5D20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211B3C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525A44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700E28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C3A481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FFD4F0" w14:textId="20FC9162" w:rsidR="001B4999" w:rsidRPr="00441957" w:rsidRDefault="001B4999" w:rsidP="009C23C7">
      <w:pPr>
        <w:spacing w:after="1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pPr w:leftFromText="180" w:rightFromText="180" w:vertAnchor="text" w:horzAnchor="margin" w:tblpXSpec="center" w:tblpY="-1439"/>
        <w:tblW w:w="12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"/>
        <w:gridCol w:w="1687"/>
        <w:gridCol w:w="2879"/>
        <w:gridCol w:w="2862"/>
        <w:gridCol w:w="2356"/>
        <w:gridCol w:w="1727"/>
      </w:tblGrid>
      <w:tr w:rsidR="001B4999" w:rsidRPr="00441957" w14:paraId="0E73F73A" w14:textId="77777777" w:rsidTr="001B4999">
        <w:trPr>
          <w:trHeight w:val="550"/>
          <w:tblHeader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0D7A7" w14:textId="1365860A" w:rsidR="001B4999" w:rsidRPr="00441957" w:rsidRDefault="001B4999" w:rsidP="001B4999">
            <w:pPr>
              <w:ind w:left="-92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IDID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DD39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Scenario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A60D4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Natural-language request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18838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Expected diff (oracle answer key)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3B911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Validator / integrity check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F8A2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Tool-fit</w:t>
            </w:r>
          </w:p>
        </w:tc>
      </w:tr>
      <w:tr w:rsidR="001B4999" w:rsidRPr="00441957" w14:paraId="57EB1351" w14:textId="77777777" w:rsidTr="001B4999">
        <w:trPr>
          <w:trHeight w:val="266"/>
          <w:tblHeader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0259E" w14:textId="77777777" w:rsidR="001B4999" w:rsidRPr="00441957" w:rsidRDefault="001B4999" w:rsidP="001B4999">
            <w:pPr>
              <w:ind w:left="-926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FE50E" w14:textId="77777777" w:rsidR="001B4999" w:rsidRPr="00441957" w:rsidRDefault="001B4999" w:rsidP="001B49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32EF0" w14:textId="77777777" w:rsidR="001B4999" w:rsidRPr="00441957" w:rsidRDefault="001B4999" w:rsidP="001B49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C99C2" w14:textId="77777777" w:rsidR="001B4999" w:rsidRPr="00441957" w:rsidRDefault="001B4999" w:rsidP="001B49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388F5" w14:textId="77777777" w:rsidR="001B4999" w:rsidRPr="00441957" w:rsidRDefault="001B4999" w:rsidP="001B49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A04E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B4999" w:rsidRPr="00441957" w14:paraId="6E4E4876" w14:textId="77777777" w:rsidTr="001B4999">
        <w:trPr>
          <w:trHeight w:val="274"/>
        </w:trPr>
        <w:tc>
          <w:tcPr>
            <w:tcW w:w="0" w:type="auto"/>
            <w:gridSpan w:val="6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050FED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Group A — Routine parametric </w:t>
            </w:r>
            <w:proofErr w:type="gram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edits  (</w:t>
            </w:r>
            <w:proofErr w:type="gram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predicted tool-fit HIGH → function calling)</w:t>
            </w:r>
          </w:p>
        </w:tc>
      </w:tr>
      <w:tr w:rsidR="001B4999" w:rsidRPr="00441957" w14:paraId="75756BF1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ED186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8E8DC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Rename a stop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9F7F9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“Rename the stop ‘Stagecoach Hotel &amp; Casino’ to ‘Stagecoach Casino’.”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AB9D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stops.txt: 1 cell changed (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stop_name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all references unchanged.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8314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Only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stop_name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changes;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intact; every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reference still resolves.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7C8F6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26C72C2D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AF004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9FD9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Move a stop’s coordinates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F0BD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“Update the location of ‘Nye County Airport’ to (36.868446, −116.784582).”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71ACC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stops.txt: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stop_lat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stop_lon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updated for that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only.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BB1BE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41957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∈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[−90,90],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41957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∈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[−180,180]; no other field or row altered.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E9140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42D825E0" w14:textId="77777777" w:rsidTr="001B4999">
        <w:trPr>
          <w:trHeight w:val="463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691B7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R3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0EB61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Recolor a route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2B02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“Set the City route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 1E90FF and its text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 FFFFFF.”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D49D9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routes.txt: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route_color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route_text_color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CITY.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6D6C8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Valid 6-digit hex; only that row’s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fields change.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AA567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08A06F1C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1EAD2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R4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A8270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Update </w:t>
            </w:r>
            <w:proofErr w:type="gram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agency</w:t>
            </w:r>
            <w:proofErr w:type="gram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contact info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AB7D0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“Change the agency phone number to (775) 555-0143.”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A7816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agency.txt: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agency_phone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field.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DAF71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Single field updated;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agency_id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agency_url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timezone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unchanged.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07EE1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17BEF281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331E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R5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E559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Flag a stop wheelchair-accessible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75B0C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“Mark the ‘Bullfrog’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 wheelchair accessible.”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CD4A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stops.txt: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wheelchair_boarding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 for that stop (add column if absent).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780E3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Value </w:t>
            </w:r>
            <w:r w:rsidRPr="00441957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∈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{0,1,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2};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only the target row affected.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83325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3998D7EE" w14:textId="77777777" w:rsidTr="001B4999">
        <w:trPr>
          <w:trHeight w:val="463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9ED1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R6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98E54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Edit a route’s long name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619D6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“Rename route AB’s long name to ‘Airport – Bullfrog Express’.”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A011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routes.txt: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route_long_name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AB.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944E5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Single cell changed;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short name preserved.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4E81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538A65FE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09EED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R7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DBF4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Change a frequency headway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067E1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“Change the AAMV midday headway from 30 to 20 minutes.”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DEF1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frequencies.txt: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headway_secs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1800 → 1200 on the matching row.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A22B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headway_secs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&gt; 0;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start_time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end_time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unchanged; one row touched.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2ACC2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1B4999" w:rsidRPr="00441957" w14:paraId="2B6C6EDD" w14:textId="77777777" w:rsidTr="001B4999">
        <w:trPr>
          <w:trHeight w:val="274"/>
        </w:trPr>
        <w:tc>
          <w:tcPr>
            <w:tcW w:w="0" w:type="auto"/>
            <w:gridSpan w:val="6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F77A11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Group B — Structural / multi-file cascade </w:t>
            </w:r>
            <w:proofErr w:type="gram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edits  (</w:t>
            </w:r>
            <w:proofErr w:type="gram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predicted tool-fit LOW → code generation + repair)</w:t>
            </w:r>
          </w:p>
        </w:tc>
      </w:tr>
      <w:tr w:rsidR="001B4999" w:rsidRPr="00441957" w14:paraId="7BC111CE" w14:textId="77777777" w:rsidTr="001B4999">
        <w:trPr>
          <w:trHeight w:val="1400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5D70B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7BB22" w14:textId="124AE64E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Insert a stop mid-route 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2BDD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“Add ‘Visitor Center’ at (36.9088, −116.7647) on the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route between Doing Ave / D Ave N and E Main St / S Irving St, adding 3 min of travel.”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92384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stops.txt +1 row; for every CITY trip, insert a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row between DADAN and EMSI, renumber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stop_sequence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all later stops, interpolate the new time, 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and shift downstream times +3 min.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4586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New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referenced by ≥1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stop_sequence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contiguous &amp; strictly increasing; stops before DADAN unchanged.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0D610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496A7C53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4FE8D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644A8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a mid-route stop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4CE46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“Remove ‘Doing Ave / D Ave N’ from the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route and close the time gap.”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A4D30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stop_times.txt: delete that stop’s rows across CITY trips, renumber sequences to stay contiguous, pull downstream times earlier.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00AA6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Sequence stays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1..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contiguous; times monotonic; stop deleted from stops.txt only if unused elsewhere.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F53E7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6B8EC807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06A3A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S3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7E006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Generate reverse-direction trips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A45C9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“Create return-direction trips (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1) for the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route by mirroring the outbound trips.”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3F06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trips.txt +N rows (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1); stop_times.txt with reversed sequences and recomputed times.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9BA90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Each new trip mirrors stop order; times strictly increasing; valid shape/route references.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713C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3044A0FB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CB5B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43361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Split a route into two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3DA6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“Split route ‘City’ at ‘Nevada Square’ into ‘City North’ and ‘City South’.”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F0DF8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routes.txt +1 row; trips reassigned;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partitioned at the split stop; new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route_ids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issued.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7A76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Every trip belongs to exactly one resulting route; no orphaned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 both routes valid.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EF39C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50D2AE29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09A05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18DA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Shift a service by a fixed offset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51A3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“Push every trip on weekday service FULLW 15 minutes later.”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B66D4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stop_times.txt: +15 min on all arrival/departure times for trips whose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service_id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FULLW.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4AB5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Uniform shift; times remain monotonic; &gt;24:00 GTFS convention respected where applicable.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EA1D0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5AC9E41A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02FA4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06AC4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Interpolate missing stop times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C9FEC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“Fill the blank arrival/departure times on trip CITY1 by linear interpolation between timed stops.”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FD57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stop_times.txt: populate empty time fields on CITY1.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DCB1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Filled times lie between bracketing timed stops; strictly increasing along the sequence.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5116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7DCE403E" w14:textId="77777777" w:rsidTr="001B4999">
        <w:trPr>
          <w:trHeight w:val="1177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09623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S7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C644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Extend a route with </w:t>
            </w: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new terminal stops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FCE09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“Extend AB past ‘Bullfrog’ with ‘Beatty Library’ 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(36.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9047,−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116.7558) and ‘Beatty Community Ctr’ (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36.9120,−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116.7501), 4 and 7 min later.”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00BB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stops.txt +2; stop_times.txt +2 rows per AB trip with new sequences and times; 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shapes.txt extended if present.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EE45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Sequences contiguous; new stops referenced; appended </w:t>
            </w: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times strictly increasing.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9DA0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LOW</w:t>
            </w:r>
          </w:p>
        </w:tc>
      </w:tr>
      <w:tr w:rsidR="001B4999" w:rsidRPr="00441957" w14:paraId="3C5F23B8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3747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S8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819CE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Merge two trips into one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2B133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“Merge trips AB1 and BFC1 into a single continuous through-trip.”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4E8A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Combine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under one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renumber the sequence, reconcile the join time, drop the now-empty trip.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E944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Single contiguous sequence; monotonic times; no dangling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references.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A5AEF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73D79F9B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A19B8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9737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Normalise</w:t>
            </w:r>
            <w:proofErr w:type="spell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stop_sequence</w:t>
            </w:r>
            <w:proofErr w:type="spell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values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EC0D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“Renumber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stop_sequence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 all trips to run 1,2,3… with no gaps, preserving order.”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7FB0C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stop_times.txt: rewrite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stop_sequence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across many trips.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6F57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Each trip’s sequence is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1..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contiguous; relative stop order preserved everywhere.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4BF9C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1B4999" w:rsidRPr="00441957" w14:paraId="1CD984D2" w14:textId="77777777" w:rsidTr="001B4999">
        <w:trPr>
          <w:trHeight w:val="266"/>
        </w:trPr>
        <w:tc>
          <w:tcPr>
            <w:tcW w:w="0" w:type="auto"/>
            <w:gridSpan w:val="6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12F8A4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Group C — Under-specified </w:t>
            </w:r>
            <w:proofErr w:type="gram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requests  (</w:t>
            </w:r>
            <w:proofErr w:type="gram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predicted AMBIGUOUS → router asks before acting)</w:t>
            </w:r>
          </w:p>
        </w:tc>
      </w:tr>
      <w:tr w:rsidR="001B4999" w:rsidRPr="00441957" w14:paraId="57F6BCCC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92C93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FFDC3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Vague frequency change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6ED1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“Make the morning buses come more often.”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18D19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Under-specified: which route(s)? what counts as ‘morning’?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much more often?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EF5CF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Correct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behaviour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ask before editing. No file is modified until route, time window, and target headway are supplied.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8FE75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AMBIGUOUS</w:t>
            </w:r>
          </w:p>
        </w:tc>
      </w:tr>
      <w:tr w:rsidR="001B4999" w:rsidRPr="00441957" w14:paraId="0222DCD7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5C656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A2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69E1E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Undefined ‘fix’ request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CCCA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“The weekend schedule looks wrong — can you fix it?”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4D25A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defect identified, no target service, no correct intent stated.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6A7CD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Router must request the specific symptom and intended outcome; no edit performed on a guess.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04CE5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AMBIGUOUS</w:t>
            </w:r>
          </w:p>
        </w:tc>
      </w:tr>
      <w:tr w:rsidR="001B4999" w:rsidRPr="00441957" w14:paraId="4A135047" w14:textId="77777777" w:rsidTr="001B4999">
        <w:trPr>
          <w:trHeight w:val="936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ECA1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A3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BD815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Locationless</w:t>
            </w:r>
            <w:proofErr w:type="spellEnd"/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stop add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D748C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“Add a stop near downtown.”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CED50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coordinates, no route, no insertion point.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8D05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Router must elicit coordinates, the target route, and the between-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stops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position before touching any file.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E1909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AMBIGUOUS</w:t>
            </w:r>
          </w:p>
        </w:tc>
      </w:tr>
      <w:tr w:rsidR="001B4999" w:rsidRPr="00441957" w14:paraId="60725C52" w14:textId="77777777" w:rsidTr="001B4999">
        <w:trPr>
          <w:trHeight w:val="704"/>
        </w:trPr>
        <w:tc>
          <w:tcPr>
            <w:tcW w:w="5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B7DBF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A4</w:t>
            </w:r>
          </w:p>
        </w:tc>
        <w:tc>
          <w:tcPr>
            <w:tcW w:w="16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3ECF2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Unquantified speed-up</w:t>
            </w:r>
          </w:p>
        </w:tc>
        <w:tc>
          <w:tcPr>
            <w:tcW w:w="30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5AA3F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“This trip is too slow — speed it up.”</w:t>
            </w:r>
          </w:p>
        </w:tc>
        <w:tc>
          <w:tcPr>
            <w:tcW w:w="303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124C7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trip, which segment, and by how much are all missing.</w:t>
            </w:r>
          </w:p>
        </w:tc>
        <w:tc>
          <w:tcPr>
            <w:tcW w:w="2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CC3BB" w14:textId="77777777" w:rsidR="001B4999" w:rsidRPr="00441957" w:rsidRDefault="001B4999" w:rsidP="001B49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Router must obtain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trip_id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the affected segment, and the time delta before editing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stop_times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4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DA3D1" w14:textId="77777777" w:rsidR="001B4999" w:rsidRPr="00441957" w:rsidRDefault="001B4999" w:rsidP="001B49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AMBIGUOUS</w:t>
            </w:r>
          </w:p>
        </w:tc>
      </w:tr>
    </w:tbl>
    <w:p w14:paraId="7263FE67" w14:textId="77777777" w:rsidR="001B4999" w:rsidRPr="00441957" w:rsidRDefault="001B4999" w:rsidP="001B4999">
      <w:pPr>
        <w:spacing w:after="120"/>
        <w:ind w:left="1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C155DDE" w14:textId="77777777" w:rsidR="001B4999" w:rsidRPr="00441957" w:rsidRDefault="001B4999" w:rsidP="001B4999">
      <w:pPr>
        <w:spacing w:after="120"/>
        <w:ind w:left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7E0E01" w14:textId="5A1576F8" w:rsidR="001B4999" w:rsidRPr="00441957" w:rsidRDefault="001B4999" w:rsidP="001B49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33280222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5. Which models are worth benchmarking</w:t>
      </w:r>
      <w:bookmarkEnd w:id="7"/>
    </w:p>
    <w:p w14:paraId="12EBF354" w14:textId="77777777" w:rsidR="001B4999" w:rsidRPr="00441957" w:rsidRDefault="001B4999" w:rsidP="001B499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Because the router dispatches to function calling or code generation, the relevant evidence comes from two different public leaderboards. Snapshots below are current as of June 2026; both fields move monthly, so treat these as a starting shortlist to re-confirm at submission time.</w:t>
      </w:r>
    </w:p>
    <w:p w14:paraId="00E286C5" w14:textId="2EAACC06" w:rsidR="001B4999" w:rsidRPr="00441957" w:rsidRDefault="001B4999" w:rsidP="001B49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33280223"/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5.1  Function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-calling ability (Berkeley Function Calling Leaderboard, BFCL)</w:t>
      </w:r>
      <w:bookmarkEnd w:id="8"/>
    </w:p>
    <w:p w14:paraId="0D58D39A" w14:textId="77777777" w:rsidR="001B4999" w:rsidRPr="00441957" w:rsidRDefault="001B4999" w:rsidP="001B499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BFCL is the most-cited tool-use benchmark; its V4 release (updated April 2026) adds holistic agentic evaluation, while V3 remains the common cross-model reference. Recent top scorers are dominated by the Qwen family (Qwen3.7 Max led BFCL-V4 at ~75%), with GLM and Qwen variants strong on V3.</w:t>
      </w:r>
    </w:p>
    <w:p w14:paraId="23BA743B" w14:textId="77777777" w:rsidR="001B4999" w:rsidRPr="00441957" w:rsidRDefault="001B4999" w:rsidP="001B499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Important caveat for us.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BFCL grades the structure of the emitted call via abstract-syntax-tree matching. Claude models often score lower there because they wrap calls conversationally even when the tool choice is correct — a grading artifact, not a real-world weakness. Our benchmark sidesteps this entirely: we grade the executed outcome (did the feed end up correct?), not the call’s surface syntax.</w:t>
      </w:r>
    </w:p>
    <w:p w14:paraId="4309C863" w14:textId="126A8E2B" w:rsidR="001B4999" w:rsidRPr="00441957" w:rsidRDefault="001B4999" w:rsidP="001B49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33280224"/>
      <w:proofErr w:type="gram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5.2  Code</w:t>
      </w:r>
      <w:proofErr w:type="gram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-generation ability (SWE-bench)</w:t>
      </w:r>
      <w:bookmarkEnd w:id="9"/>
    </w:p>
    <w:p w14:paraId="69594658" w14:textId="77777777" w:rsidR="001B4999" w:rsidRPr="00441957" w:rsidRDefault="001B4999" w:rsidP="001B499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SWE-bench Verified is saturating (frontier models cluster at 80–95%) and was deprecated by OpenAI in Feb 2026 over contamination; SWE-bench Pro is the contamination-resistant successor and is now the better discriminator.</w:t>
      </w:r>
    </w:p>
    <w:p w14:paraId="20EC89A5" w14:textId="77777777" w:rsidR="001B4999" w:rsidRPr="00441957" w:rsidRDefault="001B4999" w:rsidP="001B4999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Frontier (Verified): </w:t>
      </w:r>
      <w:proofErr w:type="spell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Anthropic’s</w:t>
      </w:r>
      <w:proofErr w:type="spell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Mythos-class models lead (~95%) but are currently suspended under a June 2026 US export-control directive; the practical picks are Claude Opus 4.8 (~88.6%) and GPT-5.5 (~88.7%).</w:t>
      </w:r>
    </w:p>
    <w:p w14:paraId="2D693318" w14:textId="77777777" w:rsidR="001B4999" w:rsidRPr="00441957" w:rsidRDefault="001B4999" w:rsidP="001B4999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Frontier (Pro):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Claude Opus 4.8 ~69.2% vendor-reported; GPT-5.4 ~59.1% on Scale’s standardized SEAL board.</w:t>
      </w:r>
    </w:p>
    <w:p w14:paraId="2FD72343" w14:textId="7036B04A" w:rsidR="001B4999" w:rsidRPr="00441957" w:rsidRDefault="001B4999" w:rsidP="00441957">
      <w:pPr>
        <w:pStyle w:val="ListParagraph"/>
        <w:numPr>
          <w:ilvl w:val="0"/>
          <w:numId w:val="2"/>
        </w:numPr>
        <w:spacing w:after="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9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Open-weight: </w:t>
      </w:r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DeepSeek-V4 and </w:t>
      </w:r>
      <w:proofErr w:type="spellStart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>MiniMax</w:t>
      </w:r>
      <w:proofErr w:type="spellEnd"/>
      <w:r w:rsidRPr="004419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M3 sit near the top of the open pack (~80% Verified), with Qwen close behind — valuable for reproducibility and zero per-call cost.</w:t>
      </w:r>
    </w:p>
    <w:p w14:paraId="58B09462" w14:textId="77777777" w:rsidR="001B4999" w:rsidRPr="00441957" w:rsidRDefault="001B4999" w:rsidP="001B499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1B4999" w:rsidRPr="00441957" w14:paraId="5B08AECD" w14:textId="77777777" w:rsidTr="001C1739"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DBE3B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7B5EC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Tier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B0C6E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include it</w:t>
            </w:r>
          </w:p>
        </w:tc>
      </w:tr>
      <w:tr w:rsidR="001B4999" w:rsidRPr="00441957" w14:paraId="40F82B2C" w14:textId="77777777" w:rsidTr="001C1739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6DC51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Claude Opus 4.8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EF435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Frontier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B5492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Strong code-gen + agentic </w:t>
            </w:r>
            <w:proofErr w:type="spell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behaviour</w:t>
            </w:r>
            <w:proofErr w:type="spell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Practical stand-in while Mythos-class models are suspended. (BFCL AST artifact is irrelevant to us — we grade outcomes.)</w:t>
            </w:r>
          </w:p>
        </w:tc>
      </w:tr>
      <w:tr w:rsidR="001B4999" w:rsidRPr="00441957" w14:paraId="21AEE958" w14:textId="77777777" w:rsidTr="001C1739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D116D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GPT-5.5 / GPT-5.4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23F4B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Frontier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2D8AC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Strong on both axes; </w:t>
            </w: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leads</w:t>
            </w:r>
            <w:proofErr w:type="gramEnd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standardized SWE-bench Pro board; competitive function calling.</w:t>
            </w:r>
          </w:p>
        </w:tc>
      </w:tr>
      <w:tr w:rsidR="001B4999" w:rsidRPr="00441957" w14:paraId="53011319" w14:textId="77777777" w:rsidTr="001C1739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AAAE9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Gemini 3.1 Pro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B9399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Frontier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A1E17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Third major lab for breadth; strong coding and tool use.</w:t>
            </w:r>
          </w:p>
        </w:tc>
      </w:tr>
      <w:tr w:rsidR="001B4999" w:rsidRPr="00441957" w14:paraId="30090521" w14:textId="77777777" w:rsidTr="001C1739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68F81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Qwen3.7 Max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C3783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Open-weight</w:t>
            </w:r>
            <w:proofErr w:type="gram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A4294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Leads BFCL-V4 function calling; reproducible and self-hostable — your function-calling anchor.</w:t>
            </w:r>
          </w:p>
        </w:tc>
      </w:tr>
      <w:tr w:rsidR="001B4999" w:rsidRPr="00441957" w14:paraId="37BB8596" w14:textId="77777777" w:rsidTr="001C1739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682E6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DeepSeek-V4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8AF70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Open-weight</w:t>
            </w:r>
            <w:proofErr w:type="gram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F1529" w14:textId="77777777" w:rsidR="001B4999" w:rsidRPr="00441957" w:rsidRDefault="001B4999" w:rsidP="001C17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19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 open code-gen; reproducibility anchor for the code-generation path.</w:t>
            </w:r>
          </w:p>
        </w:tc>
      </w:tr>
    </w:tbl>
    <w:p w14:paraId="78F79BB7" w14:textId="77777777" w:rsidR="001B4999" w:rsidRPr="00441957" w:rsidRDefault="001B4999" w:rsidP="001B4999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2B5A2D" w14:textId="77777777" w:rsidR="001B4999" w:rsidRPr="00441957" w:rsidRDefault="001B4999" w:rsidP="009C23C7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F644AE" w14:textId="77777777" w:rsidR="009C23C7" w:rsidRPr="00441957" w:rsidRDefault="009C23C7" w:rsidP="009C23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C23C7" w:rsidRPr="00441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84A"/>
    <w:multiLevelType w:val="hybridMultilevel"/>
    <w:tmpl w:val="165E5F46"/>
    <w:lvl w:ilvl="0" w:tplc="7CCC0472">
      <w:start w:val="1"/>
      <w:numFmt w:val="decimal"/>
      <w:lvlText w:val="%1."/>
      <w:lvlJc w:val="left"/>
      <w:pPr>
        <w:ind w:left="460" w:hanging="280"/>
      </w:pPr>
    </w:lvl>
    <w:lvl w:ilvl="1" w:tplc="FCF29A84">
      <w:numFmt w:val="decimal"/>
      <w:lvlText w:val=""/>
      <w:lvlJc w:val="left"/>
    </w:lvl>
    <w:lvl w:ilvl="2" w:tplc="5B265C86">
      <w:numFmt w:val="decimal"/>
      <w:lvlText w:val=""/>
      <w:lvlJc w:val="left"/>
    </w:lvl>
    <w:lvl w:ilvl="3" w:tplc="D42AFCB4">
      <w:numFmt w:val="decimal"/>
      <w:lvlText w:val=""/>
      <w:lvlJc w:val="left"/>
    </w:lvl>
    <w:lvl w:ilvl="4" w:tplc="184C7F68">
      <w:numFmt w:val="decimal"/>
      <w:lvlText w:val=""/>
      <w:lvlJc w:val="left"/>
    </w:lvl>
    <w:lvl w:ilvl="5" w:tplc="3A96EDCC">
      <w:numFmt w:val="decimal"/>
      <w:lvlText w:val=""/>
      <w:lvlJc w:val="left"/>
    </w:lvl>
    <w:lvl w:ilvl="6" w:tplc="4A680D30">
      <w:numFmt w:val="decimal"/>
      <w:lvlText w:val=""/>
      <w:lvlJc w:val="left"/>
    </w:lvl>
    <w:lvl w:ilvl="7" w:tplc="38DA9170">
      <w:numFmt w:val="decimal"/>
      <w:lvlText w:val=""/>
      <w:lvlJc w:val="left"/>
    </w:lvl>
    <w:lvl w:ilvl="8" w:tplc="1B9C9908">
      <w:numFmt w:val="decimal"/>
      <w:lvlText w:val=""/>
      <w:lvlJc w:val="left"/>
    </w:lvl>
  </w:abstractNum>
  <w:abstractNum w:abstractNumId="1" w15:restartNumberingAfterBreak="0">
    <w:nsid w:val="5AB054A5"/>
    <w:multiLevelType w:val="hybridMultilevel"/>
    <w:tmpl w:val="25B88332"/>
    <w:lvl w:ilvl="0" w:tplc="93CA32FA">
      <w:start w:val="1"/>
      <w:numFmt w:val="bullet"/>
      <w:lvlText w:val="•"/>
      <w:lvlJc w:val="left"/>
      <w:pPr>
        <w:ind w:left="460" w:hanging="280"/>
      </w:pPr>
    </w:lvl>
    <w:lvl w:ilvl="1" w:tplc="249A92A4">
      <w:start w:val="1"/>
      <w:numFmt w:val="bullet"/>
      <w:lvlText w:val="–"/>
      <w:lvlJc w:val="left"/>
      <w:pPr>
        <w:ind w:left="920" w:hanging="280"/>
      </w:pPr>
    </w:lvl>
    <w:lvl w:ilvl="2" w:tplc="324AA3CA">
      <w:numFmt w:val="decimal"/>
      <w:lvlText w:val=""/>
      <w:lvlJc w:val="left"/>
    </w:lvl>
    <w:lvl w:ilvl="3" w:tplc="F990C058">
      <w:numFmt w:val="decimal"/>
      <w:lvlText w:val=""/>
      <w:lvlJc w:val="left"/>
    </w:lvl>
    <w:lvl w:ilvl="4" w:tplc="97C4B98C">
      <w:numFmt w:val="decimal"/>
      <w:lvlText w:val=""/>
      <w:lvlJc w:val="left"/>
    </w:lvl>
    <w:lvl w:ilvl="5" w:tplc="B6EAE856">
      <w:numFmt w:val="decimal"/>
      <w:lvlText w:val=""/>
      <w:lvlJc w:val="left"/>
    </w:lvl>
    <w:lvl w:ilvl="6" w:tplc="B95C7E84">
      <w:numFmt w:val="decimal"/>
      <w:lvlText w:val=""/>
      <w:lvlJc w:val="left"/>
    </w:lvl>
    <w:lvl w:ilvl="7" w:tplc="07FA6C56">
      <w:numFmt w:val="decimal"/>
      <w:lvlText w:val=""/>
      <w:lvlJc w:val="left"/>
    </w:lvl>
    <w:lvl w:ilvl="8" w:tplc="8F4CCE6A">
      <w:numFmt w:val="decimal"/>
      <w:lvlText w:val=""/>
      <w:lvlJc w:val="left"/>
    </w:lvl>
  </w:abstractNum>
  <w:abstractNum w:abstractNumId="2" w15:restartNumberingAfterBreak="0">
    <w:nsid w:val="5D166EF5"/>
    <w:multiLevelType w:val="hybridMultilevel"/>
    <w:tmpl w:val="165E5F46"/>
    <w:lvl w:ilvl="0" w:tplc="FFFFFFFF">
      <w:start w:val="1"/>
      <w:numFmt w:val="decimal"/>
      <w:lvlText w:val="%1."/>
      <w:lvlJc w:val="left"/>
      <w:pPr>
        <w:ind w:left="4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5495879">
    <w:abstractNumId w:val="0"/>
    <w:lvlOverride w:ilvl="0">
      <w:startOverride w:val="1"/>
    </w:lvlOverride>
  </w:num>
  <w:num w:numId="2" w16cid:durableId="1485778938">
    <w:abstractNumId w:val="1"/>
    <w:lvlOverride w:ilvl="0">
      <w:startOverride w:val="1"/>
    </w:lvlOverride>
  </w:num>
  <w:num w:numId="3" w16cid:durableId="1518276170">
    <w:abstractNumId w:val="0"/>
  </w:num>
  <w:num w:numId="4" w16cid:durableId="90975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C7"/>
    <w:rsid w:val="001B4999"/>
    <w:rsid w:val="00217553"/>
    <w:rsid w:val="00441957"/>
    <w:rsid w:val="004C1518"/>
    <w:rsid w:val="007D5397"/>
    <w:rsid w:val="009C23C7"/>
    <w:rsid w:val="00B1613B"/>
    <w:rsid w:val="00CC5B70"/>
    <w:rsid w:val="00FB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5F20"/>
  <w15:chartTrackingRefBased/>
  <w15:docId w15:val="{D2BFED5A-01AE-4E7F-AC1F-5EBC20C4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C7"/>
    <w:pPr>
      <w:spacing w:after="0" w:line="276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C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C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2145</Words>
  <Characters>12228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Dulal, Sandesh</dc:creator>
  <cp:keywords/>
  <dc:description/>
  <cp:lastModifiedBy>Sharma Dulal, Sandesh</cp:lastModifiedBy>
  <cp:revision>3</cp:revision>
  <dcterms:created xsi:type="dcterms:W3CDTF">2026-06-25T15:43:00Z</dcterms:created>
  <dcterms:modified xsi:type="dcterms:W3CDTF">2026-06-26T15:12:00Z</dcterms:modified>
</cp:coreProperties>
</file>