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29FE" w14:textId="0C68A449" w:rsidR="0024455B" w:rsidRDefault="0024455B" w:rsidP="0024455B">
      <w:pPr>
        <w:pStyle w:val="Title"/>
        <w:jc w:val="center"/>
      </w:pPr>
      <w:r w:rsidRPr="0024455B">
        <w:t>Customer Satisfaction Prediction Using Decision Tree Classification</w:t>
      </w:r>
    </w:p>
    <w:p w14:paraId="423CE0D3" w14:textId="77777777" w:rsidR="0024455B" w:rsidRDefault="0024455B" w:rsidP="0024455B"/>
    <w:p w14:paraId="25016571" w14:textId="6511AEDA" w:rsidR="0024455B" w:rsidRDefault="0024455B" w:rsidP="0024455B">
      <w:pPr>
        <w:rPr>
          <w:b/>
          <w:bCs/>
        </w:rPr>
      </w:pPr>
      <w:r w:rsidRPr="0024455B">
        <w:t>Name:</w:t>
      </w:r>
      <w:r>
        <w:t xml:space="preserve"> </w:t>
      </w:r>
      <w:r w:rsidRPr="0024455B">
        <w:rPr>
          <w:b/>
          <w:bCs/>
        </w:rPr>
        <w:t xml:space="preserve">Sandesh </w:t>
      </w:r>
      <w:proofErr w:type="spellStart"/>
      <w:r w:rsidRPr="0024455B">
        <w:rPr>
          <w:b/>
          <w:bCs/>
        </w:rPr>
        <w:t>Hakkithimanahalli</w:t>
      </w:r>
      <w:proofErr w:type="spellEnd"/>
      <w:r w:rsidRPr="0024455B">
        <w:rPr>
          <w:b/>
          <w:bCs/>
        </w:rPr>
        <w:t xml:space="preserve"> Premkumar</w:t>
      </w:r>
      <w:r>
        <w:t xml:space="preserve"> </w:t>
      </w:r>
      <w:r w:rsidRPr="0024455B">
        <w:br/>
        <w:t>Student ID:</w:t>
      </w:r>
      <w:r>
        <w:t xml:space="preserve"> </w:t>
      </w:r>
      <w:r w:rsidRPr="0024455B">
        <w:rPr>
          <w:b/>
          <w:bCs/>
        </w:rPr>
        <w:t>71937289</w:t>
      </w:r>
      <w:r w:rsidRPr="0024455B">
        <w:br/>
        <w:t>Course:</w:t>
      </w:r>
      <w:r>
        <w:t xml:space="preserve"> </w:t>
      </w:r>
      <w:r>
        <w:rPr>
          <w:b/>
          <w:bCs/>
        </w:rPr>
        <w:t>M</w:t>
      </w:r>
      <w:r w:rsidRPr="0024455B">
        <w:rPr>
          <w:b/>
          <w:bCs/>
        </w:rPr>
        <w:t>a</w:t>
      </w:r>
      <w:r>
        <w:rPr>
          <w:b/>
          <w:bCs/>
        </w:rPr>
        <w:t>chine Learning</w:t>
      </w:r>
      <w:r w:rsidRPr="0024455B">
        <w:br/>
        <w:t>Instructor:</w:t>
      </w:r>
      <w:r w:rsidRPr="0024455B">
        <w:rPr>
          <w:rFonts w:ascii="Segoe UI" w:hAnsi="Segoe UI" w:cs="Segoe UI"/>
          <w:b/>
          <w:bCs/>
          <w:color w:val="252424"/>
          <w:sz w:val="21"/>
          <w:szCs w:val="21"/>
          <w:shd w:val="clear" w:color="auto" w:fill="FFFFFF"/>
        </w:rPr>
        <w:t xml:space="preserve"> </w:t>
      </w:r>
      <w:r w:rsidRPr="0024455B">
        <w:rPr>
          <w:b/>
          <w:bCs/>
        </w:rPr>
        <w:t>Prof. Raja Hashim Ali</w:t>
      </w:r>
      <w:r w:rsidRPr="0024455B">
        <w:br/>
        <w:t>Submission Date:</w:t>
      </w:r>
      <w:r>
        <w:t xml:space="preserve"> </w:t>
      </w:r>
      <w:proofErr w:type="gramStart"/>
      <w:r>
        <w:rPr>
          <w:b/>
          <w:bCs/>
        </w:rPr>
        <w:t xml:space="preserve">May </w:t>
      </w:r>
      <w:r>
        <w:t xml:space="preserve"> </w:t>
      </w:r>
      <w:r>
        <w:rPr>
          <w:b/>
          <w:bCs/>
        </w:rPr>
        <w:t>4</w:t>
      </w:r>
      <w:proofErr w:type="gramEnd"/>
      <w:r w:rsidRPr="0024455B">
        <w:rPr>
          <w:b/>
          <w:bCs/>
          <w:vertAlign w:val="superscript"/>
        </w:rPr>
        <w:t>th</w:t>
      </w:r>
      <w:r>
        <w:rPr>
          <w:b/>
          <w:bCs/>
        </w:rPr>
        <w:t xml:space="preserve"> 2026</w:t>
      </w:r>
    </w:p>
    <w:p w14:paraId="6284147C" w14:textId="77777777" w:rsidR="00F813DD" w:rsidRDefault="00F813DD" w:rsidP="0024455B">
      <w:pPr>
        <w:rPr>
          <w:b/>
          <w:bCs/>
        </w:rPr>
      </w:pPr>
    </w:p>
    <w:p w14:paraId="4776B00F" w14:textId="3B65FDAB" w:rsidR="00F813DD" w:rsidRDefault="00F813DD" w:rsidP="00F813DD">
      <w:pPr>
        <w:pStyle w:val="ListParagraph"/>
        <w:numPr>
          <w:ilvl w:val="0"/>
          <w:numId w:val="9"/>
        </w:numPr>
        <w:jc w:val="both"/>
      </w:pPr>
      <w:r w:rsidRPr="00F813DD">
        <w:t>Project Title</w:t>
      </w:r>
      <w:r>
        <w:t xml:space="preserve"> - </w:t>
      </w:r>
      <w:r w:rsidRPr="00F813DD">
        <w:t>Customer Satisfaction Prediction Using Decision Tree Classification</w:t>
      </w:r>
    </w:p>
    <w:p w14:paraId="6455CC10" w14:textId="55AED523" w:rsidR="00F813DD" w:rsidRDefault="00F813DD" w:rsidP="00F813DD">
      <w:pPr>
        <w:pStyle w:val="ListParagraph"/>
        <w:jc w:val="both"/>
      </w:pPr>
      <w:r w:rsidRPr="00F813DD">
        <w:t>Dataset Information</w:t>
      </w:r>
      <w:r>
        <w:t>-</w:t>
      </w:r>
      <w:r w:rsidRPr="00F813DD">
        <w:t xml:space="preserve"> </w:t>
      </w:r>
      <w:r>
        <w:t>Dataset Name:</w:t>
      </w:r>
    </w:p>
    <w:p w14:paraId="24DE4A2A" w14:textId="77777777" w:rsidR="00F813DD" w:rsidRDefault="00F813DD" w:rsidP="00F813DD">
      <w:pPr>
        <w:pStyle w:val="ListParagraph"/>
        <w:jc w:val="both"/>
      </w:pPr>
      <w:r>
        <w:t>Marketing and Product Performance Dataset</w:t>
      </w:r>
    </w:p>
    <w:p w14:paraId="052BEFBC" w14:textId="5572817C" w:rsidR="00F813DD" w:rsidRDefault="00F813DD" w:rsidP="00F813DD">
      <w:pPr>
        <w:pStyle w:val="ListParagraph"/>
        <w:jc w:val="both"/>
      </w:pPr>
      <w:r>
        <w:t>Dataset Source:</w:t>
      </w:r>
    </w:p>
    <w:p w14:paraId="7D2A1153" w14:textId="6E820AEC" w:rsidR="00F813DD" w:rsidRDefault="00F813DD" w:rsidP="00F813DD">
      <w:pPr>
        <w:pStyle w:val="ListParagraph"/>
        <w:jc w:val="both"/>
      </w:pPr>
      <w:r>
        <w:t>Kaggle</w:t>
      </w:r>
    </w:p>
    <w:p w14:paraId="4D6FA3F6" w14:textId="77777777" w:rsidR="00F813DD" w:rsidRDefault="00F813DD" w:rsidP="00F813DD">
      <w:pPr>
        <w:pStyle w:val="ListParagraph"/>
        <w:jc w:val="both"/>
      </w:pPr>
      <w:r>
        <w:t>Dataset Link:</w:t>
      </w:r>
    </w:p>
    <w:p w14:paraId="34855F52" w14:textId="270F879B" w:rsidR="00F813DD" w:rsidRDefault="00F813DD" w:rsidP="00F813DD">
      <w:pPr>
        <w:pStyle w:val="ListParagraph"/>
        <w:jc w:val="both"/>
      </w:pPr>
      <w:r>
        <w:t>(Paste your Kaggle dataset URL here)</w:t>
      </w:r>
    </w:p>
    <w:p w14:paraId="7BA69BD6" w14:textId="77777777" w:rsidR="00F813DD" w:rsidRDefault="00F813DD" w:rsidP="00F813DD">
      <w:pPr>
        <w:pStyle w:val="ListParagraph"/>
        <w:jc w:val="both"/>
      </w:pPr>
      <w:r>
        <w:t>Number of Rows:</w:t>
      </w:r>
    </w:p>
    <w:p w14:paraId="3802D568" w14:textId="77777777" w:rsidR="00F813DD" w:rsidRDefault="00F813DD" w:rsidP="00F813DD">
      <w:pPr>
        <w:pStyle w:val="ListParagraph"/>
        <w:jc w:val="both"/>
      </w:pPr>
      <w:r>
        <w:t>10,000</w:t>
      </w:r>
    </w:p>
    <w:p w14:paraId="7A67E749" w14:textId="293D8422" w:rsidR="00F813DD" w:rsidRDefault="00F813DD" w:rsidP="00F813DD">
      <w:pPr>
        <w:pStyle w:val="ListParagraph"/>
        <w:jc w:val="both"/>
      </w:pPr>
      <w:r>
        <w:t>Number of Columns:</w:t>
      </w:r>
    </w:p>
    <w:p w14:paraId="489FF425" w14:textId="7F20CDC8" w:rsidR="00F813DD" w:rsidRDefault="00F813DD" w:rsidP="00F813DD">
      <w:pPr>
        <w:pStyle w:val="ListParagraph"/>
        <w:jc w:val="both"/>
      </w:pPr>
      <w:r>
        <w:t>17</w:t>
      </w:r>
    </w:p>
    <w:p w14:paraId="65EA8153" w14:textId="77777777" w:rsidR="00F813DD" w:rsidRDefault="00F813DD" w:rsidP="00F813DD">
      <w:pPr>
        <w:pStyle w:val="ListParagraph"/>
        <w:jc w:val="both"/>
      </w:pPr>
    </w:p>
    <w:p w14:paraId="1AFEDFA7" w14:textId="7404EA91" w:rsidR="00F813DD" w:rsidRDefault="00F813DD" w:rsidP="00F813DD">
      <w:pPr>
        <w:pStyle w:val="ListParagraph"/>
        <w:jc w:val="both"/>
      </w:pPr>
      <w:r>
        <w:t xml:space="preserve">               Target Variable - </w:t>
      </w:r>
      <w:r w:rsidRPr="00F813DD">
        <w:t xml:space="preserve">The target variable selected for this project is </w:t>
      </w:r>
      <w:proofErr w:type="spellStart"/>
      <w:r w:rsidRPr="00F813DD">
        <w:t>Customer_Satisfaction_Post_Refund</w:t>
      </w:r>
      <w:proofErr w:type="spellEnd"/>
      <w:r w:rsidRPr="00F813DD">
        <w:t>. The model predicts customer satisfaction levels based on marketing and product performance features.</w:t>
      </w:r>
    </w:p>
    <w:p w14:paraId="386C12AC" w14:textId="77777777" w:rsidR="00F813DD" w:rsidRDefault="00F813DD" w:rsidP="00F813DD">
      <w:pPr>
        <w:pStyle w:val="ListParagraph"/>
        <w:jc w:val="both"/>
      </w:pPr>
    </w:p>
    <w:p w14:paraId="7C4AB9CC" w14:textId="2F4FF996" w:rsidR="00F813DD" w:rsidRDefault="00D72080" w:rsidP="00D72080">
      <w:pPr>
        <w:jc w:val="both"/>
      </w:pPr>
      <w:r>
        <w:t xml:space="preserve">   </w:t>
      </w:r>
      <w:r w:rsidR="00F813DD" w:rsidRPr="00F813DD">
        <w:t>Problem Type</w:t>
      </w:r>
      <w:r w:rsidR="00F813DD">
        <w:t xml:space="preserve"> - </w:t>
      </w:r>
      <w:r w:rsidR="00F813DD" w:rsidRPr="00F813DD">
        <w:t xml:space="preserve">This project is a supervised machine learning classification task </w:t>
      </w:r>
      <w:r>
        <w:t xml:space="preserve">       </w:t>
      </w:r>
      <w:r w:rsidR="00F813DD" w:rsidRPr="00F813DD">
        <w:t>because the target variable contains categorical customer satisfaction levels.</w:t>
      </w:r>
    </w:p>
    <w:p w14:paraId="42F2DEB6" w14:textId="77777777" w:rsidR="00D72080" w:rsidRDefault="00D72080" w:rsidP="00F813DD">
      <w:pPr>
        <w:pStyle w:val="ListParagraph"/>
        <w:jc w:val="both"/>
      </w:pPr>
    </w:p>
    <w:p w14:paraId="6F736879" w14:textId="62D16D31" w:rsidR="00D72080" w:rsidRDefault="00D72080" w:rsidP="00F813DD">
      <w:pPr>
        <w:pStyle w:val="ListParagraph"/>
        <w:jc w:val="both"/>
      </w:pPr>
      <w:r w:rsidRPr="00D72080">
        <w:t>Problem Statement</w:t>
      </w:r>
      <w:r>
        <w:t xml:space="preserve"> - </w:t>
      </w:r>
      <w:r w:rsidRPr="00D72080">
        <w:t>Businesses need to understand customer satisfaction after refunds to improve customer retention and marketing strategies. This project aims to predict customer satisfaction levels using marketing campaign and product performance data through supervised machine learning techniques.</w:t>
      </w:r>
    </w:p>
    <w:p w14:paraId="2D936D37" w14:textId="77777777" w:rsidR="00D72080" w:rsidRDefault="00D72080" w:rsidP="00F813DD">
      <w:pPr>
        <w:pStyle w:val="ListParagraph"/>
        <w:jc w:val="both"/>
      </w:pPr>
    </w:p>
    <w:p w14:paraId="04E3EC33" w14:textId="1CB81D4A" w:rsidR="00D72080" w:rsidRDefault="00D72080" w:rsidP="00F813DD">
      <w:pPr>
        <w:pStyle w:val="ListParagraph"/>
        <w:jc w:val="both"/>
      </w:pPr>
    </w:p>
    <w:p w14:paraId="00D0E564" w14:textId="7CA9BE39" w:rsidR="00D72080" w:rsidRDefault="00D72080" w:rsidP="00F813DD">
      <w:pPr>
        <w:pStyle w:val="ListParagraph"/>
        <w:jc w:val="both"/>
      </w:pPr>
      <w:r>
        <w:t xml:space="preserve">Research </w:t>
      </w:r>
      <w:proofErr w:type="gramStart"/>
      <w:r>
        <w:t>questions :</w:t>
      </w:r>
      <w:proofErr w:type="gramEnd"/>
      <w:r>
        <w:t>-</w:t>
      </w:r>
    </w:p>
    <w:p w14:paraId="484BF061" w14:textId="1030B424" w:rsidR="00D72080" w:rsidRDefault="00D72080" w:rsidP="006F0AE4">
      <w:pPr>
        <w:pStyle w:val="ListParagraph"/>
        <w:numPr>
          <w:ilvl w:val="0"/>
          <w:numId w:val="10"/>
        </w:numPr>
        <w:jc w:val="both"/>
      </w:pPr>
      <w:r w:rsidRPr="00D72080">
        <w:lastRenderedPageBreak/>
        <w:t>How accurately can customer satisfaction after refund be predicted using marketing and product performance data?</w:t>
      </w:r>
      <w:r w:rsidRPr="00D72080">
        <w:br/>
      </w:r>
      <w:r w:rsidRPr="00D72080">
        <w:br/>
        <w:t>2. Which marketing features most influence customer satisfaction after refunds?</w:t>
      </w:r>
      <w:r w:rsidRPr="00D72080">
        <w:br/>
      </w:r>
      <w:r w:rsidRPr="00D72080">
        <w:br/>
        <w:t>3. Does subscription tier affect customer satisfaction levels?</w:t>
      </w:r>
      <w:r w:rsidRPr="00D72080">
        <w:br/>
      </w:r>
      <w:r w:rsidRPr="00D72080">
        <w:br/>
        <w:t>4. How does discount level impact customer satisfaction after refunds?</w:t>
      </w:r>
      <w:r w:rsidRPr="00D72080">
        <w:br/>
      </w:r>
      <w:r w:rsidRPr="00D72080">
        <w:br/>
        <w:t>5. Can product sales and revenue generation help predict customer satisfaction?</w:t>
      </w:r>
      <w:r w:rsidRPr="00D72080">
        <w:br/>
      </w:r>
      <w:r w:rsidRPr="00D72080">
        <w:br/>
        <w:t>6. What is the relationship between ROI and customer satisfaction outcomes?</w:t>
      </w:r>
      <w:r w:rsidRPr="00D72080">
        <w:br/>
      </w:r>
      <w:r w:rsidRPr="00D72080">
        <w:br/>
        <w:t>7. How effectively does the Decision Tree classifier perform on customer satisfaction prediction?</w:t>
      </w:r>
    </w:p>
    <w:p w14:paraId="165684C8" w14:textId="7D7DB521" w:rsidR="006F0AE4" w:rsidRDefault="006F0AE4" w:rsidP="006F0AE4">
      <w:pPr>
        <w:pStyle w:val="ListParagraph"/>
        <w:ind w:left="1080"/>
        <w:jc w:val="both"/>
      </w:pPr>
    </w:p>
    <w:p w14:paraId="7946EE3C" w14:textId="2489CAAB" w:rsidR="006F0AE4" w:rsidRDefault="006F0AE4" w:rsidP="006F0AE4">
      <w:pPr>
        <w:pStyle w:val="ListParagraph"/>
        <w:ind w:left="1080"/>
        <w:jc w:val="both"/>
      </w:pPr>
      <w:r>
        <w:t xml:space="preserve">Solution for all these questions and </w:t>
      </w:r>
      <w:r w:rsidRPr="006F0AE4">
        <w:t>PRELIMINARY FINDINGS</w:t>
      </w:r>
      <w:r>
        <w:t xml:space="preserve"> </w:t>
      </w:r>
    </w:p>
    <w:p w14:paraId="4BFADA7E" w14:textId="77777777" w:rsidR="006F0AE4" w:rsidRDefault="006F0AE4" w:rsidP="006F0AE4">
      <w:pPr>
        <w:pStyle w:val="ListParagraph"/>
        <w:ind w:left="1080"/>
        <w:jc w:val="both"/>
      </w:pPr>
    </w:p>
    <w:p w14:paraId="1363C2FF" w14:textId="77777777" w:rsidR="006F0AE4" w:rsidRDefault="006F0AE4" w:rsidP="006F0AE4">
      <w:pPr>
        <w:pStyle w:val="ListParagraph"/>
        <w:ind w:left="1080"/>
        <w:jc w:val="both"/>
      </w:pPr>
      <w:r>
        <w:t>1. Customer satisfaction after refunds can be predicted effectively using marketing and product performance features through machine learning classification techniques.</w:t>
      </w:r>
    </w:p>
    <w:p w14:paraId="753C6B15" w14:textId="77777777" w:rsidR="006F0AE4" w:rsidRDefault="006F0AE4" w:rsidP="006F0AE4">
      <w:pPr>
        <w:pStyle w:val="ListParagraph"/>
        <w:ind w:left="1080"/>
        <w:jc w:val="both"/>
      </w:pPr>
    </w:p>
    <w:p w14:paraId="29E4E92F" w14:textId="77777777" w:rsidR="006F0AE4" w:rsidRDefault="006F0AE4" w:rsidP="006F0AE4">
      <w:pPr>
        <w:pStyle w:val="ListParagraph"/>
        <w:ind w:left="1080"/>
        <w:jc w:val="both"/>
      </w:pPr>
      <w:r>
        <w:t>2. Features such as ROI, revenue generated, discount level, and subscription tier appear to influence customer satisfaction outcomes.</w:t>
      </w:r>
    </w:p>
    <w:p w14:paraId="4DD280EC" w14:textId="77777777" w:rsidR="006F0AE4" w:rsidRDefault="006F0AE4" w:rsidP="006F0AE4">
      <w:pPr>
        <w:pStyle w:val="ListParagraph"/>
        <w:ind w:left="1080"/>
        <w:jc w:val="both"/>
      </w:pPr>
    </w:p>
    <w:p w14:paraId="1FA8B733" w14:textId="77777777" w:rsidR="006F0AE4" w:rsidRDefault="006F0AE4" w:rsidP="006F0AE4">
      <w:pPr>
        <w:pStyle w:val="ListParagraph"/>
        <w:ind w:left="1080"/>
        <w:jc w:val="both"/>
      </w:pPr>
      <w:r>
        <w:t>3. Subscription tier shows a noticeable relationship with customer satisfaction levels.</w:t>
      </w:r>
    </w:p>
    <w:p w14:paraId="2688F4B9" w14:textId="77777777" w:rsidR="006F0AE4" w:rsidRDefault="006F0AE4" w:rsidP="006F0AE4">
      <w:pPr>
        <w:pStyle w:val="ListParagraph"/>
        <w:ind w:left="1080"/>
        <w:jc w:val="both"/>
      </w:pPr>
    </w:p>
    <w:p w14:paraId="6F2124D6" w14:textId="77777777" w:rsidR="006F0AE4" w:rsidRDefault="006F0AE4" w:rsidP="006F0AE4">
      <w:pPr>
        <w:pStyle w:val="ListParagraph"/>
        <w:ind w:left="1080"/>
        <w:jc w:val="both"/>
      </w:pPr>
      <w:r>
        <w:t>4. Discount levels may affect customer satisfaction positively or negatively depending on customer expectations and product value.</w:t>
      </w:r>
    </w:p>
    <w:p w14:paraId="658F1875" w14:textId="77777777" w:rsidR="006F0AE4" w:rsidRDefault="006F0AE4" w:rsidP="006F0AE4">
      <w:pPr>
        <w:pStyle w:val="ListParagraph"/>
        <w:ind w:left="1080"/>
        <w:jc w:val="both"/>
      </w:pPr>
    </w:p>
    <w:p w14:paraId="3DAA1DF1" w14:textId="77777777" w:rsidR="006F0AE4" w:rsidRDefault="006F0AE4" w:rsidP="006F0AE4">
      <w:pPr>
        <w:pStyle w:val="ListParagraph"/>
        <w:ind w:left="1080"/>
        <w:jc w:val="both"/>
      </w:pPr>
      <w:r>
        <w:t>5. Product sales and revenue-related variables contribute significantly to predicting customer satisfaction.</w:t>
      </w:r>
    </w:p>
    <w:p w14:paraId="424B6D6F" w14:textId="77777777" w:rsidR="006F0AE4" w:rsidRDefault="006F0AE4" w:rsidP="006F0AE4">
      <w:pPr>
        <w:pStyle w:val="ListParagraph"/>
        <w:ind w:left="1080"/>
        <w:jc w:val="both"/>
      </w:pPr>
    </w:p>
    <w:p w14:paraId="62B20EB8" w14:textId="77777777" w:rsidR="006F0AE4" w:rsidRDefault="006F0AE4" w:rsidP="006F0AE4">
      <w:pPr>
        <w:pStyle w:val="ListParagraph"/>
        <w:ind w:left="1080"/>
        <w:jc w:val="both"/>
      </w:pPr>
      <w:r>
        <w:t>6. ROI demonstrates a relationship with customer satisfaction, indicating that campaign performance may impact customer experience.</w:t>
      </w:r>
    </w:p>
    <w:p w14:paraId="63EB890D" w14:textId="77777777" w:rsidR="006F0AE4" w:rsidRDefault="006F0AE4" w:rsidP="006F0AE4">
      <w:pPr>
        <w:pStyle w:val="ListParagraph"/>
        <w:ind w:left="1080"/>
        <w:jc w:val="both"/>
      </w:pPr>
    </w:p>
    <w:p w14:paraId="2A26CACC" w14:textId="5DF59A40" w:rsidR="006F0AE4" w:rsidRDefault="006F0AE4" w:rsidP="006F0AE4">
      <w:pPr>
        <w:pStyle w:val="ListParagraph"/>
        <w:ind w:left="1080"/>
        <w:jc w:val="both"/>
      </w:pPr>
      <w:r>
        <w:t>7. The Decision Tree classifier performed effectively for customer satisfaction prediction and achieved good classification accuracy.</w:t>
      </w:r>
    </w:p>
    <w:p w14:paraId="51BDE81C" w14:textId="5BB54598" w:rsidR="00F813DD" w:rsidRDefault="00F813DD" w:rsidP="00F813DD">
      <w:pPr>
        <w:jc w:val="both"/>
      </w:pPr>
    </w:p>
    <w:p w14:paraId="17396158" w14:textId="77777777" w:rsidR="00D72080" w:rsidRDefault="00D72080" w:rsidP="00F813DD">
      <w:pPr>
        <w:jc w:val="both"/>
      </w:pPr>
    </w:p>
    <w:p w14:paraId="462BC132" w14:textId="37C2A7FD" w:rsidR="00D72080" w:rsidRDefault="00D72080" w:rsidP="00F813DD">
      <w:pPr>
        <w:jc w:val="both"/>
      </w:pPr>
      <w:r>
        <w:t xml:space="preserve">           </w:t>
      </w:r>
      <w:r w:rsidRPr="00D72080">
        <w:t>Proposed Methodology</w:t>
      </w:r>
      <w:r>
        <w:t xml:space="preserve"> -</w:t>
      </w:r>
      <w:r w:rsidRPr="00D72080">
        <w:t xml:space="preserve"> </w:t>
      </w:r>
    </w:p>
    <w:p w14:paraId="229C6819" w14:textId="4B1CF5FD" w:rsidR="00D72080" w:rsidRDefault="00D72080" w:rsidP="00F813DD">
      <w:pPr>
        <w:jc w:val="both"/>
      </w:pPr>
      <w:r w:rsidRPr="00D72080">
        <w:t xml:space="preserve">The dataset was first loaded and </w:t>
      </w:r>
      <w:proofErr w:type="spellStart"/>
      <w:r w:rsidRPr="00D72080">
        <w:t>analyzed</w:t>
      </w:r>
      <w:proofErr w:type="spellEnd"/>
      <w:r w:rsidRPr="00D72080">
        <w:t xml:space="preserve"> using Python in Kaggle Notebook. Data preprocessing techniques such as removing unnecessary columns and encoding categorical variables were applied. The dataset was divided into training and testing sets using </w:t>
      </w:r>
      <w:proofErr w:type="spellStart"/>
      <w:r w:rsidRPr="00D72080">
        <w:t>train_test_</w:t>
      </w:r>
      <w:proofErr w:type="gramStart"/>
      <w:r w:rsidRPr="00D72080">
        <w:t>split</w:t>
      </w:r>
      <w:proofErr w:type="spellEnd"/>
      <w:r w:rsidRPr="00D72080">
        <w:t>(</w:t>
      </w:r>
      <w:proofErr w:type="gramEnd"/>
      <w:r w:rsidRPr="00D72080">
        <w:t>). A Decision Tree Classifier was trained using the training data and evaluated using classification metrics.</w:t>
      </w:r>
    </w:p>
    <w:p w14:paraId="5BA2032D" w14:textId="77777777" w:rsidR="00D72080" w:rsidRDefault="00D72080" w:rsidP="00F813DD">
      <w:pPr>
        <w:jc w:val="both"/>
      </w:pPr>
    </w:p>
    <w:p w14:paraId="14756A61" w14:textId="77777777" w:rsidR="001D6940" w:rsidRDefault="00D72080" w:rsidP="001D6940">
      <w:pPr>
        <w:jc w:val="both"/>
      </w:pPr>
      <w:r>
        <w:t xml:space="preserve">             </w:t>
      </w:r>
      <w:r w:rsidRPr="00D72080">
        <w:t>Evaluation Metrics</w:t>
      </w:r>
      <w:r>
        <w:t xml:space="preserve"> - </w:t>
      </w:r>
      <w:r w:rsidR="001D6940">
        <w:t>The following evaluation metrics were used to evaluate model performance:</w:t>
      </w:r>
    </w:p>
    <w:p w14:paraId="777EB68B" w14:textId="77777777" w:rsidR="001D6940" w:rsidRDefault="001D6940" w:rsidP="001D6940">
      <w:pPr>
        <w:jc w:val="both"/>
      </w:pPr>
    </w:p>
    <w:p w14:paraId="532DF23F" w14:textId="77777777" w:rsidR="001D6940" w:rsidRDefault="001D6940" w:rsidP="001D6940">
      <w:pPr>
        <w:jc w:val="both"/>
      </w:pPr>
      <w:r>
        <w:t>- Accuracy</w:t>
      </w:r>
    </w:p>
    <w:p w14:paraId="24B34F8D" w14:textId="77777777" w:rsidR="001D6940" w:rsidRDefault="001D6940" w:rsidP="001D6940">
      <w:pPr>
        <w:jc w:val="both"/>
      </w:pPr>
      <w:r>
        <w:t>- Precision</w:t>
      </w:r>
    </w:p>
    <w:p w14:paraId="0DFFA6F2" w14:textId="77777777" w:rsidR="001D6940" w:rsidRDefault="001D6940" w:rsidP="001D6940">
      <w:pPr>
        <w:jc w:val="both"/>
      </w:pPr>
      <w:r>
        <w:t>- Recall</w:t>
      </w:r>
    </w:p>
    <w:p w14:paraId="23B459C6" w14:textId="77777777" w:rsidR="001D6940" w:rsidRDefault="001D6940" w:rsidP="001D6940">
      <w:pPr>
        <w:jc w:val="both"/>
      </w:pPr>
      <w:r>
        <w:t>- F1-score</w:t>
      </w:r>
    </w:p>
    <w:p w14:paraId="271BFFDE" w14:textId="58E4BBD2" w:rsidR="00D72080" w:rsidRDefault="001D6940" w:rsidP="001D6940">
      <w:pPr>
        <w:jc w:val="both"/>
      </w:pPr>
      <w:r>
        <w:t>- Confusion Matrix</w:t>
      </w:r>
    </w:p>
    <w:p w14:paraId="4169EDB5" w14:textId="77777777" w:rsidR="001D6940" w:rsidRDefault="001D6940" w:rsidP="001D6940">
      <w:pPr>
        <w:jc w:val="both"/>
      </w:pPr>
    </w:p>
    <w:p w14:paraId="10F9294D" w14:textId="77777777" w:rsidR="001D6940" w:rsidRDefault="001D6940" w:rsidP="001D6940">
      <w:pPr>
        <w:jc w:val="both"/>
      </w:pPr>
      <w:r>
        <w:t xml:space="preserve">        </w:t>
      </w:r>
      <w:r w:rsidRPr="001D6940">
        <w:t>Expected Figures and Tables</w:t>
      </w:r>
      <w:r>
        <w:t xml:space="preserve"> - The project is expected to include:</w:t>
      </w:r>
    </w:p>
    <w:p w14:paraId="41B22811" w14:textId="77777777" w:rsidR="001D6940" w:rsidRDefault="001D6940" w:rsidP="001D6940">
      <w:pPr>
        <w:jc w:val="both"/>
      </w:pPr>
      <w:r>
        <w:t>- Dataset preview tables</w:t>
      </w:r>
    </w:p>
    <w:p w14:paraId="6AB7FDBF" w14:textId="77777777" w:rsidR="001D6940" w:rsidRDefault="001D6940" w:rsidP="001D6940">
      <w:pPr>
        <w:jc w:val="both"/>
      </w:pPr>
      <w:r>
        <w:t>- Missing value analysis tables</w:t>
      </w:r>
    </w:p>
    <w:p w14:paraId="2F8E85F8" w14:textId="77777777" w:rsidR="001D6940" w:rsidRDefault="001D6940" w:rsidP="001D6940">
      <w:pPr>
        <w:jc w:val="both"/>
      </w:pPr>
      <w:r>
        <w:t>- Classification report tables</w:t>
      </w:r>
    </w:p>
    <w:p w14:paraId="09B63F0F" w14:textId="77777777" w:rsidR="001D6940" w:rsidRDefault="001D6940" w:rsidP="001D6940">
      <w:pPr>
        <w:jc w:val="both"/>
      </w:pPr>
      <w:r>
        <w:t>- Confusion matrix visualization</w:t>
      </w:r>
    </w:p>
    <w:p w14:paraId="48D4B922" w14:textId="2F9DCC43" w:rsidR="001D6940" w:rsidRDefault="001D6940" w:rsidP="001D6940">
      <w:pPr>
        <w:jc w:val="both"/>
      </w:pPr>
      <w:r>
        <w:t>- Model accuracy results</w:t>
      </w:r>
    </w:p>
    <w:p w14:paraId="6B09210F" w14:textId="77777777" w:rsidR="001D6940" w:rsidRDefault="001D6940" w:rsidP="001D6940">
      <w:pPr>
        <w:jc w:val="both"/>
      </w:pPr>
    </w:p>
    <w:p w14:paraId="1655C9AA" w14:textId="70ED202B" w:rsidR="001D6940" w:rsidRDefault="001D6940" w:rsidP="001D6940">
      <w:pPr>
        <w:jc w:val="both"/>
      </w:pPr>
      <w:r>
        <w:t xml:space="preserve">       </w:t>
      </w:r>
    </w:p>
    <w:p w14:paraId="24786C68" w14:textId="78BD2CED" w:rsidR="00D72080" w:rsidRDefault="00D72080" w:rsidP="00F813DD">
      <w:pPr>
        <w:jc w:val="both"/>
      </w:pPr>
      <w:r>
        <w:t xml:space="preserve">           </w:t>
      </w:r>
    </w:p>
    <w:p w14:paraId="76D5B86D" w14:textId="2D27986C" w:rsidR="00D72080" w:rsidRDefault="00D72080" w:rsidP="00F813DD">
      <w:pPr>
        <w:jc w:val="both"/>
      </w:pPr>
      <w:r>
        <w:t xml:space="preserve"> </w:t>
      </w:r>
    </w:p>
    <w:p w14:paraId="02662FD8" w14:textId="77777777" w:rsidR="00D72080" w:rsidRDefault="00D72080" w:rsidP="00F813DD">
      <w:pPr>
        <w:jc w:val="both"/>
      </w:pPr>
    </w:p>
    <w:p w14:paraId="0E1E33F0" w14:textId="77777777" w:rsidR="00D72080" w:rsidRDefault="00D72080" w:rsidP="00F813DD">
      <w:pPr>
        <w:jc w:val="both"/>
      </w:pPr>
    </w:p>
    <w:p w14:paraId="06522C63" w14:textId="77777777" w:rsidR="00D72080" w:rsidRDefault="00D72080" w:rsidP="00F813DD">
      <w:pPr>
        <w:jc w:val="both"/>
      </w:pPr>
    </w:p>
    <w:p w14:paraId="2ABC9056" w14:textId="77777777" w:rsidR="00D72080" w:rsidRDefault="00D72080" w:rsidP="00F813DD">
      <w:pPr>
        <w:jc w:val="both"/>
      </w:pPr>
    </w:p>
    <w:p w14:paraId="7A3C2BA4" w14:textId="77777777" w:rsidR="00D72080" w:rsidRPr="00F813DD" w:rsidRDefault="00D72080" w:rsidP="00F813DD">
      <w:pPr>
        <w:jc w:val="both"/>
      </w:pPr>
    </w:p>
    <w:p w14:paraId="4EEFED4E" w14:textId="7DAEFFE5" w:rsidR="0024455B" w:rsidRPr="0024455B" w:rsidRDefault="0024455B" w:rsidP="0024455B"/>
    <w:sectPr w:rsidR="0024455B" w:rsidRPr="00244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6E3"/>
    <w:multiLevelType w:val="hybridMultilevel"/>
    <w:tmpl w:val="03589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425A6"/>
    <w:multiLevelType w:val="hybridMultilevel"/>
    <w:tmpl w:val="07708E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F5020BE"/>
    <w:multiLevelType w:val="hybridMultilevel"/>
    <w:tmpl w:val="1CAA0A42"/>
    <w:lvl w:ilvl="0" w:tplc="A7B2DA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05C4584"/>
    <w:multiLevelType w:val="hybridMultilevel"/>
    <w:tmpl w:val="C2909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C64490"/>
    <w:multiLevelType w:val="hybridMultilevel"/>
    <w:tmpl w:val="14F69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55291B"/>
    <w:multiLevelType w:val="hybridMultilevel"/>
    <w:tmpl w:val="636CB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5E685E"/>
    <w:multiLevelType w:val="hybridMultilevel"/>
    <w:tmpl w:val="0F0CAA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894772"/>
    <w:multiLevelType w:val="hybridMultilevel"/>
    <w:tmpl w:val="42B0B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B41A79"/>
    <w:multiLevelType w:val="hybridMultilevel"/>
    <w:tmpl w:val="11729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8A7638"/>
    <w:multiLevelType w:val="hybridMultilevel"/>
    <w:tmpl w:val="0BA04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436391">
    <w:abstractNumId w:val="9"/>
  </w:num>
  <w:num w:numId="2" w16cid:durableId="496118039">
    <w:abstractNumId w:val="4"/>
  </w:num>
  <w:num w:numId="3" w16cid:durableId="1831865230">
    <w:abstractNumId w:val="1"/>
  </w:num>
  <w:num w:numId="4" w16cid:durableId="276719155">
    <w:abstractNumId w:val="6"/>
  </w:num>
  <w:num w:numId="5" w16cid:durableId="1288271790">
    <w:abstractNumId w:val="5"/>
  </w:num>
  <w:num w:numId="6" w16cid:durableId="744494174">
    <w:abstractNumId w:val="8"/>
  </w:num>
  <w:num w:numId="7" w16cid:durableId="1337226681">
    <w:abstractNumId w:val="0"/>
  </w:num>
  <w:num w:numId="8" w16cid:durableId="1539974297">
    <w:abstractNumId w:val="7"/>
  </w:num>
  <w:num w:numId="9" w16cid:durableId="616108321">
    <w:abstractNumId w:val="3"/>
  </w:num>
  <w:num w:numId="10" w16cid:durableId="2044941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5B"/>
    <w:rsid w:val="001D6940"/>
    <w:rsid w:val="0024455B"/>
    <w:rsid w:val="00556C52"/>
    <w:rsid w:val="006F0AE4"/>
    <w:rsid w:val="007C5867"/>
    <w:rsid w:val="00C70307"/>
    <w:rsid w:val="00D72080"/>
    <w:rsid w:val="00F81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C03C"/>
  <w15:chartTrackingRefBased/>
  <w15:docId w15:val="{34A45368-049F-46D8-BD30-73B2A98D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55B"/>
    <w:rPr>
      <w:rFonts w:eastAsiaTheme="majorEastAsia" w:cstheme="majorBidi"/>
      <w:color w:val="272727" w:themeColor="text1" w:themeTint="D8"/>
    </w:rPr>
  </w:style>
  <w:style w:type="paragraph" w:styleId="Title">
    <w:name w:val="Title"/>
    <w:basedOn w:val="Normal"/>
    <w:next w:val="Normal"/>
    <w:link w:val="TitleChar"/>
    <w:uiPriority w:val="10"/>
    <w:qFormat/>
    <w:rsid w:val="00244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5B"/>
    <w:pPr>
      <w:spacing w:before="160"/>
      <w:jc w:val="center"/>
    </w:pPr>
    <w:rPr>
      <w:i/>
      <w:iCs/>
      <w:color w:val="404040" w:themeColor="text1" w:themeTint="BF"/>
    </w:rPr>
  </w:style>
  <w:style w:type="character" w:customStyle="1" w:styleId="QuoteChar">
    <w:name w:val="Quote Char"/>
    <w:basedOn w:val="DefaultParagraphFont"/>
    <w:link w:val="Quote"/>
    <w:uiPriority w:val="29"/>
    <w:rsid w:val="0024455B"/>
    <w:rPr>
      <w:i/>
      <w:iCs/>
      <w:color w:val="404040" w:themeColor="text1" w:themeTint="BF"/>
    </w:rPr>
  </w:style>
  <w:style w:type="paragraph" w:styleId="ListParagraph">
    <w:name w:val="List Paragraph"/>
    <w:basedOn w:val="Normal"/>
    <w:uiPriority w:val="34"/>
    <w:qFormat/>
    <w:rsid w:val="0024455B"/>
    <w:pPr>
      <w:ind w:left="720"/>
      <w:contextualSpacing/>
    </w:pPr>
  </w:style>
  <w:style w:type="character" w:styleId="IntenseEmphasis">
    <w:name w:val="Intense Emphasis"/>
    <w:basedOn w:val="DefaultParagraphFont"/>
    <w:uiPriority w:val="21"/>
    <w:qFormat/>
    <w:rsid w:val="0024455B"/>
    <w:rPr>
      <w:i/>
      <w:iCs/>
      <w:color w:val="0F4761" w:themeColor="accent1" w:themeShade="BF"/>
    </w:rPr>
  </w:style>
  <w:style w:type="paragraph" w:styleId="IntenseQuote">
    <w:name w:val="Intense Quote"/>
    <w:basedOn w:val="Normal"/>
    <w:next w:val="Normal"/>
    <w:link w:val="IntenseQuoteChar"/>
    <w:uiPriority w:val="30"/>
    <w:qFormat/>
    <w:rsid w:val="00244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55B"/>
    <w:rPr>
      <w:i/>
      <w:iCs/>
      <w:color w:val="0F4761" w:themeColor="accent1" w:themeShade="BF"/>
    </w:rPr>
  </w:style>
  <w:style w:type="character" w:styleId="IntenseReference">
    <w:name w:val="Intense Reference"/>
    <w:basedOn w:val="DefaultParagraphFont"/>
    <w:uiPriority w:val="32"/>
    <w:qFormat/>
    <w:rsid w:val="00244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H P</dc:creator>
  <cp:keywords/>
  <dc:description/>
  <cp:lastModifiedBy>Sandesh H P</cp:lastModifiedBy>
  <cp:revision>2</cp:revision>
  <dcterms:created xsi:type="dcterms:W3CDTF">2026-05-24T08:35:00Z</dcterms:created>
  <dcterms:modified xsi:type="dcterms:W3CDTF">2026-05-24T08:35:00Z</dcterms:modified>
</cp:coreProperties>
</file>