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69" w:rsidRPr="00696C69" w:rsidRDefault="00696C69" w:rsidP="00696C69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96C69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:rsidR="00696C69" w:rsidRPr="00696C69" w:rsidRDefault="00696C69" w:rsidP="00696C6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To </w:t>
      </w:r>
      <w:proofErr w:type="gramStart"/>
      <w:r w:rsidRPr="00696C69">
        <w:rPr>
          <w:rFonts w:ascii="Arial" w:eastAsia="Times New Roman" w:hAnsi="Arial" w:cs="Arial"/>
          <w:sz w:val="21"/>
          <w:szCs w:val="21"/>
        </w:rPr>
        <w:t>Explore</w:t>
      </w:r>
      <w:proofErr w:type="gramEnd"/>
      <w:r w:rsidRPr="00696C69">
        <w:rPr>
          <w:rFonts w:ascii="Arial" w:eastAsia="Times New Roman" w:hAnsi="Arial" w:cs="Arial"/>
          <w:sz w:val="21"/>
          <w:szCs w:val="21"/>
        </w:rPr>
        <w:t xml:space="preserve"> more on Regression Algorithm</w:t>
      </w:r>
    </w:p>
    <w:p w:rsidR="00696C69" w:rsidRPr="00696C69" w:rsidRDefault="00696C69" w:rsidP="00696C6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96C69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696C69" w:rsidRPr="00696C69" w:rsidRDefault="00696C69" w:rsidP="00696C6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Each record in the database describes a Boston suburb or town. The data was drawn from the Boston Standard Metropolitan Statistical Area (SMSA) in 1970. The attributes are </w:t>
      </w:r>
      <w:proofErr w:type="spellStart"/>
      <w:r w:rsidRPr="00696C69">
        <w:rPr>
          <w:rFonts w:ascii="Arial" w:eastAsia="Times New Roman" w:hAnsi="Arial" w:cs="Arial"/>
          <w:sz w:val="21"/>
          <w:szCs w:val="21"/>
        </w:rPr>
        <w:t>deﬁned</w:t>
      </w:r>
      <w:proofErr w:type="spellEnd"/>
      <w:r w:rsidRPr="00696C69">
        <w:rPr>
          <w:rFonts w:ascii="Arial" w:eastAsia="Times New Roman" w:hAnsi="Arial" w:cs="Arial"/>
          <w:sz w:val="21"/>
          <w:szCs w:val="21"/>
        </w:rPr>
        <w:t xml:space="preserve"> as follows (taken from the UCI Machine Learning Repository1): CRIM: per capita crime rate by town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ZN: proportion of residential land zoned for lots </w:t>
      </w:r>
      <w:proofErr w:type="gramStart"/>
      <w:r w:rsidRPr="00696C69">
        <w:rPr>
          <w:rFonts w:ascii="Arial" w:eastAsia="Times New Roman" w:hAnsi="Arial" w:cs="Arial"/>
          <w:sz w:val="21"/>
          <w:szCs w:val="21"/>
        </w:rPr>
        <w:t xml:space="preserve">over 25,000 </w:t>
      </w:r>
      <w:proofErr w:type="spellStart"/>
      <w:r w:rsidRPr="00696C69">
        <w:rPr>
          <w:rFonts w:ascii="Arial" w:eastAsia="Times New Roman" w:hAnsi="Arial" w:cs="Arial"/>
          <w:sz w:val="21"/>
          <w:szCs w:val="21"/>
        </w:rPr>
        <w:t>sq.ft</w:t>
      </w:r>
      <w:proofErr w:type="spellEnd"/>
      <w:proofErr w:type="gramEnd"/>
      <w:r w:rsidRPr="00696C69">
        <w:rPr>
          <w:rFonts w:ascii="Arial" w:eastAsia="Times New Roman" w:hAnsi="Arial" w:cs="Arial"/>
          <w:sz w:val="21"/>
          <w:szCs w:val="21"/>
        </w:rPr>
        <w:t>.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INDUS: proportion of non-retail business acres per town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CHAS: Charles River dummy variable (= 1 if tract bounds river; 0 otherwise)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NOX: nitric oxides concentration (parts per 10 million</w:t>
      </w:r>
      <w:proofErr w:type="gramStart"/>
      <w:r w:rsidRPr="00696C69">
        <w:rPr>
          <w:rFonts w:ascii="Arial" w:eastAsia="Times New Roman" w:hAnsi="Arial" w:cs="Arial"/>
          <w:sz w:val="21"/>
          <w:szCs w:val="21"/>
        </w:rPr>
        <w:t>)</w:t>
      </w:r>
      <w:proofErr w:type="gramEnd"/>
      <w:r w:rsidRPr="00696C69">
        <w:rPr>
          <w:rFonts w:ascii="Arial" w:eastAsia="Times New Roman" w:hAnsi="Arial" w:cs="Arial"/>
          <w:sz w:val="21"/>
          <w:szCs w:val="21"/>
        </w:rPr>
        <w:br/>
        <w:t>1https://archive.ics.uci.edu/ml/datasets/Housing</w:t>
      </w:r>
      <w:r w:rsidRPr="00696C69">
        <w:rPr>
          <w:rFonts w:ascii="Arial" w:eastAsia="Times New Roman" w:hAnsi="Arial" w:cs="Arial"/>
          <w:sz w:val="21"/>
          <w:szCs w:val="21"/>
        </w:rPr>
        <w:br/>
        <w:t>123</w:t>
      </w:r>
      <w:r w:rsidRPr="00696C69">
        <w:rPr>
          <w:rFonts w:ascii="Arial" w:eastAsia="Times New Roman" w:hAnsi="Arial" w:cs="Arial"/>
          <w:sz w:val="21"/>
          <w:szCs w:val="21"/>
        </w:rPr>
        <w:br/>
        <w:t>20.2. Load the Dataset 124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RM: average number of rooms per dwelling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AGE: proportion of owner-occupied units built prior to 1940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DIS: weighted distances to </w:t>
      </w:r>
      <w:proofErr w:type="spellStart"/>
      <w:r w:rsidRPr="00696C69">
        <w:rPr>
          <w:rFonts w:ascii="Arial" w:eastAsia="Times New Roman" w:hAnsi="Arial" w:cs="Arial"/>
          <w:sz w:val="21"/>
          <w:szCs w:val="21"/>
        </w:rPr>
        <w:t>ﬁve</w:t>
      </w:r>
      <w:proofErr w:type="spellEnd"/>
      <w:r w:rsidRPr="00696C69">
        <w:rPr>
          <w:rFonts w:ascii="Arial" w:eastAsia="Times New Roman" w:hAnsi="Arial" w:cs="Arial"/>
          <w:sz w:val="21"/>
          <w:szCs w:val="21"/>
        </w:rPr>
        <w:t xml:space="preserve"> Boston employment centers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RAD: index of accessibility to radial highways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>TAX: full-value property-tax rate per $10,000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PTRATIO: pupil-teacher ratio by town 12. B: 1000(Bk−0.63)2 where </w:t>
      </w:r>
      <w:proofErr w:type="spellStart"/>
      <w:r w:rsidRPr="00696C69">
        <w:rPr>
          <w:rFonts w:ascii="Arial" w:eastAsia="Times New Roman" w:hAnsi="Arial" w:cs="Arial"/>
          <w:sz w:val="21"/>
          <w:szCs w:val="21"/>
        </w:rPr>
        <w:t>Bk</w:t>
      </w:r>
      <w:proofErr w:type="spellEnd"/>
      <w:r w:rsidRPr="00696C69">
        <w:rPr>
          <w:rFonts w:ascii="Arial" w:eastAsia="Times New Roman" w:hAnsi="Arial" w:cs="Arial"/>
          <w:sz w:val="21"/>
          <w:szCs w:val="21"/>
        </w:rPr>
        <w:t xml:space="preserve"> is the proportion of blacks by town 13. LSTAT: % lower status of the population</w:t>
      </w:r>
    </w:p>
    <w:p w:rsidR="00696C69" w:rsidRPr="00696C69" w:rsidRDefault="00696C69" w:rsidP="00696C6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MEDV: Median </w:t>
      </w:r>
      <w:proofErr w:type="gramStart"/>
      <w:r w:rsidRPr="00696C69">
        <w:rPr>
          <w:rFonts w:ascii="Arial" w:eastAsia="Times New Roman" w:hAnsi="Arial" w:cs="Arial"/>
          <w:sz w:val="21"/>
          <w:szCs w:val="21"/>
        </w:rPr>
        <w:t>value</w:t>
      </w:r>
      <w:proofErr w:type="gramEnd"/>
      <w:r w:rsidRPr="00696C69">
        <w:rPr>
          <w:rFonts w:ascii="Arial" w:eastAsia="Times New Roman" w:hAnsi="Arial" w:cs="Arial"/>
          <w:sz w:val="21"/>
          <w:szCs w:val="21"/>
        </w:rPr>
        <w:t xml:space="preserve"> of owner-occupied homes in $1000s</w:t>
      </w:r>
      <w:r w:rsidRPr="00696C69">
        <w:rPr>
          <w:rFonts w:ascii="Arial" w:eastAsia="Times New Roman" w:hAnsi="Arial" w:cs="Arial"/>
          <w:sz w:val="21"/>
          <w:szCs w:val="21"/>
        </w:rPr>
        <w:br/>
        <w:t>We can see that the input attributes have a mixture of units.</w:t>
      </w:r>
    </w:p>
    <w:p w:rsidR="00696C69" w:rsidRPr="00696C69" w:rsidRDefault="00696C69" w:rsidP="00696C6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96C69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:rsidR="00696C69" w:rsidRPr="00696C69" w:rsidRDefault="00696C69" w:rsidP="00696C69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696C69">
        <w:rPr>
          <w:rFonts w:ascii="Arial" w:eastAsia="Times New Roman" w:hAnsi="Arial" w:cs="Arial"/>
          <w:sz w:val="21"/>
          <w:szCs w:val="21"/>
        </w:rPr>
        <w:t xml:space="preserve">Thanks to </w:t>
      </w:r>
      <w:proofErr w:type="spellStart"/>
      <w:r w:rsidRPr="00696C69">
        <w:rPr>
          <w:rFonts w:ascii="Arial" w:eastAsia="Times New Roman" w:hAnsi="Arial" w:cs="Arial"/>
          <w:sz w:val="21"/>
          <w:szCs w:val="21"/>
        </w:rPr>
        <w:t>Dr.Jason</w:t>
      </w:r>
      <w:proofErr w:type="spellEnd"/>
    </w:p>
    <w:p w:rsidR="00E822B8" w:rsidRDefault="00E822B8"/>
    <w:sectPr w:rsidR="00E8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06746"/>
    <w:multiLevelType w:val="multilevel"/>
    <w:tmpl w:val="616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6C69"/>
    <w:rsid w:val="00696C69"/>
    <w:rsid w:val="00E8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6C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2021-01-06T12:23:00Z</dcterms:created>
  <dcterms:modified xsi:type="dcterms:W3CDTF">2021-01-06T12:23:00Z</dcterms:modified>
</cp:coreProperties>
</file>