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5B7961" w:rsidRDefault="005B7961">
      <w:pPr>
        <w:widowControl w:val="0"/>
        <w:pBdr>
          <w:top w:val="nil"/>
          <w:left w:val="nil"/>
          <w:bottom w:val="nil"/>
          <w:right w:val="nil"/>
          <w:between w:val="nil"/>
        </w:pBdr>
        <w:spacing w:before="4" w:line="240" w:lineRule="auto"/>
        <w:ind w:left="990"/>
        <w:rPr>
          <w:color w:val="000000"/>
        </w:rPr>
      </w:pPr>
    </w:p>
    <w:p w14:paraId="0A37501D" w14:textId="77777777" w:rsidR="005B7961" w:rsidRDefault="000E0D41">
      <w:pPr>
        <w:tabs>
          <w:tab w:val="center" w:pos="4680"/>
          <w:tab w:val="right" w:pos="9360"/>
        </w:tabs>
        <w:spacing w:line="240" w:lineRule="auto"/>
        <w:jc w:val="right"/>
        <w:rPr>
          <w:b/>
        </w:rPr>
      </w:pPr>
      <w:r>
        <w:rPr>
          <w:noProof/>
          <w:lang w:eastAsia="en-US"/>
        </w:rPr>
        <w:drawing>
          <wp:inline distT="114300" distB="114300" distL="114300" distR="114300" wp14:anchorId="039C2E06" wp14:editId="07777777">
            <wp:extent cx="2773098" cy="52228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73098" cy="522288"/>
                    </a:xfrm>
                    <a:prstGeom prst="rect">
                      <a:avLst/>
                    </a:prstGeom>
                    <a:ln/>
                  </pic:spPr>
                </pic:pic>
              </a:graphicData>
            </a:graphic>
          </wp:inline>
        </w:drawing>
      </w:r>
    </w:p>
    <w:p w14:paraId="5DAB6C7B" w14:textId="77777777" w:rsidR="005B7961" w:rsidRDefault="005B7961">
      <w:pPr>
        <w:widowControl w:val="0"/>
        <w:jc w:val="right"/>
        <w:rPr>
          <w:b/>
        </w:rPr>
      </w:pPr>
    </w:p>
    <w:p w14:paraId="0E2B839D" w14:textId="77777777" w:rsidR="005B7961" w:rsidRDefault="000E0D41">
      <w:pPr>
        <w:widowControl w:val="0"/>
        <w:pBdr>
          <w:top w:val="nil"/>
          <w:left w:val="nil"/>
          <w:bottom w:val="nil"/>
          <w:right w:val="nil"/>
          <w:between w:val="nil"/>
        </w:pBdr>
        <w:spacing w:before="351" w:line="240" w:lineRule="auto"/>
        <w:ind w:left="1814"/>
        <w:rPr>
          <w:b/>
          <w:color w:val="000000"/>
        </w:rPr>
      </w:pPr>
      <w:r>
        <w:rPr>
          <w:b/>
          <w:color w:val="000000"/>
        </w:rPr>
        <w:t xml:space="preserve">Faculty of Engineering, Environment and Computing </w:t>
      </w:r>
    </w:p>
    <w:p w14:paraId="1DCCA4B1" w14:textId="77777777" w:rsidR="005B7961" w:rsidRDefault="000E0D41">
      <w:pPr>
        <w:widowControl w:val="0"/>
        <w:pBdr>
          <w:top w:val="nil"/>
          <w:left w:val="nil"/>
          <w:bottom w:val="nil"/>
          <w:right w:val="nil"/>
          <w:between w:val="nil"/>
        </w:pBdr>
        <w:spacing w:line="240" w:lineRule="auto"/>
        <w:ind w:left="1803"/>
        <w:rPr>
          <w:b/>
          <w:color w:val="000000"/>
        </w:rPr>
      </w:pPr>
      <w:r>
        <w:rPr>
          <w:b/>
        </w:rPr>
        <w:t>7089 CEM</w:t>
      </w:r>
      <w:r>
        <w:rPr>
          <w:b/>
          <w:color w:val="000000"/>
        </w:rPr>
        <w:t xml:space="preserve">: Introduction to Statistical Methods for  </w:t>
      </w:r>
    </w:p>
    <w:p w14:paraId="30D4C336" w14:textId="77777777" w:rsidR="005B7961" w:rsidRDefault="000E0D41">
      <w:pPr>
        <w:widowControl w:val="0"/>
        <w:pBdr>
          <w:top w:val="nil"/>
          <w:left w:val="nil"/>
          <w:bottom w:val="nil"/>
          <w:right w:val="nil"/>
          <w:between w:val="nil"/>
        </w:pBdr>
        <w:spacing w:line="240" w:lineRule="auto"/>
        <w:ind w:left="1817"/>
        <w:rPr>
          <w:b/>
          <w:color w:val="000000"/>
        </w:rPr>
      </w:pPr>
      <w:r>
        <w:rPr>
          <w:b/>
          <w:color w:val="000000"/>
        </w:rPr>
        <w:t xml:space="preserve">Data Science </w:t>
      </w:r>
    </w:p>
    <w:p w14:paraId="28193D59" w14:textId="333E14B4" w:rsidR="005B7961" w:rsidRDefault="7F718DF1" w:rsidP="71B6771A">
      <w:pPr>
        <w:widowControl w:val="0"/>
        <w:pBdr>
          <w:top w:val="nil"/>
          <w:left w:val="nil"/>
          <w:bottom w:val="nil"/>
          <w:right w:val="nil"/>
          <w:between w:val="nil"/>
        </w:pBdr>
        <w:spacing w:before="298" w:line="240" w:lineRule="auto"/>
        <w:ind w:left="1798"/>
        <w:rPr>
          <w:b/>
          <w:bCs/>
          <w:color w:val="000000"/>
        </w:rPr>
      </w:pPr>
      <w:r w:rsidRPr="71B6771A">
        <w:rPr>
          <w:b/>
          <w:bCs/>
          <w:color w:val="000000" w:themeColor="text1"/>
        </w:rPr>
        <w:t xml:space="preserve">Assignment </w:t>
      </w:r>
      <w:r w:rsidR="5ACE93E1" w:rsidRPr="71B6771A">
        <w:rPr>
          <w:b/>
          <w:bCs/>
          <w:color w:val="000000" w:themeColor="text1"/>
        </w:rPr>
        <w:t>Brief [TBA]</w:t>
      </w:r>
    </w:p>
    <w:p w14:paraId="02EB378F" w14:textId="77777777" w:rsidR="005B7961" w:rsidRDefault="005B7961">
      <w:pPr>
        <w:widowControl w:val="0"/>
        <w:pBdr>
          <w:top w:val="nil"/>
          <w:left w:val="nil"/>
          <w:bottom w:val="nil"/>
          <w:right w:val="nil"/>
          <w:between w:val="nil"/>
        </w:pBdr>
        <w:spacing w:before="298" w:line="240" w:lineRule="auto"/>
        <w:ind w:left="1798"/>
        <w:rPr>
          <w:b/>
          <w:color w:val="000000"/>
        </w:rPr>
      </w:pPr>
    </w:p>
    <w:tbl>
      <w:tblPr>
        <w:tblW w:w="9499" w:type="dxa"/>
        <w:tblInd w:w="136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722"/>
        <w:gridCol w:w="207"/>
        <w:gridCol w:w="1275"/>
        <w:gridCol w:w="1721"/>
        <w:gridCol w:w="2574"/>
      </w:tblGrid>
      <w:tr w:rsidR="005B7961" w14:paraId="23649FEF" w14:textId="77777777" w:rsidTr="253E64C3">
        <w:trPr>
          <w:trHeight w:val="930"/>
        </w:trPr>
        <w:tc>
          <w:tcPr>
            <w:tcW w:w="3722" w:type="dxa"/>
            <w:shd w:val="clear" w:color="auto" w:fill="auto"/>
            <w:tcMar>
              <w:top w:w="100" w:type="dxa"/>
              <w:left w:w="100" w:type="dxa"/>
              <w:bottom w:w="100" w:type="dxa"/>
              <w:right w:w="100" w:type="dxa"/>
            </w:tcMar>
          </w:tcPr>
          <w:p w14:paraId="23F9EBB8" w14:textId="77777777" w:rsidR="005B7961" w:rsidRDefault="7F718DF1" w:rsidP="71B6771A">
            <w:pPr>
              <w:widowControl w:val="0"/>
              <w:pBdr>
                <w:top w:val="nil"/>
                <w:left w:val="nil"/>
                <w:bottom w:val="nil"/>
                <w:right w:val="nil"/>
                <w:between w:val="nil"/>
              </w:pBdr>
              <w:ind w:left="128"/>
              <w:rPr>
                <w:b/>
                <w:bCs/>
                <w:color w:val="000000"/>
              </w:rPr>
            </w:pPr>
            <w:r w:rsidRPr="71B6771A">
              <w:rPr>
                <w:b/>
                <w:bCs/>
                <w:color w:val="000000" w:themeColor="text1"/>
              </w:rPr>
              <w:t xml:space="preserve">Module Title </w:t>
            </w:r>
          </w:p>
          <w:p w14:paraId="0942D77B" w14:textId="479C198A" w:rsidR="005B7961" w:rsidRDefault="000E0D41" w:rsidP="1C5269D6">
            <w:pPr>
              <w:widowControl w:val="0"/>
              <w:pBdr>
                <w:top w:val="nil"/>
                <w:left w:val="nil"/>
                <w:bottom w:val="nil"/>
                <w:right w:val="nil"/>
                <w:between w:val="nil"/>
              </w:pBdr>
              <w:spacing w:before="153" w:line="213" w:lineRule="auto"/>
              <w:ind w:left="128" w:right="286"/>
              <w:rPr>
                <w:color w:val="000000"/>
              </w:rPr>
            </w:pPr>
            <w:r w:rsidRPr="1C5269D6">
              <w:rPr>
                <w:color w:val="000000" w:themeColor="text1"/>
              </w:rPr>
              <w:t xml:space="preserve">Introduction to Statistical Methods </w:t>
            </w:r>
            <w:r w:rsidR="5B7ED3B0" w:rsidRPr="1C5269D6">
              <w:rPr>
                <w:color w:val="000000" w:themeColor="text1"/>
              </w:rPr>
              <w:t>for Data</w:t>
            </w:r>
            <w:r w:rsidRPr="1C5269D6">
              <w:rPr>
                <w:color w:val="000000" w:themeColor="text1"/>
              </w:rPr>
              <w:t xml:space="preserve"> Science</w:t>
            </w:r>
          </w:p>
        </w:tc>
        <w:tc>
          <w:tcPr>
            <w:tcW w:w="1482" w:type="dxa"/>
            <w:gridSpan w:val="2"/>
            <w:shd w:val="clear" w:color="auto" w:fill="auto"/>
            <w:tcMar>
              <w:top w:w="100" w:type="dxa"/>
              <w:left w:w="100" w:type="dxa"/>
              <w:bottom w:w="100" w:type="dxa"/>
              <w:right w:w="100" w:type="dxa"/>
            </w:tcMar>
          </w:tcPr>
          <w:p w14:paraId="3E32C004" w14:textId="77777777" w:rsidR="005B7961" w:rsidRDefault="000E0D41">
            <w:pPr>
              <w:widowControl w:val="0"/>
              <w:pBdr>
                <w:top w:val="nil"/>
                <w:left w:val="nil"/>
                <w:bottom w:val="nil"/>
                <w:right w:val="nil"/>
                <w:between w:val="nil"/>
              </w:pBdr>
              <w:ind w:left="33"/>
              <w:rPr>
                <w:color w:val="000000"/>
              </w:rPr>
            </w:pPr>
            <w:r>
              <w:rPr>
                <w:color w:val="000000"/>
              </w:rPr>
              <w:t xml:space="preserve">Individual </w:t>
            </w:r>
          </w:p>
        </w:tc>
        <w:tc>
          <w:tcPr>
            <w:tcW w:w="1721" w:type="dxa"/>
            <w:shd w:val="clear" w:color="auto" w:fill="auto"/>
            <w:tcMar>
              <w:top w:w="100" w:type="dxa"/>
              <w:left w:w="100" w:type="dxa"/>
              <w:bottom w:w="100" w:type="dxa"/>
              <w:right w:w="100" w:type="dxa"/>
            </w:tcMar>
          </w:tcPr>
          <w:p w14:paraId="134734EF" w14:textId="11C9BFCC" w:rsidR="005B7961" w:rsidRDefault="7F718DF1" w:rsidP="253E64C3">
            <w:pPr>
              <w:widowControl w:val="0"/>
              <w:pBdr>
                <w:top w:val="nil"/>
                <w:left w:val="nil"/>
                <w:bottom w:val="nil"/>
                <w:right w:val="nil"/>
                <w:between w:val="nil"/>
              </w:pBdr>
              <w:spacing w:line="213" w:lineRule="auto"/>
              <w:ind w:left="22" w:right="76"/>
              <w:rPr>
                <w:b/>
                <w:bCs/>
                <w:color w:val="000000"/>
              </w:rPr>
            </w:pPr>
            <w:r w:rsidRPr="253E64C3">
              <w:rPr>
                <w:b/>
                <w:bCs/>
                <w:color w:val="000000" w:themeColor="text1"/>
              </w:rPr>
              <w:t>Cohort</w:t>
            </w:r>
            <w:r w:rsidR="4DEEEF21" w:rsidRPr="253E64C3">
              <w:rPr>
                <w:b/>
                <w:bCs/>
                <w:color w:val="000000" w:themeColor="text1"/>
              </w:rPr>
              <w:t xml:space="preserve">: </w:t>
            </w:r>
            <w:r w:rsidR="4DEEEF21" w:rsidRPr="253E64C3">
              <w:rPr>
                <w:color w:val="000000" w:themeColor="text1"/>
              </w:rPr>
              <w:t>March 202</w:t>
            </w:r>
            <w:r w:rsidR="009311F9">
              <w:rPr>
                <w:color w:val="000000" w:themeColor="text1"/>
              </w:rPr>
              <w:t>5</w:t>
            </w:r>
          </w:p>
        </w:tc>
        <w:tc>
          <w:tcPr>
            <w:tcW w:w="2574" w:type="dxa"/>
            <w:shd w:val="clear" w:color="auto" w:fill="auto"/>
            <w:tcMar>
              <w:top w:w="100" w:type="dxa"/>
              <w:left w:w="100" w:type="dxa"/>
              <w:bottom w:w="100" w:type="dxa"/>
              <w:right w:w="100" w:type="dxa"/>
            </w:tcMar>
          </w:tcPr>
          <w:p w14:paraId="3B07FA84" w14:textId="77777777" w:rsidR="005B7961" w:rsidRDefault="7F718DF1" w:rsidP="71B6771A">
            <w:pPr>
              <w:widowControl w:val="0"/>
              <w:pBdr>
                <w:top w:val="nil"/>
                <w:left w:val="nil"/>
                <w:bottom w:val="nil"/>
                <w:right w:val="nil"/>
                <w:between w:val="nil"/>
              </w:pBdr>
              <w:ind w:left="133"/>
              <w:rPr>
                <w:b/>
                <w:bCs/>
                <w:color w:val="000000"/>
              </w:rPr>
            </w:pPr>
            <w:r w:rsidRPr="71B6771A">
              <w:rPr>
                <w:b/>
                <w:bCs/>
                <w:color w:val="000000" w:themeColor="text1"/>
              </w:rPr>
              <w:t xml:space="preserve">Module Code </w:t>
            </w:r>
          </w:p>
          <w:p w14:paraId="789F71F7" w14:textId="77777777" w:rsidR="005B7961" w:rsidRDefault="000E0D41">
            <w:pPr>
              <w:widowControl w:val="0"/>
              <w:pBdr>
                <w:top w:val="nil"/>
                <w:left w:val="nil"/>
                <w:bottom w:val="nil"/>
                <w:right w:val="nil"/>
                <w:between w:val="nil"/>
              </w:pBdr>
              <w:ind w:left="125"/>
              <w:rPr>
                <w:color w:val="000000"/>
              </w:rPr>
            </w:pPr>
            <w:r>
              <w:t>7089 CEM</w:t>
            </w:r>
          </w:p>
        </w:tc>
      </w:tr>
      <w:tr w:rsidR="005B7961" w14:paraId="02B061B9" w14:textId="77777777" w:rsidTr="253E64C3">
        <w:trPr>
          <w:trHeight w:val="575"/>
        </w:trPr>
        <w:tc>
          <w:tcPr>
            <w:tcW w:w="6925" w:type="dxa"/>
            <w:gridSpan w:val="4"/>
            <w:shd w:val="clear" w:color="auto" w:fill="auto"/>
            <w:tcMar>
              <w:top w:w="100" w:type="dxa"/>
              <w:left w:w="100" w:type="dxa"/>
              <w:bottom w:w="100" w:type="dxa"/>
              <w:right w:w="100" w:type="dxa"/>
            </w:tcMar>
          </w:tcPr>
          <w:p w14:paraId="2FDC1F3F" w14:textId="77777777" w:rsidR="005B7961" w:rsidRDefault="000E0D41">
            <w:pPr>
              <w:widowControl w:val="0"/>
              <w:pBdr>
                <w:top w:val="nil"/>
                <w:left w:val="nil"/>
                <w:bottom w:val="nil"/>
                <w:right w:val="nil"/>
                <w:between w:val="nil"/>
              </w:pBdr>
              <w:ind w:left="120"/>
              <w:rPr>
                <w:color w:val="000000"/>
              </w:rPr>
            </w:pPr>
            <w:r>
              <w:rPr>
                <w:color w:val="000000"/>
              </w:rPr>
              <w:t xml:space="preserve">Coursework Title </w:t>
            </w:r>
          </w:p>
          <w:p w14:paraId="3D0EB8A9" w14:textId="2D89EF64" w:rsidR="005B7961" w:rsidRDefault="00E30BDD" w:rsidP="640BCCDE">
            <w:pPr>
              <w:widowControl w:val="0"/>
              <w:pBdr>
                <w:top w:val="nil"/>
                <w:left w:val="nil"/>
                <w:bottom w:val="nil"/>
                <w:right w:val="nil"/>
                <w:between w:val="nil"/>
              </w:pBdr>
              <w:ind w:left="125"/>
              <w:rPr>
                <w:b/>
                <w:bCs/>
                <w:color w:val="000000"/>
              </w:rPr>
            </w:pPr>
            <w:r>
              <w:t>Modeling Power Plant Energy Output Using Nonlinear Regression</w:t>
            </w:r>
          </w:p>
        </w:tc>
        <w:tc>
          <w:tcPr>
            <w:tcW w:w="2574" w:type="dxa"/>
            <w:shd w:val="clear" w:color="auto" w:fill="auto"/>
            <w:tcMar>
              <w:top w:w="100" w:type="dxa"/>
              <w:left w:w="100" w:type="dxa"/>
              <w:bottom w:w="100" w:type="dxa"/>
              <w:right w:w="100" w:type="dxa"/>
            </w:tcMar>
          </w:tcPr>
          <w:p w14:paraId="4B37657C" w14:textId="77777777" w:rsidR="005B7961" w:rsidRDefault="7F718DF1" w:rsidP="71B6771A">
            <w:pPr>
              <w:widowControl w:val="0"/>
              <w:pBdr>
                <w:top w:val="nil"/>
                <w:left w:val="nil"/>
                <w:bottom w:val="nil"/>
                <w:right w:val="nil"/>
                <w:between w:val="nil"/>
              </w:pBdr>
              <w:ind w:left="133"/>
              <w:rPr>
                <w:b/>
                <w:bCs/>
                <w:color w:val="000000"/>
              </w:rPr>
            </w:pPr>
            <w:r w:rsidRPr="002B3804">
              <w:rPr>
                <w:b/>
                <w:bCs/>
                <w:color w:val="000000" w:themeColor="text1"/>
              </w:rPr>
              <w:t xml:space="preserve">Hand out date: </w:t>
            </w:r>
          </w:p>
          <w:p w14:paraId="13B7B061" w14:textId="5EA49275" w:rsidR="005B7961" w:rsidRDefault="483C6AE2" w:rsidP="002B3804">
            <w:pPr>
              <w:widowControl w:val="0"/>
              <w:ind w:left="133"/>
            </w:pPr>
            <w:r>
              <w:t>TBA</w:t>
            </w:r>
          </w:p>
        </w:tc>
      </w:tr>
      <w:tr w:rsidR="005B7961" w14:paraId="43246681" w14:textId="77777777" w:rsidTr="253E64C3">
        <w:trPr>
          <w:trHeight w:val="685"/>
        </w:trPr>
        <w:tc>
          <w:tcPr>
            <w:tcW w:w="6925" w:type="dxa"/>
            <w:gridSpan w:val="4"/>
            <w:shd w:val="clear" w:color="auto" w:fill="auto"/>
            <w:tcMar>
              <w:top w:w="100" w:type="dxa"/>
              <w:left w:w="100" w:type="dxa"/>
              <w:bottom w:w="100" w:type="dxa"/>
              <w:right w:w="100" w:type="dxa"/>
            </w:tcMar>
          </w:tcPr>
          <w:p w14:paraId="14AF6D6E" w14:textId="77777777" w:rsidR="005B7961" w:rsidRDefault="000E0D41" w:rsidP="7AB5BC91">
            <w:pPr>
              <w:widowControl w:val="0"/>
              <w:pBdr>
                <w:top w:val="nil"/>
                <w:left w:val="nil"/>
                <w:bottom w:val="nil"/>
                <w:right w:val="nil"/>
                <w:between w:val="nil"/>
              </w:pBdr>
              <w:rPr>
                <w:color w:val="000000"/>
              </w:rPr>
            </w:pPr>
            <w:r w:rsidRPr="7AB5BC91">
              <w:rPr>
                <w:color w:val="000000" w:themeColor="text1"/>
              </w:rPr>
              <w:t xml:space="preserve">Lecturer </w:t>
            </w:r>
          </w:p>
          <w:p w14:paraId="190CA0C5" w14:textId="7721AC4A" w:rsidR="005B7961" w:rsidRDefault="2E5D883D" w:rsidP="685B0D5E">
            <w:pPr>
              <w:widowControl w:val="0"/>
              <w:rPr>
                <w:color w:val="000000" w:themeColor="text1"/>
              </w:rPr>
            </w:pPr>
            <w:proofErr w:type="spellStart"/>
            <w:r w:rsidRPr="685B0D5E">
              <w:rPr>
                <w:color w:val="000000" w:themeColor="text1"/>
              </w:rPr>
              <w:t>Hikmat</w:t>
            </w:r>
            <w:proofErr w:type="spellEnd"/>
            <w:r w:rsidRPr="685B0D5E">
              <w:rPr>
                <w:color w:val="000000" w:themeColor="text1"/>
              </w:rPr>
              <w:t xml:space="preserve"> Saud</w:t>
            </w:r>
          </w:p>
        </w:tc>
        <w:tc>
          <w:tcPr>
            <w:tcW w:w="2574" w:type="dxa"/>
            <w:shd w:val="clear" w:color="auto" w:fill="auto"/>
            <w:tcMar>
              <w:top w:w="100" w:type="dxa"/>
              <w:left w:w="100" w:type="dxa"/>
              <w:bottom w:w="100" w:type="dxa"/>
              <w:right w:w="100" w:type="dxa"/>
            </w:tcMar>
          </w:tcPr>
          <w:p w14:paraId="699354D7" w14:textId="77777777" w:rsidR="005B7961" w:rsidRDefault="7F718DF1" w:rsidP="71B6771A">
            <w:pPr>
              <w:widowControl w:val="0"/>
              <w:pBdr>
                <w:top w:val="nil"/>
                <w:left w:val="nil"/>
                <w:bottom w:val="nil"/>
                <w:right w:val="nil"/>
                <w:between w:val="nil"/>
              </w:pBdr>
              <w:ind w:left="133"/>
              <w:rPr>
                <w:b/>
                <w:bCs/>
                <w:color w:val="000000"/>
              </w:rPr>
            </w:pPr>
            <w:r w:rsidRPr="002B3804">
              <w:rPr>
                <w:b/>
                <w:bCs/>
                <w:color w:val="000000" w:themeColor="text1"/>
              </w:rPr>
              <w:t xml:space="preserve">Due date and time: </w:t>
            </w:r>
          </w:p>
          <w:p w14:paraId="0DB14867" w14:textId="6FF03EFC" w:rsidR="005B7961" w:rsidRDefault="4CF98A27" w:rsidP="002B3804">
            <w:pPr>
              <w:widowControl w:val="0"/>
              <w:ind w:left="133"/>
            </w:pPr>
            <w:r>
              <w:t>TBA</w:t>
            </w:r>
          </w:p>
        </w:tc>
      </w:tr>
      <w:tr w:rsidR="005B7961" w14:paraId="00DE06DF" w14:textId="77777777" w:rsidTr="253E64C3">
        <w:trPr>
          <w:trHeight w:val="975"/>
        </w:trPr>
        <w:tc>
          <w:tcPr>
            <w:tcW w:w="3929" w:type="dxa"/>
            <w:gridSpan w:val="2"/>
            <w:shd w:val="clear" w:color="auto" w:fill="auto"/>
            <w:tcMar>
              <w:top w:w="100" w:type="dxa"/>
              <w:left w:w="100" w:type="dxa"/>
              <w:bottom w:w="100" w:type="dxa"/>
              <w:right w:w="100" w:type="dxa"/>
            </w:tcMar>
          </w:tcPr>
          <w:p w14:paraId="35DE19D0" w14:textId="77777777" w:rsidR="005B7961" w:rsidRDefault="7F718DF1" w:rsidP="71B6771A">
            <w:pPr>
              <w:widowControl w:val="0"/>
              <w:pBdr>
                <w:top w:val="nil"/>
                <w:left w:val="nil"/>
                <w:bottom w:val="nil"/>
                <w:right w:val="nil"/>
                <w:between w:val="nil"/>
              </w:pBdr>
              <w:ind w:left="128"/>
              <w:rPr>
                <w:color w:val="000000"/>
              </w:rPr>
            </w:pPr>
            <w:r w:rsidRPr="71B6771A">
              <w:rPr>
                <w:b/>
                <w:bCs/>
                <w:color w:val="000000" w:themeColor="text1"/>
              </w:rPr>
              <w:t>Estimated Time (hrs.):</w:t>
            </w:r>
            <w:r w:rsidRPr="71B6771A">
              <w:rPr>
                <w:color w:val="000000" w:themeColor="text1"/>
              </w:rPr>
              <w:t xml:space="preserve"> 4 weeks </w:t>
            </w:r>
          </w:p>
          <w:p w14:paraId="51D51BE4" w14:textId="4DD6D856" w:rsidR="005B7961" w:rsidRDefault="000E0D41" w:rsidP="33C39C11">
            <w:pPr>
              <w:widowControl w:val="0"/>
              <w:pBdr>
                <w:top w:val="nil"/>
                <w:left w:val="nil"/>
                <w:bottom w:val="nil"/>
                <w:right w:val="nil"/>
                <w:between w:val="nil"/>
              </w:pBdr>
              <w:spacing w:before="283"/>
              <w:ind w:left="116"/>
              <w:rPr>
                <w:color w:val="000000"/>
              </w:rPr>
            </w:pPr>
            <w:r w:rsidRPr="33C39C11">
              <w:rPr>
                <w:color w:val="000000" w:themeColor="text1"/>
              </w:rPr>
              <w:t xml:space="preserve">Word Limit*: </w:t>
            </w:r>
            <w:r w:rsidR="33E6F65A" w:rsidRPr="33C39C11">
              <w:rPr>
                <w:color w:val="000000" w:themeColor="text1"/>
              </w:rPr>
              <w:t>3000</w:t>
            </w:r>
            <w:r w:rsidRPr="33C39C11">
              <w:rPr>
                <w:color w:val="000000" w:themeColor="text1"/>
              </w:rPr>
              <w:t xml:space="preserve">- </w:t>
            </w:r>
            <w:r w:rsidR="0545B429" w:rsidRPr="33C39C11">
              <w:rPr>
                <w:color w:val="000000" w:themeColor="text1"/>
              </w:rPr>
              <w:t>4000</w:t>
            </w:r>
          </w:p>
        </w:tc>
        <w:tc>
          <w:tcPr>
            <w:tcW w:w="2996" w:type="dxa"/>
            <w:gridSpan w:val="2"/>
            <w:shd w:val="clear" w:color="auto" w:fill="auto"/>
            <w:tcMar>
              <w:top w:w="100" w:type="dxa"/>
              <w:left w:w="100" w:type="dxa"/>
              <w:bottom w:w="100" w:type="dxa"/>
              <w:right w:w="100" w:type="dxa"/>
            </w:tcMar>
          </w:tcPr>
          <w:p w14:paraId="62363D7F" w14:textId="77777777" w:rsidR="005B7961" w:rsidRDefault="7F718DF1" w:rsidP="71B6771A">
            <w:pPr>
              <w:widowControl w:val="0"/>
              <w:pBdr>
                <w:top w:val="nil"/>
                <w:left w:val="nil"/>
                <w:bottom w:val="nil"/>
                <w:right w:val="nil"/>
                <w:between w:val="nil"/>
              </w:pBdr>
              <w:ind w:left="125"/>
              <w:rPr>
                <w:color w:val="000000"/>
              </w:rPr>
            </w:pPr>
            <w:r w:rsidRPr="71B6771A">
              <w:rPr>
                <w:b/>
                <w:bCs/>
                <w:color w:val="000000" w:themeColor="text1"/>
              </w:rPr>
              <w:t>Coursework type:</w:t>
            </w:r>
            <w:r w:rsidRPr="71B6771A">
              <w:rPr>
                <w:color w:val="000000" w:themeColor="text1"/>
              </w:rPr>
              <w:t xml:space="preserve">  </w:t>
            </w:r>
          </w:p>
          <w:p w14:paraId="3C0EDA72" w14:textId="77777777" w:rsidR="005B7961" w:rsidRDefault="000E0D41">
            <w:pPr>
              <w:widowControl w:val="0"/>
              <w:pBdr>
                <w:top w:val="nil"/>
                <w:left w:val="nil"/>
                <w:bottom w:val="nil"/>
                <w:right w:val="nil"/>
                <w:between w:val="nil"/>
              </w:pBdr>
              <w:spacing w:before="13"/>
              <w:ind w:left="133"/>
              <w:rPr>
                <w:color w:val="000000"/>
              </w:rPr>
            </w:pPr>
            <w:r>
              <w:rPr>
                <w:color w:val="000000"/>
              </w:rPr>
              <w:t>Individual assignment</w:t>
            </w:r>
          </w:p>
        </w:tc>
        <w:tc>
          <w:tcPr>
            <w:tcW w:w="2574" w:type="dxa"/>
            <w:shd w:val="clear" w:color="auto" w:fill="auto"/>
            <w:tcMar>
              <w:top w:w="100" w:type="dxa"/>
              <w:left w:w="100" w:type="dxa"/>
              <w:bottom w:w="100" w:type="dxa"/>
              <w:right w:w="100" w:type="dxa"/>
            </w:tcMar>
          </w:tcPr>
          <w:p w14:paraId="63DA2D1E" w14:textId="77777777" w:rsidR="005B7961" w:rsidRDefault="7F718DF1" w:rsidP="71B6771A">
            <w:pPr>
              <w:widowControl w:val="0"/>
              <w:pBdr>
                <w:top w:val="nil"/>
                <w:left w:val="nil"/>
                <w:bottom w:val="nil"/>
                <w:right w:val="nil"/>
                <w:between w:val="nil"/>
              </w:pBdr>
              <w:ind w:left="122"/>
              <w:rPr>
                <w:color w:val="000000"/>
              </w:rPr>
            </w:pPr>
            <w:r w:rsidRPr="71B6771A">
              <w:rPr>
                <w:b/>
                <w:bCs/>
                <w:color w:val="000000" w:themeColor="text1"/>
              </w:rPr>
              <w:t>% of Module Mark:</w:t>
            </w:r>
            <w:r w:rsidRPr="71B6771A">
              <w:rPr>
                <w:color w:val="000000" w:themeColor="text1"/>
              </w:rPr>
              <w:t xml:space="preserve"> 100%</w:t>
            </w:r>
          </w:p>
        </w:tc>
      </w:tr>
      <w:tr w:rsidR="005B7961" w14:paraId="3CF70627" w14:textId="77777777" w:rsidTr="253E64C3">
        <w:trPr>
          <w:trHeight w:val="1670"/>
        </w:trPr>
        <w:tc>
          <w:tcPr>
            <w:tcW w:w="9499" w:type="dxa"/>
            <w:gridSpan w:val="5"/>
            <w:shd w:val="clear" w:color="auto" w:fill="auto"/>
            <w:tcMar>
              <w:top w:w="100" w:type="dxa"/>
              <w:left w:w="100" w:type="dxa"/>
              <w:bottom w:w="100" w:type="dxa"/>
              <w:right w:w="100" w:type="dxa"/>
            </w:tcMar>
          </w:tcPr>
          <w:p w14:paraId="67C4D8B6" w14:textId="77777777" w:rsidR="005B7961" w:rsidRDefault="000E0D41">
            <w:pPr>
              <w:widowControl w:val="0"/>
              <w:numPr>
                <w:ilvl w:val="0"/>
                <w:numId w:val="2"/>
              </w:numPr>
              <w:pBdr>
                <w:top w:val="nil"/>
                <w:left w:val="nil"/>
                <w:bottom w:val="nil"/>
                <w:right w:val="nil"/>
                <w:between w:val="nil"/>
              </w:pBdr>
              <w:rPr>
                <w:color w:val="000000"/>
              </w:rPr>
            </w:pPr>
            <w:r>
              <w:rPr>
                <w:color w:val="000000"/>
              </w:rPr>
              <w:t xml:space="preserve">Submission arrangement: Online via </w:t>
            </w:r>
            <w:proofErr w:type="spellStart"/>
            <w:r>
              <w:rPr>
                <w:color w:val="000000"/>
              </w:rPr>
              <w:t>SchoolWorkshop</w:t>
            </w:r>
            <w:proofErr w:type="spellEnd"/>
            <w:r>
              <w:rPr>
                <w:color w:val="000000"/>
              </w:rPr>
              <w:t xml:space="preserve"> pro: </w:t>
            </w:r>
            <w:hyperlink r:id="rId9">
              <w:r>
                <w:rPr>
                  <w:color w:val="1155CC"/>
                  <w:u w:val="single"/>
                </w:rPr>
                <w:t>https://schoolworkspro.com</w:t>
              </w:r>
            </w:hyperlink>
            <w:r>
              <w:rPr>
                <w:color w:val="000000"/>
              </w:rPr>
              <w:t xml:space="preserve">. </w:t>
            </w:r>
          </w:p>
          <w:p w14:paraId="0E77DFD0" w14:textId="77777777" w:rsidR="005B7961" w:rsidRDefault="000E0D41">
            <w:pPr>
              <w:widowControl w:val="0"/>
              <w:numPr>
                <w:ilvl w:val="0"/>
                <w:numId w:val="2"/>
              </w:numPr>
              <w:pBdr>
                <w:top w:val="nil"/>
                <w:left w:val="nil"/>
                <w:bottom w:val="nil"/>
                <w:right w:val="nil"/>
                <w:between w:val="nil"/>
              </w:pBdr>
              <w:spacing w:line="290" w:lineRule="auto"/>
              <w:ind w:right="58"/>
              <w:rPr>
                <w:color w:val="000000"/>
              </w:rPr>
            </w:pPr>
            <w:r>
              <w:rPr>
                <w:color w:val="000000"/>
              </w:rPr>
              <w:t xml:space="preserve">File types and method of recording: Report (Word), </w:t>
            </w:r>
            <w:proofErr w:type="spellStart"/>
            <w:r>
              <w:rPr>
                <w:color w:val="000000"/>
              </w:rPr>
              <w:t>Programme</w:t>
            </w:r>
            <w:proofErr w:type="spellEnd"/>
            <w:r>
              <w:rPr>
                <w:color w:val="000000"/>
              </w:rPr>
              <w:t xml:space="preserve"> code (R, or Python/</w:t>
            </w:r>
            <w:proofErr w:type="spellStart"/>
            <w:r>
              <w:rPr>
                <w:color w:val="000000"/>
              </w:rPr>
              <w:t>Matlab</w:t>
            </w:r>
            <w:proofErr w:type="spellEnd"/>
            <w:r>
              <w:rPr>
                <w:color w:val="000000"/>
              </w:rPr>
              <w:t xml:space="preserve"> script)</w:t>
            </w:r>
          </w:p>
          <w:p w14:paraId="0DAC0F94" w14:textId="77777777" w:rsidR="005B7961" w:rsidRDefault="000E0D41">
            <w:pPr>
              <w:widowControl w:val="0"/>
              <w:numPr>
                <w:ilvl w:val="0"/>
                <w:numId w:val="2"/>
              </w:numPr>
              <w:pBdr>
                <w:top w:val="nil"/>
                <w:left w:val="nil"/>
                <w:bottom w:val="nil"/>
                <w:right w:val="nil"/>
                <w:between w:val="nil"/>
              </w:pBdr>
              <w:spacing w:line="290" w:lineRule="auto"/>
              <w:ind w:right="58"/>
              <w:rPr>
                <w:color w:val="000000"/>
              </w:rPr>
            </w:pPr>
            <w:r>
              <w:rPr>
                <w:color w:val="000000"/>
              </w:rPr>
              <w:t xml:space="preserve">Mark and Feedback date: 2 weeks after submission </w:t>
            </w:r>
          </w:p>
          <w:p w14:paraId="799AEE0D" w14:textId="77777777" w:rsidR="005B7961" w:rsidRDefault="000E0D41">
            <w:pPr>
              <w:widowControl w:val="0"/>
              <w:numPr>
                <w:ilvl w:val="0"/>
                <w:numId w:val="2"/>
              </w:numPr>
              <w:pBdr>
                <w:top w:val="nil"/>
                <w:left w:val="nil"/>
                <w:bottom w:val="nil"/>
                <w:right w:val="nil"/>
                <w:between w:val="nil"/>
              </w:pBdr>
              <w:rPr>
                <w:color w:val="000000"/>
              </w:rPr>
            </w:pPr>
            <w:r>
              <w:rPr>
                <w:color w:val="000000"/>
              </w:rPr>
              <w:t xml:space="preserve">Mark and Feedback method (e.g. in lecture): provided in </w:t>
            </w:r>
            <w:proofErr w:type="spellStart"/>
            <w:r>
              <w:rPr>
                <w:color w:val="000000"/>
              </w:rPr>
              <w:t>SchoolWorkshop</w:t>
            </w:r>
            <w:proofErr w:type="spellEnd"/>
            <w:r>
              <w:rPr>
                <w:color w:val="000000"/>
              </w:rPr>
              <w:t xml:space="preserve"> pro.</w:t>
            </w:r>
          </w:p>
        </w:tc>
      </w:tr>
    </w:tbl>
    <w:p w14:paraId="6A05A809" w14:textId="77777777" w:rsidR="005B7961" w:rsidRDefault="005B7961">
      <w:pPr>
        <w:widowControl w:val="0"/>
        <w:pBdr>
          <w:top w:val="nil"/>
          <w:left w:val="nil"/>
          <w:bottom w:val="nil"/>
          <w:right w:val="nil"/>
          <w:between w:val="nil"/>
        </w:pBdr>
        <w:rPr>
          <w:color w:val="000000"/>
        </w:rPr>
      </w:pPr>
    </w:p>
    <w:p w14:paraId="5A39BBE3" w14:textId="77777777" w:rsidR="005B7961" w:rsidRDefault="005B7961">
      <w:pPr>
        <w:widowControl w:val="0"/>
        <w:pBdr>
          <w:top w:val="nil"/>
          <w:left w:val="nil"/>
          <w:bottom w:val="nil"/>
          <w:right w:val="nil"/>
          <w:between w:val="nil"/>
        </w:pBdr>
        <w:rPr>
          <w:color w:val="000000"/>
        </w:rPr>
      </w:pPr>
    </w:p>
    <w:tbl>
      <w:tblPr>
        <w:tblStyle w:val="a7"/>
        <w:tblW w:w="9504"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4"/>
      </w:tblGrid>
      <w:tr w:rsidR="005B7961" w14:paraId="04261697" w14:textId="77777777" w:rsidTr="258AE001">
        <w:trPr>
          <w:trHeight w:val="2916"/>
        </w:trPr>
        <w:tc>
          <w:tcPr>
            <w:tcW w:w="9504" w:type="dxa"/>
            <w:shd w:val="clear" w:color="auto" w:fill="auto"/>
            <w:tcMar>
              <w:top w:w="100" w:type="dxa"/>
              <w:left w:w="100" w:type="dxa"/>
              <w:bottom w:w="100" w:type="dxa"/>
              <w:right w:w="100" w:type="dxa"/>
            </w:tcMar>
          </w:tcPr>
          <w:p w14:paraId="7BF72A03" w14:textId="77777777" w:rsidR="005B7961" w:rsidRDefault="000E0D41">
            <w:pPr>
              <w:widowControl w:val="0"/>
              <w:pBdr>
                <w:top w:val="nil"/>
                <w:left w:val="nil"/>
                <w:bottom w:val="nil"/>
                <w:right w:val="nil"/>
                <w:between w:val="nil"/>
              </w:pBdr>
              <w:ind w:left="133"/>
              <w:rPr>
                <w:color w:val="000000"/>
              </w:rPr>
            </w:pPr>
            <w:r>
              <w:rPr>
                <w:color w:val="000000"/>
              </w:rPr>
              <w:t xml:space="preserve">Module Learning Outcomes Assessed: </w:t>
            </w:r>
          </w:p>
          <w:p w14:paraId="789A388A" w14:textId="77777777" w:rsidR="005B7961" w:rsidRDefault="000E0D41">
            <w:pPr>
              <w:widowControl w:val="0"/>
              <w:numPr>
                <w:ilvl w:val="0"/>
                <w:numId w:val="3"/>
              </w:numPr>
              <w:pBdr>
                <w:top w:val="nil"/>
                <w:left w:val="nil"/>
                <w:bottom w:val="nil"/>
                <w:right w:val="nil"/>
                <w:between w:val="nil"/>
              </w:pBdr>
              <w:spacing w:before="288" w:line="286" w:lineRule="auto"/>
              <w:ind w:right="721"/>
              <w:rPr>
                <w:color w:val="000000"/>
              </w:rPr>
            </w:pPr>
            <w:r>
              <w:rPr>
                <w:color w:val="000000"/>
                <w:highlight w:val="white"/>
              </w:rPr>
              <w:t>Demonstrate knowledge of underlying concepts in probability and statistics used in Data Science.</w:t>
            </w:r>
            <w:r>
              <w:rPr>
                <w:color w:val="000000"/>
              </w:rPr>
              <w:t xml:space="preserve"> </w:t>
            </w:r>
          </w:p>
          <w:p w14:paraId="50E275BB" w14:textId="77777777" w:rsidR="005B7961" w:rsidRDefault="000E0D41">
            <w:pPr>
              <w:widowControl w:val="0"/>
              <w:numPr>
                <w:ilvl w:val="0"/>
                <w:numId w:val="3"/>
              </w:numPr>
              <w:pBdr>
                <w:top w:val="nil"/>
                <w:left w:val="nil"/>
                <w:bottom w:val="nil"/>
                <w:right w:val="nil"/>
                <w:between w:val="nil"/>
              </w:pBdr>
              <w:spacing w:line="281" w:lineRule="auto"/>
              <w:ind w:right="426"/>
              <w:rPr>
                <w:color w:val="000000"/>
              </w:rPr>
            </w:pPr>
            <w:r>
              <w:rPr>
                <w:color w:val="000000"/>
                <w:highlight w:val="white"/>
              </w:rPr>
              <w:t>Select and apply appropriate statistical methods or techniques to solve problems or analyze data sets.</w:t>
            </w:r>
            <w:r>
              <w:rPr>
                <w:color w:val="000000"/>
              </w:rPr>
              <w:t xml:space="preserve"> </w:t>
            </w:r>
          </w:p>
          <w:p w14:paraId="3757C565" w14:textId="77777777" w:rsidR="005B7961" w:rsidRDefault="000E0D41">
            <w:pPr>
              <w:widowControl w:val="0"/>
              <w:numPr>
                <w:ilvl w:val="0"/>
                <w:numId w:val="3"/>
              </w:numPr>
              <w:pBdr>
                <w:top w:val="nil"/>
                <w:left w:val="nil"/>
                <w:bottom w:val="nil"/>
                <w:right w:val="nil"/>
                <w:between w:val="nil"/>
              </w:pBdr>
              <w:spacing w:line="290" w:lineRule="auto"/>
              <w:ind w:right="1488"/>
              <w:rPr>
                <w:color w:val="000000"/>
                <w:highlight w:val="white"/>
              </w:rPr>
            </w:pPr>
            <w:r>
              <w:rPr>
                <w:color w:val="000000"/>
                <w:highlight w:val="white"/>
              </w:rPr>
              <w:t>Use modern software to solve real world problems and analyze large data sets.</w:t>
            </w:r>
          </w:p>
          <w:p w14:paraId="40EE2D63" w14:textId="77777777" w:rsidR="005B7961" w:rsidRDefault="000E0D41">
            <w:pPr>
              <w:widowControl w:val="0"/>
              <w:numPr>
                <w:ilvl w:val="0"/>
                <w:numId w:val="3"/>
              </w:numPr>
              <w:pBdr>
                <w:top w:val="nil"/>
                <w:left w:val="nil"/>
                <w:bottom w:val="nil"/>
                <w:right w:val="nil"/>
                <w:between w:val="nil"/>
              </w:pBdr>
              <w:spacing w:line="290" w:lineRule="auto"/>
              <w:ind w:right="1488"/>
              <w:rPr>
                <w:color w:val="000000"/>
                <w:highlight w:val="white"/>
              </w:rPr>
            </w:pPr>
            <w:r>
              <w:rPr>
                <w:color w:val="000000"/>
                <w:highlight w:val="white"/>
              </w:rPr>
              <w:t xml:space="preserve"> Interpret the results of their analyses and communicate those results accurately.</w:t>
            </w:r>
          </w:p>
        </w:tc>
      </w:tr>
    </w:tbl>
    <w:p w14:paraId="7BA8992E" w14:textId="77777777" w:rsidR="00464E87" w:rsidRDefault="00464E87">
      <w:r>
        <w:br w:type="page"/>
      </w:r>
    </w:p>
    <w:p w14:paraId="55BB840D" w14:textId="50C85735" w:rsidR="00464E87" w:rsidRDefault="00464E87"/>
    <w:tbl>
      <w:tblPr>
        <w:tblStyle w:val="a7"/>
        <w:tblW w:w="9504"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4"/>
      </w:tblGrid>
      <w:tr w:rsidR="005B7961" w14:paraId="0867D101" w14:textId="77777777" w:rsidTr="258AE001">
        <w:trPr>
          <w:trHeight w:val="4023"/>
        </w:trPr>
        <w:tc>
          <w:tcPr>
            <w:tcW w:w="9504" w:type="dxa"/>
            <w:shd w:val="clear" w:color="auto" w:fill="auto"/>
            <w:tcMar>
              <w:top w:w="100" w:type="dxa"/>
              <w:left w:w="100" w:type="dxa"/>
              <w:bottom w:w="100" w:type="dxa"/>
              <w:right w:w="100" w:type="dxa"/>
            </w:tcMar>
          </w:tcPr>
          <w:p w14:paraId="078FBE0E" w14:textId="0A7C1843" w:rsidR="005B7961" w:rsidRDefault="000E0D41">
            <w:pPr>
              <w:widowControl w:val="0"/>
              <w:pBdr>
                <w:top w:val="nil"/>
                <w:left w:val="nil"/>
                <w:bottom w:val="nil"/>
                <w:right w:val="nil"/>
                <w:between w:val="nil"/>
              </w:pBdr>
              <w:ind w:left="116"/>
              <w:rPr>
                <w:color w:val="000000"/>
              </w:rPr>
            </w:pPr>
            <w:r>
              <w:rPr>
                <w:color w:val="000000"/>
              </w:rPr>
              <w:t xml:space="preserve">Task and Mark distribution: </w:t>
            </w:r>
          </w:p>
          <w:p w14:paraId="1D85A9C0" w14:textId="77777777" w:rsidR="005B7961" w:rsidRDefault="7F718DF1">
            <w:pPr>
              <w:widowControl w:val="0"/>
              <w:pBdr>
                <w:top w:val="nil"/>
                <w:left w:val="nil"/>
                <w:bottom w:val="nil"/>
                <w:right w:val="nil"/>
                <w:between w:val="nil"/>
              </w:pBdr>
              <w:spacing w:before="278"/>
              <w:ind w:left="123"/>
              <w:rPr>
                <w:b/>
                <w:bCs/>
                <w:color w:val="000000" w:themeColor="text1"/>
              </w:rPr>
            </w:pPr>
            <w:r w:rsidRPr="71B6771A">
              <w:rPr>
                <w:b/>
                <w:bCs/>
                <w:color w:val="000000" w:themeColor="text1"/>
              </w:rPr>
              <w:t xml:space="preserve">Coursework Description: </w:t>
            </w:r>
          </w:p>
          <w:p w14:paraId="4A2FA384" w14:textId="080592E8"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The aim of this assignment is to select the best regression model (from a candidate set of nonlinear regression models) that can effectively describe the relationship between several continuous environmental variables and the net hourly electrical energy output (x5) of a Combined Cycle Power Plant (CCPP). Understanding this relationship is crucial for optimizing energy generation, improving efficiency, and managing operation</w:t>
            </w:r>
            <w:r>
              <w:rPr>
                <w:bCs/>
                <w:color w:val="000000" w:themeColor="text1"/>
              </w:rPr>
              <w:t>al constraints in power plants.</w:t>
            </w:r>
          </w:p>
          <w:p w14:paraId="20A0D858" w14:textId="77777777"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Dataset Description</w:t>
            </w:r>
          </w:p>
          <w:p w14:paraId="54FB27EA" w14:textId="5C36586D"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The dataset contains 9568 data points collected from a Combined Cycle Power Plant operating at full load over a period of six years (2006-2011). The dataset consists of one dependent variable (x5) representing the net hourly electrical energy output and four independent variables (x1 to x4) representing different environmental factors that in</w:t>
            </w:r>
            <w:r>
              <w:rPr>
                <w:bCs/>
                <w:color w:val="000000" w:themeColor="text1"/>
              </w:rPr>
              <w:t>fluence power plant operations.</w:t>
            </w:r>
          </w:p>
          <w:p w14:paraId="42372E59" w14:textId="16BEA278" w:rsidR="00464E87" w:rsidRPr="00464E87" w:rsidRDefault="00F155FE" w:rsidP="00464E87">
            <w:pPr>
              <w:widowControl w:val="0"/>
              <w:pBdr>
                <w:top w:val="nil"/>
                <w:left w:val="nil"/>
                <w:bottom w:val="nil"/>
                <w:right w:val="nil"/>
                <w:between w:val="nil"/>
              </w:pBdr>
              <w:spacing w:before="278"/>
              <w:ind w:left="123"/>
              <w:rPr>
                <w:bCs/>
                <w:color w:val="000000" w:themeColor="text1"/>
              </w:rPr>
            </w:pPr>
            <w:r>
              <w:rPr>
                <w:bCs/>
                <w:color w:val="000000" w:themeColor="text1"/>
              </w:rPr>
              <w:t>X2</w:t>
            </w:r>
            <w:r w:rsidR="00464E87" w:rsidRPr="00464E87">
              <w:rPr>
                <w:bCs/>
                <w:color w:val="000000" w:themeColor="text1"/>
              </w:rPr>
              <w:t>: Net hourly electrical energy output (EP) in MW (dependent variable)</w:t>
            </w:r>
          </w:p>
          <w:p w14:paraId="59F9ED37" w14:textId="77777777"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x1: Temperature (T) – Ambient temperature (°C)</w:t>
            </w:r>
          </w:p>
          <w:p w14:paraId="640E2B7F" w14:textId="7A50EAE4" w:rsidR="00464E87" w:rsidRPr="00464E87" w:rsidRDefault="00F155FE" w:rsidP="00464E87">
            <w:pPr>
              <w:widowControl w:val="0"/>
              <w:pBdr>
                <w:top w:val="nil"/>
                <w:left w:val="nil"/>
                <w:bottom w:val="nil"/>
                <w:right w:val="nil"/>
                <w:between w:val="nil"/>
              </w:pBdr>
              <w:spacing w:before="278"/>
              <w:ind w:left="123"/>
              <w:rPr>
                <w:bCs/>
                <w:color w:val="000000" w:themeColor="text1"/>
              </w:rPr>
            </w:pPr>
            <w:r>
              <w:rPr>
                <w:bCs/>
                <w:color w:val="000000" w:themeColor="text1"/>
              </w:rPr>
              <w:t>x3</w:t>
            </w:r>
            <w:r w:rsidR="00464E87" w:rsidRPr="00464E87">
              <w:rPr>
                <w:bCs/>
                <w:color w:val="000000" w:themeColor="text1"/>
              </w:rPr>
              <w:t>: Ambient Pressure (AP) – Atmospheric pressure (</w:t>
            </w:r>
            <w:proofErr w:type="spellStart"/>
            <w:r w:rsidR="00464E87" w:rsidRPr="00464E87">
              <w:rPr>
                <w:bCs/>
                <w:color w:val="000000" w:themeColor="text1"/>
              </w:rPr>
              <w:t>millibar</w:t>
            </w:r>
            <w:proofErr w:type="spellEnd"/>
            <w:r w:rsidR="00464E87" w:rsidRPr="00464E87">
              <w:rPr>
                <w:bCs/>
                <w:color w:val="000000" w:themeColor="text1"/>
              </w:rPr>
              <w:t>)</w:t>
            </w:r>
          </w:p>
          <w:p w14:paraId="0EA7A325" w14:textId="5452E651" w:rsidR="00464E87" w:rsidRPr="00464E87" w:rsidRDefault="00F155FE" w:rsidP="00464E87">
            <w:pPr>
              <w:widowControl w:val="0"/>
              <w:pBdr>
                <w:top w:val="nil"/>
                <w:left w:val="nil"/>
                <w:bottom w:val="nil"/>
                <w:right w:val="nil"/>
                <w:between w:val="nil"/>
              </w:pBdr>
              <w:spacing w:before="278"/>
              <w:ind w:left="123"/>
              <w:rPr>
                <w:bCs/>
                <w:color w:val="000000" w:themeColor="text1"/>
              </w:rPr>
            </w:pPr>
            <w:proofErr w:type="gramStart"/>
            <w:r>
              <w:rPr>
                <w:bCs/>
                <w:color w:val="000000" w:themeColor="text1"/>
              </w:rPr>
              <w:t>x4</w:t>
            </w:r>
            <w:proofErr w:type="gramEnd"/>
            <w:r w:rsidR="00464E87" w:rsidRPr="00464E87">
              <w:rPr>
                <w:bCs/>
                <w:color w:val="000000" w:themeColor="text1"/>
              </w:rPr>
              <w:t>: Relative Humidity (RH) – Humidity level (%)</w:t>
            </w:r>
          </w:p>
          <w:p w14:paraId="502A8D85" w14:textId="2A9DACE3" w:rsidR="00464E87" w:rsidRPr="00464E87" w:rsidRDefault="00F155FE" w:rsidP="00464E87">
            <w:pPr>
              <w:widowControl w:val="0"/>
              <w:pBdr>
                <w:top w:val="nil"/>
                <w:left w:val="nil"/>
                <w:bottom w:val="nil"/>
                <w:right w:val="nil"/>
                <w:between w:val="nil"/>
              </w:pBdr>
              <w:spacing w:before="278"/>
              <w:ind w:left="123"/>
              <w:rPr>
                <w:bCs/>
                <w:color w:val="000000" w:themeColor="text1"/>
              </w:rPr>
            </w:pPr>
            <w:r>
              <w:rPr>
                <w:bCs/>
                <w:color w:val="000000" w:themeColor="text1"/>
              </w:rPr>
              <w:t>x5</w:t>
            </w:r>
            <w:r w:rsidR="00464E87" w:rsidRPr="00464E87">
              <w:rPr>
                <w:bCs/>
                <w:color w:val="000000" w:themeColor="text1"/>
              </w:rPr>
              <w:t>: Exhaust Vacuum (V) – Vacuum collected from the steam turbine (cm Hg)</w:t>
            </w:r>
          </w:p>
          <w:p w14:paraId="6232ECF1" w14:textId="7931EFE3"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These independent variables are subject to additive noise, assumed to follow an independent and identically distributed (</w:t>
            </w:r>
            <w:proofErr w:type="spellStart"/>
            <w:r w:rsidRPr="00464E87">
              <w:rPr>
                <w:bCs/>
                <w:color w:val="000000" w:themeColor="text1"/>
              </w:rPr>
              <w:t>i.i.d</w:t>
            </w:r>
            <w:proofErr w:type="spellEnd"/>
            <w:r w:rsidRPr="00464E87">
              <w:rPr>
                <w:bCs/>
                <w:color w:val="000000" w:themeColor="text1"/>
              </w:rPr>
              <w:t xml:space="preserve">) Gaussian distribution with </w:t>
            </w:r>
            <w:r>
              <w:rPr>
                <w:bCs/>
                <w:color w:val="000000" w:themeColor="text1"/>
              </w:rPr>
              <w:t>zero mean and unknown variance.</w:t>
            </w:r>
          </w:p>
          <w:p w14:paraId="0B3921CA" w14:textId="4D608285"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In a Combined Cycle Power Plant (CCPP), electricity is generated by a combination of Gas Turbines (GT) and Steam Turbines (ST), where waste heat from the gas turbine is utilized to power the steam turbine, increasing overall efficiency. The variables in the dataset impact different components</w:t>
            </w:r>
            <w:r>
              <w:rPr>
                <w:bCs/>
                <w:color w:val="000000" w:themeColor="text1"/>
              </w:rPr>
              <w:t xml:space="preserve"> of the power generation cycle:</w:t>
            </w:r>
          </w:p>
          <w:p w14:paraId="29D20718" w14:textId="77777777"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x1, x2, and x3 influence the Gas Turbine’s performance</w:t>
            </w:r>
          </w:p>
          <w:p w14:paraId="7966ECD8" w14:textId="77777777"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x4 (Vacuum) affects the Steam Turbine’s efficiency</w:t>
            </w:r>
          </w:p>
          <w:p w14:paraId="7C992575" w14:textId="77777777"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Experimental Setup &amp; Data Format</w:t>
            </w:r>
          </w:p>
          <w:p w14:paraId="7CADEA1E" w14:textId="7E53EF4C"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To facilitate comparability with previous studies, the dataset has been shuffled five times to allow 5x2-fold cross-validation (CV). Each shuffle undergoes 2-fold CV, generating 10 performance measurements for statistical evaluation.</w:t>
            </w:r>
          </w:p>
          <w:p w14:paraId="6A9A287F" w14:textId="7EF697A6" w:rsidR="00464E87" w:rsidRPr="00464E87" w:rsidRDefault="00464E87" w:rsidP="00464E87">
            <w:pPr>
              <w:widowControl w:val="0"/>
              <w:pBdr>
                <w:top w:val="nil"/>
                <w:left w:val="nil"/>
                <w:bottom w:val="nil"/>
                <w:right w:val="nil"/>
                <w:between w:val="nil"/>
              </w:pBdr>
              <w:spacing w:before="278"/>
              <w:ind w:left="123"/>
              <w:rPr>
                <w:bCs/>
                <w:color w:val="000000" w:themeColor="text1"/>
              </w:rPr>
            </w:pPr>
            <w:r w:rsidRPr="00464E87">
              <w:rPr>
                <w:bCs/>
                <w:color w:val="000000" w:themeColor="text1"/>
              </w:rPr>
              <w:t>The dataset is available in three different file formats:</w:t>
            </w:r>
          </w:p>
          <w:p w14:paraId="37108015" w14:textId="77777777" w:rsidR="00464E87" w:rsidRPr="00464E87" w:rsidRDefault="00464E87" w:rsidP="00464E87">
            <w:pPr>
              <w:widowControl w:val="0"/>
              <w:pBdr>
                <w:top w:val="nil"/>
                <w:left w:val="nil"/>
                <w:bottom w:val="nil"/>
                <w:right w:val="nil"/>
                <w:between w:val="nil"/>
              </w:pBdr>
              <w:spacing w:before="278"/>
              <w:ind w:left="123"/>
              <w:rPr>
                <w:b/>
                <w:bCs/>
                <w:color w:val="000000" w:themeColor="text1"/>
              </w:rPr>
            </w:pPr>
            <w:r w:rsidRPr="00464E87">
              <w:rPr>
                <w:b/>
                <w:bCs/>
                <w:color w:val="000000" w:themeColor="text1"/>
              </w:rPr>
              <w:t>dataset.csv</w:t>
            </w:r>
          </w:p>
          <w:p w14:paraId="15C5CC07" w14:textId="77777777" w:rsidR="00464E87" w:rsidRDefault="00464E87" w:rsidP="33C39C11">
            <w:pPr>
              <w:widowControl w:val="0"/>
              <w:pBdr>
                <w:top w:val="nil"/>
                <w:left w:val="nil"/>
                <w:bottom w:val="nil"/>
                <w:right w:val="nil"/>
                <w:between w:val="nil"/>
              </w:pBdr>
              <w:spacing w:before="278"/>
              <w:ind w:left="123"/>
              <w:jc w:val="both"/>
              <w:rPr>
                <w:color w:val="000000" w:themeColor="text1"/>
                <w:u w:val="single"/>
              </w:rPr>
            </w:pPr>
          </w:p>
          <w:p w14:paraId="38D9CBF3" w14:textId="7C71BB84" w:rsidR="37DF62ED" w:rsidRDefault="37DF62ED" w:rsidP="33C39C11">
            <w:pPr>
              <w:widowControl w:val="0"/>
              <w:pBdr>
                <w:top w:val="nil"/>
                <w:left w:val="nil"/>
                <w:bottom w:val="nil"/>
                <w:right w:val="nil"/>
                <w:between w:val="nil"/>
              </w:pBdr>
              <w:spacing w:before="278"/>
              <w:ind w:left="123"/>
              <w:jc w:val="both"/>
              <w:rPr>
                <w:color w:val="000000" w:themeColor="text1"/>
                <w:u w:val="single"/>
              </w:rPr>
            </w:pPr>
            <w:r w:rsidRPr="640BCCDE">
              <w:rPr>
                <w:color w:val="000000" w:themeColor="text1"/>
                <w:u w:val="single"/>
              </w:rPr>
              <w:lastRenderedPageBreak/>
              <w:t>Task 1: Preliminary data analysis:</w:t>
            </w:r>
          </w:p>
          <w:p w14:paraId="6ADFE0A2" w14:textId="6A147E62" w:rsidR="2BAAA730" w:rsidRDefault="2BAAA730" w:rsidP="640BCCDE">
            <w:pPr>
              <w:widowControl w:val="0"/>
              <w:pBdr>
                <w:top w:val="nil"/>
                <w:left w:val="nil"/>
                <w:bottom w:val="nil"/>
                <w:right w:val="nil"/>
                <w:between w:val="nil"/>
              </w:pBdr>
              <w:spacing w:before="278"/>
              <w:ind w:left="123"/>
              <w:jc w:val="both"/>
            </w:pPr>
            <w:r w:rsidRPr="640BCCDE">
              <w:t xml:space="preserve">You should first perform an initial exploratory data analysis, by investigating: </w:t>
            </w:r>
          </w:p>
          <w:p w14:paraId="3632BEB6" w14:textId="105FD154" w:rsidR="2BAAA730" w:rsidRDefault="2BAAA730" w:rsidP="640BCCDE">
            <w:pPr>
              <w:widowControl w:val="0"/>
              <w:pBdr>
                <w:top w:val="nil"/>
                <w:left w:val="nil"/>
                <w:bottom w:val="nil"/>
                <w:right w:val="nil"/>
                <w:between w:val="nil"/>
              </w:pBdr>
              <w:spacing w:before="278"/>
              <w:ind w:left="123"/>
              <w:jc w:val="both"/>
            </w:pPr>
            <w:r w:rsidRPr="640BCCDE">
              <w:t xml:space="preserve">• Time series plots (of input and output signal) </w:t>
            </w:r>
          </w:p>
          <w:p w14:paraId="20B3B79B" w14:textId="30C66D70" w:rsidR="2BAAA730" w:rsidRDefault="2BAAA730" w:rsidP="640BCCDE">
            <w:pPr>
              <w:widowControl w:val="0"/>
              <w:pBdr>
                <w:top w:val="nil"/>
                <w:left w:val="nil"/>
                <w:bottom w:val="nil"/>
                <w:right w:val="nil"/>
                <w:between w:val="nil"/>
              </w:pBdr>
              <w:spacing w:before="278"/>
              <w:ind w:left="123"/>
              <w:jc w:val="both"/>
            </w:pPr>
            <w:r w:rsidRPr="640BCCDE">
              <w:t xml:space="preserve">• Distribution for each signal </w:t>
            </w:r>
          </w:p>
          <w:p w14:paraId="755106DA" w14:textId="3976CED7" w:rsidR="2BAAA730" w:rsidRDefault="2BAAA730" w:rsidP="640BCCDE">
            <w:pPr>
              <w:widowControl w:val="0"/>
              <w:pBdr>
                <w:top w:val="nil"/>
                <w:left w:val="nil"/>
                <w:bottom w:val="nil"/>
                <w:right w:val="nil"/>
                <w:between w:val="nil"/>
              </w:pBdr>
              <w:spacing w:before="278"/>
              <w:ind w:left="123"/>
              <w:jc w:val="both"/>
            </w:pPr>
            <w:r w:rsidRPr="640BCCDE">
              <w:t>• Correlation and scatter plots (between different combination of input and output signals) to examine their dependencies</w:t>
            </w:r>
          </w:p>
          <w:p w14:paraId="65BE6FEC" w14:textId="26952192" w:rsidR="37DF62ED" w:rsidRDefault="37DF62ED" w:rsidP="33C39C11">
            <w:pPr>
              <w:widowControl w:val="0"/>
              <w:pBdr>
                <w:top w:val="nil"/>
                <w:left w:val="nil"/>
                <w:bottom w:val="nil"/>
                <w:right w:val="nil"/>
                <w:between w:val="nil"/>
              </w:pBdr>
              <w:spacing w:before="278"/>
              <w:ind w:left="123"/>
              <w:jc w:val="both"/>
              <w:rPr>
                <w:color w:val="000000" w:themeColor="text1"/>
                <w:u w:val="single"/>
              </w:rPr>
            </w:pPr>
            <w:r w:rsidRPr="33C39C11">
              <w:rPr>
                <w:color w:val="000000" w:themeColor="text1"/>
                <w:u w:val="single"/>
              </w:rPr>
              <w:t xml:space="preserve">Task 2: Regression – modelling the relationship between gene expression </w:t>
            </w:r>
          </w:p>
          <w:p w14:paraId="2815617E" w14:textId="334F6DAE" w:rsidR="37DF62ED" w:rsidRDefault="37DF62ED" w:rsidP="33C39C11">
            <w:pPr>
              <w:widowControl w:val="0"/>
              <w:pBdr>
                <w:top w:val="nil"/>
                <w:left w:val="nil"/>
                <w:bottom w:val="nil"/>
                <w:right w:val="nil"/>
                <w:between w:val="nil"/>
              </w:pBdr>
              <w:spacing w:before="278"/>
              <w:ind w:left="123"/>
              <w:jc w:val="both"/>
            </w:pPr>
            <w:r w:rsidRPr="33C39C11">
              <w:rPr>
                <w:color w:val="000000" w:themeColor="text1"/>
              </w:rPr>
              <w:t>We would like to determine a suitable mathematical model in explaining the relationshi</w:t>
            </w:r>
            <w:r w:rsidR="00464E87">
              <w:rPr>
                <w:color w:val="000000" w:themeColor="text1"/>
              </w:rPr>
              <w:t xml:space="preserve">p between the output </w:t>
            </w:r>
            <w:r w:rsidR="00630BA3">
              <w:t>Net hourly electrical energy (</w:t>
            </w:r>
            <w:r w:rsidR="00464E87">
              <w:rPr>
                <w:color w:val="000000" w:themeColor="text1"/>
              </w:rPr>
              <w:t>y</w:t>
            </w:r>
            <w:r w:rsidR="00630BA3">
              <w:rPr>
                <w:color w:val="000000" w:themeColor="text1"/>
              </w:rPr>
              <w:t>)</w:t>
            </w:r>
            <w:r w:rsidR="00F155FE">
              <w:rPr>
                <w:color w:val="000000" w:themeColor="text1"/>
              </w:rPr>
              <w:t xml:space="preserve"> = x2</w:t>
            </w:r>
            <w:r w:rsidRPr="33C39C11">
              <w:rPr>
                <w:color w:val="000000" w:themeColor="text1"/>
              </w:rPr>
              <w:t xml:space="preserve"> wit</w:t>
            </w:r>
            <w:r w:rsidR="00464E87">
              <w:rPr>
                <w:color w:val="000000" w:themeColor="text1"/>
              </w:rPr>
              <w:t xml:space="preserve">h other input </w:t>
            </w:r>
            <w:r w:rsidR="00F155FE">
              <w:t>x2</w:t>
            </w:r>
            <w:r w:rsidR="00630BA3">
              <w:t>: Net hourly electrical energy output (EP) in MW (dependent variable), x1: Temperature (T</w:t>
            </w:r>
            <w:r w:rsidR="00F155FE">
              <w:t>) – Ambient temperature (°C), x3</w:t>
            </w:r>
            <w:r w:rsidR="00630BA3">
              <w:t>: Ambient Pressure (AP) – Atm</w:t>
            </w:r>
            <w:r w:rsidR="00F155FE">
              <w:t>ospheric pressure (</w:t>
            </w:r>
            <w:proofErr w:type="spellStart"/>
            <w:r w:rsidR="00F155FE">
              <w:t>millibar</w:t>
            </w:r>
            <w:proofErr w:type="spellEnd"/>
            <w:r w:rsidR="00F155FE">
              <w:t>), x4</w:t>
            </w:r>
            <w:r w:rsidR="00630BA3">
              <w:t>: Relative Humidi</w:t>
            </w:r>
            <w:r w:rsidR="00F155FE">
              <w:t>ty (RH) – Humidity level (%), x5</w:t>
            </w:r>
            <w:bookmarkStart w:id="0" w:name="_GoBack"/>
            <w:bookmarkEnd w:id="0"/>
            <w:r w:rsidR="00630BA3">
              <w:t>: Exhaust Vacuum (V) – Vacuum collected from the steam turbine (cm Hg) t</w:t>
            </w:r>
            <w:r w:rsidRPr="33C39C11">
              <w:rPr>
                <w:color w:val="000000" w:themeColor="text1"/>
              </w:rPr>
              <w:t xml:space="preserve">hat </w:t>
            </w:r>
            <w:r w:rsidR="52187A77" w:rsidRPr="33C39C11">
              <w:rPr>
                <w:color w:val="000000" w:themeColor="text1"/>
              </w:rPr>
              <w:t>‘regulate’</w:t>
            </w:r>
            <w:r w:rsidRPr="33C39C11">
              <w:rPr>
                <w:color w:val="000000" w:themeColor="text1"/>
              </w:rPr>
              <w:t xml:space="preserve"> its </w:t>
            </w:r>
            <w:r w:rsidR="27B87D83" w:rsidRPr="33C39C11">
              <w:rPr>
                <w:color w:val="000000" w:themeColor="text1"/>
              </w:rPr>
              <w:t>expression, which</w:t>
            </w:r>
            <w:r w:rsidRPr="33C39C11">
              <w:rPr>
                <w:color w:val="000000" w:themeColor="text1"/>
              </w:rPr>
              <w:t xml:space="preserve"> we assume can be described by a polynomial regression model. Below are 5 candidate </w:t>
            </w:r>
            <w:r w:rsidR="73ACB949" w:rsidRPr="33C39C11">
              <w:rPr>
                <w:color w:val="000000" w:themeColor="text1"/>
              </w:rPr>
              <w:t>nonlinear polynomial</w:t>
            </w:r>
            <w:r w:rsidRPr="33C39C11">
              <w:rPr>
                <w:color w:val="000000" w:themeColor="text1"/>
              </w:rPr>
              <w:t xml:space="preserve"> regression models, and only one of them can ‘truly’ describe such a </w:t>
            </w:r>
            <w:r w:rsidR="00630BA3" w:rsidRPr="33C39C11">
              <w:rPr>
                <w:color w:val="000000" w:themeColor="text1"/>
              </w:rPr>
              <w:t>relationship?</w:t>
            </w:r>
            <w:r w:rsidRPr="33C39C11">
              <w:rPr>
                <w:color w:val="000000" w:themeColor="text1"/>
              </w:rPr>
              <w:t xml:space="preserve"> The objective is to identify this ‘true’ model from those candidate models following Tasks 2.1 – 2.6.</w:t>
            </w:r>
          </w:p>
          <w:p w14:paraId="6142A6C5" w14:textId="5BCED4E5" w:rsidR="005B7961" w:rsidRDefault="7F718DF1" w:rsidP="71B6771A">
            <w:pPr>
              <w:widowControl w:val="0"/>
              <w:pBdr>
                <w:top w:val="nil"/>
                <w:left w:val="nil"/>
                <w:bottom w:val="nil"/>
                <w:right w:val="nil"/>
                <w:between w:val="nil"/>
              </w:pBdr>
              <w:spacing w:before="278"/>
              <w:ind w:left="123"/>
              <w:jc w:val="both"/>
              <w:rPr>
                <w:color w:val="000000"/>
                <w:sz w:val="20"/>
                <w:szCs w:val="20"/>
              </w:rPr>
            </w:pPr>
            <w:r w:rsidRPr="71B6771A">
              <w:rPr>
                <w:color w:val="000000" w:themeColor="text1"/>
              </w:rPr>
              <w:t xml:space="preserve">To accomplish these objectives, understanding the interconnection between </w:t>
            </w:r>
            <w:r w:rsidR="001B0B5F">
              <w:rPr>
                <w:color w:val="000000" w:themeColor="text1"/>
              </w:rPr>
              <w:t>different variable</w:t>
            </w:r>
            <w:r w:rsidRPr="71B6771A">
              <w:rPr>
                <w:color w:val="000000" w:themeColor="text1"/>
              </w:rPr>
              <w:t xml:space="preserve"> is crucial, which can be achieved through modeling and analyzing </w:t>
            </w:r>
            <w:r w:rsidR="003A6DEB">
              <w:rPr>
                <w:color w:val="000000" w:themeColor="text1"/>
              </w:rPr>
              <w:t xml:space="preserve">provided </w:t>
            </w:r>
            <w:r w:rsidRPr="71B6771A">
              <w:rPr>
                <w:color w:val="000000" w:themeColor="text1"/>
              </w:rPr>
              <w:t>data</w:t>
            </w:r>
            <w:r w:rsidRPr="71B6771A">
              <w:rPr>
                <w:color w:val="000000" w:themeColor="text1"/>
                <w:sz w:val="20"/>
                <w:szCs w:val="20"/>
              </w:rPr>
              <w:t>.</w:t>
            </w:r>
          </w:p>
          <w:p w14:paraId="29E4C15D" w14:textId="724D92F8" w:rsidR="005B7961" w:rsidRDefault="000E0D41" w:rsidP="33C39C11">
            <w:pPr>
              <w:widowControl w:val="0"/>
              <w:pBdr>
                <w:top w:val="nil"/>
                <w:left w:val="nil"/>
                <w:bottom w:val="nil"/>
                <w:right w:val="nil"/>
                <w:between w:val="nil"/>
              </w:pBdr>
              <w:spacing w:before="279"/>
              <w:ind w:left="133"/>
              <w:rPr>
                <w:color w:val="000000" w:themeColor="text1"/>
              </w:rPr>
            </w:pPr>
            <w:r w:rsidRPr="33C39C11">
              <w:rPr>
                <w:color w:val="000000" w:themeColor="text1"/>
              </w:rPr>
              <w:t xml:space="preserve">Data sets: Provided in </w:t>
            </w:r>
            <w:hyperlink r:id="rId10">
              <w:r w:rsidRPr="33C39C11">
                <w:rPr>
                  <w:rStyle w:val="Hyperlink"/>
                </w:rPr>
                <w:t>https://schoolworkspro.com</w:t>
              </w:r>
            </w:hyperlink>
            <w:r>
              <w:t>.</w:t>
            </w:r>
          </w:p>
          <w:p w14:paraId="095D2140" w14:textId="4DC50DDB" w:rsidR="005B7961" w:rsidRDefault="005B7961" w:rsidP="33C39C11">
            <w:pPr>
              <w:widowControl w:val="0"/>
              <w:pBdr>
                <w:top w:val="nil"/>
                <w:left w:val="nil"/>
                <w:bottom w:val="nil"/>
                <w:right w:val="nil"/>
                <w:between w:val="nil"/>
              </w:pBdr>
              <w:spacing w:before="279"/>
              <w:ind w:left="133"/>
            </w:pPr>
          </w:p>
        </w:tc>
      </w:tr>
    </w:tbl>
    <w:p w14:paraId="41C8F396" w14:textId="77777777" w:rsidR="005B7961" w:rsidRDefault="005B7961">
      <w:pPr>
        <w:widowControl w:val="0"/>
        <w:pBdr>
          <w:top w:val="nil"/>
          <w:left w:val="nil"/>
          <w:bottom w:val="nil"/>
          <w:right w:val="nil"/>
          <w:between w:val="nil"/>
        </w:pBdr>
        <w:ind w:left="720"/>
        <w:jc w:val="both"/>
        <w:rPr>
          <w:color w:val="000000"/>
        </w:rPr>
      </w:pPr>
    </w:p>
    <w:p w14:paraId="01D74FF6" w14:textId="06ADF7D7" w:rsidR="71B6771A" w:rsidRDefault="71B6771A" w:rsidP="71B6771A">
      <w:pPr>
        <w:pBdr>
          <w:top w:val="nil"/>
          <w:left w:val="nil"/>
          <w:bottom w:val="nil"/>
          <w:right w:val="nil"/>
          <w:between w:val="nil"/>
        </w:pBdr>
        <w:spacing w:line="240" w:lineRule="auto"/>
        <w:ind w:left="1440"/>
        <w:rPr>
          <w:color w:val="000000" w:themeColor="text1"/>
          <w:u w:val="single"/>
        </w:rPr>
      </w:pPr>
    </w:p>
    <w:p w14:paraId="29D565E5" w14:textId="36D8D4A0" w:rsidR="78CBB511" w:rsidRDefault="78CBB511" w:rsidP="33C39C11">
      <w:pPr>
        <w:widowControl w:val="0"/>
        <w:pBdr>
          <w:top w:val="nil"/>
          <w:left w:val="nil"/>
          <w:bottom w:val="nil"/>
          <w:right w:val="nil"/>
          <w:between w:val="nil"/>
        </w:pBdr>
        <w:spacing w:line="240" w:lineRule="auto"/>
        <w:ind w:left="1468"/>
        <w:rPr>
          <w:color w:val="000000" w:themeColor="text1"/>
        </w:rPr>
      </w:pPr>
      <w:r w:rsidRPr="33C39C11">
        <w:rPr>
          <w:color w:val="000000" w:themeColor="text1"/>
        </w:rPr>
        <w:t>Candidate models are with the following structures:</w:t>
      </w:r>
    </w:p>
    <w:p w14:paraId="53E7A057" w14:textId="3427D9E0" w:rsidR="33C39C11" w:rsidRDefault="33C39C11" w:rsidP="33C39C11">
      <w:pPr>
        <w:widowControl w:val="0"/>
        <w:pBdr>
          <w:top w:val="nil"/>
          <w:left w:val="nil"/>
          <w:bottom w:val="nil"/>
          <w:right w:val="nil"/>
          <w:between w:val="nil"/>
        </w:pBdr>
        <w:spacing w:line="240" w:lineRule="auto"/>
        <w:ind w:left="1468"/>
        <w:rPr>
          <w:color w:val="000000" w:themeColor="text1"/>
        </w:rPr>
      </w:pPr>
    </w:p>
    <w:p w14:paraId="6EA5D41E" w14:textId="5380710C" w:rsidR="33C39C11" w:rsidRDefault="33C39C11" w:rsidP="33C39C11">
      <w:pPr>
        <w:widowControl w:val="0"/>
        <w:pBdr>
          <w:top w:val="nil"/>
          <w:left w:val="nil"/>
          <w:bottom w:val="nil"/>
          <w:right w:val="nil"/>
          <w:between w:val="nil"/>
        </w:pBdr>
        <w:spacing w:line="240" w:lineRule="auto"/>
        <w:ind w:left="1468"/>
        <w:rPr>
          <w:color w:val="000000" w:themeColor="text1"/>
        </w:rPr>
      </w:pPr>
    </w:p>
    <w:p w14:paraId="6E7303E9" w14:textId="54449E66" w:rsidR="76809C1E" w:rsidRDefault="76809C1E" w:rsidP="33C39C11">
      <w:pPr>
        <w:widowControl w:val="0"/>
        <w:pBdr>
          <w:top w:val="nil"/>
          <w:left w:val="nil"/>
          <w:bottom w:val="nil"/>
          <w:right w:val="nil"/>
          <w:between w:val="nil"/>
        </w:pBdr>
        <w:spacing w:line="240" w:lineRule="auto"/>
        <w:ind w:left="1468"/>
        <w:rPr>
          <w:color w:val="000000" w:themeColor="text1"/>
        </w:rPr>
      </w:pPr>
      <w:r>
        <w:rPr>
          <w:noProof/>
          <w:lang w:eastAsia="en-US"/>
        </w:rPr>
        <w:lastRenderedPageBreak/>
        <w:drawing>
          <wp:inline distT="0" distB="0" distL="0" distR="0" wp14:anchorId="4030D08A" wp14:editId="123C785A">
            <wp:extent cx="6134100" cy="4772025"/>
            <wp:effectExtent l="0" t="0" r="0" b="0"/>
            <wp:docPr id="1737372295" name="Picture 173737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34100" cy="4772025"/>
                    </a:xfrm>
                    <a:prstGeom prst="rect">
                      <a:avLst/>
                    </a:prstGeom>
                  </pic:spPr>
                </pic:pic>
              </a:graphicData>
            </a:graphic>
          </wp:inline>
        </w:drawing>
      </w:r>
    </w:p>
    <w:p w14:paraId="0D0B940D" w14:textId="77777777" w:rsidR="005B7961" w:rsidRDefault="005B7961">
      <w:pPr>
        <w:rPr>
          <w:color w:val="000000"/>
        </w:rPr>
      </w:pPr>
    </w:p>
    <w:p w14:paraId="48763035" w14:textId="26F138A7" w:rsidR="33C39C11" w:rsidRDefault="33C39C11" w:rsidP="33C39C11">
      <w:pPr>
        <w:rPr>
          <w:color w:val="000000" w:themeColor="text1"/>
        </w:rPr>
      </w:pPr>
    </w:p>
    <w:p w14:paraId="60061E4C" w14:textId="53D86E8F" w:rsidR="005B7961" w:rsidRDefault="005B7961" w:rsidP="33C39C11">
      <w:pPr>
        <w:widowControl w:val="0"/>
        <w:pBdr>
          <w:top w:val="nil"/>
          <w:left w:val="nil"/>
          <w:bottom w:val="nil"/>
          <w:right w:val="nil"/>
          <w:between w:val="nil"/>
        </w:pBdr>
        <w:spacing w:before="4" w:line="240" w:lineRule="auto"/>
        <w:ind w:left="1798"/>
      </w:pPr>
    </w:p>
    <w:p w14:paraId="44EAFD9C" w14:textId="36CDA4D2" w:rsidR="005B7961" w:rsidRDefault="76809C1E" w:rsidP="33C39C11">
      <w:pPr>
        <w:widowControl w:val="0"/>
        <w:pBdr>
          <w:top w:val="nil"/>
          <w:left w:val="nil"/>
          <w:bottom w:val="nil"/>
          <w:right w:val="nil"/>
          <w:between w:val="nil"/>
        </w:pBdr>
        <w:spacing w:before="4" w:line="240" w:lineRule="auto"/>
        <w:ind w:left="1798"/>
      </w:pPr>
      <w:r>
        <w:rPr>
          <w:noProof/>
          <w:lang w:eastAsia="en-US"/>
        </w:rPr>
        <w:drawing>
          <wp:inline distT="0" distB="0" distL="0" distR="0" wp14:anchorId="352005ED" wp14:editId="6BFF041A">
            <wp:extent cx="5705475" cy="590550"/>
            <wp:effectExtent l="0" t="0" r="0" b="0"/>
            <wp:docPr id="475717123" name="Picture 47571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05475" cy="590550"/>
                    </a:xfrm>
                    <a:prstGeom prst="rect">
                      <a:avLst/>
                    </a:prstGeom>
                  </pic:spPr>
                </pic:pic>
              </a:graphicData>
            </a:graphic>
          </wp:inline>
        </w:drawing>
      </w:r>
    </w:p>
    <w:p w14:paraId="4B94D5A5" w14:textId="77777777" w:rsidR="005B7961" w:rsidRDefault="005B7961" w:rsidP="33C39C11">
      <w:pPr>
        <w:widowControl w:val="0"/>
        <w:pBdr>
          <w:top w:val="nil"/>
          <w:left w:val="nil"/>
          <w:bottom w:val="nil"/>
          <w:right w:val="nil"/>
          <w:between w:val="nil"/>
        </w:pBdr>
        <w:spacing w:before="4" w:line="240" w:lineRule="auto"/>
        <w:ind w:left="1798"/>
      </w:pPr>
    </w:p>
    <w:p w14:paraId="16F48B99" w14:textId="566BB76E" w:rsidR="33C39C11" w:rsidRDefault="33C39C11" w:rsidP="33C39C11">
      <w:pPr>
        <w:widowControl w:val="0"/>
        <w:pBdr>
          <w:top w:val="nil"/>
          <w:left w:val="nil"/>
          <w:bottom w:val="nil"/>
          <w:right w:val="nil"/>
          <w:between w:val="nil"/>
        </w:pBdr>
        <w:spacing w:before="4" w:line="240" w:lineRule="auto"/>
        <w:ind w:left="1798"/>
      </w:pPr>
    </w:p>
    <w:tbl>
      <w:tblPr>
        <w:tblStyle w:val="a8"/>
        <w:tblW w:w="9504"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4"/>
      </w:tblGrid>
      <w:tr w:rsidR="005B7961" w14:paraId="240D009B" w14:textId="77777777" w:rsidTr="33C39C11">
        <w:trPr>
          <w:trHeight w:val="13024"/>
        </w:trPr>
        <w:tc>
          <w:tcPr>
            <w:tcW w:w="9504" w:type="dxa"/>
            <w:shd w:val="clear" w:color="auto" w:fill="auto"/>
            <w:tcMar>
              <w:top w:w="100" w:type="dxa"/>
              <w:left w:w="100" w:type="dxa"/>
              <w:bottom w:w="100" w:type="dxa"/>
              <w:right w:w="100" w:type="dxa"/>
            </w:tcMar>
          </w:tcPr>
          <w:p w14:paraId="0F3F07D1" w14:textId="77777777" w:rsidR="005B7961" w:rsidRDefault="000E0D41">
            <w:pPr>
              <w:widowControl w:val="0"/>
              <w:pBdr>
                <w:top w:val="nil"/>
                <w:left w:val="nil"/>
                <w:bottom w:val="nil"/>
                <w:right w:val="nil"/>
                <w:between w:val="nil"/>
              </w:pBdr>
              <w:spacing w:before="265"/>
              <w:rPr>
                <w:color w:val="000000"/>
              </w:rPr>
            </w:pPr>
            <w:r>
              <w:lastRenderedPageBreak/>
              <w:t xml:space="preserve">  </w:t>
            </w:r>
            <w:r>
              <w:rPr>
                <w:color w:val="000000"/>
                <w:u w:val="single"/>
              </w:rPr>
              <w:t>Task 2.5:</w:t>
            </w:r>
            <w:r>
              <w:rPr>
                <w:color w:val="000000"/>
              </w:rPr>
              <w:t xml:space="preserve"> </w:t>
            </w:r>
          </w:p>
          <w:p w14:paraId="2A76095F" w14:textId="011FE2A3" w:rsidR="005B7961" w:rsidRDefault="000E0D41" w:rsidP="33C39C11">
            <w:pPr>
              <w:widowControl w:val="0"/>
              <w:pBdr>
                <w:top w:val="nil"/>
                <w:left w:val="nil"/>
                <w:bottom w:val="nil"/>
                <w:right w:val="nil"/>
                <w:between w:val="nil"/>
              </w:pBdr>
              <w:spacing w:before="13" w:line="242" w:lineRule="auto"/>
              <w:ind w:left="124" w:right="59"/>
              <w:jc w:val="both"/>
              <w:rPr>
                <w:color w:val="000000"/>
              </w:rPr>
            </w:pPr>
            <w:r w:rsidRPr="33C39C11">
              <w:rPr>
                <w:color w:val="000000" w:themeColor="text1"/>
              </w:rPr>
              <w:t xml:space="preserve">Check the distribution of model prediction errors (residuals) for each candidate model. Plot the error </w:t>
            </w:r>
            <w:r w:rsidR="72D03B57" w:rsidRPr="33C39C11">
              <w:rPr>
                <w:color w:val="000000" w:themeColor="text1"/>
              </w:rPr>
              <w:t>distributions and</w:t>
            </w:r>
            <w:r w:rsidRPr="33C39C11">
              <w:rPr>
                <w:color w:val="000000" w:themeColor="text1"/>
              </w:rPr>
              <w:t xml:space="preserve"> evaluate if those distributions are close to Normal/Gaussian (as the output </w:t>
            </w:r>
            <w:r w:rsidR="00F4674D">
              <w:t>variable (x5) is subject to additive Gaussian noise</w:t>
            </w:r>
            <w:r w:rsidRPr="33C39C11">
              <w:rPr>
                <w:color w:val="000000" w:themeColor="text1"/>
              </w:rPr>
              <w:t xml:space="preserve">), e.g., by using Q-Q plot. </w:t>
            </w:r>
          </w:p>
          <w:p w14:paraId="5C62797F" w14:textId="77777777" w:rsidR="005B7961" w:rsidRDefault="000E0D41">
            <w:pPr>
              <w:widowControl w:val="0"/>
              <w:pBdr>
                <w:top w:val="nil"/>
                <w:left w:val="nil"/>
                <w:bottom w:val="nil"/>
                <w:right w:val="nil"/>
                <w:between w:val="nil"/>
              </w:pBdr>
              <w:spacing w:before="279"/>
              <w:ind w:left="116"/>
              <w:rPr>
                <w:color w:val="000000"/>
              </w:rPr>
            </w:pPr>
            <w:r>
              <w:rPr>
                <w:color w:val="000000"/>
                <w:u w:val="single"/>
              </w:rPr>
              <w:t>Task 2.6:</w:t>
            </w:r>
            <w:r>
              <w:rPr>
                <w:color w:val="000000"/>
              </w:rPr>
              <w:t xml:space="preserve"> </w:t>
            </w:r>
          </w:p>
          <w:p w14:paraId="606BF37F" w14:textId="70F9038E" w:rsidR="005B7961" w:rsidRDefault="000E0D41" w:rsidP="33C39C11">
            <w:pPr>
              <w:widowControl w:val="0"/>
              <w:pBdr>
                <w:top w:val="nil"/>
                <w:left w:val="nil"/>
                <w:bottom w:val="nil"/>
                <w:right w:val="nil"/>
                <w:between w:val="nil"/>
              </w:pBdr>
              <w:spacing w:before="8" w:line="245" w:lineRule="auto"/>
              <w:ind w:left="124" w:right="55"/>
              <w:rPr>
                <w:color w:val="000000"/>
              </w:rPr>
            </w:pPr>
            <w:r w:rsidRPr="33C39C11">
              <w:rPr>
                <w:color w:val="000000" w:themeColor="text1"/>
              </w:rPr>
              <w:t xml:space="preserve">Select ‘best’ regression model according to the AIC, BIC and distribution of model residuals from the 5 candidate </w:t>
            </w:r>
            <w:r w:rsidR="1F6EB848" w:rsidRPr="33C39C11">
              <w:rPr>
                <w:color w:val="000000" w:themeColor="text1"/>
              </w:rPr>
              <w:t>models and</w:t>
            </w:r>
            <w:r w:rsidRPr="33C39C11">
              <w:rPr>
                <w:color w:val="000000" w:themeColor="text1"/>
              </w:rPr>
              <w:t xml:space="preserve"> explain why you would like to choose this specific model. </w:t>
            </w:r>
          </w:p>
          <w:p w14:paraId="57B60AB6" w14:textId="77777777" w:rsidR="005B7961" w:rsidRDefault="000E0D41">
            <w:pPr>
              <w:widowControl w:val="0"/>
              <w:pBdr>
                <w:top w:val="nil"/>
                <w:left w:val="nil"/>
                <w:bottom w:val="nil"/>
                <w:right w:val="nil"/>
                <w:between w:val="nil"/>
              </w:pBdr>
              <w:spacing w:before="273"/>
              <w:ind w:left="116"/>
              <w:rPr>
                <w:color w:val="000000"/>
              </w:rPr>
            </w:pPr>
            <w:r>
              <w:rPr>
                <w:color w:val="000000"/>
                <w:u w:val="single"/>
              </w:rPr>
              <w:t>Task 2.7:</w:t>
            </w:r>
            <w:r>
              <w:rPr>
                <w:color w:val="000000"/>
              </w:rPr>
              <w:t xml:space="preserve"> </w:t>
            </w:r>
          </w:p>
          <w:p w14:paraId="74B1651C" w14:textId="6FB73E03" w:rsidR="005B7961" w:rsidRDefault="000E0D41">
            <w:pPr>
              <w:widowControl w:val="0"/>
              <w:pBdr>
                <w:top w:val="nil"/>
                <w:left w:val="nil"/>
                <w:bottom w:val="nil"/>
                <w:right w:val="nil"/>
                <w:between w:val="nil"/>
              </w:pBdr>
              <w:spacing w:before="13" w:line="244" w:lineRule="auto"/>
              <w:ind w:left="122" w:right="55"/>
              <w:jc w:val="both"/>
              <w:rPr>
                <w:color w:val="000000"/>
              </w:rPr>
            </w:pPr>
            <w:r>
              <w:rPr>
                <w:color w:val="000000"/>
              </w:rPr>
              <w:t>Split the input and output dataset (</w:t>
            </w:r>
            <w:r>
              <w:rPr>
                <w:b/>
              </w:rPr>
              <w:t>X</w:t>
            </w:r>
            <w:r>
              <w:rPr>
                <w:color w:val="000000"/>
              </w:rPr>
              <w:t xml:space="preserve"> and </w:t>
            </w:r>
            <w:r>
              <w:rPr>
                <w:b/>
              </w:rPr>
              <w:t>y</w:t>
            </w:r>
            <w:r>
              <w:rPr>
                <w:color w:val="000000"/>
              </w:rPr>
              <w:t xml:space="preserve">) into two parts: one part used to train the model, the other used for testing (e.g. 70% for training, 30% for testing). For the selected ‘best’ model, 1) estimate model parameters use the training dataset; 2) compute the model’s output/prediction on the testing data; and 3) also compute the 95% (model prediction) confidence intervals and plot them (with error bars) together with the model prediction, as well as the testing data samples. </w:t>
            </w:r>
          </w:p>
          <w:p w14:paraId="10955D89" w14:textId="77777777" w:rsidR="005B7961" w:rsidRDefault="000E0D41">
            <w:pPr>
              <w:widowControl w:val="0"/>
              <w:pBdr>
                <w:top w:val="nil"/>
                <w:left w:val="nil"/>
                <w:bottom w:val="nil"/>
                <w:right w:val="nil"/>
                <w:between w:val="nil"/>
              </w:pBdr>
              <w:spacing w:before="274"/>
              <w:ind w:left="116"/>
              <w:rPr>
                <w:color w:val="000000"/>
              </w:rPr>
            </w:pPr>
            <w:r>
              <w:rPr>
                <w:color w:val="000000"/>
                <w:u w:val="single"/>
              </w:rPr>
              <w:t>Task 3: Approximate Bayesian Computation (ABC)</w:t>
            </w:r>
            <w:r>
              <w:rPr>
                <w:color w:val="000000"/>
              </w:rPr>
              <w:t xml:space="preserve"> </w:t>
            </w:r>
          </w:p>
          <w:p w14:paraId="498C3FAF" w14:textId="77777777" w:rsidR="005B7961" w:rsidRDefault="000E0D41">
            <w:pPr>
              <w:widowControl w:val="0"/>
              <w:pBdr>
                <w:top w:val="nil"/>
                <w:left w:val="nil"/>
                <w:bottom w:val="nil"/>
                <w:right w:val="nil"/>
                <w:between w:val="nil"/>
              </w:pBdr>
              <w:spacing w:before="13" w:line="245" w:lineRule="auto"/>
              <w:ind w:left="131" w:right="56"/>
              <w:rPr>
                <w:color w:val="000000"/>
              </w:rPr>
            </w:pPr>
            <w:r>
              <w:rPr>
                <w:color w:val="000000"/>
              </w:rPr>
              <w:t xml:space="preserve">Using ‘rejection ABC’ method to compute the posterior distributions of the ‘selected’ regression model parameters in Task 2. </w:t>
            </w:r>
          </w:p>
          <w:p w14:paraId="182F0EF4" w14:textId="77777777" w:rsidR="005B7961" w:rsidRDefault="000E0D41">
            <w:pPr>
              <w:widowControl w:val="0"/>
              <w:pBdr>
                <w:top w:val="nil"/>
                <w:left w:val="nil"/>
                <w:bottom w:val="nil"/>
                <w:right w:val="nil"/>
                <w:between w:val="nil"/>
              </w:pBdr>
              <w:spacing w:before="8" w:line="279" w:lineRule="auto"/>
              <w:ind w:left="480" w:right="56"/>
              <w:jc w:val="both"/>
              <w:rPr>
                <w:color w:val="000000"/>
              </w:rPr>
            </w:pPr>
            <w:r>
              <w:rPr>
                <w:color w:val="000000"/>
              </w:rPr>
              <w:t xml:space="preserve">1) You only need to compute 2 parameter posterior distributions -- </w:t>
            </w:r>
            <w:r>
              <w:rPr>
                <w:i/>
                <w:color w:val="000000"/>
              </w:rPr>
              <w:t xml:space="preserve">the 2 parameters with largest absolute </w:t>
            </w:r>
            <w:r>
              <w:rPr>
                <w:i/>
              </w:rPr>
              <w:t>value in</w:t>
            </w:r>
            <w:r>
              <w:rPr>
                <w:color w:val="000000"/>
              </w:rPr>
              <w:t xml:space="preserve"> your least squares estimation (Task 2.1) of the selected model. Fix all the other parameters in your model as constant, by using the estimated values from Task 2.1. </w:t>
            </w:r>
          </w:p>
          <w:p w14:paraId="1828CD20" w14:textId="6AE03C89" w:rsidR="005B7961" w:rsidRDefault="000E0D41" w:rsidP="33C39C11">
            <w:pPr>
              <w:widowControl w:val="0"/>
              <w:pBdr>
                <w:top w:val="nil"/>
                <w:left w:val="nil"/>
                <w:bottom w:val="nil"/>
                <w:right w:val="nil"/>
                <w:between w:val="nil"/>
              </w:pBdr>
              <w:spacing w:before="16" w:line="280" w:lineRule="auto"/>
              <w:ind w:left="480" w:right="60"/>
              <w:jc w:val="both"/>
              <w:rPr>
                <w:color w:val="000000"/>
              </w:rPr>
            </w:pPr>
            <w:r w:rsidRPr="33C39C11">
              <w:rPr>
                <w:color w:val="000000" w:themeColor="text1"/>
              </w:rPr>
              <w:t xml:space="preserve">2) Use a Uniform distribution as prior, around the estimated parameter values for those 2 parameters (from </w:t>
            </w:r>
            <w:r w:rsidR="217F68E1" w:rsidRPr="33C39C11">
              <w:rPr>
                <w:color w:val="000000" w:themeColor="text1"/>
              </w:rPr>
              <w:t>Task</w:t>
            </w:r>
            <w:r w:rsidRPr="33C39C11">
              <w:rPr>
                <w:color w:val="000000" w:themeColor="text1"/>
              </w:rPr>
              <w:t xml:space="preserve"> 2.1). You will need to determine the range of the prior distribution. 3) Draw samples from the above Uniform </w:t>
            </w:r>
            <w:r w:rsidR="10A024E3" w:rsidRPr="33C39C11">
              <w:rPr>
                <w:color w:val="000000" w:themeColor="text1"/>
              </w:rPr>
              <w:t>prior and</w:t>
            </w:r>
            <w:r w:rsidRPr="33C39C11">
              <w:rPr>
                <w:color w:val="000000" w:themeColor="text1"/>
              </w:rPr>
              <w:t xml:space="preserve"> perform rejection ABC for those 2 parameters. 4) Plot the joint and marginal posterior distribution for those 2 parameters. </w:t>
            </w:r>
          </w:p>
          <w:p w14:paraId="77116118" w14:textId="77777777" w:rsidR="005B7961" w:rsidRDefault="000E0D41">
            <w:pPr>
              <w:widowControl w:val="0"/>
              <w:pBdr>
                <w:top w:val="nil"/>
                <w:left w:val="nil"/>
                <w:bottom w:val="nil"/>
                <w:right w:val="nil"/>
                <w:between w:val="nil"/>
              </w:pBdr>
              <w:spacing w:before="16"/>
              <w:ind w:left="486"/>
              <w:jc w:val="both"/>
              <w:rPr>
                <w:color w:val="000000"/>
              </w:rPr>
            </w:pPr>
            <w:r>
              <w:rPr>
                <w:color w:val="000000"/>
              </w:rPr>
              <w:t xml:space="preserve">5) Explain your results. </w:t>
            </w:r>
          </w:p>
          <w:p w14:paraId="36BE005B" w14:textId="77777777" w:rsidR="005B7961" w:rsidRDefault="000E0D41">
            <w:pPr>
              <w:widowControl w:val="0"/>
              <w:pBdr>
                <w:top w:val="nil"/>
                <w:left w:val="nil"/>
                <w:bottom w:val="nil"/>
                <w:right w:val="nil"/>
                <w:between w:val="nil"/>
              </w:pBdr>
              <w:spacing w:before="788"/>
              <w:ind w:left="130"/>
              <w:rPr>
                <w:b/>
                <w:color w:val="000000"/>
              </w:rPr>
            </w:pPr>
            <w:r>
              <w:rPr>
                <w:b/>
                <w:color w:val="000000"/>
              </w:rPr>
              <w:t xml:space="preserve">Marking Scheme </w:t>
            </w:r>
          </w:p>
          <w:p w14:paraId="42564846" w14:textId="77777777" w:rsidR="005B7961" w:rsidRDefault="000E0D41">
            <w:pPr>
              <w:widowControl w:val="0"/>
              <w:pBdr>
                <w:top w:val="nil"/>
                <w:left w:val="nil"/>
                <w:bottom w:val="nil"/>
                <w:right w:val="nil"/>
                <w:between w:val="nil"/>
              </w:pBdr>
              <w:spacing w:before="13"/>
              <w:ind w:left="116"/>
              <w:jc w:val="both"/>
              <w:rPr>
                <w:color w:val="000000"/>
              </w:rPr>
            </w:pPr>
            <w:r>
              <w:rPr>
                <w:color w:val="000000"/>
              </w:rPr>
              <w:t xml:space="preserve">This </w:t>
            </w:r>
            <w:r>
              <w:t>coursework is worth</w:t>
            </w:r>
            <w:r>
              <w:rPr>
                <w:color w:val="000000"/>
              </w:rPr>
              <w:t xml:space="preserve"> 15 credits (100%). This will be marked according to: </w:t>
            </w:r>
          </w:p>
          <w:p w14:paraId="60BFD1F8" w14:textId="77777777" w:rsidR="005B7961" w:rsidRDefault="000E0D41">
            <w:pPr>
              <w:widowControl w:val="0"/>
              <w:pBdr>
                <w:top w:val="nil"/>
                <w:left w:val="nil"/>
                <w:bottom w:val="nil"/>
                <w:right w:val="nil"/>
                <w:between w:val="nil"/>
              </w:pBdr>
              <w:spacing w:before="23" w:line="242" w:lineRule="auto"/>
              <w:ind w:left="126" w:right="58"/>
              <w:jc w:val="both"/>
              <w:rPr>
                <w:color w:val="000000"/>
              </w:rPr>
            </w:pPr>
            <w:r>
              <w:rPr>
                <w:color w:val="000000"/>
              </w:rPr>
              <w:t xml:space="preserve">• 20% will be given for performing </w:t>
            </w:r>
          </w:p>
          <w:p w14:paraId="1FFDBDBB" w14:textId="1A679D7D" w:rsidR="005B7961" w:rsidRDefault="000E0D41">
            <w:pPr>
              <w:widowControl w:val="0"/>
              <w:pBdr>
                <w:top w:val="nil"/>
                <w:left w:val="nil"/>
                <w:bottom w:val="nil"/>
                <w:right w:val="nil"/>
                <w:between w:val="nil"/>
              </w:pBdr>
              <w:spacing w:before="23" w:line="242" w:lineRule="auto"/>
              <w:ind w:left="126" w:right="58"/>
              <w:jc w:val="both"/>
              <w:rPr>
                <w:color w:val="000000"/>
              </w:rPr>
            </w:pPr>
            <w:r>
              <w:rPr>
                <w:color w:val="000000"/>
                <w:u w:val="single"/>
              </w:rPr>
              <w:t xml:space="preserve">Task 1: Preliminary data analysis </w:t>
            </w:r>
            <w:r>
              <w:rPr>
                <w:color w:val="000000"/>
              </w:rPr>
              <w:t xml:space="preserve">(histogram plots, simple input output correlation measures, time series plots, fitting linear </w:t>
            </w:r>
            <w:r w:rsidR="008C4162">
              <w:rPr>
                <w:color w:val="000000"/>
              </w:rPr>
              <w:t>model,)</w:t>
            </w:r>
            <w:r>
              <w:rPr>
                <w:color w:val="000000"/>
              </w:rPr>
              <w:t xml:space="preserve">. If you create any programming code, you must include this in the report. </w:t>
            </w:r>
          </w:p>
          <w:p w14:paraId="38CD44E7" w14:textId="77777777" w:rsidR="005B7961" w:rsidRDefault="000E0D41">
            <w:pPr>
              <w:widowControl w:val="0"/>
              <w:pBdr>
                <w:top w:val="nil"/>
                <w:left w:val="nil"/>
                <w:bottom w:val="nil"/>
                <w:right w:val="nil"/>
                <w:between w:val="nil"/>
              </w:pBdr>
              <w:spacing w:before="20" w:line="249" w:lineRule="auto"/>
              <w:ind w:left="126" w:right="56"/>
              <w:jc w:val="both"/>
              <w:rPr>
                <w:color w:val="000000"/>
              </w:rPr>
            </w:pPr>
            <w:r>
              <w:rPr>
                <w:color w:val="000000"/>
              </w:rPr>
              <w:t xml:space="preserve">• 40% will be given for performing </w:t>
            </w:r>
          </w:p>
          <w:p w14:paraId="6CEA51BC" w14:textId="77777777" w:rsidR="005B7961" w:rsidRDefault="000E0D41">
            <w:pPr>
              <w:widowControl w:val="0"/>
              <w:pBdr>
                <w:top w:val="nil"/>
                <w:left w:val="nil"/>
                <w:bottom w:val="nil"/>
                <w:right w:val="nil"/>
                <w:between w:val="nil"/>
              </w:pBdr>
              <w:spacing w:before="20" w:line="249" w:lineRule="auto"/>
              <w:ind w:left="126" w:right="56"/>
              <w:jc w:val="both"/>
              <w:rPr>
                <w:color w:val="000000"/>
              </w:rPr>
            </w:pPr>
            <w:r>
              <w:rPr>
                <w:color w:val="000000"/>
                <w:u w:val="single"/>
              </w:rPr>
              <w:t>Task 2: Regression</w:t>
            </w:r>
            <w:r>
              <w:rPr>
                <w:color w:val="000000"/>
              </w:rPr>
              <w:t xml:space="preserve">: Task 2.1 – Task 2.6, 5% each; Task 2.7 has 10%. • 20% will be given to perform the rejection Approximate Bayesian computation (ABC) to compute the (approximated) posterior distribution of the regression model parameters. </w:t>
            </w:r>
          </w:p>
          <w:p w14:paraId="6773BA20" w14:textId="77777777" w:rsidR="005B7961" w:rsidRDefault="000E0D41">
            <w:pPr>
              <w:widowControl w:val="0"/>
              <w:pBdr>
                <w:top w:val="nil"/>
                <w:left w:val="nil"/>
                <w:bottom w:val="nil"/>
                <w:right w:val="nil"/>
                <w:between w:val="nil"/>
              </w:pBdr>
              <w:spacing w:before="14"/>
              <w:ind w:left="126"/>
              <w:jc w:val="both"/>
              <w:rPr>
                <w:color w:val="000000"/>
              </w:rPr>
            </w:pPr>
            <w:r>
              <w:rPr>
                <w:color w:val="000000"/>
              </w:rPr>
              <w:t xml:space="preserve">• 10% will be given to appropriate discussion and interpretation of the results you obtained. </w:t>
            </w:r>
          </w:p>
        </w:tc>
      </w:tr>
    </w:tbl>
    <w:p w14:paraId="3DEEC669" w14:textId="77777777" w:rsidR="005B7961" w:rsidRDefault="005B7961">
      <w:pPr>
        <w:widowControl w:val="0"/>
        <w:pBdr>
          <w:top w:val="nil"/>
          <w:left w:val="nil"/>
          <w:bottom w:val="nil"/>
          <w:right w:val="nil"/>
          <w:between w:val="nil"/>
        </w:pBdr>
        <w:rPr>
          <w:color w:val="000000"/>
        </w:rPr>
      </w:pPr>
    </w:p>
    <w:p w14:paraId="3656B9AB" w14:textId="77777777" w:rsidR="005B7961" w:rsidRDefault="005B7961">
      <w:pPr>
        <w:widowControl w:val="0"/>
        <w:pBdr>
          <w:top w:val="nil"/>
          <w:left w:val="nil"/>
          <w:bottom w:val="nil"/>
          <w:right w:val="nil"/>
          <w:between w:val="nil"/>
        </w:pBdr>
        <w:rPr>
          <w:color w:val="000000"/>
        </w:rPr>
      </w:pPr>
    </w:p>
    <w:tbl>
      <w:tblPr>
        <w:tblStyle w:val="a9"/>
        <w:tblW w:w="9504"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4"/>
      </w:tblGrid>
      <w:tr w:rsidR="005B7961" w14:paraId="3AC6E74A" w14:textId="77777777" w:rsidTr="008C4162">
        <w:trPr>
          <w:trHeight w:val="4524"/>
        </w:trPr>
        <w:tc>
          <w:tcPr>
            <w:tcW w:w="9504" w:type="dxa"/>
            <w:shd w:val="clear" w:color="auto" w:fill="auto"/>
            <w:tcMar>
              <w:top w:w="100" w:type="dxa"/>
              <w:left w:w="100" w:type="dxa"/>
              <w:bottom w:w="100" w:type="dxa"/>
              <w:right w:w="100" w:type="dxa"/>
            </w:tcMar>
          </w:tcPr>
          <w:p w14:paraId="262B3473" w14:textId="77777777" w:rsidR="005B7961" w:rsidRDefault="000E0D41">
            <w:pPr>
              <w:widowControl w:val="0"/>
              <w:pBdr>
                <w:top w:val="nil"/>
                <w:left w:val="nil"/>
                <w:bottom w:val="nil"/>
                <w:right w:val="nil"/>
                <w:between w:val="nil"/>
              </w:pBdr>
              <w:spacing w:line="281" w:lineRule="auto"/>
              <w:ind w:right="439"/>
              <w:jc w:val="both"/>
              <w:rPr>
                <w:color w:val="000000"/>
              </w:rPr>
            </w:pPr>
            <w:r>
              <w:rPr>
                <w:color w:val="000000"/>
              </w:rPr>
              <w:lastRenderedPageBreak/>
              <w:t xml:space="preserve">• 10% will be awarded for writing the report (around 3000-4000 words) in a structured, readable form and submitting the executable R scripts. The report should be in sections with appropriate headings, and should include introduction, results, </w:t>
            </w:r>
            <w:proofErr w:type="gramStart"/>
            <w:r>
              <w:rPr>
                <w:color w:val="000000"/>
              </w:rPr>
              <w:t>discussion</w:t>
            </w:r>
            <w:proofErr w:type="gramEnd"/>
            <w:r>
              <w:rPr>
                <w:color w:val="000000"/>
              </w:rPr>
              <w:t xml:space="preserve"> and conclusion sections. </w:t>
            </w:r>
          </w:p>
          <w:p w14:paraId="10868D99" w14:textId="77777777" w:rsidR="005B7961" w:rsidRDefault="000E0D41">
            <w:pPr>
              <w:widowControl w:val="0"/>
              <w:pBdr>
                <w:top w:val="nil"/>
                <w:left w:val="nil"/>
                <w:bottom w:val="nil"/>
                <w:right w:val="nil"/>
                <w:between w:val="nil"/>
              </w:pBdr>
              <w:spacing w:before="25" w:line="281" w:lineRule="auto"/>
              <w:ind w:right="161"/>
              <w:jc w:val="both"/>
              <w:rPr>
                <w:color w:val="000000"/>
              </w:rPr>
            </w:pPr>
            <w:r>
              <w:rPr>
                <w:color w:val="000000"/>
              </w:rPr>
              <w:t>• All your programming code should be included in the Appendix of your report. Please display them in a structured way (put headings like Task 1, Task 2.3, etc.), with appropriate comments/annotations. You need to attach the original R code (or Python/</w:t>
            </w:r>
            <w:proofErr w:type="spellStart"/>
            <w:r>
              <w:rPr>
                <w:color w:val="000000"/>
              </w:rPr>
              <w:t>Matlab</w:t>
            </w:r>
            <w:proofErr w:type="spellEnd"/>
            <w:r>
              <w:rPr>
                <w:color w:val="000000"/>
              </w:rPr>
              <w:t xml:space="preserve">), </w:t>
            </w:r>
            <w:r>
              <w:rPr>
                <w:b/>
                <w:color w:val="000000"/>
              </w:rPr>
              <w:t xml:space="preserve">NOT </w:t>
            </w:r>
            <w:r>
              <w:rPr>
                <w:color w:val="000000"/>
              </w:rPr>
              <w:t>the screenshots of the code. The code will be marked as part of the above marking scheme (for all the  Tasks in this coursework, you will need to provide the corresponding code; when you  describe/discuss the Tasks in the main text of the report, please reference the corresponding code  section in the Appendix).</w:t>
            </w:r>
          </w:p>
        </w:tc>
      </w:tr>
      <w:tr w:rsidR="005B7961" w14:paraId="45FB0818" w14:textId="77777777">
        <w:trPr>
          <w:trHeight w:val="280"/>
        </w:trPr>
        <w:tc>
          <w:tcPr>
            <w:tcW w:w="9504" w:type="dxa"/>
            <w:shd w:val="clear" w:color="auto" w:fill="auto"/>
            <w:tcMar>
              <w:top w:w="100" w:type="dxa"/>
              <w:left w:w="100" w:type="dxa"/>
              <w:bottom w:w="100" w:type="dxa"/>
              <w:right w:w="100" w:type="dxa"/>
            </w:tcMar>
          </w:tcPr>
          <w:p w14:paraId="049F31CB" w14:textId="77777777" w:rsidR="005B7961" w:rsidRDefault="005B7961">
            <w:pPr>
              <w:widowControl w:val="0"/>
              <w:pBdr>
                <w:top w:val="nil"/>
                <w:left w:val="nil"/>
                <w:bottom w:val="nil"/>
                <w:right w:val="nil"/>
                <w:between w:val="nil"/>
              </w:pBdr>
              <w:rPr>
                <w:color w:val="000000"/>
              </w:rPr>
            </w:pPr>
          </w:p>
        </w:tc>
      </w:tr>
      <w:tr w:rsidR="005B7961" w14:paraId="6FF734C1" w14:textId="77777777">
        <w:trPr>
          <w:trHeight w:val="8002"/>
        </w:trPr>
        <w:tc>
          <w:tcPr>
            <w:tcW w:w="9504" w:type="dxa"/>
            <w:shd w:val="clear" w:color="auto" w:fill="auto"/>
            <w:tcMar>
              <w:top w:w="100" w:type="dxa"/>
              <w:left w:w="100" w:type="dxa"/>
              <w:bottom w:w="100" w:type="dxa"/>
              <w:right w:w="100" w:type="dxa"/>
            </w:tcMar>
          </w:tcPr>
          <w:p w14:paraId="7533B424" w14:textId="77777777" w:rsidR="005B7961" w:rsidRDefault="000E0D41">
            <w:pPr>
              <w:widowControl w:val="0"/>
              <w:pBdr>
                <w:top w:val="nil"/>
                <w:left w:val="nil"/>
                <w:bottom w:val="nil"/>
                <w:right w:val="nil"/>
                <w:between w:val="nil"/>
              </w:pBdr>
              <w:ind w:left="133"/>
              <w:jc w:val="both"/>
              <w:rPr>
                <w:color w:val="000000"/>
              </w:rPr>
            </w:pPr>
            <w:r>
              <w:rPr>
                <w:color w:val="000000"/>
              </w:rPr>
              <w:t xml:space="preserve">Notes: </w:t>
            </w:r>
          </w:p>
          <w:p w14:paraId="37B41DF2" w14:textId="77777777" w:rsidR="005B7961" w:rsidRDefault="000E0D41">
            <w:pPr>
              <w:widowControl w:val="0"/>
              <w:pBdr>
                <w:top w:val="nil"/>
                <w:left w:val="nil"/>
                <w:bottom w:val="nil"/>
                <w:right w:val="nil"/>
                <w:between w:val="nil"/>
              </w:pBdr>
              <w:spacing w:before="13" w:line="282" w:lineRule="auto"/>
              <w:ind w:left="486" w:right="406"/>
              <w:jc w:val="both"/>
              <w:rPr>
                <w:color w:val="000000"/>
              </w:rPr>
            </w:pPr>
            <w:r>
              <w:rPr>
                <w:color w:val="000000"/>
              </w:rPr>
              <w:t xml:space="preserve">1. You are expected to use the </w:t>
            </w:r>
            <w:r>
              <w:rPr>
                <w:color w:val="0563C1"/>
                <w:u w:val="single"/>
              </w:rPr>
              <w:t>Coventry University Harvard Referencing Style</w:t>
            </w:r>
            <w:r>
              <w:rPr>
                <w:color w:val="000000"/>
              </w:rPr>
              <w:t xml:space="preserve">. For support and advice on this student can contact </w:t>
            </w:r>
            <w:r>
              <w:rPr>
                <w:color w:val="0563C1"/>
                <w:u w:val="single"/>
              </w:rPr>
              <w:t>Centre for Academic Writing (CAW)</w:t>
            </w:r>
            <w:r>
              <w:rPr>
                <w:color w:val="000000"/>
              </w:rPr>
              <w:t xml:space="preserve">. </w:t>
            </w:r>
          </w:p>
          <w:p w14:paraId="5A9B831B" w14:textId="77777777" w:rsidR="005B7961" w:rsidRDefault="000E0D41">
            <w:pPr>
              <w:widowControl w:val="0"/>
              <w:pBdr>
                <w:top w:val="nil"/>
                <w:left w:val="nil"/>
                <w:bottom w:val="nil"/>
                <w:right w:val="nil"/>
                <w:between w:val="nil"/>
              </w:pBdr>
              <w:spacing w:before="9" w:line="281" w:lineRule="auto"/>
              <w:ind w:left="486" w:right="181"/>
              <w:jc w:val="both"/>
              <w:rPr>
                <w:color w:val="000000"/>
              </w:rPr>
            </w:pPr>
            <w:r>
              <w:rPr>
                <w:color w:val="000000"/>
              </w:rPr>
              <w:t xml:space="preserve">2. Please notify your registry course support team and module leader for disability support. </w:t>
            </w:r>
          </w:p>
          <w:p w14:paraId="1CC8950E" w14:textId="77777777" w:rsidR="005B7961" w:rsidRDefault="000E0D41">
            <w:pPr>
              <w:widowControl w:val="0"/>
              <w:pBdr>
                <w:top w:val="nil"/>
                <w:left w:val="nil"/>
                <w:bottom w:val="nil"/>
                <w:right w:val="nil"/>
                <w:between w:val="nil"/>
              </w:pBdr>
              <w:spacing w:before="9" w:line="281" w:lineRule="auto"/>
              <w:ind w:left="486" w:right="181"/>
              <w:jc w:val="both"/>
              <w:rPr>
                <w:color w:val="000000"/>
              </w:rPr>
            </w:pPr>
            <w:r>
              <w:rPr>
                <w:color w:val="000000"/>
              </w:rPr>
              <w:t xml:space="preserve">3. Any student requiring an extension or deferral should follow the university process as outlined here.  </w:t>
            </w:r>
          </w:p>
          <w:p w14:paraId="5BBE6797" w14:textId="77777777" w:rsidR="005B7961" w:rsidRDefault="000E0D41">
            <w:pPr>
              <w:widowControl w:val="0"/>
              <w:pBdr>
                <w:top w:val="nil"/>
                <w:left w:val="nil"/>
                <w:bottom w:val="nil"/>
                <w:right w:val="nil"/>
                <w:between w:val="nil"/>
              </w:pBdr>
              <w:spacing w:before="15" w:line="279" w:lineRule="auto"/>
              <w:ind w:left="486" w:right="61"/>
              <w:jc w:val="both"/>
              <w:rPr>
                <w:color w:val="000000"/>
              </w:rPr>
            </w:pPr>
            <w:r>
              <w:rPr>
                <w:color w:val="000000"/>
              </w:rPr>
              <w:t xml:space="preserve">4. The University cannot take responsibility for any coursework lost or corrupted on disks, laptops or personal </w:t>
            </w:r>
            <w:r>
              <w:t>computers</w:t>
            </w:r>
            <w:r>
              <w:rPr>
                <w:color w:val="000000"/>
              </w:rPr>
              <w:t xml:space="preserve">. Students should therefore regularly back-up any work and are advised to save it on the University system. </w:t>
            </w:r>
          </w:p>
          <w:p w14:paraId="31942D28" w14:textId="77777777" w:rsidR="005B7961" w:rsidRDefault="000E0D41">
            <w:pPr>
              <w:widowControl w:val="0"/>
              <w:pBdr>
                <w:top w:val="nil"/>
                <w:left w:val="nil"/>
                <w:bottom w:val="nil"/>
                <w:right w:val="nil"/>
                <w:between w:val="nil"/>
              </w:pBdr>
              <w:spacing w:before="16" w:line="280" w:lineRule="auto"/>
              <w:ind w:left="486" w:right="371"/>
              <w:jc w:val="both"/>
              <w:rPr>
                <w:color w:val="000000"/>
              </w:rPr>
            </w:pPr>
            <w:r>
              <w:rPr>
                <w:color w:val="000000"/>
              </w:rPr>
              <w:t xml:space="preserve">5. 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 </w:t>
            </w:r>
          </w:p>
          <w:p w14:paraId="538554BC" w14:textId="77777777" w:rsidR="005B7961" w:rsidRDefault="000E0D41">
            <w:pPr>
              <w:widowControl w:val="0"/>
              <w:pBdr>
                <w:top w:val="nil"/>
                <w:left w:val="nil"/>
                <w:bottom w:val="nil"/>
                <w:right w:val="nil"/>
                <w:between w:val="nil"/>
              </w:pBdr>
              <w:spacing w:before="15" w:line="279" w:lineRule="auto"/>
              <w:ind w:left="486" w:right="362"/>
              <w:jc w:val="both"/>
              <w:rPr>
                <w:color w:val="000000"/>
              </w:rPr>
            </w:pPr>
            <w:r>
              <w:rPr>
                <w:color w:val="000000"/>
              </w:rPr>
              <w:t xml:space="preserve">6. Assignments that are more than 10% over the word limit will result in a deduction of 10% of the mark i.e., a mark of 60% will lead to a reduction of 6% to 54%. The word limit includes quotations, but excludes the bibliography, reference list and tables. </w:t>
            </w:r>
          </w:p>
          <w:p w14:paraId="655EB0B1" w14:textId="77777777" w:rsidR="005B7961" w:rsidRDefault="000E0D41">
            <w:pPr>
              <w:widowControl w:val="0"/>
              <w:pBdr>
                <w:top w:val="nil"/>
                <w:left w:val="nil"/>
                <w:bottom w:val="nil"/>
                <w:right w:val="nil"/>
                <w:between w:val="nil"/>
              </w:pBdr>
              <w:spacing w:before="17" w:line="281" w:lineRule="auto"/>
              <w:ind w:left="486" w:right="57"/>
              <w:jc w:val="both"/>
              <w:rPr>
                <w:color w:val="000000"/>
              </w:rPr>
            </w:pPr>
            <w:r>
              <w:rPr>
                <w:color w:val="000000"/>
              </w:rPr>
              <w:t xml:space="preserve">7. You are encouraged to check the originality of your work by using the draft </w:t>
            </w:r>
            <w:proofErr w:type="spellStart"/>
            <w:r>
              <w:rPr>
                <w:color w:val="000000"/>
              </w:rPr>
              <w:t>Turnitin</w:t>
            </w:r>
            <w:proofErr w:type="spellEnd"/>
            <w:r>
              <w:rPr>
                <w:color w:val="000000"/>
              </w:rPr>
              <w:t xml:space="preserve"> links on your Moodle Web. </w:t>
            </w:r>
          </w:p>
          <w:p w14:paraId="63471FFC" w14:textId="77777777" w:rsidR="005B7961" w:rsidRDefault="000E0D41">
            <w:pPr>
              <w:widowControl w:val="0"/>
              <w:pBdr>
                <w:top w:val="nil"/>
                <w:left w:val="nil"/>
                <w:bottom w:val="nil"/>
                <w:right w:val="nil"/>
                <w:between w:val="nil"/>
              </w:pBdr>
              <w:spacing w:before="15" w:line="279" w:lineRule="auto"/>
              <w:ind w:left="486" w:right="58"/>
              <w:jc w:val="both"/>
              <w:rPr>
                <w:color w:val="000000"/>
              </w:rPr>
            </w:pPr>
            <w:r>
              <w:rPr>
                <w:color w:val="000000"/>
              </w:rPr>
              <w:t xml:space="preserve">8. Collusion between students (where sections of your work are similar to the work submitted by other students in this or previous module cohorts) is taken extremely seriously and will be reported to the academic conduct panel. This applies to both coursework and exam answers. </w:t>
            </w:r>
          </w:p>
          <w:p w14:paraId="2738819B" w14:textId="77777777" w:rsidR="005B7961" w:rsidRDefault="000E0D41">
            <w:pPr>
              <w:widowControl w:val="0"/>
              <w:pBdr>
                <w:top w:val="nil"/>
                <w:left w:val="nil"/>
                <w:bottom w:val="nil"/>
                <w:right w:val="nil"/>
                <w:between w:val="nil"/>
              </w:pBdr>
              <w:spacing w:before="17" w:line="280" w:lineRule="auto"/>
              <w:ind w:left="486" w:right="58"/>
              <w:jc w:val="both"/>
              <w:rPr>
                <w:color w:val="000000"/>
              </w:rPr>
            </w:pPr>
            <w:r>
              <w:rPr>
                <w:color w:val="000000"/>
              </w:rPr>
              <w:t>9. 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14:paraId="1BACA86F" w14:textId="77777777" w:rsidR="008C4162" w:rsidRDefault="008C4162">
            <w:pPr>
              <w:widowControl w:val="0"/>
              <w:pBdr>
                <w:top w:val="nil"/>
                <w:left w:val="nil"/>
                <w:bottom w:val="nil"/>
                <w:right w:val="nil"/>
                <w:between w:val="nil"/>
              </w:pBdr>
              <w:spacing w:before="17" w:line="280" w:lineRule="auto"/>
              <w:ind w:left="486" w:right="58"/>
              <w:jc w:val="both"/>
              <w:rPr>
                <w:color w:val="000000"/>
              </w:rPr>
            </w:pPr>
          </w:p>
        </w:tc>
      </w:tr>
    </w:tbl>
    <w:p w14:paraId="53128261" w14:textId="77777777" w:rsidR="005B7961" w:rsidRDefault="005B7961">
      <w:pPr>
        <w:widowControl w:val="0"/>
        <w:pBdr>
          <w:top w:val="nil"/>
          <w:left w:val="nil"/>
          <w:bottom w:val="nil"/>
          <w:right w:val="nil"/>
          <w:between w:val="nil"/>
        </w:pBdr>
        <w:jc w:val="both"/>
        <w:rPr>
          <w:color w:val="000000"/>
        </w:rPr>
      </w:pPr>
    </w:p>
    <w:p w14:paraId="0DFAE634" w14:textId="77777777" w:rsidR="005B7961" w:rsidRDefault="000E0D41">
      <w:pPr>
        <w:widowControl w:val="0"/>
        <w:pBdr>
          <w:top w:val="nil"/>
          <w:left w:val="nil"/>
          <w:bottom w:val="nil"/>
          <w:right w:val="nil"/>
          <w:between w:val="nil"/>
        </w:pBdr>
        <w:spacing w:before="4" w:line="240" w:lineRule="auto"/>
        <w:jc w:val="both"/>
        <w:rPr>
          <w:color w:val="000000"/>
        </w:rPr>
      </w:pPr>
      <w:r>
        <w:rPr>
          <w:color w:val="000000"/>
        </w:rPr>
        <w:lastRenderedPageBreak/>
        <w:t xml:space="preserve">  </w:t>
      </w:r>
    </w:p>
    <w:tbl>
      <w:tblPr>
        <w:tblStyle w:val="aa"/>
        <w:tblW w:w="9504"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4"/>
      </w:tblGrid>
      <w:tr w:rsidR="005B7961" w14:paraId="13487602" w14:textId="77777777">
        <w:trPr>
          <w:trHeight w:val="2950"/>
        </w:trPr>
        <w:tc>
          <w:tcPr>
            <w:tcW w:w="9504" w:type="dxa"/>
            <w:shd w:val="clear" w:color="auto" w:fill="auto"/>
            <w:tcMar>
              <w:top w:w="100" w:type="dxa"/>
              <w:left w:w="100" w:type="dxa"/>
              <w:bottom w:w="100" w:type="dxa"/>
              <w:right w:w="100" w:type="dxa"/>
            </w:tcMar>
          </w:tcPr>
          <w:p w14:paraId="48F820D5" w14:textId="77777777" w:rsidR="005B7961" w:rsidRDefault="000E0D41">
            <w:pPr>
              <w:widowControl w:val="0"/>
              <w:pBdr>
                <w:top w:val="nil"/>
                <w:left w:val="nil"/>
                <w:bottom w:val="nil"/>
                <w:right w:val="nil"/>
                <w:between w:val="nil"/>
              </w:pBdr>
              <w:spacing w:line="281" w:lineRule="auto"/>
              <w:ind w:left="720" w:right="55"/>
              <w:jc w:val="both"/>
              <w:rPr>
                <w:color w:val="000000"/>
              </w:rPr>
            </w:pPr>
            <w:r>
              <w:rPr>
                <w:color w:val="000000"/>
              </w:rPr>
              <w:t xml:space="preserve">10. If you make use of the services of a proof reader in your work you must keep your       original version and make it available as a demonstration of your written efforts.  </w:t>
            </w:r>
          </w:p>
          <w:p w14:paraId="4E13285C" w14:textId="77777777" w:rsidR="005B7961" w:rsidRDefault="000E0D41">
            <w:pPr>
              <w:widowControl w:val="0"/>
              <w:pBdr>
                <w:top w:val="nil"/>
                <w:left w:val="nil"/>
                <w:bottom w:val="nil"/>
                <w:right w:val="nil"/>
                <w:between w:val="nil"/>
              </w:pBdr>
              <w:spacing w:before="15" w:line="279" w:lineRule="auto"/>
              <w:ind w:left="720" w:right="56"/>
              <w:jc w:val="both"/>
              <w:rPr>
                <w:color w:val="000000"/>
              </w:rPr>
            </w:pPr>
            <w:r>
              <w:rPr>
                <w:color w:val="000000"/>
              </w:rPr>
              <w:t xml:space="preserve">11. You must not submit work for assessment that you have already submitted (partially or in full), either for your current course or for another qualification of this university, unless this is specifically provided for in your assignment brief or specific course or module information.  Where earlier work by you is citable, i.e. it has already been published/submitted, you must reference it clearly. Identical pieces of work submitted concurrently will also be considered to </w:t>
            </w:r>
            <w:proofErr w:type="gramStart"/>
            <w:r>
              <w:rPr>
                <w:color w:val="000000"/>
              </w:rPr>
              <w:t>be  self</w:t>
            </w:r>
            <w:proofErr w:type="gramEnd"/>
            <w:r>
              <w:rPr>
                <w:color w:val="000000"/>
              </w:rPr>
              <w:t>-plagiarism.</w:t>
            </w:r>
          </w:p>
        </w:tc>
      </w:tr>
    </w:tbl>
    <w:p w14:paraId="62486C05" w14:textId="77777777" w:rsidR="005B7961" w:rsidRDefault="005B7961">
      <w:pPr>
        <w:widowControl w:val="0"/>
        <w:pBdr>
          <w:top w:val="nil"/>
          <w:left w:val="nil"/>
          <w:bottom w:val="nil"/>
          <w:right w:val="nil"/>
          <w:between w:val="nil"/>
        </w:pBdr>
        <w:rPr>
          <w:color w:val="000000"/>
        </w:rPr>
      </w:pPr>
    </w:p>
    <w:p w14:paraId="4101652C" w14:textId="77777777" w:rsidR="005B7961" w:rsidRDefault="005B7961">
      <w:pPr>
        <w:widowControl w:val="0"/>
        <w:pBdr>
          <w:top w:val="nil"/>
          <w:left w:val="nil"/>
          <w:bottom w:val="nil"/>
          <w:right w:val="nil"/>
          <w:between w:val="nil"/>
        </w:pBdr>
        <w:rPr>
          <w:color w:val="000000"/>
        </w:rPr>
      </w:pPr>
    </w:p>
    <w:p w14:paraId="7D8D0CFF" w14:textId="77777777" w:rsidR="008C4162" w:rsidRDefault="008C4162">
      <w:pPr>
        <w:rPr>
          <w:b/>
          <w:color w:val="000000"/>
        </w:rPr>
      </w:pPr>
      <w:r>
        <w:rPr>
          <w:b/>
          <w:color w:val="000000"/>
        </w:rPr>
        <w:br w:type="page"/>
      </w:r>
    </w:p>
    <w:p w14:paraId="3E15BA73" w14:textId="14117A49" w:rsidR="005B7961" w:rsidRDefault="000E0D41">
      <w:pPr>
        <w:widowControl w:val="0"/>
        <w:pBdr>
          <w:top w:val="nil"/>
          <w:left w:val="nil"/>
          <w:bottom w:val="nil"/>
          <w:right w:val="nil"/>
          <w:between w:val="nil"/>
        </w:pBdr>
        <w:spacing w:line="240" w:lineRule="auto"/>
        <w:ind w:left="1809"/>
        <w:rPr>
          <w:b/>
          <w:color w:val="000000"/>
        </w:rPr>
      </w:pPr>
      <w:r>
        <w:rPr>
          <w:b/>
          <w:color w:val="000000"/>
        </w:rPr>
        <w:lastRenderedPageBreak/>
        <w:t>Mark allocation guidelines to students:</w:t>
      </w:r>
    </w:p>
    <w:tbl>
      <w:tblPr>
        <w:tblStyle w:val="ab"/>
        <w:tblW w:w="10066"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75"/>
        <w:gridCol w:w="1679"/>
        <w:gridCol w:w="1679"/>
        <w:gridCol w:w="1674"/>
        <w:gridCol w:w="1679"/>
      </w:tblGrid>
      <w:tr w:rsidR="005B7961" w14:paraId="72D39DA0" w14:textId="77777777">
        <w:trPr>
          <w:trHeight w:val="226"/>
        </w:trPr>
        <w:tc>
          <w:tcPr>
            <w:tcW w:w="1680" w:type="dxa"/>
            <w:shd w:val="clear" w:color="auto" w:fill="auto"/>
            <w:tcMar>
              <w:top w:w="100" w:type="dxa"/>
              <w:left w:w="100" w:type="dxa"/>
              <w:bottom w:w="100" w:type="dxa"/>
              <w:right w:w="100" w:type="dxa"/>
            </w:tcMar>
          </w:tcPr>
          <w:p w14:paraId="36C66368" w14:textId="77777777" w:rsidR="005B7961" w:rsidRDefault="000E0D41">
            <w:pPr>
              <w:widowControl w:val="0"/>
              <w:pBdr>
                <w:top w:val="nil"/>
                <w:left w:val="nil"/>
                <w:bottom w:val="nil"/>
                <w:right w:val="nil"/>
                <w:between w:val="nil"/>
              </w:pBdr>
              <w:ind w:left="122"/>
              <w:rPr>
                <w:color w:val="000000"/>
              </w:rPr>
            </w:pPr>
            <w:r>
              <w:rPr>
                <w:color w:val="000000"/>
              </w:rPr>
              <w:t xml:space="preserve">0-39 </w:t>
            </w:r>
          </w:p>
        </w:tc>
        <w:tc>
          <w:tcPr>
            <w:tcW w:w="1675" w:type="dxa"/>
            <w:shd w:val="clear" w:color="auto" w:fill="auto"/>
            <w:tcMar>
              <w:top w:w="100" w:type="dxa"/>
              <w:left w:w="100" w:type="dxa"/>
              <w:bottom w:w="100" w:type="dxa"/>
              <w:right w:w="100" w:type="dxa"/>
            </w:tcMar>
          </w:tcPr>
          <w:p w14:paraId="27722A94" w14:textId="77777777" w:rsidR="005B7961" w:rsidRDefault="000E0D41">
            <w:pPr>
              <w:widowControl w:val="0"/>
              <w:pBdr>
                <w:top w:val="nil"/>
                <w:left w:val="nil"/>
                <w:bottom w:val="nil"/>
                <w:right w:val="nil"/>
                <w:between w:val="nil"/>
              </w:pBdr>
              <w:ind w:left="120"/>
              <w:rPr>
                <w:color w:val="000000"/>
              </w:rPr>
            </w:pPr>
            <w:r>
              <w:rPr>
                <w:color w:val="000000"/>
              </w:rPr>
              <w:t xml:space="preserve">40-49 </w:t>
            </w:r>
          </w:p>
        </w:tc>
        <w:tc>
          <w:tcPr>
            <w:tcW w:w="1679" w:type="dxa"/>
            <w:shd w:val="clear" w:color="auto" w:fill="auto"/>
            <w:tcMar>
              <w:top w:w="100" w:type="dxa"/>
              <w:left w:w="100" w:type="dxa"/>
              <w:bottom w:w="100" w:type="dxa"/>
              <w:right w:w="100" w:type="dxa"/>
            </w:tcMar>
          </w:tcPr>
          <w:p w14:paraId="4B25C51F" w14:textId="77777777" w:rsidR="005B7961" w:rsidRDefault="000E0D41">
            <w:pPr>
              <w:widowControl w:val="0"/>
              <w:pBdr>
                <w:top w:val="nil"/>
                <w:left w:val="nil"/>
                <w:bottom w:val="nil"/>
                <w:right w:val="nil"/>
                <w:between w:val="nil"/>
              </w:pBdr>
              <w:ind w:left="125"/>
              <w:rPr>
                <w:color w:val="000000"/>
              </w:rPr>
            </w:pPr>
            <w:r>
              <w:rPr>
                <w:color w:val="000000"/>
              </w:rPr>
              <w:t xml:space="preserve">50-59 </w:t>
            </w:r>
          </w:p>
        </w:tc>
        <w:tc>
          <w:tcPr>
            <w:tcW w:w="1679" w:type="dxa"/>
            <w:shd w:val="clear" w:color="auto" w:fill="auto"/>
            <w:tcMar>
              <w:top w:w="100" w:type="dxa"/>
              <w:left w:w="100" w:type="dxa"/>
              <w:bottom w:w="100" w:type="dxa"/>
              <w:right w:w="100" w:type="dxa"/>
            </w:tcMar>
          </w:tcPr>
          <w:p w14:paraId="47B63956" w14:textId="77777777" w:rsidR="005B7961" w:rsidRDefault="000E0D41">
            <w:pPr>
              <w:widowControl w:val="0"/>
              <w:pBdr>
                <w:top w:val="nil"/>
                <w:left w:val="nil"/>
                <w:bottom w:val="nil"/>
                <w:right w:val="nil"/>
                <w:between w:val="nil"/>
              </w:pBdr>
              <w:ind w:left="126"/>
              <w:rPr>
                <w:color w:val="000000"/>
              </w:rPr>
            </w:pPr>
            <w:r>
              <w:rPr>
                <w:color w:val="000000"/>
              </w:rPr>
              <w:t xml:space="preserve">60-69 </w:t>
            </w:r>
          </w:p>
        </w:tc>
        <w:tc>
          <w:tcPr>
            <w:tcW w:w="1674" w:type="dxa"/>
            <w:shd w:val="clear" w:color="auto" w:fill="auto"/>
            <w:tcMar>
              <w:top w:w="100" w:type="dxa"/>
              <w:left w:w="100" w:type="dxa"/>
              <w:bottom w:w="100" w:type="dxa"/>
              <w:right w:w="100" w:type="dxa"/>
            </w:tcMar>
          </w:tcPr>
          <w:p w14:paraId="6D39C66E" w14:textId="77777777" w:rsidR="005B7961" w:rsidRDefault="000E0D41">
            <w:pPr>
              <w:widowControl w:val="0"/>
              <w:pBdr>
                <w:top w:val="nil"/>
                <w:left w:val="nil"/>
                <w:bottom w:val="nil"/>
                <w:right w:val="nil"/>
                <w:between w:val="nil"/>
              </w:pBdr>
              <w:ind w:left="125"/>
              <w:rPr>
                <w:color w:val="000000"/>
              </w:rPr>
            </w:pPr>
            <w:r>
              <w:rPr>
                <w:color w:val="000000"/>
              </w:rPr>
              <w:t xml:space="preserve">70+ </w:t>
            </w:r>
          </w:p>
        </w:tc>
        <w:tc>
          <w:tcPr>
            <w:tcW w:w="1679" w:type="dxa"/>
            <w:shd w:val="clear" w:color="auto" w:fill="auto"/>
            <w:tcMar>
              <w:top w:w="100" w:type="dxa"/>
              <w:left w:w="100" w:type="dxa"/>
              <w:bottom w:w="100" w:type="dxa"/>
              <w:right w:w="100" w:type="dxa"/>
            </w:tcMar>
          </w:tcPr>
          <w:p w14:paraId="32F798DF" w14:textId="77777777" w:rsidR="005B7961" w:rsidRDefault="000E0D41">
            <w:pPr>
              <w:widowControl w:val="0"/>
              <w:pBdr>
                <w:top w:val="nil"/>
                <w:left w:val="nil"/>
                <w:bottom w:val="nil"/>
                <w:right w:val="nil"/>
                <w:between w:val="nil"/>
              </w:pBdr>
              <w:ind w:left="123"/>
              <w:rPr>
                <w:color w:val="000000"/>
              </w:rPr>
            </w:pPr>
            <w:r>
              <w:rPr>
                <w:color w:val="000000"/>
              </w:rPr>
              <w:t>80+</w:t>
            </w:r>
          </w:p>
        </w:tc>
      </w:tr>
      <w:tr w:rsidR="005B7961" w14:paraId="5467BB2E" w14:textId="77777777">
        <w:trPr>
          <w:trHeight w:val="1113"/>
        </w:trPr>
        <w:tc>
          <w:tcPr>
            <w:tcW w:w="1680" w:type="dxa"/>
            <w:shd w:val="clear" w:color="auto" w:fill="auto"/>
            <w:tcMar>
              <w:top w:w="100" w:type="dxa"/>
              <w:left w:w="100" w:type="dxa"/>
              <w:bottom w:w="100" w:type="dxa"/>
              <w:right w:w="100" w:type="dxa"/>
            </w:tcMar>
          </w:tcPr>
          <w:p w14:paraId="6E28E61B" w14:textId="77777777" w:rsidR="005B7961" w:rsidRDefault="000E0D41">
            <w:pPr>
              <w:widowControl w:val="0"/>
              <w:pBdr>
                <w:top w:val="nil"/>
                <w:left w:val="nil"/>
                <w:bottom w:val="nil"/>
                <w:right w:val="nil"/>
                <w:between w:val="nil"/>
              </w:pBdr>
              <w:ind w:left="121"/>
              <w:rPr>
                <w:color w:val="000000"/>
              </w:rPr>
            </w:pPr>
            <w:r>
              <w:rPr>
                <w:color w:val="000000"/>
              </w:rPr>
              <w:t xml:space="preserve">Work mainly  </w:t>
            </w:r>
          </w:p>
          <w:p w14:paraId="0DC6AEBE" w14:textId="77777777" w:rsidR="005B7961" w:rsidRDefault="000E0D41">
            <w:pPr>
              <w:widowControl w:val="0"/>
              <w:pBdr>
                <w:top w:val="nil"/>
                <w:left w:val="nil"/>
                <w:bottom w:val="nil"/>
                <w:right w:val="nil"/>
                <w:between w:val="nil"/>
              </w:pBdr>
              <w:spacing w:before="13"/>
              <w:ind w:left="129"/>
              <w:rPr>
                <w:color w:val="000000"/>
              </w:rPr>
            </w:pPr>
            <w:r>
              <w:rPr>
                <w:color w:val="000000"/>
              </w:rPr>
              <w:t xml:space="preserve">incomplete  </w:t>
            </w:r>
          </w:p>
          <w:p w14:paraId="161380EF" w14:textId="77777777" w:rsidR="005B7961" w:rsidRDefault="000E0D41">
            <w:pPr>
              <w:widowControl w:val="0"/>
              <w:pBdr>
                <w:top w:val="nil"/>
                <w:left w:val="nil"/>
                <w:bottom w:val="nil"/>
                <w:right w:val="nil"/>
                <w:between w:val="nil"/>
              </w:pBdr>
              <w:spacing w:before="8"/>
              <w:ind w:left="124"/>
              <w:rPr>
                <w:color w:val="000000"/>
              </w:rPr>
            </w:pPr>
            <w:r>
              <w:rPr>
                <w:color w:val="000000"/>
              </w:rPr>
              <w:t xml:space="preserve">and /or  </w:t>
            </w:r>
          </w:p>
          <w:p w14:paraId="246C12E5" w14:textId="77777777" w:rsidR="005B7961" w:rsidRDefault="000E0D41">
            <w:pPr>
              <w:widowControl w:val="0"/>
              <w:pBdr>
                <w:top w:val="nil"/>
                <w:left w:val="nil"/>
                <w:bottom w:val="nil"/>
                <w:right w:val="nil"/>
                <w:between w:val="nil"/>
              </w:pBdr>
              <w:spacing w:before="13" w:line="245" w:lineRule="auto"/>
              <w:ind w:left="144" w:right="145"/>
              <w:rPr>
                <w:color w:val="000000"/>
              </w:rPr>
            </w:pPr>
            <w:r>
              <w:rPr>
                <w:color w:val="000000"/>
              </w:rPr>
              <w:t xml:space="preserve">weaknesses in  most areas </w:t>
            </w:r>
          </w:p>
        </w:tc>
        <w:tc>
          <w:tcPr>
            <w:tcW w:w="1675" w:type="dxa"/>
            <w:shd w:val="clear" w:color="auto" w:fill="auto"/>
            <w:tcMar>
              <w:top w:w="100" w:type="dxa"/>
              <w:left w:w="100" w:type="dxa"/>
              <w:bottom w:w="100" w:type="dxa"/>
              <w:right w:w="100" w:type="dxa"/>
            </w:tcMar>
          </w:tcPr>
          <w:p w14:paraId="42A203BA" w14:textId="77777777" w:rsidR="005B7961" w:rsidRDefault="000E0D41">
            <w:pPr>
              <w:widowControl w:val="0"/>
              <w:pBdr>
                <w:top w:val="nil"/>
                <w:left w:val="nil"/>
                <w:bottom w:val="nil"/>
                <w:right w:val="nil"/>
                <w:between w:val="nil"/>
              </w:pBdr>
              <w:spacing w:line="245" w:lineRule="auto"/>
              <w:ind w:left="125" w:right="71"/>
              <w:rPr>
                <w:color w:val="000000"/>
              </w:rPr>
            </w:pPr>
            <w:r>
              <w:rPr>
                <w:color w:val="000000"/>
              </w:rPr>
              <w:t xml:space="preserve">Most elements completed;  </w:t>
            </w:r>
          </w:p>
          <w:p w14:paraId="590378BF" w14:textId="77777777" w:rsidR="005B7961" w:rsidRDefault="000E0D41">
            <w:pPr>
              <w:widowControl w:val="0"/>
              <w:pBdr>
                <w:top w:val="nil"/>
                <w:left w:val="nil"/>
                <w:bottom w:val="nil"/>
                <w:right w:val="nil"/>
                <w:between w:val="nil"/>
              </w:pBdr>
              <w:spacing w:before="3"/>
              <w:ind w:left="121"/>
              <w:rPr>
                <w:color w:val="000000"/>
              </w:rPr>
            </w:pPr>
            <w:r>
              <w:rPr>
                <w:color w:val="000000"/>
              </w:rPr>
              <w:t xml:space="preserve">weaknesses  </w:t>
            </w:r>
          </w:p>
          <w:p w14:paraId="47938333" w14:textId="77777777" w:rsidR="005B7961" w:rsidRDefault="000E0D41">
            <w:pPr>
              <w:widowControl w:val="0"/>
              <w:pBdr>
                <w:top w:val="nil"/>
                <w:left w:val="nil"/>
                <w:bottom w:val="nil"/>
                <w:right w:val="nil"/>
                <w:between w:val="nil"/>
              </w:pBdr>
              <w:spacing w:before="13"/>
              <w:ind w:left="125"/>
              <w:rPr>
                <w:color w:val="000000"/>
              </w:rPr>
            </w:pPr>
            <w:r>
              <w:rPr>
                <w:color w:val="000000"/>
              </w:rPr>
              <w:t xml:space="preserve">outweigh  </w:t>
            </w:r>
          </w:p>
          <w:p w14:paraId="2B9C29C9" w14:textId="77777777" w:rsidR="005B7961" w:rsidRDefault="000E0D41">
            <w:pPr>
              <w:widowControl w:val="0"/>
              <w:pBdr>
                <w:top w:val="nil"/>
                <w:left w:val="nil"/>
                <w:bottom w:val="nil"/>
                <w:right w:val="nil"/>
                <w:between w:val="nil"/>
              </w:pBdr>
              <w:spacing w:before="13"/>
              <w:ind w:left="124"/>
              <w:rPr>
                <w:color w:val="000000"/>
              </w:rPr>
            </w:pPr>
            <w:r>
              <w:rPr>
                <w:color w:val="000000"/>
              </w:rPr>
              <w:t>strengths</w:t>
            </w:r>
          </w:p>
        </w:tc>
        <w:tc>
          <w:tcPr>
            <w:tcW w:w="1679" w:type="dxa"/>
            <w:shd w:val="clear" w:color="auto" w:fill="auto"/>
            <w:tcMar>
              <w:top w:w="100" w:type="dxa"/>
              <w:left w:w="100" w:type="dxa"/>
              <w:bottom w:w="100" w:type="dxa"/>
              <w:right w:w="100" w:type="dxa"/>
            </w:tcMar>
          </w:tcPr>
          <w:p w14:paraId="18D1CF64" w14:textId="77777777" w:rsidR="005B7961" w:rsidRDefault="000E0D41">
            <w:pPr>
              <w:widowControl w:val="0"/>
              <w:pBdr>
                <w:top w:val="nil"/>
                <w:left w:val="nil"/>
                <w:bottom w:val="nil"/>
                <w:right w:val="nil"/>
                <w:between w:val="nil"/>
              </w:pBdr>
              <w:spacing w:line="245" w:lineRule="auto"/>
              <w:ind w:left="124" w:right="76"/>
              <w:rPr>
                <w:color w:val="000000"/>
              </w:rPr>
            </w:pPr>
            <w:r>
              <w:rPr>
                <w:color w:val="000000"/>
              </w:rPr>
              <w:t xml:space="preserve">Most elements are strong,  </w:t>
            </w:r>
          </w:p>
          <w:p w14:paraId="7ADFB215" w14:textId="77777777" w:rsidR="005B7961" w:rsidRDefault="000E0D41">
            <w:pPr>
              <w:widowControl w:val="0"/>
              <w:pBdr>
                <w:top w:val="nil"/>
                <w:left w:val="nil"/>
                <w:bottom w:val="nil"/>
                <w:right w:val="nil"/>
                <w:between w:val="nil"/>
              </w:pBdr>
              <w:spacing w:before="3"/>
              <w:ind w:left="131"/>
              <w:rPr>
                <w:color w:val="000000"/>
              </w:rPr>
            </w:pPr>
            <w:r>
              <w:rPr>
                <w:color w:val="000000"/>
              </w:rPr>
              <w:t xml:space="preserve">minor  </w:t>
            </w:r>
          </w:p>
          <w:p w14:paraId="2655F968" w14:textId="77777777" w:rsidR="005B7961" w:rsidRDefault="000E0D41">
            <w:pPr>
              <w:widowControl w:val="0"/>
              <w:pBdr>
                <w:top w:val="nil"/>
                <w:left w:val="nil"/>
                <w:bottom w:val="nil"/>
                <w:right w:val="nil"/>
                <w:between w:val="nil"/>
              </w:pBdr>
              <w:spacing w:before="13"/>
              <w:ind w:left="120"/>
              <w:rPr>
                <w:color w:val="000000"/>
              </w:rPr>
            </w:pPr>
            <w:r>
              <w:rPr>
                <w:color w:val="000000"/>
              </w:rPr>
              <w:t>weaknesses</w:t>
            </w:r>
          </w:p>
        </w:tc>
        <w:tc>
          <w:tcPr>
            <w:tcW w:w="1679" w:type="dxa"/>
            <w:shd w:val="clear" w:color="auto" w:fill="auto"/>
            <w:tcMar>
              <w:top w:w="100" w:type="dxa"/>
              <w:left w:w="100" w:type="dxa"/>
              <w:bottom w:w="100" w:type="dxa"/>
              <w:right w:w="100" w:type="dxa"/>
            </w:tcMar>
          </w:tcPr>
          <w:p w14:paraId="39F04992" w14:textId="77777777" w:rsidR="005B7961" w:rsidRDefault="000E0D41">
            <w:pPr>
              <w:widowControl w:val="0"/>
              <w:pBdr>
                <w:top w:val="nil"/>
                <w:left w:val="nil"/>
                <w:bottom w:val="nil"/>
                <w:right w:val="nil"/>
                <w:between w:val="nil"/>
              </w:pBdr>
              <w:spacing w:line="245" w:lineRule="auto"/>
              <w:ind w:left="124" w:right="95"/>
              <w:rPr>
                <w:color w:val="000000"/>
              </w:rPr>
            </w:pPr>
            <w:r>
              <w:rPr>
                <w:color w:val="000000"/>
              </w:rPr>
              <w:t>Strengths in all  elements</w:t>
            </w:r>
          </w:p>
        </w:tc>
        <w:tc>
          <w:tcPr>
            <w:tcW w:w="1674" w:type="dxa"/>
            <w:shd w:val="clear" w:color="auto" w:fill="auto"/>
            <w:tcMar>
              <w:top w:w="100" w:type="dxa"/>
              <w:left w:w="100" w:type="dxa"/>
              <w:bottom w:w="100" w:type="dxa"/>
              <w:right w:w="100" w:type="dxa"/>
            </w:tcMar>
          </w:tcPr>
          <w:p w14:paraId="551CC752" w14:textId="77777777" w:rsidR="005B7961" w:rsidRDefault="000E0D41">
            <w:pPr>
              <w:widowControl w:val="0"/>
              <w:pBdr>
                <w:top w:val="nil"/>
                <w:left w:val="nil"/>
                <w:bottom w:val="nil"/>
                <w:right w:val="nil"/>
                <w:between w:val="nil"/>
              </w:pBdr>
              <w:ind w:left="133"/>
              <w:rPr>
                <w:color w:val="000000"/>
              </w:rPr>
            </w:pPr>
            <w:r>
              <w:rPr>
                <w:color w:val="000000"/>
              </w:rPr>
              <w:t xml:space="preserve">Most work  </w:t>
            </w:r>
          </w:p>
          <w:p w14:paraId="43DCF26B" w14:textId="77777777" w:rsidR="005B7961" w:rsidRDefault="000E0D41">
            <w:pPr>
              <w:widowControl w:val="0"/>
              <w:pBdr>
                <w:top w:val="nil"/>
                <w:left w:val="nil"/>
                <w:bottom w:val="nil"/>
                <w:right w:val="nil"/>
                <w:between w:val="nil"/>
              </w:pBdr>
              <w:spacing w:before="13"/>
              <w:ind w:left="125"/>
              <w:rPr>
                <w:color w:val="000000"/>
              </w:rPr>
            </w:pPr>
            <w:r>
              <w:rPr>
                <w:color w:val="000000"/>
              </w:rPr>
              <w:t xml:space="preserve">exceeds the  </w:t>
            </w:r>
          </w:p>
          <w:p w14:paraId="42159DAC" w14:textId="77777777" w:rsidR="005B7961" w:rsidRDefault="000E0D41">
            <w:pPr>
              <w:widowControl w:val="0"/>
              <w:pBdr>
                <w:top w:val="nil"/>
                <w:left w:val="nil"/>
                <w:bottom w:val="nil"/>
                <w:right w:val="nil"/>
                <w:between w:val="nil"/>
              </w:pBdr>
              <w:spacing w:before="8"/>
              <w:ind w:left="124"/>
              <w:rPr>
                <w:color w:val="000000"/>
              </w:rPr>
            </w:pPr>
            <w:r>
              <w:rPr>
                <w:color w:val="000000"/>
              </w:rPr>
              <w:t xml:space="preserve">standard  </w:t>
            </w:r>
          </w:p>
          <w:p w14:paraId="43BAAE25" w14:textId="77777777" w:rsidR="005B7961" w:rsidRDefault="000E0D41">
            <w:pPr>
              <w:widowControl w:val="0"/>
              <w:pBdr>
                <w:top w:val="nil"/>
                <w:left w:val="nil"/>
                <w:bottom w:val="nil"/>
                <w:right w:val="nil"/>
                <w:between w:val="nil"/>
              </w:pBdr>
              <w:spacing w:before="13"/>
              <w:ind w:left="125"/>
              <w:rPr>
                <w:color w:val="000000"/>
              </w:rPr>
            </w:pPr>
            <w:r>
              <w:rPr>
                <w:color w:val="000000"/>
              </w:rPr>
              <w:t>expected</w:t>
            </w:r>
          </w:p>
        </w:tc>
        <w:tc>
          <w:tcPr>
            <w:tcW w:w="1679" w:type="dxa"/>
            <w:shd w:val="clear" w:color="auto" w:fill="auto"/>
            <w:tcMar>
              <w:top w:w="100" w:type="dxa"/>
              <w:left w:w="100" w:type="dxa"/>
              <w:bottom w:w="100" w:type="dxa"/>
              <w:right w:w="100" w:type="dxa"/>
            </w:tcMar>
          </w:tcPr>
          <w:p w14:paraId="03806288" w14:textId="77777777" w:rsidR="005B7961" w:rsidRDefault="000E0D41">
            <w:pPr>
              <w:widowControl w:val="0"/>
              <w:pBdr>
                <w:top w:val="nil"/>
                <w:left w:val="nil"/>
                <w:bottom w:val="nil"/>
                <w:right w:val="nil"/>
                <w:between w:val="nil"/>
              </w:pBdr>
              <w:ind w:left="118"/>
              <w:rPr>
                <w:color w:val="000000"/>
              </w:rPr>
            </w:pPr>
            <w:r>
              <w:rPr>
                <w:color w:val="000000"/>
              </w:rPr>
              <w:t xml:space="preserve">All work  </w:t>
            </w:r>
          </w:p>
          <w:p w14:paraId="34765DE8" w14:textId="77777777" w:rsidR="005B7961" w:rsidRDefault="000E0D41">
            <w:pPr>
              <w:widowControl w:val="0"/>
              <w:pBdr>
                <w:top w:val="nil"/>
                <w:left w:val="nil"/>
                <w:bottom w:val="nil"/>
                <w:right w:val="nil"/>
                <w:between w:val="nil"/>
              </w:pBdr>
              <w:spacing w:before="13"/>
              <w:ind w:left="123"/>
              <w:rPr>
                <w:color w:val="000000"/>
              </w:rPr>
            </w:pPr>
            <w:r>
              <w:rPr>
                <w:color w:val="000000"/>
              </w:rPr>
              <w:t xml:space="preserve">substantially exceeds the  </w:t>
            </w:r>
          </w:p>
          <w:p w14:paraId="5614E104" w14:textId="77777777" w:rsidR="005B7961" w:rsidRDefault="000E0D41">
            <w:pPr>
              <w:widowControl w:val="0"/>
              <w:pBdr>
                <w:top w:val="nil"/>
                <w:left w:val="nil"/>
                <w:bottom w:val="nil"/>
                <w:right w:val="nil"/>
                <w:between w:val="nil"/>
              </w:pBdr>
              <w:spacing w:before="13"/>
              <w:ind w:left="123"/>
              <w:rPr>
                <w:color w:val="000000"/>
              </w:rPr>
            </w:pPr>
            <w:r>
              <w:rPr>
                <w:color w:val="000000"/>
              </w:rPr>
              <w:t xml:space="preserve">standard  </w:t>
            </w:r>
          </w:p>
          <w:p w14:paraId="112D0885" w14:textId="77777777" w:rsidR="005B7961" w:rsidRDefault="000E0D41">
            <w:pPr>
              <w:widowControl w:val="0"/>
              <w:pBdr>
                <w:top w:val="nil"/>
                <w:left w:val="nil"/>
                <w:bottom w:val="nil"/>
                <w:right w:val="nil"/>
                <w:between w:val="nil"/>
              </w:pBdr>
              <w:spacing w:before="13"/>
              <w:ind w:left="124"/>
              <w:rPr>
                <w:color w:val="000000"/>
              </w:rPr>
            </w:pPr>
            <w:r>
              <w:rPr>
                <w:color w:val="000000"/>
              </w:rPr>
              <w:t>expected</w:t>
            </w:r>
          </w:p>
        </w:tc>
      </w:tr>
    </w:tbl>
    <w:p w14:paraId="4B99056E" w14:textId="77777777" w:rsidR="005B7961" w:rsidRDefault="005B7961">
      <w:pPr>
        <w:widowControl w:val="0"/>
        <w:pBdr>
          <w:top w:val="nil"/>
          <w:left w:val="nil"/>
          <w:bottom w:val="nil"/>
          <w:right w:val="nil"/>
          <w:between w:val="nil"/>
        </w:pBdr>
        <w:rPr>
          <w:color w:val="000000"/>
        </w:rPr>
      </w:pPr>
    </w:p>
    <w:tbl>
      <w:tblPr>
        <w:tblStyle w:val="ac"/>
        <w:tblW w:w="108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6"/>
        <w:gridCol w:w="2091"/>
        <w:gridCol w:w="2195"/>
        <w:gridCol w:w="2404"/>
        <w:gridCol w:w="2617"/>
      </w:tblGrid>
      <w:tr w:rsidR="005B7961" w14:paraId="72B62822" w14:textId="77777777">
        <w:trPr>
          <w:trHeight w:val="229"/>
          <w:jc w:val="center"/>
        </w:trPr>
        <w:tc>
          <w:tcPr>
            <w:tcW w:w="10863" w:type="dxa"/>
            <w:gridSpan w:val="5"/>
            <w:shd w:val="clear" w:color="auto" w:fill="auto"/>
            <w:tcMar>
              <w:top w:w="100" w:type="dxa"/>
              <w:left w:w="100" w:type="dxa"/>
              <w:bottom w:w="100" w:type="dxa"/>
              <w:right w:w="100" w:type="dxa"/>
            </w:tcMar>
          </w:tcPr>
          <w:p w14:paraId="53C87226" w14:textId="77777777" w:rsidR="005B7961" w:rsidRDefault="000E0D41">
            <w:pPr>
              <w:widowControl w:val="0"/>
              <w:pBdr>
                <w:top w:val="nil"/>
                <w:left w:val="nil"/>
                <w:bottom w:val="nil"/>
                <w:right w:val="nil"/>
                <w:between w:val="nil"/>
              </w:pBdr>
              <w:spacing w:before="535" w:line="199" w:lineRule="auto"/>
              <w:rPr>
                <w:b/>
                <w:color w:val="000000"/>
                <w:sz w:val="24"/>
                <w:szCs w:val="24"/>
              </w:rPr>
            </w:pPr>
            <w:r>
              <w:rPr>
                <w:b/>
                <w:color w:val="000000"/>
                <w:sz w:val="24"/>
                <w:szCs w:val="24"/>
              </w:rPr>
              <w:t xml:space="preserve">Marking Rubric </w:t>
            </w:r>
          </w:p>
          <w:p w14:paraId="0ECAE657" w14:textId="77777777" w:rsidR="005B7961" w:rsidRDefault="000E0D41">
            <w:pPr>
              <w:widowControl w:val="0"/>
              <w:pBdr>
                <w:top w:val="nil"/>
                <w:left w:val="nil"/>
                <w:bottom w:val="nil"/>
                <w:right w:val="nil"/>
                <w:between w:val="nil"/>
              </w:pBdr>
              <w:rPr>
                <w:b/>
                <w:color w:val="000000"/>
                <w:sz w:val="20"/>
                <w:szCs w:val="20"/>
              </w:rPr>
            </w:pPr>
            <w:r>
              <w:rPr>
                <w:b/>
                <w:color w:val="000000"/>
                <w:sz w:val="20"/>
                <w:szCs w:val="20"/>
              </w:rPr>
              <w:t>Task 1 – Task 3 (80%)</w:t>
            </w:r>
          </w:p>
        </w:tc>
      </w:tr>
      <w:tr w:rsidR="005B7961" w14:paraId="5840CEF1" w14:textId="77777777">
        <w:trPr>
          <w:trHeight w:val="225"/>
          <w:jc w:val="center"/>
        </w:trPr>
        <w:tc>
          <w:tcPr>
            <w:tcW w:w="1556" w:type="dxa"/>
            <w:shd w:val="clear" w:color="auto" w:fill="auto"/>
            <w:tcMar>
              <w:top w:w="100" w:type="dxa"/>
              <w:left w:w="100" w:type="dxa"/>
              <w:bottom w:w="100" w:type="dxa"/>
              <w:right w:w="100" w:type="dxa"/>
            </w:tcMar>
          </w:tcPr>
          <w:p w14:paraId="219C47A5" w14:textId="77777777" w:rsidR="005B7961" w:rsidRDefault="000E0D41">
            <w:pPr>
              <w:widowControl w:val="0"/>
              <w:pBdr>
                <w:top w:val="nil"/>
                <w:left w:val="nil"/>
                <w:bottom w:val="nil"/>
                <w:right w:val="nil"/>
                <w:between w:val="nil"/>
              </w:pBdr>
              <w:rPr>
                <w:color w:val="000000"/>
                <w:sz w:val="20"/>
                <w:szCs w:val="20"/>
              </w:rPr>
            </w:pPr>
            <w:r>
              <w:rPr>
                <w:color w:val="000000"/>
                <w:sz w:val="20"/>
                <w:szCs w:val="20"/>
              </w:rPr>
              <w:t xml:space="preserve">&lt; 40% </w:t>
            </w:r>
          </w:p>
        </w:tc>
        <w:tc>
          <w:tcPr>
            <w:tcW w:w="2091" w:type="dxa"/>
            <w:shd w:val="clear" w:color="auto" w:fill="auto"/>
            <w:tcMar>
              <w:top w:w="100" w:type="dxa"/>
              <w:left w:w="100" w:type="dxa"/>
              <w:bottom w:w="100" w:type="dxa"/>
              <w:right w:w="100" w:type="dxa"/>
            </w:tcMar>
          </w:tcPr>
          <w:p w14:paraId="1410E90D" w14:textId="77777777" w:rsidR="005B7961" w:rsidRDefault="000E0D41">
            <w:pPr>
              <w:widowControl w:val="0"/>
              <w:pBdr>
                <w:top w:val="nil"/>
                <w:left w:val="nil"/>
                <w:bottom w:val="nil"/>
                <w:right w:val="nil"/>
                <w:between w:val="nil"/>
              </w:pBdr>
              <w:rPr>
                <w:color w:val="000000"/>
                <w:sz w:val="20"/>
                <w:szCs w:val="20"/>
              </w:rPr>
            </w:pPr>
            <w:r>
              <w:rPr>
                <w:color w:val="000000"/>
                <w:sz w:val="20"/>
                <w:szCs w:val="20"/>
              </w:rPr>
              <w:t xml:space="preserve">40-49% </w:t>
            </w:r>
          </w:p>
        </w:tc>
        <w:tc>
          <w:tcPr>
            <w:tcW w:w="2195" w:type="dxa"/>
            <w:shd w:val="clear" w:color="auto" w:fill="auto"/>
            <w:tcMar>
              <w:top w:w="100" w:type="dxa"/>
              <w:left w:w="100" w:type="dxa"/>
              <w:bottom w:w="100" w:type="dxa"/>
              <w:right w:w="100" w:type="dxa"/>
            </w:tcMar>
          </w:tcPr>
          <w:p w14:paraId="33BF7C14" w14:textId="77777777" w:rsidR="005B7961" w:rsidRDefault="000E0D41">
            <w:pPr>
              <w:widowControl w:val="0"/>
              <w:pBdr>
                <w:top w:val="nil"/>
                <w:left w:val="nil"/>
                <w:bottom w:val="nil"/>
                <w:right w:val="nil"/>
                <w:between w:val="nil"/>
              </w:pBdr>
              <w:rPr>
                <w:color w:val="000000"/>
                <w:sz w:val="20"/>
                <w:szCs w:val="20"/>
              </w:rPr>
            </w:pPr>
            <w:r>
              <w:rPr>
                <w:color w:val="000000"/>
                <w:sz w:val="20"/>
                <w:szCs w:val="20"/>
              </w:rPr>
              <w:t xml:space="preserve">50-59% </w:t>
            </w:r>
          </w:p>
        </w:tc>
        <w:tc>
          <w:tcPr>
            <w:tcW w:w="2404" w:type="dxa"/>
            <w:shd w:val="clear" w:color="auto" w:fill="auto"/>
            <w:tcMar>
              <w:top w:w="100" w:type="dxa"/>
              <w:left w:w="100" w:type="dxa"/>
              <w:bottom w:w="100" w:type="dxa"/>
              <w:right w:w="100" w:type="dxa"/>
            </w:tcMar>
          </w:tcPr>
          <w:p w14:paraId="7918726A" w14:textId="77777777" w:rsidR="005B7961" w:rsidRDefault="000E0D41">
            <w:pPr>
              <w:widowControl w:val="0"/>
              <w:pBdr>
                <w:top w:val="nil"/>
                <w:left w:val="nil"/>
                <w:bottom w:val="nil"/>
                <w:right w:val="nil"/>
                <w:between w:val="nil"/>
              </w:pBdr>
              <w:rPr>
                <w:color w:val="000000"/>
                <w:sz w:val="20"/>
                <w:szCs w:val="20"/>
              </w:rPr>
            </w:pPr>
            <w:r>
              <w:rPr>
                <w:color w:val="000000"/>
                <w:sz w:val="20"/>
                <w:szCs w:val="20"/>
              </w:rPr>
              <w:t xml:space="preserve">60-69% </w:t>
            </w:r>
          </w:p>
        </w:tc>
        <w:tc>
          <w:tcPr>
            <w:tcW w:w="2617" w:type="dxa"/>
            <w:shd w:val="clear" w:color="auto" w:fill="auto"/>
            <w:tcMar>
              <w:top w:w="100" w:type="dxa"/>
              <w:left w:w="100" w:type="dxa"/>
              <w:bottom w:w="100" w:type="dxa"/>
              <w:right w:w="100" w:type="dxa"/>
            </w:tcMar>
          </w:tcPr>
          <w:p w14:paraId="01B56CC9" w14:textId="77777777" w:rsidR="005B7961" w:rsidRDefault="000E0D41">
            <w:pPr>
              <w:widowControl w:val="0"/>
              <w:pBdr>
                <w:top w:val="nil"/>
                <w:left w:val="nil"/>
                <w:bottom w:val="nil"/>
                <w:right w:val="nil"/>
                <w:between w:val="nil"/>
              </w:pBdr>
              <w:rPr>
                <w:color w:val="000000"/>
                <w:sz w:val="20"/>
                <w:szCs w:val="20"/>
              </w:rPr>
            </w:pPr>
            <w:r>
              <w:rPr>
                <w:color w:val="000000"/>
                <w:sz w:val="20"/>
                <w:szCs w:val="20"/>
              </w:rPr>
              <w:t>70+%</w:t>
            </w:r>
          </w:p>
        </w:tc>
      </w:tr>
      <w:tr w:rsidR="005B7961" w14:paraId="7EDF7EC6" w14:textId="77777777">
        <w:trPr>
          <w:trHeight w:val="3607"/>
          <w:jc w:val="center"/>
        </w:trPr>
        <w:tc>
          <w:tcPr>
            <w:tcW w:w="1556" w:type="dxa"/>
            <w:shd w:val="clear" w:color="auto" w:fill="auto"/>
            <w:tcMar>
              <w:top w:w="100" w:type="dxa"/>
              <w:left w:w="100" w:type="dxa"/>
              <w:bottom w:w="100" w:type="dxa"/>
              <w:right w:w="100" w:type="dxa"/>
            </w:tcMar>
          </w:tcPr>
          <w:p w14:paraId="48672F55" w14:textId="77777777" w:rsidR="005B7961" w:rsidRDefault="000E0D41">
            <w:pPr>
              <w:widowControl w:val="0"/>
              <w:pBdr>
                <w:top w:val="nil"/>
                <w:left w:val="nil"/>
                <w:bottom w:val="nil"/>
                <w:right w:val="nil"/>
                <w:between w:val="nil"/>
              </w:pBdr>
              <w:spacing w:line="230" w:lineRule="auto"/>
              <w:ind w:right="-4" w:firstLine="12"/>
              <w:rPr>
                <w:color w:val="000000"/>
                <w:sz w:val="20"/>
                <w:szCs w:val="20"/>
              </w:rPr>
            </w:pPr>
            <w:r>
              <w:rPr>
                <w:color w:val="000000"/>
                <w:sz w:val="20"/>
                <w:szCs w:val="20"/>
              </w:rPr>
              <w:t xml:space="preserve">Little or no implementation of the Tasks using R (or other programming languages) and required approach. Did not describe all the steps in a clear and structured way. </w:t>
            </w:r>
          </w:p>
          <w:p w14:paraId="41307699" w14:textId="77777777" w:rsidR="005B7961" w:rsidRDefault="000E0D41">
            <w:pPr>
              <w:widowControl w:val="0"/>
              <w:pBdr>
                <w:top w:val="nil"/>
                <w:left w:val="nil"/>
                <w:bottom w:val="nil"/>
                <w:right w:val="nil"/>
                <w:between w:val="nil"/>
              </w:pBdr>
              <w:spacing w:before="4" w:line="229" w:lineRule="auto"/>
              <w:ind w:right="26" w:firstLine="14"/>
              <w:rPr>
                <w:color w:val="000000"/>
                <w:sz w:val="20"/>
                <w:szCs w:val="20"/>
              </w:rPr>
            </w:pPr>
            <w:r>
              <w:rPr>
                <w:color w:val="000000"/>
                <w:sz w:val="20"/>
                <w:szCs w:val="20"/>
              </w:rPr>
              <w:t xml:space="preserve">Programming code is only partially or not included in the Appendix. It is not displayed in a structured way with explicit annotations. The code is not referenced appropriately in the main text. </w:t>
            </w:r>
          </w:p>
          <w:p w14:paraId="50DF1212" w14:textId="77777777" w:rsidR="005B7961" w:rsidRDefault="000E0D41">
            <w:pPr>
              <w:widowControl w:val="0"/>
              <w:pBdr>
                <w:top w:val="nil"/>
                <w:left w:val="nil"/>
                <w:bottom w:val="nil"/>
                <w:right w:val="nil"/>
                <w:between w:val="nil"/>
              </w:pBdr>
              <w:spacing w:before="5" w:line="229" w:lineRule="auto"/>
              <w:ind w:right="380" w:firstLine="6"/>
              <w:rPr>
                <w:color w:val="000000"/>
                <w:sz w:val="20"/>
                <w:szCs w:val="20"/>
              </w:rPr>
            </w:pPr>
            <w:r>
              <w:rPr>
                <w:color w:val="000000"/>
                <w:sz w:val="20"/>
                <w:szCs w:val="20"/>
              </w:rPr>
              <w:t xml:space="preserve">Some or little results are presented quantitatively. </w:t>
            </w:r>
            <w:proofErr w:type="gramStart"/>
            <w:r>
              <w:rPr>
                <w:color w:val="000000"/>
                <w:sz w:val="20"/>
                <w:szCs w:val="20"/>
              </w:rPr>
              <w:t>A  lack</w:t>
            </w:r>
            <w:proofErr w:type="gramEnd"/>
            <w:r>
              <w:rPr>
                <w:color w:val="000000"/>
                <w:sz w:val="20"/>
                <w:szCs w:val="20"/>
              </w:rPr>
              <w:t xml:space="preserve"> of use of figures and  tables.</w:t>
            </w:r>
          </w:p>
        </w:tc>
        <w:tc>
          <w:tcPr>
            <w:tcW w:w="2091" w:type="dxa"/>
            <w:shd w:val="clear" w:color="auto" w:fill="auto"/>
            <w:tcMar>
              <w:top w:w="100" w:type="dxa"/>
              <w:left w:w="100" w:type="dxa"/>
              <w:bottom w:w="100" w:type="dxa"/>
              <w:right w:w="100" w:type="dxa"/>
            </w:tcMar>
          </w:tcPr>
          <w:p w14:paraId="6496F867" w14:textId="77777777" w:rsidR="005B7961" w:rsidRDefault="000E0D41">
            <w:pPr>
              <w:widowControl w:val="0"/>
              <w:pBdr>
                <w:top w:val="nil"/>
                <w:left w:val="nil"/>
                <w:bottom w:val="nil"/>
                <w:right w:val="nil"/>
                <w:between w:val="nil"/>
              </w:pBdr>
              <w:spacing w:line="230" w:lineRule="auto"/>
              <w:ind w:right="110" w:firstLine="7"/>
              <w:rPr>
                <w:color w:val="000000"/>
                <w:sz w:val="20"/>
                <w:szCs w:val="20"/>
              </w:rPr>
            </w:pPr>
            <w:r>
              <w:rPr>
                <w:color w:val="000000"/>
                <w:sz w:val="20"/>
                <w:szCs w:val="20"/>
              </w:rPr>
              <w:t xml:space="preserve">Some implementation of the Tasks using R (or other programming languages), with or without use of  </w:t>
            </w:r>
          </w:p>
          <w:p w14:paraId="308B6DC7" w14:textId="77777777" w:rsidR="005B7961" w:rsidRDefault="000E0D41">
            <w:pPr>
              <w:widowControl w:val="0"/>
              <w:pBdr>
                <w:top w:val="nil"/>
                <w:left w:val="nil"/>
                <w:bottom w:val="nil"/>
                <w:right w:val="nil"/>
                <w:between w:val="nil"/>
              </w:pBdr>
              <w:spacing w:before="4" w:line="229" w:lineRule="auto"/>
              <w:ind w:right="155" w:firstLine="8"/>
              <w:rPr>
                <w:color w:val="000000"/>
                <w:sz w:val="20"/>
                <w:szCs w:val="20"/>
              </w:rPr>
            </w:pPr>
            <w:proofErr w:type="gramStart"/>
            <w:r>
              <w:rPr>
                <w:color w:val="000000"/>
                <w:sz w:val="20"/>
                <w:szCs w:val="20"/>
              </w:rPr>
              <w:t>required</w:t>
            </w:r>
            <w:proofErr w:type="gramEnd"/>
            <w:r>
              <w:rPr>
                <w:color w:val="000000"/>
                <w:sz w:val="20"/>
                <w:szCs w:val="20"/>
              </w:rPr>
              <w:t xml:space="preserve"> approach. Partially described the steps of the implementation. </w:t>
            </w:r>
          </w:p>
          <w:p w14:paraId="1E07165D" w14:textId="77777777" w:rsidR="005B7961" w:rsidRDefault="000E0D41">
            <w:pPr>
              <w:widowControl w:val="0"/>
              <w:pBdr>
                <w:top w:val="nil"/>
                <w:left w:val="nil"/>
                <w:bottom w:val="nil"/>
                <w:right w:val="nil"/>
                <w:between w:val="nil"/>
              </w:pBdr>
              <w:spacing w:before="5" w:line="230" w:lineRule="auto"/>
              <w:ind w:firstLine="7"/>
              <w:rPr>
                <w:color w:val="000000"/>
                <w:sz w:val="20"/>
                <w:szCs w:val="20"/>
              </w:rPr>
            </w:pPr>
            <w:r>
              <w:rPr>
                <w:color w:val="000000"/>
                <w:sz w:val="20"/>
                <w:szCs w:val="20"/>
              </w:rPr>
              <w:t xml:space="preserve">Some programming code is included in the Appendix. It is not displayed in a structured way or without explicit  </w:t>
            </w:r>
          </w:p>
          <w:p w14:paraId="2EE45E78" w14:textId="77777777" w:rsidR="005B7961" w:rsidRDefault="000E0D41">
            <w:pPr>
              <w:widowControl w:val="0"/>
              <w:pBdr>
                <w:top w:val="nil"/>
                <w:left w:val="nil"/>
                <w:bottom w:val="nil"/>
                <w:right w:val="nil"/>
                <w:between w:val="nil"/>
              </w:pBdr>
              <w:spacing w:before="4" w:line="230" w:lineRule="auto"/>
              <w:ind w:right="84" w:firstLine="4"/>
              <w:rPr>
                <w:color w:val="000000"/>
                <w:sz w:val="20"/>
                <w:szCs w:val="20"/>
              </w:rPr>
            </w:pPr>
            <w:proofErr w:type="gramStart"/>
            <w:r>
              <w:rPr>
                <w:color w:val="000000"/>
                <w:sz w:val="20"/>
                <w:szCs w:val="20"/>
              </w:rPr>
              <w:t>annotations</w:t>
            </w:r>
            <w:proofErr w:type="gramEnd"/>
            <w:r>
              <w:rPr>
                <w:color w:val="000000"/>
                <w:sz w:val="20"/>
                <w:szCs w:val="20"/>
              </w:rPr>
              <w:t xml:space="preserve">. The code is not referenced appropriately in the main text. </w:t>
            </w:r>
          </w:p>
          <w:p w14:paraId="5513D991" w14:textId="77777777" w:rsidR="005B7961" w:rsidRDefault="000E0D41">
            <w:pPr>
              <w:widowControl w:val="0"/>
              <w:pBdr>
                <w:top w:val="nil"/>
                <w:left w:val="nil"/>
                <w:bottom w:val="nil"/>
                <w:right w:val="nil"/>
                <w:between w:val="nil"/>
              </w:pBdr>
              <w:spacing w:before="4" w:line="229" w:lineRule="auto"/>
              <w:ind w:right="45" w:firstLine="7"/>
              <w:rPr>
                <w:color w:val="000000"/>
                <w:sz w:val="20"/>
                <w:szCs w:val="20"/>
              </w:rPr>
            </w:pPr>
            <w:r>
              <w:rPr>
                <w:color w:val="000000"/>
                <w:sz w:val="20"/>
                <w:szCs w:val="20"/>
              </w:rPr>
              <w:t xml:space="preserve">Some results are </w:t>
            </w:r>
            <w:proofErr w:type="gramStart"/>
            <w:r>
              <w:rPr>
                <w:color w:val="000000"/>
                <w:sz w:val="20"/>
                <w:szCs w:val="20"/>
              </w:rPr>
              <w:t>presented  quantitatively</w:t>
            </w:r>
            <w:proofErr w:type="gramEnd"/>
            <w:r>
              <w:rPr>
                <w:color w:val="000000"/>
                <w:sz w:val="20"/>
                <w:szCs w:val="20"/>
              </w:rPr>
              <w:t>, with or without  the use of figures and tables.</w:t>
            </w:r>
          </w:p>
        </w:tc>
        <w:tc>
          <w:tcPr>
            <w:tcW w:w="2195" w:type="dxa"/>
            <w:shd w:val="clear" w:color="auto" w:fill="auto"/>
            <w:tcMar>
              <w:top w:w="100" w:type="dxa"/>
              <w:left w:w="100" w:type="dxa"/>
              <w:bottom w:w="100" w:type="dxa"/>
              <w:right w:w="100" w:type="dxa"/>
            </w:tcMar>
          </w:tcPr>
          <w:p w14:paraId="70FF1844" w14:textId="77777777" w:rsidR="005B7961" w:rsidRDefault="000E0D41">
            <w:pPr>
              <w:widowControl w:val="0"/>
              <w:pBdr>
                <w:top w:val="nil"/>
                <w:left w:val="nil"/>
                <w:bottom w:val="nil"/>
                <w:right w:val="nil"/>
                <w:between w:val="nil"/>
              </w:pBdr>
              <w:spacing w:line="229" w:lineRule="auto"/>
              <w:ind w:right="146" w:firstLine="6"/>
              <w:rPr>
                <w:color w:val="000000"/>
                <w:sz w:val="20"/>
                <w:szCs w:val="20"/>
              </w:rPr>
            </w:pPr>
            <w:r>
              <w:rPr>
                <w:color w:val="000000"/>
                <w:sz w:val="20"/>
                <w:szCs w:val="20"/>
              </w:rPr>
              <w:t xml:space="preserve">Good implementation of the Tasks using required  </w:t>
            </w:r>
          </w:p>
          <w:p w14:paraId="42EC21EE" w14:textId="77777777" w:rsidR="005B7961" w:rsidRDefault="000E0D41">
            <w:pPr>
              <w:widowControl w:val="0"/>
              <w:pBdr>
                <w:top w:val="nil"/>
                <w:left w:val="nil"/>
                <w:bottom w:val="nil"/>
                <w:right w:val="nil"/>
                <w:between w:val="nil"/>
              </w:pBdr>
              <w:spacing w:before="5" w:line="230" w:lineRule="auto"/>
              <w:ind w:right="316" w:hanging="4"/>
              <w:rPr>
                <w:color w:val="000000"/>
                <w:sz w:val="20"/>
                <w:szCs w:val="20"/>
              </w:rPr>
            </w:pPr>
            <w:proofErr w:type="gramStart"/>
            <w:r>
              <w:rPr>
                <w:color w:val="000000"/>
                <w:sz w:val="20"/>
                <w:szCs w:val="20"/>
              </w:rPr>
              <w:t>approach</w:t>
            </w:r>
            <w:proofErr w:type="gramEnd"/>
            <w:r>
              <w:rPr>
                <w:color w:val="000000"/>
                <w:sz w:val="20"/>
                <w:szCs w:val="20"/>
              </w:rPr>
              <w:t xml:space="preserve"> and R (or other programming languages).  Describe all the steps in a  </w:t>
            </w:r>
          </w:p>
          <w:p w14:paraId="75C253FD" w14:textId="77777777" w:rsidR="005B7961" w:rsidRDefault="000E0D41">
            <w:pPr>
              <w:widowControl w:val="0"/>
              <w:pBdr>
                <w:top w:val="nil"/>
                <w:left w:val="nil"/>
                <w:bottom w:val="nil"/>
                <w:right w:val="nil"/>
                <w:between w:val="nil"/>
              </w:pBdr>
              <w:spacing w:before="4" w:line="229" w:lineRule="auto"/>
              <w:ind w:right="25" w:firstLine="5"/>
              <w:rPr>
                <w:color w:val="000000"/>
                <w:sz w:val="20"/>
                <w:szCs w:val="20"/>
              </w:rPr>
            </w:pPr>
            <w:proofErr w:type="gramStart"/>
            <w:r>
              <w:rPr>
                <w:color w:val="000000"/>
                <w:sz w:val="20"/>
                <w:szCs w:val="20"/>
              </w:rPr>
              <w:t>clear</w:t>
            </w:r>
            <w:proofErr w:type="gramEnd"/>
            <w:r>
              <w:rPr>
                <w:color w:val="000000"/>
                <w:sz w:val="20"/>
                <w:szCs w:val="20"/>
              </w:rPr>
              <w:t xml:space="preserve"> and structured way. All programming code is included in the Appendix, displayed in a structured way with clear annotations, and is referenced appropriately in the main text. </w:t>
            </w:r>
          </w:p>
          <w:p w14:paraId="75EA16DF" w14:textId="77777777" w:rsidR="005B7961" w:rsidRDefault="000E0D41">
            <w:pPr>
              <w:widowControl w:val="0"/>
              <w:pBdr>
                <w:top w:val="nil"/>
                <w:left w:val="nil"/>
                <w:bottom w:val="nil"/>
                <w:right w:val="nil"/>
                <w:between w:val="nil"/>
              </w:pBdr>
              <w:spacing w:before="4"/>
              <w:rPr>
                <w:color w:val="000000"/>
                <w:sz w:val="20"/>
                <w:szCs w:val="20"/>
              </w:rPr>
            </w:pPr>
            <w:r>
              <w:rPr>
                <w:color w:val="000000"/>
                <w:sz w:val="20"/>
                <w:szCs w:val="20"/>
              </w:rPr>
              <w:t xml:space="preserve">Results are presented  </w:t>
            </w:r>
          </w:p>
          <w:p w14:paraId="1949C5BD" w14:textId="77777777" w:rsidR="005B7961" w:rsidRDefault="000E0D41">
            <w:pPr>
              <w:widowControl w:val="0"/>
              <w:pBdr>
                <w:top w:val="nil"/>
                <w:left w:val="nil"/>
                <w:bottom w:val="nil"/>
                <w:right w:val="nil"/>
                <w:between w:val="nil"/>
              </w:pBdr>
              <w:spacing w:line="229" w:lineRule="auto"/>
              <w:ind w:right="271" w:firstLine="4"/>
              <w:rPr>
                <w:color w:val="000000"/>
                <w:sz w:val="20"/>
                <w:szCs w:val="20"/>
              </w:rPr>
            </w:pPr>
            <w:proofErr w:type="gramStart"/>
            <w:r>
              <w:rPr>
                <w:color w:val="000000"/>
                <w:sz w:val="20"/>
                <w:szCs w:val="20"/>
              </w:rPr>
              <w:t>quantitatively</w:t>
            </w:r>
            <w:proofErr w:type="gramEnd"/>
            <w:r>
              <w:rPr>
                <w:color w:val="000000"/>
                <w:sz w:val="20"/>
                <w:szCs w:val="20"/>
              </w:rPr>
              <w:t xml:space="preserve"> and clearly,  with the use of figures and  tables.</w:t>
            </w:r>
          </w:p>
        </w:tc>
        <w:tc>
          <w:tcPr>
            <w:tcW w:w="2404" w:type="dxa"/>
            <w:shd w:val="clear" w:color="auto" w:fill="auto"/>
            <w:tcMar>
              <w:top w:w="100" w:type="dxa"/>
              <w:left w:w="100" w:type="dxa"/>
              <w:bottom w:w="100" w:type="dxa"/>
              <w:right w:w="100" w:type="dxa"/>
            </w:tcMar>
          </w:tcPr>
          <w:p w14:paraId="114E1078" w14:textId="77777777" w:rsidR="005B7961" w:rsidRDefault="000E0D41">
            <w:pPr>
              <w:widowControl w:val="0"/>
              <w:pBdr>
                <w:top w:val="nil"/>
                <w:left w:val="nil"/>
                <w:bottom w:val="nil"/>
                <w:right w:val="nil"/>
                <w:between w:val="nil"/>
              </w:pBdr>
              <w:spacing w:line="230" w:lineRule="auto"/>
              <w:ind w:right="25" w:firstLine="1"/>
              <w:rPr>
                <w:color w:val="000000"/>
                <w:sz w:val="20"/>
                <w:szCs w:val="20"/>
              </w:rPr>
            </w:pPr>
            <w:r>
              <w:rPr>
                <w:color w:val="000000"/>
                <w:sz w:val="20"/>
                <w:szCs w:val="20"/>
              </w:rPr>
              <w:t xml:space="preserve">Very good implementation of the Tasks using required approach and R (or other programming languages).  Describe all the steps in a clear and structured way. All programming code is included in the Appendix, displayed in a structured way with very clear annotations, and is referenced  </w:t>
            </w:r>
          </w:p>
          <w:p w14:paraId="59317BAC" w14:textId="77777777" w:rsidR="005B7961" w:rsidRDefault="000E0D41">
            <w:pPr>
              <w:widowControl w:val="0"/>
              <w:pBdr>
                <w:top w:val="nil"/>
                <w:left w:val="nil"/>
                <w:bottom w:val="nil"/>
                <w:right w:val="nil"/>
                <w:between w:val="nil"/>
              </w:pBdr>
              <w:spacing w:before="4" w:line="229" w:lineRule="auto"/>
              <w:ind w:right="415" w:firstLine="4"/>
              <w:rPr>
                <w:color w:val="000000"/>
                <w:sz w:val="20"/>
                <w:szCs w:val="20"/>
              </w:rPr>
            </w:pPr>
            <w:proofErr w:type="gramStart"/>
            <w:r>
              <w:rPr>
                <w:color w:val="000000"/>
                <w:sz w:val="20"/>
                <w:szCs w:val="20"/>
              </w:rPr>
              <w:t>appropriately</w:t>
            </w:r>
            <w:proofErr w:type="gramEnd"/>
            <w:r>
              <w:rPr>
                <w:color w:val="000000"/>
                <w:sz w:val="20"/>
                <w:szCs w:val="20"/>
              </w:rPr>
              <w:t xml:space="preserve"> in the main text. </w:t>
            </w:r>
          </w:p>
          <w:p w14:paraId="26392737" w14:textId="77777777" w:rsidR="005B7961" w:rsidRDefault="000E0D41">
            <w:pPr>
              <w:widowControl w:val="0"/>
              <w:pBdr>
                <w:top w:val="nil"/>
                <w:left w:val="nil"/>
                <w:bottom w:val="nil"/>
                <w:right w:val="nil"/>
                <w:between w:val="nil"/>
              </w:pBdr>
              <w:spacing w:before="5" w:line="229" w:lineRule="auto"/>
              <w:ind w:right="250" w:firstLine="14"/>
              <w:rPr>
                <w:color w:val="000000"/>
                <w:sz w:val="20"/>
                <w:szCs w:val="20"/>
              </w:rPr>
            </w:pPr>
            <w:r>
              <w:rPr>
                <w:color w:val="000000"/>
                <w:sz w:val="20"/>
                <w:szCs w:val="20"/>
              </w:rPr>
              <w:t xml:space="preserve">Results are well </w:t>
            </w:r>
            <w:proofErr w:type="gramStart"/>
            <w:r>
              <w:rPr>
                <w:color w:val="000000"/>
                <w:sz w:val="20"/>
                <w:szCs w:val="20"/>
              </w:rPr>
              <w:t>presented  quantitatively</w:t>
            </w:r>
            <w:proofErr w:type="gramEnd"/>
            <w:r>
              <w:rPr>
                <w:color w:val="000000"/>
                <w:sz w:val="20"/>
                <w:szCs w:val="20"/>
              </w:rPr>
              <w:t xml:space="preserve"> and clearly,  with the use of figures and  tables.</w:t>
            </w:r>
          </w:p>
        </w:tc>
        <w:tc>
          <w:tcPr>
            <w:tcW w:w="2617" w:type="dxa"/>
            <w:shd w:val="clear" w:color="auto" w:fill="auto"/>
            <w:tcMar>
              <w:top w:w="100" w:type="dxa"/>
              <w:left w:w="100" w:type="dxa"/>
              <w:bottom w:w="100" w:type="dxa"/>
              <w:right w:w="100" w:type="dxa"/>
            </w:tcMar>
          </w:tcPr>
          <w:p w14:paraId="52B75E13" w14:textId="77777777" w:rsidR="005B7961" w:rsidRDefault="000E0D41">
            <w:pPr>
              <w:widowControl w:val="0"/>
              <w:pBdr>
                <w:top w:val="nil"/>
                <w:left w:val="nil"/>
                <w:bottom w:val="nil"/>
                <w:right w:val="nil"/>
                <w:between w:val="nil"/>
              </w:pBdr>
              <w:spacing w:line="230" w:lineRule="auto"/>
              <w:ind w:right="56" w:firstLine="14"/>
              <w:rPr>
                <w:color w:val="000000"/>
                <w:sz w:val="20"/>
                <w:szCs w:val="20"/>
              </w:rPr>
            </w:pPr>
            <w:r>
              <w:rPr>
                <w:color w:val="000000"/>
                <w:sz w:val="20"/>
                <w:szCs w:val="20"/>
              </w:rPr>
              <w:t xml:space="preserve">Excellent implementation of the Tasks using exactly the required approach and R (or other programming  </w:t>
            </w:r>
          </w:p>
          <w:p w14:paraId="42B58622" w14:textId="77777777" w:rsidR="005B7961" w:rsidRDefault="000E0D41">
            <w:pPr>
              <w:widowControl w:val="0"/>
              <w:pBdr>
                <w:top w:val="nil"/>
                <w:left w:val="nil"/>
                <w:bottom w:val="nil"/>
                <w:right w:val="nil"/>
                <w:between w:val="nil"/>
              </w:pBdr>
              <w:spacing w:before="4" w:line="229" w:lineRule="auto"/>
              <w:ind w:right="91" w:firstLine="6"/>
              <w:rPr>
                <w:color w:val="000000"/>
                <w:sz w:val="20"/>
                <w:szCs w:val="20"/>
              </w:rPr>
            </w:pPr>
            <w:proofErr w:type="gramStart"/>
            <w:r>
              <w:rPr>
                <w:color w:val="000000"/>
                <w:sz w:val="20"/>
                <w:szCs w:val="20"/>
              </w:rPr>
              <w:t>languages</w:t>
            </w:r>
            <w:proofErr w:type="gramEnd"/>
            <w:r>
              <w:rPr>
                <w:color w:val="000000"/>
                <w:sz w:val="20"/>
                <w:szCs w:val="20"/>
              </w:rPr>
              <w:t xml:space="preserve">). Describe all the steps in a clear and  </w:t>
            </w:r>
          </w:p>
          <w:p w14:paraId="2C285190" w14:textId="77777777" w:rsidR="005B7961" w:rsidRDefault="000E0D41">
            <w:pPr>
              <w:widowControl w:val="0"/>
              <w:pBdr>
                <w:top w:val="nil"/>
                <w:left w:val="nil"/>
                <w:bottom w:val="nil"/>
                <w:right w:val="nil"/>
                <w:between w:val="nil"/>
              </w:pBdr>
              <w:spacing w:before="5"/>
              <w:rPr>
                <w:color w:val="000000"/>
                <w:sz w:val="20"/>
                <w:szCs w:val="20"/>
              </w:rPr>
            </w:pPr>
            <w:proofErr w:type="gramStart"/>
            <w:r>
              <w:rPr>
                <w:color w:val="000000"/>
                <w:sz w:val="20"/>
                <w:szCs w:val="20"/>
              </w:rPr>
              <w:t>structured</w:t>
            </w:r>
            <w:proofErr w:type="gramEnd"/>
            <w:r>
              <w:rPr>
                <w:color w:val="000000"/>
                <w:sz w:val="20"/>
                <w:szCs w:val="20"/>
              </w:rPr>
              <w:t xml:space="preserve"> way. </w:t>
            </w:r>
          </w:p>
          <w:p w14:paraId="251E2055" w14:textId="77777777" w:rsidR="005B7961" w:rsidRDefault="000E0D41">
            <w:pPr>
              <w:widowControl w:val="0"/>
              <w:pBdr>
                <w:top w:val="nil"/>
                <w:left w:val="nil"/>
                <w:bottom w:val="nil"/>
                <w:right w:val="nil"/>
                <w:between w:val="nil"/>
              </w:pBdr>
              <w:spacing w:line="229" w:lineRule="auto"/>
              <w:ind w:right="-8"/>
              <w:rPr>
                <w:color w:val="000000"/>
                <w:sz w:val="20"/>
                <w:szCs w:val="20"/>
              </w:rPr>
            </w:pPr>
            <w:r>
              <w:rPr>
                <w:color w:val="000000"/>
                <w:sz w:val="20"/>
                <w:szCs w:val="20"/>
              </w:rPr>
              <w:t xml:space="preserve">All programming code is included in the Appendix, displayed in a structured way with excellent annotations, and is referenced accurately in the main text. </w:t>
            </w:r>
          </w:p>
          <w:p w14:paraId="0136C01B" w14:textId="77777777" w:rsidR="005B7961" w:rsidRDefault="000E0D41">
            <w:pPr>
              <w:widowControl w:val="0"/>
              <w:pBdr>
                <w:top w:val="nil"/>
                <w:left w:val="nil"/>
                <w:bottom w:val="nil"/>
                <w:right w:val="nil"/>
                <w:between w:val="nil"/>
              </w:pBdr>
              <w:spacing w:before="5"/>
              <w:rPr>
                <w:color w:val="000000"/>
                <w:sz w:val="20"/>
                <w:szCs w:val="20"/>
              </w:rPr>
            </w:pPr>
            <w:r>
              <w:rPr>
                <w:color w:val="000000"/>
                <w:sz w:val="20"/>
                <w:szCs w:val="20"/>
              </w:rPr>
              <w:t xml:space="preserve">Results are excellently  </w:t>
            </w:r>
          </w:p>
          <w:p w14:paraId="421033A6" w14:textId="77777777" w:rsidR="005B7961" w:rsidRDefault="000E0D41">
            <w:pPr>
              <w:widowControl w:val="0"/>
              <w:pBdr>
                <w:top w:val="nil"/>
                <w:left w:val="nil"/>
                <w:bottom w:val="nil"/>
                <w:right w:val="nil"/>
                <w:between w:val="nil"/>
              </w:pBdr>
              <w:spacing w:line="229" w:lineRule="auto"/>
              <w:ind w:firstLine="8"/>
              <w:rPr>
                <w:color w:val="000000"/>
                <w:sz w:val="20"/>
                <w:szCs w:val="20"/>
              </w:rPr>
            </w:pPr>
            <w:proofErr w:type="gramStart"/>
            <w:r>
              <w:rPr>
                <w:color w:val="000000"/>
                <w:sz w:val="20"/>
                <w:szCs w:val="20"/>
              </w:rPr>
              <w:t>presented</w:t>
            </w:r>
            <w:proofErr w:type="gramEnd"/>
            <w:r>
              <w:rPr>
                <w:color w:val="000000"/>
                <w:sz w:val="20"/>
                <w:szCs w:val="20"/>
              </w:rPr>
              <w:t xml:space="preserve"> and evaluated  quantitatively, with the use of  figures and tables.</w:t>
            </w:r>
          </w:p>
        </w:tc>
      </w:tr>
      <w:tr w:rsidR="005B7961" w14:paraId="6DBD1C37" w14:textId="77777777">
        <w:trPr>
          <w:trHeight w:val="229"/>
          <w:jc w:val="center"/>
        </w:trPr>
        <w:tc>
          <w:tcPr>
            <w:tcW w:w="10863" w:type="dxa"/>
            <w:gridSpan w:val="5"/>
            <w:shd w:val="clear" w:color="auto" w:fill="auto"/>
            <w:tcMar>
              <w:top w:w="100" w:type="dxa"/>
              <w:left w:w="100" w:type="dxa"/>
              <w:bottom w:w="100" w:type="dxa"/>
              <w:right w:w="100" w:type="dxa"/>
            </w:tcMar>
          </w:tcPr>
          <w:p w14:paraId="77C026FD" w14:textId="77777777" w:rsidR="005B7961" w:rsidRDefault="000E0D41">
            <w:pPr>
              <w:widowControl w:val="0"/>
              <w:pBdr>
                <w:top w:val="nil"/>
                <w:left w:val="nil"/>
                <w:bottom w:val="nil"/>
                <w:right w:val="nil"/>
                <w:between w:val="nil"/>
              </w:pBdr>
              <w:rPr>
                <w:b/>
                <w:color w:val="000000"/>
                <w:sz w:val="20"/>
                <w:szCs w:val="20"/>
              </w:rPr>
            </w:pPr>
            <w:r>
              <w:rPr>
                <w:b/>
                <w:color w:val="000000"/>
                <w:sz w:val="20"/>
                <w:szCs w:val="20"/>
              </w:rPr>
              <w:t>Discussion and Interpretation (10%)</w:t>
            </w:r>
          </w:p>
        </w:tc>
      </w:tr>
      <w:tr w:rsidR="005B7961" w14:paraId="472D10EF" w14:textId="77777777">
        <w:trPr>
          <w:trHeight w:val="643"/>
          <w:jc w:val="center"/>
        </w:trPr>
        <w:tc>
          <w:tcPr>
            <w:tcW w:w="1556" w:type="dxa"/>
            <w:shd w:val="clear" w:color="auto" w:fill="auto"/>
            <w:tcMar>
              <w:top w:w="100" w:type="dxa"/>
              <w:left w:w="100" w:type="dxa"/>
              <w:bottom w:w="100" w:type="dxa"/>
              <w:right w:w="100" w:type="dxa"/>
            </w:tcMar>
          </w:tcPr>
          <w:p w14:paraId="39C13355" w14:textId="77777777" w:rsidR="005B7961" w:rsidRDefault="000E0D41">
            <w:pPr>
              <w:widowControl w:val="0"/>
              <w:pBdr>
                <w:top w:val="nil"/>
                <w:left w:val="nil"/>
                <w:bottom w:val="nil"/>
                <w:right w:val="nil"/>
                <w:between w:val="nil"/>
              </w:pBdr>
              <w:spacing w:line="229" w:lineRule="auto"/>
              <w:ind w:right="25" w:firstLine="8"/>
              <w:rPr>
                <w:color w:val="000000"/>
                <w:sz w:val="20"/>
                <w:szCs w:val="20"/>
              </w:rPr>
            </w:pPr>
            <w:r>
              <w:rPr>
                <w:color w:val="000000"/>
                <w:sz w:val="20"/>
                <w:szCs w:val="20"/>
              </w:rPr>
              <w:t xml:space="preserve">Little or no interpretation of </w:t>
            </w:r>
            <w:proofErr w:type="gramStart"/>
            <w:r>
              <w:rPr>
                <w:color w:val="000000"/>
                <w:sz w:val="20"/>
                <w:szCs w:val="20"/>
              </w:rPr>
              <w:t>the  results</w:t>
            </w:r>
            <w:proofErr w:type="gramEnd"/>
            <w:r>
              <w:rPr>
                <w:color w:val="000000"/>
                <w:sz w:val="20"/>
                <w:szCs w:val="20"/>
              </w:rPr>
              <w:t xml:space="preserve">; </w:t>
            </w:r>
            <w:r>
              <w:rPr>
                <w:color w:val="000000"/>
                <w:sz w:val="20"/>
                <w:szCs w:val="20"/>
              </w:rPr>
              <w:lastRenderedPageBreak/>
              <w:t>without appropriate  discussions and reflections.</w:t>
            </w:r>
          </w:p>
        </w:tc>
        <w:tc>
          <w:tcPr>
            <w:tcW w:w="2091" w:type="dxa"/>
            <w:shd w:val="clear" w:color="auto" w:fill="auto"/>
            <w:tcMar>
              <w:top w:w="100" w:type="dxa"/>
              <w:left w:w="100" w:type="dxa"/>
              <w:bottom w:w="100" w:type="dxa"/>
              <w:right w:w="100" w:type="dxa"/>
            </w:tcMar>
          </w:tcPr>
          <w:p w14:paraId="7428A4E4" w14:textId="77777777" w:rsidR="005B7961" w:rsidRDefault="000E0D41">
            <w:pPr>
              <w:widowControl w:val="0"/>
              <w:pBdr>
                <w:top w:val="nil"/>
                <w:left w:val="nil"/>
                <w:bottom w:val="nil"/>
                <w:right w:val="nil"/>
                <w:between w:val="nil"/>
              </w:pBdr>
              <w:spacing w:line="229" w:lineRule="auto"/>
              <w:ind w:right="227" w:firstLine="2"/>
              <w:rPr>
                <w:color w:val="000000"/>
                <w:sz w:val="20"/>
                <w:szCs w:val="20"/>
              </w:rPr>
            </w:pPr>
            <w:r>
              <w:rPr>
                <w:color w:val="000000"/>
                <w:sz w:val="20"/>
                <w:szCs w:val="20"/>
              </w:rPr>
              <w:lastRenderedPageBreak/>
              <w:t xml:space="preserve">Some interpretation of </w:t>
            </w:r>
            <w:proofErr w:type="gramStart"/>
            <w:r>
              <w:rPr>
                <w:color w:val="000000"/>
                <w:sz w:val="20"/>
                <w:szCs w:val="20"/>
              </w:rPr>
              <w:t>the  results</w:t>
            </w:r>
            <w:proofErr w:type="gramEnd"/>
            <w:r>
              <w:rPr>
                <w:color w:val="000000"/>
                <w:sz w:val="20"/>
                <w:szCs w:val="20"/>
              </w:rPr>
              <w:t xml:space="preserve">, but </w:t>
            </w:r>
            <w:r>
              <w:rPr>
                <w:color w:val="000000"/>
                <w:sz w:val="20"/>
                <w:szCs w:val="20"/>
              </w:rPr>
              <w:lastRenderedPageBreak/>
              <w:t>little in-depth  discussions and reflections.</w:t>
            </w:r>
          </w:p>
        </w:tc>
        <w:tc>
          <w:tcPr>
            <w:tcW w:w="2195" w:type="dxa"/>
            <w:shd w:val="clear" w:color="auto" w:fill="auto"/>
            <w:tcMar>
              <w:top w:w="100" w:type="dxa"/>
              <w:left w:w="100" w:type="dxa"/>
              <w:bottom w:w="100" w:type="dxa"/>
              <w:right w:w="100" w:type="dxa"/>
            </w:tcMar>
          </w:tcPr>
          <w:p w14:paraId="46DB12DF" w14:textId="77777777" w:rsidR="005B7961" w:rsidRDefault="000E0D41">
            <w:pPr>
              <w:widowControl w:val="0"/>
              <w:pBdr>
                <w:top w:val="nil"/>
                <w:left w:val="nil"/>
                <w:bottom w:val="nil"/>
                <w:right w:val="nil"/>
                <w:between w:val="nil"/>
              </w:pBdr>
              <w:spacing w:line="229" w:lineRule="auto"/>
              <w:ind w:right="232" w:firstLine="2"/>
              <w:rPr>
                <w:color w:val="000000"/>
                <w:sz w:val="20"/>
                <w:szCs w:val="20"/>
              </w:rPr>
            </w:pPr>
            <w:r>
              <w:rPr>
                <w:color w:val="000000"/>
                <w:sz w:val="20"/>
                <w:szCs w:val="20"/>
              </w:rPr>
              <w:lastRenderedPageBreak/>
              <w:t xml:space="preserve">Good interpretation of </w:t>
            </w:r>
            <w:proofErr w:type="gramStart"/>
            <w:r>
              <w:rPr>
                <w:color w:val="000000"/>
                <w:sz w:val="20"/>
                <w:szCs w:val="20"/>
              </w:rPr>
              <w:t>the  results</w:t>
            </w:r>
            <w:proofErr w:type="gramEnd"/>
            <w:r>
              <w:rPr>
                <w:color w:val="000000"/>
                <w:sz w:val="20"/>
                <w:szCs w:val="20"/>
              </w:rPr>
              <w:t xml:space="preserve">, with appropriate  </w:t>
            </w:r>
            <w:r>
              <w:rPr>
                <w:color w:val="000000"/>
                <w:sz w:val="20"/>
                <w:szCs w:val="20"/>
              </w:rPr>
              <w:lastRenderedPageBreak/>
              <w:t>discussions and reflections.</w:t>
            </w:r>
          </w:p>
        </w:tc>
        <w:tc>
          <w:tcPr>
            <w:tcW w:w="2404" w:type="dxa"/>
            <w:shd w:val="clear" w:color="auto" w:fill="auto"/>
            <w:tcMar>
              <w:top w:w="100" w:type="dxa"/>
              <w:left w:w="100" w:type="dxa"/>
              <w:bottom w:w="100" w:type="dxa"/>
              <w:right w:w="100" w:type="dxa"/>
            </w:tcMar>
          </w:tcPr>
          <w:p w14:paraId="4622D5C6" w14:textId="77777777" w:rsidR="005B7961" w:rsidRDefault="000E0D41">
            <w:pPr>
              <w:widowControl w:val="0"/>
              <w:pBdr>
                <w:top w:val="nil"/>
                <w:left w:val="nil"/>
                <w:bottom w:val="nil"/>
                <w:right w:val="nil"/>
                <w:between w:val="nil"/>
              </w:pBdr>
              <w:spacing w:line="229" w:lineRule="auto"/>
              <w:ind w:right="233" w:firstLine="1"/>
              <w:rPr>
                <w:color w:val="000000"/>
                <w:sz w:val="20"/>
                <w:szCs w:val="20"/>
              </w:rPr>
            </w:pPr>
            <w:r>
              <w:rPr>
                <w:color w:val="000000"/>
                <w:sz w:val="20"/>
                <w:szCs w:val="20"/>
              </w:rPr>
              <w:lastRenderedPageBreak/>
              <w:t xml:space="preserve">Very good interpretation </w:t>
            </w:r>
            <w:proofErr w:type="gramStart"/>
            <w:r>
              <w:rPr>
                <w:color w:val="000000"/>
                <w:sz w:val="20"/>
                <w:szCs w:val="20"/>
              </w:rPr>
              <w:t>of  the</w:t>
            </w:r>
            <w:proofErr w:type="gramEnd"/>
            <w:r>
              <w:rPr>
                <w:color w:val="000000"/>
                <w:sz w:val="20"/>
                <w:szCs w:val="20"/>
              </w:rPr>
              <w:t xml:space="preserve"> results, with extensive  </w:t>
            </w:r>
            <w:r>
              <w:rPr>
                <w:color w:val="000000"/>
                <w:sz w:val="20"/>
                <w:szCs w:val="20"/>
              </w:rPr>
              <w:lastRenderedPageBreak/>
              <w:t>discussions and reflections.</w:t>
            </w:r>
          </w:p>
        </w:tc>
        <w:tc>
          <w:tcPr>
            <w:tcW w:w="2617" w:type="dxa"/>
            <w:shd w:val="clear" w:color="auto" w:fill="auto"/>
            <w:tcMar>
              <w:top w:w="100" w:type="dxa"/>
              <w:left w:w="100" w:type="dxa"/>
              <w:bottom w:w="100" w:type="dxa"/>
              <w:right w:w="100" w:type="dxa"/>
            </w:tcMar>
          </w:tcPr>
          <w:p w14:paraId="496CC992" w14:textId="77777777" w:rsidR="005B7961" w:rsidRDefault="000E0D41">
            <w:pPr>
              <w:widowControl w:val="0"/>
              <w:pBdr>
                <w:top w:val="nil"/>
                <w:left w:val="nil"/>
                <w:bottom w:val="nil"/>
                <w:right w:val="nil"/>
                <w:between w:val="nil"/>
              </w:pBdr>
              <w:spacing w:line="229" w:lineRule="auto"/>
              <w:ind w:right="198" w:firstLine="14"/>
              <w:rPr>
                <w:color w:val="000000"/>
                <w:sz w:val="20"/>
                <w:szCs w:val="20"/>
              </w:rPr>
            </w:pPr>
            <w:r>
              <w:rPr>
                <w:color w:val="000000"/>
                <w:sz w:val="20"/>
                <w:szCs w:val="20"/>
              </w:rPr>
              <w:lastRenderedPageBreak/>
              <w:t xml:space="preserve">Excellent interpretation </w:t>
            </w:r>
            <w:proofErr w:type="gramStart"/>
            <w:r>
              <w:rPr>
                <w:color w:val="000000"/>
                <w:sz w:val="20"/>
                <w:szCs w:val="20"/>
              </w:rPr>
              <w:t>of  the</w:t>
            </w:r>
            <w:proofErr w:type="gramEnd"/>
            <w:r>
              <w:rPr>
                <w:color w:val="000000"/>
                <w:sz w:val="20"/>
                <w:szCs w:val="20"/>
              </w:rPr>
              <w:t xml:space="preserve"> results, with in-depth  discussions and </w:t>
            </w:r>
            <w:r>
              <w:rPr>
                <w:color w:val="000000"/>
                <w:sz w:val="20"/>
                <w:szCs w:val="20"/>
              </w:rPr>
              <w:lastRenderedPageBreak/>
              <w:t>reflections.</w:t>
            </w:r>
          </w:p>
        </w:tc>
      </w:tr>
      <w:tr w:rsidR="005B7961" w14:paraId="2609C199" w14:textId="77777777">
        <w:trPr>
          <w:trHeight w:val="229"/>
          <w:jc w:val="center"/>
        </w:trPr>
        <w:tc>
          <w:tcPr>
            <w:tcW w:w="10863" w:type="dxa"/>
            <w:gridSpan w:val="5"/>
            <w:shd w:val="clear" w:color="auto" w:fill="auto"/>
            <w:tcMar>
              <w:top w:w="100" w:type="dxa"/>
              <w:left w:w="100" w:type="dxa"/>
              <w:bottom w:w="100" w:type="dxa"/>
              <w:right w:w="100" w:type="dxa"/>
            </w:tcMar>
          </w:tcPr>
          <w:p w14:paraId="3A4EB6B7" w14:textId="77777777" w:rsidR="005B7961" w:rsidRDefault="000E0D41">
            <w:pPr>
              <w:widowControl w:val="0"/>
              <w:pBdr>
                <w:top w:val="nil"/>
                <w:left w:val="nil"/>
                <w:bottom w:val="nil"/>
                <w:right w:val="nil"/>
                <w:between w:val="nil"/>
              </w:pBdr>
              <w:rPr>
                <w:b/>
                <w:color w:val="000000"/>
                <w:sz w:val="20"/>
                <w:szCs w:val="20"/>
              </w:rPr>
            </w:pPr>
            <w:r>
              <w:rPr>
                <w:b/>
                <w:color w:val="000000"/>
                <w:sz w:val="20"/>
                <w:szCs w:val="20"/>
              </w:rPr>
              <w:lastRenderedPageBreak/>
              <w:t>Report writing (10%)</w:t>
            </w:r>
          </w:p>
        </w:tc>
      </w:tr>
      <w:tr w:rsidR="005B7961" w14:paraId="1C7F0E4A" w14:textId="77777777">
        <w:trPr>
          <w:trHeight w:val="1278"/>
          <w:jc w:val="center"/>
        </w:trPr>
        <w:tc>
          <w:tcPr>
            <w:tcW w:w="1556" w:type="dxa"/>
            <w:shd w:val="clear" w:color="auto" w:fill="auto"/>
            <w:tcMar>
              <w:top w:w="100" w:type="dxa"/>
              <w:left w:w="100" w:type="dxa"/>
              <w:bottom w:w="100" w:type="dxa"/>
              <w:right w:w="100" w:type="dxa"/>
            </w:tcMar>
          </w:tcPr>
          <w:p w14:paraId="7C2DBC6E" w14:textId="77777777" w:rsidR="005B7961" w:rsidRDefault="000E0D41">
            <w:pPr>
              <w:widowControl w:val="0"/>
              <w:pBdr>
                <w:top w:val="nil"/>
                <w:left w:val="nil"/>
                <w:bottom w:val="nil"/>
                <w:right w:val="nil"/>
                <w:between w:val="nil"/>
              </w:pBdr>
              <w:spacing w:line="230" w:lineRule="auto"/>
              <w:ind w:right="105"/>
              <w:rPr>
                <w:color w:val="000000"/>
                <w:sz w:val="20"/>
                <w:szCs w:val="20"/>
              </w:rPr>
            </w:pPr>
            <w:r>
              <w:rPr>
                <w:color w:val="000000"/>
                <w:sz w:val="20"/>
                <w:szCs w:val="20"/>
              </w:rPr>
              <w:t xml:space="preserve">The report is poorly written without a structured, readable format. A lack of clear  </w:t>
            </w:r>
          </w:p>
          <w:p w14:paraId="6DF9772E" w14:textId="77777777" w:rsidR="005B7961" w:rsidRDefault="000E0D41">
            <w:pPr>
              <w:widowControl w:val="0"/>
              <w:pBdr>
                <w:top w:val="nil"/>
                <w:left w:val="nil"/>
                <w:bottom w:val="nil"/>
                <w:right w:val="nil"/>
                <w:between w:val="nil"/>
              </w:pBdr>
              <w:spacing w:before="4" w:line="229" w:lineRule="auto"/>
              <w:ind w:right="25" w:firstLine="4"/>
              <w:rPr>
                <w:color w:val="000000"/>
                <w:sz w:val="20"/>
                <w:szCs w:val="20"/>
              </w:rPr>
            </w:pPr>
            <w:proofErr w:type="gramStart"/>
            <w:r>
              <w:rPr>
                <w:color w:val="000000"/>
                <w:sz w:val="20"/>
                <w:szCs w:val="20"/>
              </w:rPr>
              <w:t>presentation</w:t>
            </w:r>
            <w:proofErr w:type="gramEnd"/>
            <w:r>
              <w:rPr>
                <w:color w:val="000000"/>
                <w:sz w:val="20"/>
                <w:szCs w:val="20"/>
              </w:rPr>
              <w:t xml:space="preserve"> and interpretation  of figures and tables.</w:t>
            </w:r>
          </w:p>
        </w:tc>
        <w:tc>
          <w:tcPr>
            <w:tcW w:w="2091" w:type="dxa"/>
            <w:shd w:val="clear" w:color="auto" w:fill="auto"/>
            <w:tcMar>
              <w:top w:w="100" w:type="dxa"/>
              <w:left w:w="100" w:type="dxa"/>
              <w:bottom w:w="100" w:type="dxa"/>
              <w:right w:w="100" w:type="dxa"/>
            </w:tcMar>
          </w:tcPr>
          <w:p w14:paraId="462E5DAD" w14:textId="77777777" w:rsidR="005B7961" w:rsidRDefault="000E0D41">
            <w:pPr>
              <w:widowControl w:val="0"/>
              <w:pBdr>
                <w:top w:val="nil"/>
                <w:left w:val="nil"/>
                <w:bottom w:val="nil"/>
                <w:right w:val="nil"/>
                <w:between w:val="nil"/>
              </w:pBdr>
              <w:spacing w:line="230" w:lineRule="auto"/>
              <w:ind w:right="10" w:hanging="5"/>
              <w:rPr>
                <w:color w:val="000000"/>
                <w:sz w:val="20"/>
                <w:szCs w:val="20"/>
              </w:rPr>
            </w:pPr>
            <w:r>
              <w:rPr>
                <w:color w:val="000000"/>
                <w:sz w:val="20"/>
                <w:szCs w:val="20"/>
              </w:rPr>
              <w:t xml:space="preserve">The report is written in a readable format but without a clear structure. A lack of clear presentation and  </w:t>
            </w:r>
          </w:p>
          <w:p w14:paraId="2918A656" w14:textId="77777777" w:rsidR="005B7961" w:rsidRDefault="000E0D41">
            <w:pPr>
              <w:widowControl w:val="0"/>
              <w:pBdr>
                <w:top w:val="nil"/>
                <w:left w:val="nil"/>
                <w:bottom w:val="nil"/>
                <w:right w:val="nil"/>
                <w:between w:val="nil"/>
              </w:pBdr>
              <w:spacing w:before="4" w:line="229" w:lineRule="auto"/>
              <w:ind w:right="165" w:firstLine="10"/>
              <w:rPr>
                <w:color w:val="000000"/>
                <w:sz w:val="20"/>
                <w:szCs w:val="20"/>
              </w:rPr>
            </w:pPr>
            <w:proofErr w:type="gramStart"/>
            <w:r>
              <w:rPr>
                <w:color w:val="000000"/>
                <w:sz w:val="20"/>
                <w:szCs w:val="20"/>
              </w:rPr>
              <w:t>interpretation</w:t>
            </w:r>
            <w:proofErr w:type="gramEnd"/>
            <w:r>
              <w:rPr>
                <w:color w:val="000000"/>
                <w:sz w:val="20"/>
                <w:szCs w:val="20"/>
              </w:rPr>
              <w:t xml:space="preserve"> of figures and  tables.</w:t>
            </w:r>
          </w:p>
        </w:tc>
        <w:tc>
          <w:tcPr>
            <w:tcW w:w="2195" w:type="dxa"/>
            <w:shd w:val="clear" w:color="auto" w:fill="auto"/>
            <w:tcMar>
              <w:top w:w="100" w:type="dxa"/>
              <w:left w:w="100" w:type="dxa"/>
              <w:bottom w:w="100" w:type="dxa"/>
              <w:right w:w="100" w:type="dxa"/>
            </w:tcMar>
          </w:tcPr>
          <w:p w14:paraId="779C6E38" w14:textId="77777777" w:rsidR="005B7961" w:rsidRDefault="000E0D41">
            <w:pPr>
              <w:widowControl w:val="0"/>
              <w:pBdr>
                <w:top w:val="nil"/>
                <w:left w:val="nil"/>
                <w:bottom w:val="nil"/>
                <w:right w:val="nil"/>
                <w:between w:val="nil"/>
              </w:pBdr>
              <w:spacing w:line="230" w:lineRule="auto"/>
              <w:ind w:right="151"/>
              <w:rPr>
                <w:color w:val="000000"/>
                <w:sz w:val="20"/>
                <w:szCs w:val="20"/>
              </w:rPr>
            </w:pPr>
            <w:r>
              <w:rPr>
                <w:color w:val="000000"/>
                <w:sz w:val="20"/>
                <w:szCs w:val="20"/>
              </w:rPr>
              <w:t xml:space="preserve">The report is written in a structured, readable format, with clear display and  </w:t>
            </w:r>
          </w:p>
          <w:p w14:paraId="4A8839F1" w14:textId="77777777" w:rsidR="005B7961" w:rsidRDefault="000E0D41">
            <w:pPr>
              <w:widowControl w:val="0"/>
              <w:pBdr>
                <w:top w:val="nil"/>
                <w:left w:val="nil"/>
                <w:bottom w:val="nil"/>
                <w:right w:val="nil"/>
                <w:between w:val="nil"/>
              </w:pBdr>
              <w:spacing w:before="4"/>
              <w:rPr>
                <w:color w:val="000000"/>
                <w:sz w:val="20"/>
                <w:szCs w:val="20"/>
              </w:rPr>
            </w:pPr>
            <w:r>
              <w:rPr>
                <w:color w:val="000000"/>
                <w:sz w:val="20"/>
                <w:szCs w:val="20"/>
              </w:rPr>
              <w:t xml:space="preserve">interpretation of  </w:t>
            </w:r>
          </w:p>
          <w:p w14:paraId="027FECFD" w14:textId="77777777" w:rsidR="005B7961" w:rsidRDefault="000E0D41">
            <w:pPr>
              <w:widowControl w:val="0"/>
              <w:pBdr>
                <w:top w:val="nil"/>
                <w:left w:val="nil"/>
                <w:bottom w:val="nil"/>
                <w:right w:val="nil"/>
                <w:between w:val="nil"/>
              </w:pBdr>
              <w:rPr>
                <w:color w:val="000000"/>
                <w:sz w:val="20"/>
                <w:szCs w:val="20"/>
              </w:rPr>
            </w:pPr>
            <w:proofErr w:type="gramStart"/>
            <w:r>
              <w:rPr>
                <w:color w:val="000000"/>
                <w:sz w:val="20"/>
                <w:szCs w:val="20"/>
              </w:rPr>
              <w:t>figures/tables</w:t>
            </w:r>
            <w:proofErr w:type="gramEnd"/>
            <w:r>
              <w:rPr>
                <w:color w:val="000000"/>
                <w:sz w:val="20"/>
                <w:szCs w:val="20"/>
              </w:rPr>
              <w:t>.</w:t>
            </w:r>
          </w:p>
        </w:tc>
        <w:tc>
          <w:tcPr>
            <w:tcW w:w="2404" w:type="dxa"/>
            <w:shd w:val="clear" w:color="auto" w:fill="auto"/>
            <w:tcMar>
              <w:top w:w="100" w:type="dxa"/>
              <w:left w:w="100" w:type="dxa"/>
              <w:bottom w:w="100" w:type="dxa"/>
              <w:right w:w="100" w:type="dxa"/>
            </w:tcMar>
          </w:tcPr>
          <w:p w14:paraId="7340ACB2" w14:textId="77777777" w:rsidR="005B7961" w:rsidRDefault="000E0D41">
            <w:pPr>
              <w:widowControl w:val="0"/>
              <w:pBdr>
                <w:top w:val="nil"/>
                <w:left w:val="nil"/>
                <w:bottom w:val="nil"/>
                <w:right w:val="nil"/>
                <w:between w:val="nil"/>
              </w:pBdr>
              <w:spacing w:line="230" w:lineRule="auto"/>
              <w:ind w:right="60"/>
              <w:rPr>
                <w:color w:val="000000"/>
                <w:sz w:val="20"/>
                <w:szCs w:val="20"/>
              </w:rPr>
            </w:pPr>
            <w:r>
              <w:rPr>
                <w:color w:val="000000"/>
                <w:sz w:val="20"/>
                <w:szCs w:val="20"/>
              </w:rPr>
              <w:t xml:space="preserve">The report is well written in a structured, readable format, with clear display and  </w:t>
            </w:r>
          </w:p>
          <w:p w14:paraId="006437B9" w14:textId="77777777" w:rsidR="005B7961" w:rsidRDefault="000E0D41">
            <w:pPr>
              <w:widowControl w:val="0"/>
              <w:pBdr>
                <w:top w:val="nil"/>
                <w:left w:val="nil"/>
                <w:bottom w:val="nil"/>
                <w:right w:val="nil"/>
                <w:between w:val="nil"/>
              </w:pBdr>
              <w:spacing w:before="4"/>
              <w:rPr>
                <w:color w:val="000000"/>
                <w:sz w:val="20"/>
                <w:szCs w:val="20"/>
              </w:rPr>
            </w:pPr>
            <w:r>
              <w:rPr>
                <w:color w:val="000000"/>
                <w:sz w:val="20"/>
                <w:szCs w:val="20"/>
              </w:rPr>
              <w:t xml:space="preserve">interpretation of  </w:t>
            </w:r>
          </w:p>
          <w:p w14:paraId="4C57A9D4" w14:textId="77777777" w:rsidR="005B7961" w:rsidRDefault="000E0D41">
            <w:pPr>
              <w:widowControl w:val="0"/>
              <w:pBdr>
                <w:top w:val="nil"/>
                <w:left w:val="nil"/>
                <w:bottom w:val="nil"/>
                <w:right w:val="nil"/>
                <w:between w:val="nil"/>
              </w:pBdr>
              <w:rPr>
                <w:color w:val="000000"/>
                <w:sz w:val="20"/>
                <w:szCs w:val="20"/>
              </w:rPr>
            </w:pPr>
            <w:proofErr w:type="gramStart"/>
            <w:r>
              <w:rPr>
                <w:color w:val="000000"/>
                <w:sz w:val="20"/>
                <w:szCs w:val="20"/>
              </w:rPr>
              <w:t>figures/tables</w:t>
            </w:r>
            <w:proofErr w:type="gramEnd"/>
            <w:r>
              <w:rPr>
                <w:color w:val="000000"/>
                <w:sz w:val="20"/>
                <w:szCs w:val="20"/>
              </w:rPr>
              <w:t>.</w:t>
            </w:r>
          </w:p>
        </w:tc>
        <w:tc>
          <w:tcPr>
            <w:tcW w:w="2617" w:type="dxa"/>
            <w:shd w:val="clear" w:color="auto" w:fill="auto"/>
            <w:tcMar>
              <w:top w:w="100" w:type="dxa"/>
              <w:left w:w="100" w:type="dxa"/>
              <w:bottom w:w="100" w:type="dxa"/>
              <w:right w:w="100" w:type="dxa"/>
            </w:tcMar>
          </w:tcPr>
          <w:p w14:paraId="440DC024" w14:textId="77777777" w:rsidR="005B7961" w:rsidRDefault="000E0D41">
            <w:pPr>
              <w:widowControl w:val="0"/>
              <w:pBdr>
                <w:top w:val="nil"/>
                <w:left w:val="nil"/>
                <w:bottom w:val="nil"/>
                <w:right w:val="nil"/>
                <w:between w:val="nil"/>
              </w:pBdr>
              <w:spacing w:line="230" w:lineRule="auto"/>
              <w:ind w:right="24"/>
              <w:rPr>
                <w:color w:val="000000"/>
                <w:sz w:val="20"/>
                <w:szCs w:val="20"/>
              </w:rPr>
            </w:pPr>
            <w:r>
              <w:rPr>
                <w:color w:val="000000"/>
                <w:sz w:val="20"/>
                <w:szCs w:val="20"/>
              </w:rPr>
              <w:t xml:space="preserve">The report has an excellent presentation. It is written in a structured, readable format, with apparent display and interpretation of  </w:t>
            </w:r>
          </w:p>
          <w:p w14:paraId="12D764A6" w14:textId="77777777" w:rsidR="005B7961" w:rsidRDefault="000E0D41">
            <w:pPr>
              <w:widowControl w:val="0"/>
              <w:pBdr>
                <w:top w:val="nil"/>
                <w:left w:val="nil"/>
                <w:bottom w:val="nil"/>
                <w:right w:val="nil"/>
                <w:between w:val="nil"/>
              </w:pBdr>
              <w:spacing w:before="4"/>
              <w:rPr>
                <w:color w:val="000000"/>
                <w:sz w:val="20"/>
                <w:szCs w:val="20"/>
              </w:rPr>
            </w:pPr>
            <w:proofErr w:type="gramStart"/>
            <w:r>
              <w:rPr>
                <w:color w:val="000000"/>
                <w:sz w:val="20"/>
                <w:szCs w:val="20"/>
              </w:rPr>
              <w:t>figures/tables</w:t>
            </w:r>
            <w:proofErr w:type="gramEnd"/>
            <w:r>
              <w:rPr>
                <w:color w:val="000000"/>
                <w:sz w:val="20"/>
                <w:szCs w:val="20"/>
              </w:rPr>
              <w:t>.</w:t>
            </w:r>
          </w:p>
        </w:tc>
      </w:tr>
    </w:tbl>
    <w:p w14:paraId="1299C43A" w14:textId="77777777" w:rsidR="005B7961" w:rsidRDefault="005B7961">
      <w:pPr>
        <w:widowControl w:val="0"/>
        <w:pBdr>
          <w:top w:val="nil"/>
          <w:left w:val="nil"/>
          <w:bottom w:val="nil"/>
          <w:right w:val="nil"/>
          <w:between w:val="nil"/>
        </w:pBdr>
        <w:rPr>
          <w:color w:val="000000"/>
        </w:rPr>
        <w:sectPr w:rsidR="005B7961">
          <w:headerReference w:type="default" r:id="rId13"/>
          <w:footerReference w:type="default" r:id="rId14"/>
          <w:pgSz w:w="11906" w:h="16838"/>
          <w:pgMar w:top="0" w:right="446" w:bottom="864" w:left="0" w:header="0" w:footer="720" w:gutter="0"/>
          <w:pgNumType w:start="1"/>
          <w:cols w:space="720"/>
        </w:sectPr>
      </w:pPr>
      <w:bookmarkStart w:id="1" w:name="_heading=h.gjdgxs" w:colFirst="0" w:colLast="0"/>
      <w:bookmarkEnd w:id="1"/>
    </w:p>
    <w:p w14:paraId="4DDBEF00" w14:textId="77777777" w:rsidR="005B7961" w:rsidRDefault="005B7961">
      <w:pPr>
        <w:widowControl w:val="0"/>
        <w:pBdr>
          <w:top w:val="nil"/>
          <w:left w:val="nil"/>
          <w:bottom w:val="nil"/>
          <w:right w:val="nil"/>
          <w:between w:val="nil"/>
        </w:pBdr>
        <w:spacing w:before="535" w:line="199" w:lineRule="auto"/>
        <w:rPr>
          <w:b/>
          <w:color w:val="000000"/>
        </w:rPr>
      </w:pPr>
    </w:p>
    <w:p w14:paraId="3461D779" w14:textId="77777777" w:rsidR="005B7961" w:rsidRDefault="005B7961">
      <w:pPr>
        <w:widowControl w:val="0"/>
        <w:pBdr>
          <w:top w:val="nil"/>
          <w:left w:val="nil"/>
          <w:bottom w:val="nil"/>
          <w:right w:val="nil"/>
          <w:between w:val="nil"/>
        </w:pBdr>
        <w:rPr>
          <w:color w:val="000000"/>
        </w:rPr>
      </w:pPr>
    </w:p>
    <w:p w14:paraId="3CF2D8B6" w14:textId="77777777" w:rsidR="005B7961" w:rsidRDefault="005B7961">
      <w:pPr>
        <w:widowControl w:val="0"/>
        <w:pBdr>
          <w:top w:val="nil"/>
          <w:left w:val="nil"/>
          <w:bottom w:val="nil"/>
          <w:right w:val="nil"/>
          <w:between w:val="nil"/>
        </w:pBdr>
        <w:rPr>
          <w:color w:val="000000"/>
        </w:rPr>
      </w:pPr>
    </w:p>
    <w:sectPr w:rsidR="005B7961">
      <w:headerReference w:type="default" r:id="rId15"/>
      <w:footerReference w:type="default" r:id="rId16"/>
      <w:pgSz w:w="11906" w:h="16838"/>
      <w:pgMar w:top="445" w:right="1440" w:bottom="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7EEBB" w14:textId="77777777" w:rsidR="002D6F6E" w:rsidRDefault="002D6F6E">
      <w:pPr>
        <w:spacing w:line="240" w:lineRule="auto"/>
      </w:pPr>
      <w:r>
        <w:separator/>
      </w:r>
    </w:p>
  </w:endnote>
  <w:endnote w:type="continuationSeparator" w:id="0">
    <w:p w14:paraId="5739500F" w14:textId="77777777" w:rsidR="002D6F6E" w:rsidRDefault="002D6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9E253" w14:textId="77777777" w:rsidR="005B7961" w:rsidRDefault="005B7961">
    <w:pPr>
      <w:widowControl w:val="0"/>
      <w:pBdr>
        <w:top w:val="nil"/>
        <w:left w:val="nil"/>
        <w:bottom w:val="nil"/>
        <w:right w:val="nil"/>
        <w:between w:val="nil"/>
      </w:pBdr>
      <w:rPr>
        <w:color w:val="000000"/>
      </w:rPr>
    </w:pPr>
  </w:p>
  <w:tbl>
    <w:tblPr>
      <w:tblStyle w:val="af"/>
      <w:tblW w:w="11025" w:type="dxa"/>
      <w:tblLayout w:type="fixed"/>
      <w:tblLook w:val="0600" w:firstRow="0" w:lastRow="0" w:firstColumn="0" w:lastColumn="0" w:noHBand="1" w:noVBand="1"/>
    </w:tblPr>
    <w:tblGrid>
      <w:gridCol w:w="3675"/>
      <w:gridCol w:w="3675"/>
      <w:gridCol w:w="3675"/>
    </w:tblGrid>
    <w:tr w:rsidR="005B7961" w14:paraId="23DE523C" w14:textId="77777777">
      <w:trPr>
        <w:trHeight w:val="300"/>
      </w:trPr>
      <w:tc>
        <w:tcPr>
          <w:tcW w:w="3675" w:type="dxa"/>
        </w:tcPr>
        <w:p w14:paraId="52E56223" w14:textId="77777777" w:rsidR="005B7961" w:rsidRDefault="005B7961">
          <w:pPr>
            <w:pBdr>
              <w:top w:val="nil"/>
              <w:left w:val="nil"/>
              <w:bottom w:val="nil"/>
              <w:right w:val="nil"/>
              <w:between w:val="nil"/>
            </w:pBdr>
            <w:tabs>
              <w:tab w:val="center" w:pos="4680"/>
              <w:tab w:val="right" w:pos="9360"/>
            </w:tabs>
            <w:spacing w:line="240" w:lineRule="auto"/>
            <w:ind w:left="-115"/>
            <w:rPr>
              <w:color w:val="000000"/>
            </w:rPr>
          </w:pPr>
        </w:p>
      </w:tc>
      <w:tc>
        <w:tcPr>
          <w:tcW w:w="3675" w:type="dxa"/>
        </w:tcPr>
        <w:p w14:paraId="07547A01" w14:textId="77777777" w:rsidR="005B7961" w:rsidRDefault="005B7961">
          <w:pPr>
            <w:pBdr>
              <w:top w:val="nil"/>
              <w:left w:val="nil"/>
              <w:bottom w:val="nil"/>
              <w:right w:val="nil"/>
              <w:between w:val="nil"/>
            </w:pBdr>
            <w:tabs>
              <w:tab w:val="center" w:pos="4680"/>
              <w:tab w:val="right" w:pos="9360"/>
            </w:tabs>
            <w:spacing w:line="240" w:lineRule="auto"/>
            <w:jc w:val="center"/>
            <w:rPr>
              <w:color w:val="000000"/>
            </w:rPr>
          </w:pPr>
        </w:p>
      </w:tc>
      <w:tc>
        <w:tcPr>
          <w:tcW w:w="3675" w:type="dxa"/>
        </w:tcPr>
        <w:p w14:paraId="5043CB0F" w14:textId="77777777" w:rsidR="005B7961" w:rsidRDefault="005B7961">
          <w:pPr>
            <w:pBdr>
              <w:top w:val="nil"/>
              <w:left w:val="nil"/>
              <w:bottom w:val="nil"/>
              <w:right w:val="nil"/>
              <w:between w:val="nil"/>
            </w:pBdr>
            <w:tabs>
              <w:tab w:val="center" w:pos="4680"/>
              <w:tab w:val="right" w:pos="9360"/>
            </w:tabs>
            <w:spacing w:line="240" w:lineRule="auto"/>
            <w:ind w:right="-115"/>
            <w:jc w:val="right"/>
            <w:rPr>
              <w:color w:val="000000"/>
            </w:rPr>
          </w:pPr>
        </w:p>
      </w:tc>
    </w:tr>
  </w:tbl>
  <w:p w14:paraId="07459315" w14:textId="77777777" w:rsidR="005B7961" w:rsidRDefault="005B7961">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78278" w14:textId="77777777" w:rsidR="005B7961" w:rsidRDefault="005B7961">
    <w:pPr>
      <w:widowControl w:val="0"/>
      <w:pBdr>
        <w:top w:val="nil"/>
        <w:left w:val="nil"/>
        <w:bottom w:val="nil"/>
        <w:right w:val="nil"/>
        <w:between w:val="nil"/>
      </w:pBdr>
      <w:rPr>
        <w:color w:val="000000"/>
      </w:rPr>
    </w:pPr>
  </w:p>
  <w:tbl>
    <w:tblPr>
      <w:tblStyle w:val="af0"/>
      <w:tblW w:w="9015" w:type="dxa"/>
      <w:tblLayout w:type="fixed"/>
      <w:tblLook w:val="0600" w:firstRow="0" w:lastRow="0" w:firstColumn="0" w:lastColumn="0" w:noHBand="1" w:noVBand="1"/>
    </w:tblPr>
    <w:tblGrid>
      <w:gridCol w:w="3005"/>
      <w:gridCol w:w="3005"/>
      <w:gridCol w:w="3005"/>
    </w:tblGrid>
    <w:tr w:rsidR="005B7961" w14:paraId="1FC39945" w14:textId="77777777">
      <w:trPr>
        <w:trHeight w:val="300"/>
      </w:trPr>
      <w:tc>
        <w:tcPr>
          <w:tcW w:w="3005" w:type="dxa"/>
        </w:tcPr>
        <w:p w14:paraId="0562CB0E" w14:textId="77777777" w:rsidR="005B7961" w:rsidRDefault="005B7961">
          <w:pPr>
            <w:pBdr>
              <w:top w:val="nil"/>
              <w:left w:val="nil"/>
              <w:bottom w:val="nil"/>
              <w:right w:val="nil"/>
              <w:between w:val="nil"/>
            </w:pBdr>
            <w:tabs>
              <w:tab w:val="center" w:pos="4680"/>
              <w:tab w:val="right" w:pos="9360"/>
            </w:tabs>
            <w:spacing w:line="240" w:lineRule="auto"/>
            <w:ind w:left="-115"/>
            <w:rPr>
              <w:color w:val="000000"/>
            </w:rPr>
          </w:pPr>
        </w:p>
      </w:tc>
      <w:tc>
        <w:tcPr>
          <w:tcW w:w="3005" w:type="dxa"/>
        </w:tcPr>
        <w:p w14:paraId="34CE0A41" w14:textId="77777777" w:rsidR="005B7961" w:rsidRDefault="005B7961">
          <w:pPr>
            <w:pBdr>
              <w:top w:val="nil"/>
              <w:left w:val="nil"/>
              <w:bottom w:val="nil"/>
              <w:right w:val="nil"/>
              <w:between w:val="nil"/>
            </w:pBdr>
            <w:tabs>
              <w:tab w:val="center" w:pos="4680"/>
              <w:tab w:val="right" w:pos="9360"/>
            </w:tabs>
            <w:spacing w:line="240" w:lineRule="auto"/>
            <w:jc w:val="center"/>
            <w:rPr>
              <w:color w:val="000000"/>
            </w:rPr>
          </w:pPr>
        </w:p>
      </w:tc>
      <w:tc>
        <w:tcPr>
          <w:tcW w:w="3005" w:type="dxa"/>
        </w:tcPr>
        <w:p w14:paraId="62EBF3C5" w14:textId="77777777" w:rsidR="005B7961" w:rsidRDefault="005B7961">
          <w:pPr>
            <w:pBdr>
              <w:top w:val="nil"/>
              <w:left w:val="nil"/>
              <w:bottom w:val="nil"/>
              <w:right w:val="nil"/>
              <w:between w:val="nil"/>
            </w:pBdr>
            <w:tabs>
              <w:tab w:val="center" w:pos="4680"/>
              <w:tab w:val="right" w:pos="9360"/>
            </w:tabs>
            <w:spacing w:line="240" w:lineRule="auto"/>
            <w:ind w:right="-115"/>
            <w:jc w:val="right"/>
            <w:rPr>
              <w:color w:val="000000"/>
            </w:rPr>
          </w:pPr>
        </w:p>
      </w:tc>
    </w:tr>
  </w:tbl>
  <w:p w14:paraId="6D98A12B" w14:textId="77777777" w:rsidR="005B7961" w:rsidRDefault="005B796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75B93" w14:textId="77777777" w:rsidR="002D6F6E" w:rsidRDefault="002D6F6E">
      <w:pPr>
        <w:spacing w:line="240" w:lineRule="auto"/>
      </w:pPr>
      <w:r>
        <w:separator/>
      </w:r>
    </w:p>
  </w:footnote>
  <w:footnote w:type="continuationSeparator" w:id="0">
    <w:p w14:paraId="7F0A40D0" w14:textId="77777777" w:rsidR="002D6F6E" w:rsidRDefault="002D6F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F9E56" w14:textId="77777777" w:rsidR="005B7961" w:rsidRDefault="005B7961">
    <w:pPr>
      <w:widowControl w:val="0"/>
      <w:pBdr>
        <w:top w:val="nil"/>
        <w:left w:val="nil"/>
        <w:bottom w:val="nil"/>
        <w:right w:val="nil"/>
        <w:between w:val="nil"/>
      </w:pBdr>
      <w:rPr>
        <w:color w:val="000000"/>
      </w:rPr>
    </w:pPr>
  </w:p>
  <w:tbl>
    <w:tblPr>
      <w:tblStyle w:val="ad"/>
      <w:tblW w:w="11025" w:type="dxa"/>
      <w:tblLayout w:type="fixed"/>
      <w:tblLook w:val="0600" w:firstRow="0" w:lastRow="0" w:firstColumn="0" w:lastColumn="0" w:noHBand="1" w:noVBand="1"/>
    </w:tblPr>
    <w:tblGrid>
      <w:gridCol w:w="3675"/>
      <w:gridCol w:w="3675"/>
      <w:gridCol w:w="3675"/>
    </w:tblGrid>
    <w:tr w:rsidR="005B7961" w14:paraId="44E871BC" w14:textId="77777777">
      <w:trPr>
        <w:trHeight w:val="300"/>
      </w:trPr>
      <w:tc>
        <w:tcPr>
          <w:tcW w:w="3675" w:type="dxa"/>
        </w:tcPr>
        <w:p w14:paraId="144A5D23" w14:textId="77777777" w:rsidR="005B7961" w:rsidRDefault="005B7961">
          <w:pPr>
            <w:pBdr>
              <w:top w:val="nil"/>
              <w:left w:val="nil"/>
              <w:bottom w:val="nil"/>
              <w:right w:val="nil"/>
              <w:between w:val="nil"/>
            </w:pBdr>
            <w:tabs>
              <w:tab w:val="center" w:pos="4680"/>
              <w:tab w:val="right" w:pos="9360"/>
            </w:tabs>
            <w:spacing w:line="240" w:lineRule="auto"/>
            <w:ind w:left="-115"/>
            <w:rPr>
              <w:color w:val="000000"/>
            </w:rPr>
          </w:pPr>
        </w:p>
      </w:tc>
      <w:tc>
        <w:tcPr>
          <w:tcW w:w="3675" w:type="dxa"/>
        </w:tcPr>
        <w:p w14:paraId="738610EB" w14:textId="77777777" w:rsidR="005B7961" w:rsidRDefault="005B7961">
          <w:pPr>
            <w:pBdr>
              <w:top w:val="nil"/>
              <w:left w:val="nil"/>
              <w:bottom w:val="nil"/>
              <w:right w:val="nil"/>
              <w:between w:val="nil"/>
            </w:pBdr>
            <w:tabs>
              <w:tab w:val="center" w:pos="4680"/>
              <w:tab w:val="right" w:pos="9360"/>
            </w:tabs>
            <w:spacing w:line="240" w:lineRule="auto"/>
            <w:jc w:val="center"/>
            <w:rPr>
              <w:color w:val="000000"/>
            </w:rPr>
          </w:pPr>
        </w:p>
      </w:tc>
      <w:tc>
        <w:tcPr>
          <w:tcW w:w="3675" w:type="dxa"/>
        </w:tcPr>
        <w:p w14:paraId="637805D2" w14:textId="77777777" w:rsidR="005B7961" w:rsidRDefault="005B7961">
          <w:pPr>
            <w:pBdr>
              <w:top w:val="nil"/>
              <w:left w:val="nil"/>
              <w:bottom w:val="nil"/>
              <w:right w:val="nil"/>
              <w:between w:val="nil"/>
            </w:pBdr>
            <w:tabs>
              <w:tab w:val="center" w:pos="4680"/>
              <w:tab w:val="right" w:pos="9360"/>
            </w:tabs>
            <w:spacing w:line="240" w:lineRule="auto"/>
            <w:ind w:right="-115"/>
            <w:jc w:val="right"/>
            <w:rPr>
              <w:color w:val="000000"/>
            </w:rPr>
          </w:pPr>
        </w:p>
      </w:tc>
    </w:tr>
  </w:tbl>
  <w:p w14:paraId="463F29E8" w14:textId="77777777" w:rsidR="005B7961" w:rsidRDefault="005B796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FFD37" w14:textId="77777777" w:rsidR="005B7961" w:rsidRDefault="005B7961">
    <w:pPr>
      <w:widowControl w:val="0"/>
      <w:pBdr>
        <w:top w:val="nil"/>
        <w:left w:val="nil"/>
        <w:bottom w:val="nil"/>
        <w:right w:val="nil"/>
        <w:between w:val="nil"/>
      </w:pBdr>
      <w:rPr>
        <w:color w:val="000000"/>
      </w:rPr>
    </w:pPr>
  </w:p>
  <w:tbl>
    <w:tblPr>
      <w:tblStyle w:val="ae"/>
      <w:tblW w:w="9015" w:type="dxa"/>
      <w:tblLayout w:type="fixed"/>
      <w:tblLook w:val="0600" w:firstRow="0" w:lastRow="0" w:firstColumn="0" w:lastColumn="0" w:noHBand="1" w:noVBand="1"/>
    </w:tblPr>
    <w:tblGrid>
      <w:gridCol w:w="3005"/>
      <w:gridCol w:w="3005"/>
      <w:gridCol w:w="3005"/>
    </w:tblGrid>
    <w:tr w:rsidR="005B7961" w14:paraId="6B699379" w14:textId="77777777">
      <w:trPr>
        <w:trHeight w:val="300"/>
      </w:trPr>
      <w:tc>
        <w:tcPr>
          <w:tcW w:w="3005" w:type="dxa"/>
        </w:tcPr>
        <w:p w14:paraId="3FE9F23F" w14:textId="77777777" w:rsidR="005B7961" w:rsidRDefault="005B7961">
          <w:pPr>
            <w:pBdr>
              <w:top w:val="nil"/>
              <w:left w:val="nil"/>
              <w:bottom w:val="nil"/>
              <w:right w:val="nil"/>
              <w:between w:val="nil"/>
            </w:pBdr>
            <w:tabs>
              <w:tab w:val="center" w:pos="4680"/>
              <w:tab w:val="right" w:pos="9360"/>
            </w:tabs>
            <w:spacing w:line="240" w:lineRule="auto"/>
            <w:ind w:left="-115"/>
            <w:rPr>
              <w:color w:val="000000"/>
            </w:rPr>
          </w:pPr>
        </w:p>
      </w:tc>
      <w:tc>
        <w:tcPr>
          <w:tcW w:w="3005" w:type="dxa"/>
        </w:tcPr>
        <w:p w14:paraId="1F72F646" w14:textId="77777777" w:rsidR="005B7961" w:rsidRDefault="005B7961">
          <w:pPr>
            <w:pBdr>
              <w:top w:val="nil"/>
              <w:left w:val="nil"/>
              <w:bottom w:val="nil"/>
              <w:right w:val="nil"/>
              <w:between w:val="nil"/>
            </w:pBdr>
            <w:tabs>
              <w:tab w:val="center" w:pos="4680"/>
              <w:tab w:val="right" w:pos="9360"/>
            </w:tabs>
            <w:spacing w:line="240" w:lineRule="auto"/>
            <w:jc w:val="center"/>
            <w:rPr>
              <w:color w:val="000000"/>
            </w:rPr>
          </w:pPr>
        </w:p>
      </w:tc>
      <w:tc>
        <w:tcPr>
          <w:tcW w:w="3005" w:type="dxa"/>
        </w:tcPr>
        <w:p w14:paraId="08CE6F91" w14:textId="77777777" w:rsidR="005B7961" w:rsidRDefault="005B7961">
          <w:pPr>
            <w:pBdr>
              <w:top w:val="nil"/>
              <w:left w:val="nil"/>
              <w:bottom w:val="nil"/>
              <w:right w:val="nil"/>
              <w:between w:val="nil"/>
            </w:pBdr>
            <w:tabs>
              <w:tab w:val="center" w:pos="4680"/>
              <w:tab w:val="right" w:pos="9360"/>
            </w:tabs>
            <w:spacing w:line="240" w:lineRule="auto"/>
            <w:ind w:right="-115"/>
            <w:jc w:val="right"/>
            <w:rPr>
              <w:color w:val="000000"/>
            </w:rPr>
          </w:pPr>
        </w:p>
      </w:tc>
    </w:tr>
  </w:tbl>
  <w:p w14:paraId="61CDCEAD" w14:textId="77777777" w:rsidR="005B7961" w:rsidRDefault="005B796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14AE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1A70AA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1F4080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61"/>
    <w:rsid w:val="000E0D41"/>
    <w:rsid w:val="001B0B5F"/>
    <w:rsid w:val="002B3804"/>
    <w:rsid w:val="002D6F6E"/>
    <w:rsid w:val="003A6DEB"/>
    <w:rsid w:val="00436832"/>
    <w:rsid w:val="00464E87"/>
    <w:rsid w:val="005B7961"/>
    <w:rsid w:val="00630BA3"/>
    <w:rsid w:val="008C4162"/>
    <w:rsid w:val="009311F9"/>
    <w:rsid w:val="00E30BDD"/>
    <w:rsid w:val="00E54D65"/>
    <w:rsid w:val="00F155FE"/>
    <w:rsid w:val="00F4674D"/>
    <w:rsid w:val="00FC0450"/>
    <w:rsid w:val="036A8E6F"/>
    <w:rsid w:val="04AE09E1"/>
    <w:rsid w:val="0545B429"/>
    <w:rsid w:val="0733859B"/>
    <w:rsid w:val="07BCAC3B"/>
    <w:rsid w:val="07E093CE"/>
    <w:rsid w:val="10A024E3"/>
    <w:rsid w:val="1137D399"/>
    <w:rsid w:val="13F8E046"/>
    <w:rsid w:val="1731D586"/>
    <w:rsid w:val="1ACA8E53"/>
    <w:rsid w:val="1C5269D6"/>
    <w:rsid w:val="1F6EB848"/>
    <w:rsid w:val="217F68E1"/>
    <w:rsid w:val="253E64C3"/>
    <w:rsid w:val="258AE001"/>
    <w:rsid w:val="27B87D83"/>
    <w:rsid w:val="2A8D100D"/>
    <w:rsid w:val="2ACF07D8"/>
    <w:rsid w:val="2BAAA730"/>
    <w:rsid w:val="2BAB0DFB"/>
    <w:rsid w:val="2E5D883D"/>
    <w:rsid w:val="2E9080EC"/>
    <w:rsid w:val="307E7F1E"/>
    <w:rsid w:val="33C39C11"/>
    <w:rsid w:val="33E6F65A"/>
    <w:rsid w:val="3551F041"/>
    <w:rsid w:val="37DF62ED"/>
    <w:rsid w:val="3A7EBF67"/>
    <w:rsid w:val="447354F9"/>
    <w:rsid w:val="4673D66C"/>
    <w:rsid w:val="483C6AE2"/>
    <w:rsid w:val="48A7A253"/>
    <w:rsid w:val="498A8E1B"/>
    <w:rsid w:val="4CA0CF3D"/>
    <w:rsid w:val="4CF98A27"/>
    <w:rsid w:val="4DEEEF21"/>
    <w:rsid w:val="52187A77"/>
    <w:rsid w:val="5ACE93E1"/>
    <w:rsid w:val="5B343114"/>
    <w:rsid w:val="5B7ED3B0"/>
    <w:rsid w:val="6146823C"/>
    <w:rsid w:val="61A44F5F"/>
    <w:rsid w:val="62362961"/>
    <w:rsid w:val="6312E012"/>
    <w:rsid w:val="640BCCDE"/>
    <w:rsid w:val="6545B0F4"/>
    <w:rsid w:val="66254594"/>
    <w:rsid w:val="66DEC878"/>
    <w:rsid w:val="685B0D5E"/>
    <w:rsid w:val="6B1335CE"/>
    <w:rsid w:val="6B312C81"/>
    <w:rsid w:val="71B6771A"/>
    <w:rsid w:val="72D03B57"/>
    <w:rsid w:val="72E4560C"/>
    <w:rsid w:val="73ACB949"/>
    <w:rsid w:val="7449E630"/>
    <w:rsid w:val="7540534B"/>
    <w:rsid w:val="76809C1E"/>
    <w:rsid w:val="78CBB511"/>
    <w:rsid w:val="7AB5BC91"/>
    <w:rsid w:val="7DE72257"/>
    <w:rsid w:val="7F718DF1"/>
    <w:rsid w:val="7F82F2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7BD8"/>
  <w15:docId w15:val="{881AA935-FEE0-4C54-9AF8-EFBBB506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NoSpacing">
    <w:name w:val="No Spacing"/>
    <w:uiPriority w:val="1"/>
    <w:qFormat/>
    <w:rsid w:val="00181843"/>
    <w:pPr>
      <w:spacing w:line="240" w:lineRule="auto"/>
    </w:p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choolworkspro.com" TargetMode="External"/><Relationship Id="rId4" Type="http://schemas.openxmlformats.org/officeDocument/2006/relationships/settings" Target="settings.xml"/><Relationship Id="rId9" Type="http://schemas.openxmlformats.org/officeDocument/2006/relationships/hyperlink" Target="https://schoolworkspro.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uejmA72BCT51uZHmOpKEfGLdpg==">CgMxLjAyCGguZ2pkZ3hzOAByITFvRGFRNmhhY2NJS2t1bFhFVlUzWkEtYXNXT1YyMVdCbA==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2536</Words>
  <Characters>12325</Characters>
  <Application>Microsoft Office Word</Application>
  <DocSecurity>0</DocSecurity>
  <Lines>397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Microsoft account</cp:lastModifiedBy>
  <cp:revision>4</cp:revision>
  <dcterms:created xsi:type="dcterms:W3CDTF">2025-02-28T09:56:00Z</dcterms:created>
  <dcterms:modified xsi:type="dcterms:W3CDTF">2025-05-05T13:49:00Z</dcterms:modified>
</cp:coreProperties>
</file>