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DB" w:rsidRDefault="008B32A6">
      <w:bookmarkStart w:id="0" w:name="_GoBack"/>
      <w:r>
        <w:t>Coding rules:</w:t>
      </w:r>
    </w:p>
    <w:p w:rsidR="008B32A6" w:rsidRDefault="008B32A6">
      <w:r>
        <w:t xml:space="preserve">Naming for </w:t>
      </w:r>
      <w:r w:rsidR="00840E9A">
        <w:t>table: TB</w:t>
      </w:r>
      <w:r>
        <w:t>_employe</w:t>
      </w:r>
    </w:p>
    <w:p w:rsidR="008B32A6" w:rsidRDefault="008B32A6">
      <w:r>
        <w:t xml:space="preserve">Naming for </w:t>
      </w:r>
      <w:r w:rsidR="00840E9A">
        <w:t>views:</w:t>
      </w:r>
      <w:r>
        <w:t xml:space="preserve"> VW_employee</w:t>
      </w:r>
    </w:p>
    <w:p w:rsidR="008B32A6" w:rsidRDefault="00840E9A">
      <w:r>
        <w:t>Naming</w:t>
      </w:r>
      <w:r w:rsidR="008B32A6">
        <w:t xml:space="preserve"> for </w:t>
      </w:r>
      <w:r>
        <w:t>indexes</w:t>
      </w:r>
      <w:r w:rsidR="008B32A6">
        <w:t>: IX_employee</w:t>
      </w:r>
    </w:p>
    <w:p w:rsidR="008B32A6" w:rsidRDefault="008B32A6">
      <w:r>
        <w:t>Naming for cursors</w:t>
      </w:r>
      <w:r w:rsidR="00840E9A">
        <w:t>: CS</w:t>
      </w:r>
      <w:r>
        <w:t>_employee</w:t>
      </w:r>
    </w:p>
    <w:p w:rsidR="008B32A6" w:rsidRDefault="008B32A6">
      <w:r>
        <w:t xml:space="preserve">Naming for DCLEGEN: </w:t>
      </w:r>
      <w:r w:rsidR="00840E9A">
        <w:t>D_Employee</w:t>
      </w:r>
      <w:r>
        <w:t xml:space="preserve"> 1</w:t>
      </w:r>
      <w:r w:rsidRPr="008B32A6">
        <w:rPr>
          <w:vertAlign w:val="superscript"/>
        </w:rPr>
        <w:t>st</w:t>
      </w:r>
      <w:r>
        <w:t xml:space="preserve"> d</w:t>
      </w:r>
    </w:p>
    <w:p w:rsidR="008B32A6" w:rsidRDefault="008B32A6">
      <w:r>
        <w:t>Colums names: employee_number  ey and not null</w:t>
      </w:r>
    </w:p>
    <w:p w:rsidR="008B32A6" w:rsidRDefault="008B32A6">
      <w:r>
        <w:t>In cobol all _ replacing  by-</w:t>
      </w:r>
    </w:p>
    <w:p w:rsidR="008B32A6" w:rsidRDefault="008B32A6">
      <w:r>
        <w:t>Record name: 01 employee-rec</w:t>
      </w:r>
    </w:p>
    <w:p w:rsidR="008B32A6" w:rsidRDefault="008B32A6">
      <w:r>
        <w:t>Cursor should be in data division.</w:t>
      </w:r>
    </w:p>
    <w:p w:rsidR="008B32A6" w:rsidRDefault="008B32A6">
      <w:r>
        <w:t xml:space="preserve">Don’t use correlated query </w:t>
      </w:r>
    </w:p>
    <w:p w:rsidR="008B32A6" w:rsidRDefault="008B32A6">
      <w:r>
        <w:t>Select * never use</w:t>
      </w:r>
    </w:p>
    <w:p w:rsidR="008B32A6" w:rsidRDefault="008B32A6">
      <w:r>
        <w:t>Avoid using of order by  and group by distinct and union</w:t>
      </w:r>
    </w:p>
    <w:p w:rsidR="008B32A6" w:rsidRDefault="008B32A6">
      <w:r>
        <w:t>Not in avoid</w:t>
      </w:r>
    </w:p>
    <w:p w:rsidR="00AB7C1D" w:rsidRDefault="00AB7C1D">
      <w:r>
        <w:t>And or using brackets should maintain</w:t>
      </w:r>
    </w:p>
    <w:p w:rsidR="00AB7C1D" w:rsidRDefault="00AB7C1D"/>
    <w:p w:rsidR="00997B7E" w:rsidRDefault="00997B7E">
      <w:r>
        <w:t>Left () should used return character from left side of string select left(empname,5) from emp_lab3060 or right same  also</w:t>
      </w:r>
    </w:p>
    <w:p w:rsidR="00997B7E" w:rsidRDefault="00997B7E">
      <w:r>
        <w:t>Rtrim used to only  takes the data  tri the spaces</w:t>
      </w:r>
      <w:r w:rsidR="00CF1B9C">
        <w:t xml:space="preserve"> trim the spaces</w:t>
      </w:r>
    </w:p>
    <w:p w:rsidR="00997B7E" w:rsidRDefault="00997B7E">
      <w:r>
        <w:t xml:space="preserve">Length() used to get length </w:t>
      </w:r>
      <w:r w:rsidR="00CF1B9C">
        <w:t>of column.</w:t>
      </w:r>
    </w:p>
    <w:p w:rsidR="00997B7E" w:rsidRDefault="00CF1B9C">
      <w:r>
        <w:t>Upper()</w:t>
      </w:r>
    </w:p>
    <w:p w:rsidR="00CF1B9C" w:rsidRDefault="00CF1B9C">
      <w:r>
        <w:t>Lower()</w:t>
      </w:r>
    </w:p>
    <w:p w:rsidR="00997B7E" w:rsidRDefault="00CF1B9C">
      <w:r>
        <w:t>Substr(</w:t>
      </w:r>
      <w:r w:rsidR="007B10A5">
        <w:t>emp_name,1,2</w:t>
      </w:r>
      <w:r>
        <w:t>)</w:t>
      </w:r>
    </w:p>
    <w:p w:rsidR="007B10A5" w:rsidRDefault="007B10A5">
      <w:r>
        <w:t>Lpad(month(doj),2,0)</w:t>
      </w:r>
    </w:p>
    <w:p w:rsidR="00CF1B9C" w:rsidRDefault="007B10A5">
      <w:r>
        <w:t xml:space="preserve">Check </w:t>
      </w:r>
    </w:p>
    <w:p w:rsidR="007B10A5" w:rsidRDefault="007B10A5">
      <w:r>
        <w:t>Emp_gender char(1) check (emp_gender in (‘m’,’f’),</w:t>
      </w:r>
    </w:p>
    <w:p w:rsidR="007B10A5" w:rsidRDefault="00D05CFE">
      <w:r>
        <w:t>Check (esal &gt;10000)</w:t>
      </w:r>
    </w:p>
    <w:p w:rsidR="00CF1B9C" w:rsidRDefault="00CF1B9C"/>
    <w:p w:rsidR="00997B7E" w:rsidRDefault="00001993">
      <w:r>
        <w:t>Set emp-esal =(select avg(emp-sal) from tbt b-emp)</w:t>
      </w:r>
    </w:p>
    <w:p w:rsidR="00001993" w:rsidRDefault="00001993"/>
    <w:p w:rsidR="008B32A6" w:rsidRDefault="008B32A6"/>
    <w:p w:rsidR="008B32A6" w:rsidRDefault="008B32A6">
      <w:r>
        <w:t xml:space="preserve">   </w:t>
      </w:r>
    </w:p>
    <w:bookmarkEnd w:id="0"/>
    <w:p w:rsidR="008B32A6" w:rsidRDefault="008B32A6"/>
    <w:sectPr w:rsidR="008B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14" w:rsidRDefault="00AD1814" w:rsidP="008B32A6">
      <w:pPr>
        <w:spacing w:after="0" w:line="240" w:lineRule="auto"/>
      </w:pPr>
      <w:r>
        <w:separator/>
      </w:r>
    </w:p>
  </w:endnote>
  <w:endnote w:type="continuationSeparator" w:id="0">
    <w:p w:rsidR="00AD1814" w:rsidRDefault="00AD1814" w:rsidP="008B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14" w:rsidRDefault="00AD1814" w:rsidP="008B32A6">
      <w:pPr>
        <w:spacing w:after="0" w:line="240" w:lineRule="auto"/>
      </w:pPr>
      <w:r>
        <w:separator/>
      </w:r>
    </w:p>
  </w:footnote>
  <w:footnote w:type="continuationSeparator" w:id="0">
    <w:p w:rsidR="00AD1814" w:rsidRDefault="00AD1814" w:rsidP="008B3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D7"/>
    <w:rsid w:val="00001993"/>
    <w:rsid w:val="002866D7"/>
    <w:rsid w:val="00431C0B"/>
    <w:rsid w:val="00580BC0"/>
    <w:rsid w:val="007B10A5"/>
    <w:rsid w:val="007B2517"/>
    <w:rsid w:val="00840E9A"/>
    <w:rsid w:val="008B32A6"/>
    <w:rsid w:val="00997B7E"/>
    <w:rsid w:val="00AB7C1D"/>
    <w:rsid w:val="00AD1814"/>
    <w:rsid w:val="00CF1B9C"/>
    <w:rsid w:val="00D05CFE"/>
    <w:rsid w:val="00D737DB"/>
    <w:rsid w:val="00E50467"/>
    <w:rsid w:val="00F8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FA1D"/>
  <w15:chartTrackingRefBased/>
  <w15:docId w15:val="{03F5F23C-6E2E-4595-8C6C-1712680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Chinnaavula, Srikanthreddy (Cognizant)</dc:creator>
  <cp:keywords/>
  <dc:description/>
  <cp:lastModifiedBy>Chinnaavula, Srikanthreddy (Cognizant)</cp:lastModifiedBy>
  <cp:revision>9</cp:revision>
  <dcterms:created xsi:type="dcterms:W3CDTF">2020-03-06T12:01:00Z</dcterms:created>
  <dcterms:modified xsi:type="dcterms:W3CDTF">2020-03-12T12:23:00Z</dcterms:modified>
</cp:coreProperties>
</file>