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09254" w14:textId="77777777" w:rsidR="004820B2" w:rsidRDefault="004820B2" w:rsidP="006F43F4">
      <w:pPr>
        <w:spacing w:line="276" w:lineRule="auto"/>
        <w:rPr>
          <w:rFonts w:ascii="Times New Roman" w:hAnsi="Times New Roman" w:cs="Times New Roman"/>
        </w:rPr>
      </w:pPr>
    </w:p>
    <w:p w14:paraId="3DFE2D7E" w14:textId="77777777" w:rsidR="004820B2" w:rsidRPr="004820B2" w:rsidRDefault="004820B2" w:rsidP="004820B2">
      <w:pPr>
        <w:spacing w:line="276" w:lineRule="auto"/>
        <w:rPr>
          <w:rFonts w:ascii="Times New Roman" w:hAnsi="Times New Roman" w:cs="Times New Roman"/>
        </w:rPr>
      </w:pPr>
      <w:r w:rsidRPr="004820B2">
        <w:rPr>
          <w:rFonts w:ascii="Times New Roman" w:hAnsi="Times New Roman" w:cs="Times New Roman"/>
        </w:rPr>
        <w:t>Dear Editor(s),</w:t>
      </w:r>
    </w:p>
    <w:p w14:paraId="5B241FDA" w14:textId="77777777" w:rsidR="004820B2" w:rsidRPr="004820B2" w:rsidRDefault="004820B2" w:rsidP="004820B2">
      <w:pPr>
        <w:spacing w:line="276" w:lineRule="auto"/>
        <w:rPr>
          <w:rFonts w:ascii="Times New Roman" w:hAnsi="Times New Roman" w:cs="Times New Roman"/>
        </w:rPr>
      </w:pPr>
      <w:r w:rsidRPr="004820B2">
        <w:rPr>
          <w:rFonts w:ascii="Times New Roman" w:hAnsi="Times New Roman" w:cs="Times New Roman"/>
          <w:b/>
          <w:bCs/>
        </w:rPr>
        <w:t xml:space="preserve">Subject: </w:t>
      </w:r>
      <w:r w:rsidRPr="004820B2">
        <w:rPr>
          <w:rFonts w:ascii="Times New Roman" w:hAnsi="Times New Roman" w:cs="Times New Roman"/>
        </w:rPr>
        <w:t>Submission of Research Article</w:t>
      </w:r>
    </w:p>
    <w:p w14:paraId="3AB9A80A" w14:textId="77777777" w:rsidR="004820B2" w:rsidRPr="004820B2" w:rsidRDefault="004820B2" w:rsidP="004820B2">
      <w:pPr>
        <w:spacing w:line="276" w:lineRule="auto"/>
        <w:rPr>
          <w:rFonts w:ascii="Times New Roman" w:hAnsi="Times New Roman" w:cs="Times New Roman"/>
        </w:rPr>
      </w:pPr>
    </w:p>
    <w:p w14:paraId="13E6C950" w14:textId="0C5DC901" w:rsidR="004820B2" w:rsidRPr="002C67B5" w:rsidRDefault="004820B2" w:rsidP="004820B2">
      <w:pPr>
        <w:spacing w:line="276" w:lineRule="auto"/>
        <w:rPr>
          <w:rFonts w:ascii="Times New Roman" w:hAnsi="Times New Roman" w:cs="Times New Roman"/>
          <w:i/>
          <w:iCs/>
        </w:rPr>
      </w:pPr>
      <w:r w:rsidRPr="004820B2">
        <w:rPr>
          <w:rFonts w:ascii="Times New Roman" w:hAnsi="Times New Roman" w:cs="Times New Roman"/>
        </w:rPr>
        <w:t>We are pleased to submit our manuscript entitled “</w:t>
      </w:r>
      <w:r w:rsidR="007737D0" w:rsidRPr="007737D0">
        <w:rPr>
          <w:rFonts w:ascii="Times New Roman" w:hAnsi="Times New Roman" w:cs="Times New Roman"/>
          <w:b/>
          <w:bCs/>
        </w:rPr>
        <w:t>TRW-Rules: Recency-Weighted Temporal Rule Learning for Temporal Knowledge Graphs</w:t>
      </w:r>
      <w:r w:rsidRPr="004820B2">
        <w:rPr>
          <w:rFonts w:ascii="Times New Roman" w:hAnsi="Times New Roman" w:cs="Times New Roman"/>
        </w:rPr>
        <w:t xml:space="preserve">” for consideration as a Research Article in </w:t>
      </w:r>
      <w:r w:rsidR="002C67B5" w:rsidRPr="002C67B5">
        <w:rPr>
          <w:rFonts w:ascii="Times New Roman" w:hAnsi="Times New Roman" w:cs="Times New Roman"/>
          <w:i/>
          <w:iCs/>
        </w:rPr>
        <w:t>Journal of Parallel and Distributed Computing</w:t>
      </w:r>
      <w:r w:rsidRPr="004820B2">
        <w:rPr>
          <w:rFonts w:ascii="Times New Roman" w:hAnsi="Times New Roman" w:cs="Times New Roman"/>
        </w:rPr>
        <w:t>.</w:t>
      </w:r>
    </w:p>
    <w:p w14:paraId="14B17822" w14:textId="77777777" w:rsidR="004820B2" w:rsidRDefault="004820B2" w:rsidP="004820B2">
      <w:pPr>
        <w:spacing w:line="276" w:lineRule="auto"/>
        <w:rPr>
          <w:rFonts w:ascii="Times New Roman" w:hAnsi="Times New Roman" w:cs="Times New Roman"/>
        </w:rPr>
      </w:pPr>
    </w:p>
    <w:p w14:paraId="17C5B0BF" w14:textId="7F705D1F" w:rsidR="004820B2" w:rsidRPr="004820B2" w:rsidRDefault="004820B2" w:rsidP="004820B2">
      <w:pPr>
        <w:spacing w:line="276" w:lineRule="auto"/>
        <w:rPr>
          <w:rFonts w:ascii="Times New Roman" w:hAnsi="Times New Roman" w:cs="Times New Roman"/>
        </w:rPr>
      </w:pPr>
      <w:r w:rsidRPr="004820B2">
        <w:rPr>
          <w:rFonts w:ascii="Times New Roman" w:hAnsi="Times New Roman" w:cs="Times New Roman"/>
        </w:rPr>
        <w:t>This paper proposes a recency-weighted extension of TR-Rules to improve temporal link forecasting in Temporal Knowledge Graphs. By integrating exponential recency weighting</w:t>
      </w:r>
      <w:r w:rsidRPr="004820B2">
        <w:rPr>
          <w:rFonts w:ascii="Times New Roman" w:hAnsi="Times New Roman" w:cs="Times New Roman"/>
          <w:b/>
          <w:bCs/>
        </w:rPr>
        <w:t xml:space="preserve"> </w:t>
      </w:r>
      <w:r w:rsidRPr="004820B2">
        <w:rPr>
          <w:rFonts w:ascii="Times New Roman" w:hAnsi="Times New Roman" w:cs="Times New Roman"/>
        </w:rPr>
        <w:t>and a boosting mechanism, the proposed framework enhances temporal sensitivity while preserving the interpretability of rule-based reasoning. Experimental evaluation on the ICEWS14 dataset demonstrates improved ranking performance.</w:t>
      </w:r>
    </w:p>
    <w:p w14:paraId="62F67F34" w14:textId="77777777" w:rsidR="004820B2" w:rsidRDefault="004820B2" w:rsidP="004820B2">
      <w:pPr>
        <w:spacing w:line="276" w:lineRule="auto"/>
        <w:rPr>
          <w:rFonts w:ascii="Times New Roman" w:hAnsi="Times New Roman" w:cs="Times New Roman"/>
        </w:rPr>
      </w:pPr>
    </w:p>
    <w:p w14:paraId="161A4916" w14:textId="775A6C37" w:rsidR="004820B2" w:rsidRPr="004820B2" w:rsidRDefault="004820B2" w:rsidP="004820B2">
      <w:pPr>
        <w:spacing w:line="276" w:lineRule="auto"/>
        <w:rPr>
          <w:rFonts w:ascii="Times New Roman" w:hAnsi="Times New Roman" w:cs="Times New Roman"/>
        </w:rPr>
      </w:pPr>
      <w:r w:rsidRPr="004820B2">
        <w:rPr>
          <w:rFonts w:ascii="Times New Roman" w:hAnsi="Times New Roman" w:cs="Times New Roman"/>
        </w:rPr>
        <w:t>The manuscript is original, has not been published elsewhere, and is not under consideration by any other journal. All authors have approved the submission and declare no conflicts of interest. The data used in this study are from publicly available datasets.</w:t>
      </w:r>
    </w:p>
    <w:p w14:paraId="33F2EFEB" w14:textId="77777777" w:rsidR="004820B2" w:rsidRDefault="004820B2" w:rsidP="004820B2">
      <w:pPr>
        <w:spacing w:line="276" w:lineRule="auto"/>
        <w:rPr>
          <w:rFonts w:ascii="Times New Roman" w:hAnsi="Times New Roman" w:cs="Times New Roman"/>
        </w:rPr>
      </w:pPr>
    </w:p>
    <w:p w14:paraId="09727F3A" w14:textId="1AD33708" w:rsidR="004820B2" w:rsidRPr="004820B2" w:rsidRDefault="004820B2" w:rsidP="004820B2">
      <w:pPr>
        <w:spacing w:line="276" w:lineRule="auto"/>
        <w:rPr>
          <w:rFonts w:ascii="Times New Roman" w:hAnsi="Times New Roman" w:cs="Times New Roman"/>
        </w:rPr>
      </w:pPr>
      <w:r w:rsidRPr="004820B2">
        <w:rPr>
          <w:rFonts w:ascii="Times New Roman" w:hAnsi="Times New Roman" w:cs="Times New Roman"/>
        </w:rPr>
        <w:t>This submission is not intended for a special issue.</w:t>
      </w:r>
    </w:p>
    <w:p w14:paraId="13671B9C" w14:textId="77777777" w:rsidR="004820B2" w:rsidRDefault="004820B2" w:rsidP="004820B2">
      <w:pPr>
        <w:spacing w:line="276" w:lineRule="auto"/>
        <w:rPr>
          <w:rFonts w:ascii="Times New Roman" w:hAnsi="Times New Roman" w:cs="Times New Roman"/>
        </w:rPr>
      </w:pPr>
    </w:p>
    <w:p w14:paraId="08878A52" w14:textId="09EAE530" w:rsidR="004820B2" w:rsidRPr="004820B2" w:rsidRDefault="004820B2" w:rsidP="004820B2">
      <w:pPr>
        <w:spacing w:line="276" w:lineRule="auto"/>
        <w:rPr>
          <w:rFonts w:ascii="Times New Roman" w:hAnsi="Times New Roman" w:cs="Times New Roman"/>
        </w:rPr>
      </w:pPr>
      <w:r w:rsidRPr="004820B2">
        <w:rPr>
          <w:rFonts w:ascii="Times New Roman" w:hAnsi="Times New Roman" w:cs="Times New Roman"/>
        </w:rPr>
        <w:t>Thank you for your consideration.</w:t>
      </w:r>
    </w:p>
    <w:p w14:paraId="556FF34A" w14:textId="77777777" w:rsidR="004820B2" w:rsidRDefault="004820B2" w:rsidP="004820B2">
      <w:pPr>
        <w:spacing w:line="276" w:lineRule="auto"/>
        <w:rPr>
          <w:rFonts w:ascii="Times New Roman" w:hAnsi="Times New Roman" w:cs="Times New Roman"/>
        </w:rPr>
      </w:pPr>
    </w:p>
    <w:p w14:paraId="0B5128A8" w14:textId="77777777" w:rsidR="004820B2" w:rsidRDefault="004820B2" w:rsidP="004820B2">
      <w:pPr>
        <w:spacing w:line="276" w:lineRule="auto"/>
        <w:rPr>
          <w:rFonts w:ascii="Times New Roman" w:hAnsi="Times New Roman" w:cs="Times New Roman"/>
        </w:rPr>
      </w:pPr>
    </w:p>
    <w:p w14:paraId="52D232BF" w14:textId="42D548A8" w:rsidR="004820B2" w:rsidRPr="004820B2" w:rsidRDefault="004820B2" w:rsidP="004820B2">
      <w:pPr>
        <w:spacing w:line="276" w:lineRule="auto"/>
        <w:rPr>
          <w:rFonts w:ascii="Times New Roman" w:hAnsi="Times New Roman" w:cs="Times New Roman"/>
        </w:rPr>
      </w:pPr>
      <w:r w:rsidRPr="004820B2">
        <w:rPr>
          <w:rFonts w:ascii="Times New Roman" w:hAnsi="Times New Roman" w:cs="Times New Roman"/>
        </w:rPr>
        <w:t>Sincerely,</w:t>
      </w:r>
      <w:r w:rsidRPr="004820B2">
        <w:rPr>
          <w:rFonts w:ascii="Times New Roman" w:hAnsi="Times New Roman" w:cs="Times New Roman"/>
        </w:rPr>
        <w:br/>
        <w:t>Dr. R. Malavika</w:t>
      </w:r>
      <w:r w:rsidRPr="004820B2">
        <w:rPr>
          <w:rFonts w:ascii="Times New Roman" w:hAnsi="Times New Roman" w:cs="Times New Roman"/>
        </w:rPr>
        <w:br/>
        <w:t>Assistant Professor</w:t>
      </w:r>
      <w:r w:rsidRPr="004820B2">
        <w:rPr>
          <w:rFonts w:ascii="Times New Roman" w:hAnsi="Times New Roman" w:cs="Times New Roman"/>
        </w:rPr>
        <w:br/>
        <w:t>Department of Information Technology</w:t>
      </w:r>
      <w:r w:rsidRPr="004820B2">
        <w:rPr>
          <w:rFonts w:ascii="Times New Roman" w:hAnsi="Times New Roman" w:cs="Times New Roman"/>
        </w:rPr>
        <w:br/>
        <w:t>Government College of Technology, Coimbatore – 641013</w:t>
      </w:r>
      <w:r w:rsidRPr="004820B2">
        <w:rPr>
          <w:rFonts w:ascii="Times New Roman" w:hAnsi="Times New Roman" w:cs="Times New Roman"/>
        </w:rPr>
        <w:br/>
        <w:t>Tamil Nadu, India</w:t>
      </w:r>
      <w:r w:rsidRPr="004820B2">
        <w:rPr>
          <w:rFonts w:ascii="Times New Roman" w:hAnsi="Times New Roman" w:cs="Times New Roman"/>
        </w:rPr>
        <w:br/>
        <w:t>malavika@gct.ac.in</w:t>
      </w:r>
    </w:p>
    <w:p w14:paraId="603AC1A7" w14:textId="77777777" w:rsidR="004820B2" w:rsidRPr="00CD4FC5" w:rsidRDefault="004820B2" w:rsidP="006F43F4">
      <w:pPr>
        <w:spacing w:line="276" w:lineRule="auto"/>
        <w:rPr>
          <w:rFonts w:ascii="Times New Roman" w:hAnsi="Times New Roman" w:cs="Times New Roman"/>
        </w:rPr>
      </w:pPr>
    </w:p>
    <w:sectPr w:rsidR="004820B2" w:rsidRPr="00CD4F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A11"/>
    <w:rsid w:val="00094581"/>
    <w:rsid w:val="002C67B5"/>
    <w:rsid w:val="003E2880"/>
    <w:rsid w:val="00473703"/>
    <w:rsid w:val="004820B2"/>
    <w:rsid w:val="005725A9"/>
    <w:rsid w:val="00666B9B"/>
    <w:rsid w:val="006E7B9C"/>
    <w:rsid w:val="006F43F4"/>
    <w:rsid w:val="007737D0"/>
    <w:rsid w:val="008C41EC"/>
    <w:rsid w:val="00A67E01"/>
    <w:rsid w:val="00AE3F50"/>
    <w:rsid w:val="00BA64D3"/>
    <w:rsid w:val="00C22EC3"/>
    <w:rsid w:val="00CD4FC5"/>
    <w:rsid w:val="00DD4A11"/>
    <w:rsid w:val="00E37732"/>
    <w:rsid w:val="00EB0D38"/>
    <w:rsid w:val="00FA7C0A"/>
    <w:rsid w:val="00FC02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45663"/>
  <w15:chartTrackingRefBased/>
  <w15:docId w15:val="{7ED2CFA2-D426-45D6-8EA5-87CAA28CE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line="24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4A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D4A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4A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4A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4A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4A1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A1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A1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A1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A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D4A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4A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4A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4A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4A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A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A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A11"/>
    <w:rPr>
      <w:rFonts w:eastAsiaTheme="majorEastAsia" w:cstheme="majorBidi"/>
      <w:color w:val="272727" w:themeColor="text1" w:themeTint="D8"/>
    </w:rPr>
  </w:style>
  <w:style w:type="paragraph" w:styleId="Title">
    <w:name w:val="Title"/>
    <w:basedOn w:val="Normal"/>
    <w:next w:val="Normal"/>
    <w:link w:val="TitleChar"/>
    <w:uiPriority w:val="10"/>
    <w:qFormat/>
    <w:rsid w:val="00DD4A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A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A1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A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A1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D4A11"/>
    <w:rPr>
      <w:i/>
      <w:iCs/>
      <w:color w:val="404040" w:themeColor="text1" w:themeTint="BF"/>
    </w:rPr>
  </w:style>
  <w:style w:type="paragraph" w:styleId="ListParagraph">
    <w:name w:val="List Paragraph"/>
    <w:basedOn w:val="Normal"/>
    <w:uiPriority w:val="34"/>
    <w:qFormat/>
    <w:rsid w:val="00DD4A11"/>
    <w:pPr>
      <w:ind w:left="720"/>
      <w:contextualSpacing/>
    </w:pPr>
  </w:style>
  <w:style w:type="character" w:styleId="IntenseEmphasis">
    <w:name w:val="Intense Emphasis"/>
    <w:basedOn w:val="DefaultParagraphFont"/>
    <w:uiPriority w:val="21"/>
    <w:qFormat/>
    <w:rsid w:val="00DD4A11"/>
    <w:rPr>
      <w:i/>
      <w:iCs/>
      <w:color w:val="2F5496" w:themeColor="accent1" w:themeShade="BF"/>
    </w:rPr>
  </w:style>
  <w:style w:type="paragraph" w:styleId="IntenseQuote">
    <w:name w:val="Intense Quote"/>
    <w:basedOn w:val="Normal"/>
    <w:next w:val="Normal"/>
    <w:link w:val="IntenseQuoteChar"/>
    <w:uiPriority w:val="30"/>
    <w:qFormat/>
    <w:rsid w:val="00DD4A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4A11"/>
    <w:rPr>
      <w:i/>
      <w:iCs/>
      <w:color w:val="2F5496" w:themeColor="accent1" w:themeShade="BF"/>
    </w:rPr>
  </w:style>
  <w:style w:type="character" w:styleId="IntenseReference">
    <w:name w:val="Intense Reference"/>
    <w:basedOn w:val="DefaultParagraphFont"/>
    <w:uiPriority w:val="32"/>
    <w:qFormat/>
    <w:rsid w:val="00DD4A11"/>
    <w:rPr>
      <w:b/>
      <w:bCs/>
      <w:smallCaps/>
      <w:color w:val="2F5496" w:themeColor="accent1" w:themeShade="BF"/>
      <w:spacing w:val="5"/>
    </w:rPr>
  </w:style>
  <w:style w:type="character" w:styleId="Hyperlink">
    <w:name w:val="Hyperlink"/>
    <w:basedOn w:val="DefaultParagraphFont"/>
    <w:uiPriority w:val="99"/>
    <w:unhideWhenUsed/>
    <w:rsid w:val="004820B2"/>
    <w:rPr>
      <w:color w:val="0563C1" w:themeColor="hyperlink"/>
      <w:u w:val="single"/>
    </w:rPr>
  </w:style>
  <w:style w:type="character" w:styleId="UnresolvedMention">
    <w:name w:val="Unresolved Mention"/>
    <w:basedOn w:val="DefaultParagraphFont"/>
    <w:uiPriority w:val="99"/>
    <w:semiHidden/>
    <w:unhideWhenUsed/>
    <w:rsid w:val="004820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Pages>
  <Words>181</Words>
  <Characters>1033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sandhiya srinivasan</dc:creator>
  <cp:keywords/>
  <dc:description/>
  <cp:lastModifiedBy>sandhiya srinivasan</cp:lastModifiedBy>
  <cp:revision>10</cp:revision>
  <dcterms:created xsi:type="dcterms:W3CDTF">2025-12-18T05:39:00Z</dcterms:created>
  <dcterms:modified xsi:type="dcterms:W3CDTF">2026-03-10T08:39:00Z</dcterms:modified>
</cp:coreProperties>
</file>