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6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8"/>
        </w:rPr>
        <w:t>Project Design Phase</w:t>
      </w:r>
    </w:p>
    <w:p w14:paraId="09C4EF8E" w14:textId="77777777" w:rsidR="00E370AF" w:rsidRDefault="00000000">
      <w:pPr>
        <w:spacing w:after="28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W w:w="901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0" w:type="dxa"/>
          <w:bottom w:w="40" w:type="dxa"/>
          <w:right w:w="100" w:type="dxa"/>
        </w:tblCellMar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 w14:paraId="652051F0" w14:textId="77777777" w:rsidR="00E370AF" w:rsidRDefault="00000000"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sz w:val="18"/>
              </w:rPr>
              <w:t>Date</w:t>
            </w:r>
          </w:p>
        </w:tc>
        <w:tc>
          <w:tcPr>
            <w:tcW w:w="4508" w:type="dx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sz w:val="18"/>
              </w:rPr>
              <w:t>29 September 2026</w:t>
            </w:r>
          </w:p>
        </w:tc>
      </w:tr>
      <w:tr w:rsidR="00E370AF" w14:paraId="189E08C9" w14:textId="77777777">
        <w:tc>
          <w:tcPr>
            <w:tcW w:w="4508" w:type="dx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 w14:paraId="7DBE2B5A" w14:textId="77777777" w:rsidR="00E370AF" w:rsidRDefault="00000000"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sz w:val="18"/>
              </w:rPr>
              <w:t>Team ID</w:t>
            </w:r>
          </w:p>
        </w:tc>
        <w:tc>
          <w:tcPr>
            <w:tcW w:w="4508" w:type="dx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sz w:val="18"/>
              </w:rPr>
              <w:t>SWTID-2026-3192</w:t>
            </w:r>
          </w:p>
        </w:tc>
      </w:tr>
      <w:tr w:rsidR="00E370AF" w14:paraId="7247E3F4" w14:textId="77777777">
        <w:tc>
          <w:tcPr>
            <w:tcW w:w="4508" w:type="dx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 w14:paraId="01C3C537" w14:textId="77777777" w:rsidR="00E370AF" w:rsidRDefault="00000000"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sz w:val="18"/>
              </w:rPr>
              <w:t>Project Name</w:t>
            </w:r>
          </w:p>
        </w:tc>
        <w:tc>
          <w:tcPr>
            <w:tcW w:w="4508" w:type="dx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sz w:val="18"/>
              </w:rPr>
              <w:t>AI WeatherWise</w:t>
            </w:r>
          </w:p>
        </w:tc>
      </w:tr>
      <w:tr w:rsidR="00E370AF" w14:paraId="6D6CFC5F" w14:textId="77777777">
        <w:tc>
          <w:tcPr>
            <w:tcW w:w="4508" w:type="dx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 w14:paraId="4B00FC14" w14:textId="77777777" w:rsidR="00E370AF" w:rsidRDefault="00000000"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sz w:val="18"/>
              </w:rPr>
              <w:t>Maximum Marks</w:t>
            </w:r>
          </w:p>
        </w:tc>
        <w:tc>
          <w:tcPr>
            <w:tcW w:w="4508" w:type="dxa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cs="Arial" w:eastAsia="Arial"/>
                <w:b w:val="0"/>
                <w:sz w:val="18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keepNext/>
        <w:spacing w:before="180" w:after="80"/>
        <w:rPr>
          <w:rFonts w:ascii="Arial" w:hAnsi="Arial" w:cs="Arial" w:eastAsia="Arial"/>
          <w:b/>
          <w:sz w:val="24"/>
          <w:szCs w:val="24"/>
        </w:rPr>
      </w:pPr>
      <w:r>
        <w:rPr>
          <w:rFonts w:ascii="Arial" w:hAnsi="Arial" w:cs="Arial" w:eastAsia="Arial"/>
          <w:b/>
          <w:sz w:val="20"/>
        </w:rPr>
        <w:t>Architecture overview</w:t>
      </w:r>
    </w:p>
    <w:p w14:paraId="3EFD320D" w14:textId="77777777" w:rsidR="00E370AF" w:rsidRDefault="00000000">
      <w:pPr>
        <w:spacing w:after="160" w:line="259" w:lineRule="auto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sz w:val="20"/>
        </w:rPr>
        <w:t>AI WeatherWise is a modular REST API that turns city-level current weather into JSON responses and AI-generated recommendations. The architecture separates request handling, authentication, route orchestration, external services, and data persistence.</w:t>
      </w:r>
    </w:p>
    <w:p w14:paraId="792FA76A" w14:textId="77777777" w:rsidR="00E370AF" w:rsidRDefault="00E370AF">
      <w:pPr>
        <w:rPr>
          <w:b/>
        </w:rPr>
      </w:pP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0" w:type="dxa"/>
          <w:bottom w:w="40" w:type="dxa"/>
          <w:right w:w="100" w:type="dxa"/>
        </w:tblCellMar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</w:trPr>
        <w:tc>
          <w:tcPr>
            <w:tcW w:type="dxa" w:w="2088"/>
            <w:vAlign w:val="top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 w:cs="Arial" w:eastAsia="Arial"/>
                <w:b/>
                <w:sz w:val="18"/>
              </w:rPr>
              <w:t>Layer</w:t>
            </w:r>
          </w:p>
        </w:tc>
        <w:tc>
          <w:tcPr>
            <w:tcW w:type="dxa" w:w="7128"/>
            <w:vAlign w:val="top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 w:cs="Arial" w:eastAsia="Arial"/>
                <w:b/>
                <w:sz w:val="18"/>
              </w:rPr>
              <w:t>AI WeatherWise implementation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 w:cs="Arial" w:eastAsia="Arial"/>
                <w:b/>
                <w:sz w:val="18"/>
              </w:rPr>
              <w:t>Client / API</w:t>
            </w:r>
          </w:p>
        </w:tc>
        <w:tc>
          <w:tcPr>
            <w:tcW w:type="dxa" w:w="7128"/>
            <w:vAlign w:val="top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 w:cs="Arial" w:eastAsia="Arial"/>
                <w:b w:val="0"/>
                <w:sz w:val="18"/>
              </w:rPr>
              <w:t>A REST client such as Postman, or a consuming client, sends JSON requests and receives JSON responses.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 w:cs="Arial" w:eastAsia="Arial"/>
                <w:b/>
                <w:sz w:val="18"/>
              </w:rPr>
              <w:t>Gateway / security</w:t>
            </w:r>
          </w:p>
        </w:tc>
        <w:tc>
          <w:tcPr>
            <w:tcW w:type="dxa" w:w="7128"/>
            <w:vAlign w:val="top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 w:cs="Arial" w:eastAsia="Arial"/>
                <w:b w:val="0"/>
                <w:sz w:val="18"/>
              </w:rPr>
              <w:t>Node.js and Express handle the API, CORS and JSON parsing; JWT middleware checks tokens on private routes.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 w:cs="Arial" w:eastAsia="Arial"/>
                <w:b/>
                <w:sz w:val="18"/>
              </w:rPr>
              <w:t>Routing / controllers</w:t>
            </w:r>
          </w:p>
        </w:tc>
        <w:tc>
          <w:tcPr>
            <w:tcW w:type="dxa" w:w="7128"/>
            <w:vAlign w:val="top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 w:cs="Arial" w:eastAsia="Arial"/>
                <w:b w:val="0"/>
                <w:sz w:val="18"/>
              </w:rPr>
              <w:t>Auth, location, weather and AI routers dispatch to controllers that validate inputs and coordinate requests.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 w:cs="Arial" w:eastAsia="Arial"/>
                <w:b/>
                <w:sz w:val="18"/>
              </w:rPr>
              <w:t>External services</w:t>
            </w:r>
          </w:p>
        </w:tc>
        <w:tc>
          <w:tcPr>
            <w:tcW w:type="dxa" w:w="7128"/>
            <w:vAlign w:val="top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 w:cs="Arial" w:eastAsia="Arial"/>
                <w:b w:val="0"/>
                <w:sz w:val="18"/>
              </w:rPr>
              <w:t>The Weather Service calls OpenWeatherMap for current conditions; the AI Service calls Google Gemini for summaries and recommendations.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 w:cs="Arial" w:eastAsia="Arial"/>
                <w:b/>
                <w:sz w:val="18"/>
              </w:rPr>
              <w:t>Persistence</w:t>
            </w:r>
          </w:p>
        </w:tc>
        <w:tc>
          <w:tcPr>
            <w:tcW w:type="dxa" w:w="7128"/>
            <w:vAlign w:val="top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20" w:line="247" w:lineRule="auto"/>
            </w:pPr>
            <w:r>
              <w:rPr>
                <w:rFonts w:ascii="Arial" w:hAnsi="Arial" w:cs="Arial" w:eastAsia="Arial"/>
                <w:b w:val="0"/>
                <w:sz w:val="18"/>
              </w:rPr>
              <w:t>Mongoose User and Location models map user accounts and saved locations to MongoDB.</w:t>
            </w:r>
          </w:p>
        </w:tc>
      </w:tr>
    </w:tbl>
    <w:p/>
    <w:p w14:paraId="3436894A" w14:textId="77777777" w:rsidR="00E370AF" w:rsidRDefault="00000000">
      <w:pPr>
        <w:keepNext/>
        <w:pageBreakBefore/>
        <w:spacing w:before="180" w:after="80"/>
        <w:rPr>
          <w:b/>
        </w:rPr>
      </w:pPr>
      <w:r>
        <w:rPr>
          <w:rFonts w:ascii="Arial" w:hAnsi="Arial" w:cs="Arial" w:eastAsia="Arial"/>
          <w:b/>
          <w:sz w:val="20"/>
        </w:rPr>
        <w:t>AI WeatherWise architecture diagram and request flow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spacing w:before="80" w:after="80"/>
        <w:jc w:val="center"/>
        <w:rPr>
          <w:b/>
        </w:rPr>
      </w:pPr>
      <w:r>
        <w:rPr>
          <w:rFonts w:ascii="Arial" w:hAnsi="Arial" w:cs="Arial" w:eastAsia="Arial"/>
          <w:sz w:val="20"/>
        </w:rPr>
        <w:drawing>
          <wp:inline xmlns:a="http://schemas.openxmlformats.org/drawingml/2006/main" xmlns:pic="http://schemas.openxmlformats.org/drawingml/2006/picture">
            <wp:extent cx="5715000" cy="3018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therwise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186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spacing w:after="100"/>
        <w:jc w:val="center"/>
        <w:rPr>
          <w:b/>
        </w:rPr>
      </w:pPr>
      <w:r>
        <w:rPr>
          <w:rFonts w:ascii="Arial" w:hAnsi="Arial" w:cs="Arial" w:eastAsia="Arial"/>
          <w:b w:val="0"/>
          <w:i/>
          <w:sz w:val="20"/>
        </w:rPr>
        <w:t>Figure 1. AI WeatherWise logical architecture and request/data flow.</w:t>
      </w:r>
    </w:p>
    <w:p w14:paraId="4E909796" w14:textId="77777777" w:rsidR="00E370AF" w:rsidRDefault="00000000">
      <w:pPr>
        <w:spacing w:after="80"/>
        <w:rPr>
          <w:b/>
        </w:rPr>
      </w:pPr>
      <w:r>
        <w:rPr>
          <w:rFonts w:ascii="Arial" w:hAnsi="Arial" w:cs="Arial" w:eastAsia="Arial"/>
          <w:sz w:val="20"/>
        </w:rPr>
        <w:t>Source: AI WeatherWise Technical Documentation (supplied project reference).</w:t>
      </w:r>
    </w:p>
    <w:p>
      <w:pPr>
        <w:spacing w:before="80" w:after="60" w:line="254" w:lineRule="auto"/>
      </w:pPr>
      <w:r>
        <w:rPr>
          <w:rFonts w:ascii="Arial" w:hAnsi="Arial" w:cs="Arial" w:eastAsia="Arial"/>
          <w:b/>
          <w:sz w:val="20"/>
        </w:rPr>
        <w:t xml:space="preserve">Request flow: </w:t>
      </w:r>
      <w:r>
        <w:rPr>
          <w:rFonts w:ascii="Arial" w:hAnsi="Arial" w:cs="Arial" w:eastAsia="Arial"/>
          <w:b w:val="0"/>
          <w:sz w:val="20"/>
        </w:rPr>
        <w:t>The client request passes through Express, JWT middleware, a route and its controller. Depending on the endpoint, the controller calls the weather or AI service and/or MongoDB; the API returns JSON. Registration and login are public, while protected routes require a valid token.</w:t>
      </w:r>
    </w:p>
    <w:sectPr w:rsidR="00E370AF">
      <w:headerReference w:type="default" r:id="rId11"/>
      <w:footerReference w:type="default" r:id="rId12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Arial" w:hAnsi="Arial" w:cs="Arial" w:eastAsia="Arial"/>
        <w:sz w:val="18"/>
      </w:rPr>
      <w:t xml:space="preserve">AI WeatherWise  •  Page </w:t>
    </w:r>
    <w:fldSimple w:instr="PAGE">
      <w:r>
        <w:rPr>
          <w:rFonts w:ascii="Arial" w:hAnsi="Arial" w:cs="Arial" w:eastAsia="Arial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Arial" w:hAnsi="Arial"/>
      <w:b/>
      <w:sz w:val="20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rFonts w:ascii="Arial" w:hAnsi="Arial"/>
      <w:b/>
      <w:sz w:val="20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rFonts w:ascii="Arial" w:hAnsi="Arial"/>
      <w:b/>
      <w:sz w:val="20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rFonts w:ascii="Arial" w:hAnsi="Arial"/>
      <w:b/>
      <w:sz w:val="20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rFonts w:ascii="Arial" w:hAnsi="Arial"/>
      <w:b/>
      <w:sz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rFonts w:ascii="Arial" w:hAnsi="Arial"/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/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Arial" w:hAnsi="Arial" w:cs="Arial" w:eastAsia="Arial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Arial" w:hAnsi="Arial" w:cs="Arial" w:eastAsia="Arial"/>
      <w:i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