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637B" w:rsidRDefault="00F33B28">
      <w:pPr>
        <w:pStyle w:val="normal0"/>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Phase-II</w:t>
      </w:r>
    </w:p>
    <w:p w:rsidR="0017637B" w:rsidRDefault="00F33B28">
      <w:pPr>
        <w:pStyle w:val="normal0"/>
        <w:spacing w:line="259" w:lineRule="auto"/>
        <w:jc w:val="center"/>
        <w:rPr>
          <w:rFonts w:ascii="Calibri" w:eastAsia="Calibri" w:hAnsi="Calibri" w:cs="Calibri"/>
          <w:b/>
          <w:sz w:val="24"/>
          <w:szCs w:val="24"/>
        </w:rPr>
      </w:pPr>
      <w:r>
        <w:rPr>
          <w:rFonts w:ascii="Calibri" w:eastAsia="Calibri" w:hAnsi="Calibri" w:cs="Calibri"/>
          <w:b/>
          <w:sz w:val="24"/>
          <w:szCs w:val="24"/>
        </w:rPr>
        <w:t>Solution Requirements (Functional &amp; Non-functional)</w:t>
      </w:r>
    </w:p>
    <w:p w:rsidR="0017637B" w:rsidRDefault="0017637B">
      <w:pPr>
        <w:pStyle w:val="normal0"/>
        <w:spacing w:line="259" w:lineRule="auto"/>
        <w:jc w:val="center"/>
        <w:rPr>
          <w:rFonts w:ascii="Calibri" w:eastAsia="Calibri" w:hAnsi="Calibri" w:cs="Calibri"/>
          <w:b/>
        </w:rPr>
      </w:pPr>
    </w:p>
    <w:tbl>
      <w:tblPr>
        <w:tblStyle w:val="af1"/>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17637B">
        <w:trPr>
          <w:cantSplit/>
          <w:tblHeader/>
        </w:trPr>
        <w:tc>
          <w:tcPr>
            <w:tcW w:w="4508" w:type="dxa"/>
          </w:tcPr>
          <w:p w:rsidR="0017637B" w:rsidRDefault="00F33B28">
            <w:pPr>
              <w:pStyle w:val="normal0"/>
              <w:rPr>
                <w:rFonts w:ascii="Calibri" w:eastAsia="Calibri" w:hAnsi="Calibri" w:cs="Calibri"/>
              </w:rPr>
            </w:pPr>
            <w:r>
              <w:rPr>
                <w:rFonts w:ascii="Calibri" w:eastAsia="Calibri" w:hAnsi="Calibri" w:cs="Calibri"/>
              </w:rPr>
              <w:t>Date</w:t>
            </w:r>
          </w:p>
        </w:tc>
        <w:tc>
          <w:tcPr>
            <w:tcW w:w="4843" w:type="dxa"/>
          </w:tcPr>
          <w:p w:rsidR="0017637B" w:rsidRDefault="00F33B28">
            <w:pPr>
              <w:pStyle w:val="normal0"/>
              <w:rPr>
                <w:rFonts w:ascii="Calibri" w:eastAsia="Calibri" w:hAnsi="Calibri" w:cs="Calibri"/>
              </w:rPr>
            </w:pPr>
            <w:r>
              <w:rPr>
                <w:rFonts w:ascii="Calibri" w:eastAsia="Calibri" w:hAnsi="Calibri" w:cs="Calibri"/>
              </w:rPr>
              <w:t>26-05-2025</w:t>
            </w:r>
          </w:p>
        </w:tc>
      </w:tr>
      <w:tr w:rsidR="0017637B">
        <w:trPr>
          <w:cantSplit/>
          <w:tblHeader/>
        </w:trPr>
        <w:tc>
          <w:tcPr>
            <w:tcW w:w="4508" w:type="dxa"/>
          </w:tcPr>
          <w:p w:rsidR="0017637B" w:rsidRDefault="00F33B28">
            <w:pPr>
              <w:pStyle w:val="normal0"/>
              <w:rPr>
                <w:rFonts w:ascii="Calibri" w:eastAsia="Calibri" w:hAnsi="Calibri" w:cs="Calibri"/>
              </w:rPr>
            </w:pPr>
            <w:r>
              <w:rPr>
                <w:rFonts w:ascii="Calibri" w:eastAsia="Calibri" w:hAnsi="Calibri" w:cs="Calibri"/>
              </w:rPr>
              <w:t>Team ID</w:t>
            </w:r>
          </w:p>
        </w:tc>
        <w:tc>
          <w:tcPr>
            <w:tcW w:w="4843" w:type="dxa"/>
          </w:tcPr>
          <w:p w:rsidR="0017637B" w:rsidRDefault="0017637B">
            <w:pPr>
              <w:pStyle w:val="normal0"/>
              <w:rPr>
                <w:rFonts w:ascii="Calibri" w:eastAsia="Calibri" w:hAnsi="Calibri" w:cs="Calibri"/>
              </w:rPr>
            </w:pPr>
          </w:p>
        </w:tc>
      </w:tr>
      <w:tr w:rsidR="0017637B">
        <w:trPr>
          <w:cantSplit/>
          <w:tblHeader/>
        </w:trPr>
        <w:tc>
          <w:tcPr>
            <w:tcW w:w="4508" w:type="dxa"/>
          </w:tcPr>
          <w:p w:rsidR="0017637B" w:rsidRDefault="00F33B28">
            <w:pPr>
              <w:pStyle w:val="normal0"/>
              <w:rPr>
                <w:rFonts w:ascii="Calibri" w:eastAsia="Calibri" w:hAnsi="Calibri" w:cs="Calibri"/>
              </w:rPr>
            </w:pPr>
            <w:r>
              <w:rPr>
                <w:rFonts w:ascii="Calibri" w:eastAsia="Calibri" w:hAnsi="Calibri" w:cs="Calibri"/>
              </w:rPr>
              <w:t>Project Name</w:t>
            </w:r>
          </w:p>
        </w:tc>
        <w:tc>
          <w:tcPr>
            <w:tcW w:w="4843" w:type="dxa"/>
          </w:tcPr>
          <w:p w:rsidR="0017637B" w:rsidRDefault="00BE7F5B">
            <w:pPr>
              <w:pStyle w:val="normal0"/>
              <w:rPr>
                <w:rFonts w:ascii="Calibri" w:eastAsia="Calibri" w:hAnsi="Calibri" w:cs="Calibri"/>
              </w:rPr>
            </w:pPr>
            <w:proofErr w:type="spellStart"/>
            <w:r>
              <w:rPr>
                <w:rFonts w:ascii="Calibri" w:eastAsia="Calibri" w:hAnsi="Calibri" w:cs="Calibri"/>
              </w:rPr>
              <w:t>DocSpot</w:t>
            </w:r>
            <w:proofErr w:type="spellEnd"/>
            <w:r>
              <w:rPr>
                <w:rFonts w:ascii="Calibri" w:eastAsia="Calibri" w:hAnsi="Calibri" w:cs="Calibri"/>
              </w:rPr>
              <w:t>(Doctor Appointment System)</w:t>
            </w:r>
          </w:p>
        </w:tc>
      </w:tr>
      <w:tr w:rsidR="0017637B">
        <w:trPr>
          <w:cantSplit/>
          <w:tblHeader/>
        </w:trPr>
        <w:tc>
          <w:tcPr>
            <w:tcW w:w="4508" w:type="dxa"/>
          </w:tcPr>
          <w:p w:rsidR="0017637B" w:rsidRDefault="00F33B28">
            <w:pPr>
              <w:pStyle w:val="normal0"/>
              <w:rPr>
                <w:rFonts w:ascii="Calibri" w:eastAsia="Calibri" w:hAnsi="Calibri" w:cs="Calibri"/>
              </w:rPr>
            </w:pPr>
            <w:r>
              <w:rPr>
                <w:rFonts w:ascii="Calibri" w:eastAsia="Calibri" w:hAnsi="Calibri" w:cs="Calibri"/>
              </w:rPr>
              <w:t>Maximum Marks</w:t>
            </w:r>
          </w:p>
        </w:tc>
        <w:tc>
          <w:tcPr>
            <w:tcW w:w="4843" w:type="dxa"/>
          </w:tcPr>
          <w:p w:rsidR="0017637B" w:rsidRDefault="00F33B28">
            <w:pPr>
              <w:pStyle w:val="normal0"/>
              <w:rPr>
                <w:rFonts w:ascii="Calibri" w:eastAsia="Calibri" w:hAnsi="Calibri" w:cs="Calibri"/>
              </w:rPr>
            </w:pPr>
            <w:r>
              <w:rPr>
                <w:rFonts w:ascii="Calibri" w:eastAsia="Calibri" w:hAnsi="Calibri" w:cs="Calibri"/>
              </w:rPr>
              <w:t>4 Marks</w:t>
            </w:r>
          </w:p>
        </w:tc>
      </w:tr>
    </w:tbl>
    <w:p w:rsidR="0017637B" w:rsidRDefault="0017637B">
      <w:pPr>
        <w:pStyle w:val="normal0"/>
        <w:spacing w:after="160" w:line="259" w:lineRule="auto"/>
        <w:rPr>
          <w:rFonts w:ascii="Calibri" w:eastAsia="Calibri" w:hAnsi="Calibri" w:cs="Calibri"/>
          <w:b/>
        </w:rPr>
      </w:pPr>
    </w:p>
    <w:p w:rsidR="0017637B" w:rsidRDefault="00F33B28">
      <w:pPr>
        <w:pStyle w:val="normal0"/>
        <w:spacing w:after="160" w:line="259" w:lineRule="auto"/>
        <w:rPr>
          <w:rFonts w:ascii="Calibri" w:eastAsia="Calibri" w:hAnsi="Calibri" w:cs="Calibri"/>
          <w:b/>
        </w:rPr>
      </w:pPr>
      <w:r>
        <w:rPr>
          <w:rFonts w:ascii="Calibri" w:eastAsia="Calibri" w:hAnsi="Calibri" w:cs="Calibri"/>
          <w:b/>
        </w:rPr>
        <w:t>Functional Requirements:</w:t>
      </w:r>
    </w:p>
    <w:p w:rsidR="0017637B" w:rsidRDefault="00F33B28">
      <w:pPr>
        <w:pStyle w:val="normal0"/>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rsidR="0017637B" w:rsidRDefault="00F33B28">
      <w:pPr>
        <w:pStyle w:val="normal0"/>
        <w:spacing w:after="160" w:line="259" w:lineRule="auto"/>
        <w:rPr>
          <w:rFonts w:ascii="Calibri" w:eastAsia="Calibri" w:hAnsi="Calibri" w:cs="Calibri"/>
          <w:b/>
        </w:rPr>
      </w:pPr>
      <w:r>
        <w:rPr>
          <w:rFonts w:ascii="Calibri" w:eastAsia="Calibri" w:hAnsi="Calibri" w:cs="Calibri"/>
          <w:b/>
        </w:rPr>
        <w:t>Functional Requirements – Music Streaming App</w:t>
      </w:r>
    </w:p>
    <w:tbl>
      <w:tblPr>
        <w:tblStyle w:val="af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88"/>
        <w:gridCol w:w="3543"/>
        <w:gridCol w:w="4820"/>
      </w:tblGrid>
      <w:tr w:rsidR="0017637B">
        <w:trPr>
          <w:cantSplit/>
          <w:tblHeader/>
        </w:trPr>
        <w:tc>
          <w:tcPr>
            <w:tcW w:w="988" w:type="dxa"/>
          </w:tcPr>
          <w:p w:rsidR="0017637B" w:rsidRDefault="00F33B28">
            <w:pPr>
              <w:pStyle w:val="normal0"/>
              <w:spacing w:after="160" w:line="259" w:lineRule="auto"/>
              <w:rPr>
                <w:rFonts w:ascii="Calibri" w:eastAsia="Calibri" w:hAnsi="Calibri" w:cs="Calibri"/>
                <w:b/>
              </w:rPr>
            </w:pPr>
            <w:r>
              <w:rPr>
                <w:rFonts w:ascii="Calibri" w:eastAsia="Calibri" w:hAnsi="Calibri" w:cs="Calibri"/>
                <w:b/>
              </w:rPr>
              <w:t>FR No.</w:t>
            </w:r>
          </w:p>
        </w:tc>
        <w:tc>
          <w:tcPr>
            <w:tcW w:w="3543" w:type="dxa"/>
          </w:tcPr>
          <w:p w:rsidR="0017637B" w:rsidRDefault="00F33B28">
            <w:pPr>
              <w:pStyle w:val="normal0"/>
              <w:spacing w:after="160" w:line="259" w:lineRule="auto"/>
              <w:rPr>
                <w:rFonts w:ascii="Calibri" w:eastAsia="Calibri" w:hAnsi="Calibri" w:cs="Calibri"/>
                <w:b/>
              </w:rPr>
            </w:pPr>
            <w:r>
              <w:rPr>
                <w:rFonts w:ascii="Calibri" w:eastAsia="Calibri" w:hAnsi="Calibri" w:cs="Calibri"/>
                <w:b/>
              </w:rPr>
              <w:t>Functional Requirement (Epic)</w:t>
            </w:r>
          </w:p>
        </w:tc>
        <w:tc>
          <w:tcPr>
            <w:tcW w:w="4820" w:type="dxa"/>
          </w:tcPr>
          <w:p w:rsidR="0017637B" w:rsidRDefault="00F33B28">
            <w:pPr>
              <w:pStyle w:val="normal0"/>
              <w:spacing w:after="160" w:line="259" w:lineRule="auto"/>
              <w:rPr>
                <w:rFonts w:ascii="Calibri" w:eastAsia="Calibri" w:hAnsi="Calibri" w:cs="Calibri"/>
                <w:b/>
              </w:rPr>
            </w:pPr>
            <w:r>
              <w:rPr>
                <w:rFonts w:ascii="Calibri" w:eastAsia="Calibri" w:hAnsi="Calibri" w:cs="Calibri"/>
                <w:b/>
              </w:rPr>
              <w:t>Sub Requirement (Story / Sub-Task)</w:t>
            </w:r>
          </w:p>
        </w:tc>
      </w:tr>
      <w:tr w:rsidR="0017637B">
        <w:trPr>
          <w:cantSplit/>
          <w:tblHeader/>
        </w:trPr>
        <w:tc>
          <w:tcPr>
            <w:tcW w:w="988"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FR-1</w:t>
            </w:r>
          </w:p>
        </w:tc>
        <w:tc>
          <w:tcPr>
            <w:tcW w:w="3543" w:type="dxa"/>
          </w:tcPr>
          <w:p w:rsidR="0017637B" w:rsidRDefault="00FD2B6D">
            <w:pPr>
              <w:pStyle w:val="normal0"/>
              <w:spacing w:after="160" w:line="259" w:lineRule="auto"/>
              <w:rPr>
                <w:rFonts w:ascii="Calibri" w:eastAsia="Calibri" w:hAnsi="Calibri" w:cs="Calibri"/>
              </w:rPr>
            </w:pPr>
            <w:r w:rsidRPr="00FD2B6D">
              <w:rPr>
                <w:rFonts w:ascii="Calibri" w:eastAsia="Calibri" w:hAnsi="Calibri" w:cs="Calibri"/>
              </w:rPr>
              <w:t>User Authentication &amp; Authorization</w:t>
            </w:r>
          </w:p>
        </w:tc>
        <w:tc>
          <w:tcPr>
            <w:tcW w:w="4820" w:type="dxa"/>
          </w:tcPr>
          <w:p w:rsidR="00FD2B6D" w:rsidRDefault="00FD2B6D" w:rsidP="00FD2B6D">
            <w:pPr>
              <w:pStyle w:val="normal0"/>
              <w:spacing w:after="160" w:line="259" w:lineRule="auto"/>
              <w:rPr>
                <w:rFonts w:ascii="Calibri" w:eastAsia="Calibri" w:hAnsi="Calibri" w:cs="Calibri"/>
              </w:rPr>
            </w:pPr>
            <w:r>
              <w:rPr>
                <w:rFonts w:ascii="Segoe UI" w:hAnsi="Segoe UI" w:cs="Segoe UI"/>
                <w:spacing w:val="1"/>
                <w:sz w:val="21"/>
                <w:szCs w:val="21"/>
              </w:rPr>
              <w:t>Sign up / Registration with email, password, and user type (Patient, Doctor, Admin), Login with email/password credentials, Password Reset via email verification link, Role-based Access Control (Patient, Doctor, Admin) using JWT tokens, Permission Management based on user roles, Secure session management and token expiration</w:t>
            </w:r>
          </w:p>
          <w:p w:rsidR="0017637B" w:rsidRDefault="0017637B">
            <w:pPr>
              <w:pStyle w:val="normal0"/>
              <w:spacing w:after="160" w:line="259" w:lineRule="auto"/>
              <w:rPr>
                <w:rFonts w:ascii="Calibri" w:eastAsia="Calibri" w:hAnsi="Calibri" w:cs="Calibri"/>
              </w:rPr>
            </w:pPr>
          </w:p>
          <w:tbl>
            <w:tblPr>
              <w:tblStyle w:val="af3"/>
              <w:tblW w:w="230" w:type="dxa"/>
              <w:tblBorders>
                <w:top w:val="nil"/>
                <w:left w:val="nil"/>
                <w:bottom w:val="nil"/>
                <w:right w:val="nil"/>
                <w:insideH w:val="nil"/>
                <w:insideV w:val="nil"/>
              </w:tblBorders>
              <w:tblLayout w:type="fixed"/>
              <w:tblLook w:val="0600"/>
            </w:tblPr>
            <w:tblGrid>
              <w:gridCol w:w="230"/>
            </w:tblGrid>
            <w:tr w:rsidR="0017637B">
              <w:trPr>
                <w:cantSplit/>
                <w:trHeight w:val="230"/>
                <w:tblHeader/>
              </w:trPr>
              <w:tc>
                <w:tcPr>
                  <w:tcW w:w="230"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tc>
      </w:tr>
      <w:tr w:rsidR="0017637B">
        <w:trPr>
          <w:cantSplit/>
          <w:tblHeader/>
        </w:trPr>
        <w:tc>
          <w:tcPr>
            <w:tcW w:w="988"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FR-2</w:t>
            </w:r>
          </w:p>
        </w:tc>
        <w:tc>
          <w:tcPr>
            <w:tcW w:w="3543" w:type="dxa"/>
          </w:tcPr>
          <w:p w:rsidR="0017637B" w:rsidRDefault="00FD2B6D">
            <w:pPr>
              <w:pStyle w:val="normal0"/>
              <w:spacing w:after="160" w:line="259" w:lineRule="auto"/>
              <w:rPr>
                <w:rFonts w:ascii="Calibri" w:eastAsia="Calibri" w:hAnsi="Calibri" w:cs="Calibri"/>
              </w:rPr>
            </w:pPr>
            <w:r w:rsidRPr="00FD2B6D">
              <w:rPr>
                <w:rFonts w:ascii="Calibri" w:eastAsia="Calibri" w:hAnsi="Calibri" w:cs="Calibri"/>
                <w:b/>
              </w:rPr>
              <w:t>Appointment Booking &amp; Management</w:t>
            </w:r>
          </w:p>
        </w:tc>
        <w:tc>
          <w:tcPr>
            <w:tcW w:w="4820" w:type="dxa"/>
          </w:tcPr>
          <w:p w:rsidR="0017637B" w:rsidRDefault="00FD2B6D">
            <w:pPr>
              <w:pStyle w:val="normal0"/>
              <w:spacing w:after="160" w:line="259" w:lineRule="auto"/>
              <w:rPr>
                <w:rFonts w:ascii="Calibri" w:eastAsia="Calibri" w:hAnsi="Calibri" w:cs="Calibri"/>
              </w:rPr>
            </w:pPr>
            <w:r>
              <w:rPr>
                <w:rFonts w:ascii="Segoe UI" w:hAnsi="Segoe UI" w:cs="Segoe UI"/>
                <w:spacing w:val="1"/>
                <w:sz w:val="21"/>
                <w:szCs w:val="21"/>
              </w:rPr>
              <w:t>Browse available doctors and time slots, Book appointments with selected doctor and date/time, Receive appointment confirmation via email/SMS, Cancel or reschedule appointments, View appointment status (confirmed, pending, rejected), Automatic appointment reminders before scheduled time, Generate appointment receipts and invoices</w:t>
            </w:r>
          </w:p>
          <w:tbl>
            <w:tblPr>
              <w:tblStyle w:val="af6"/>
              <w:tblW w:w="230" w:type="dxa"/>
              <w:tblBorders>
                <w:top w:val="nil"/>
                <w:left w:val="nil"/>
                <w:bottom w:val="nil"/>
                <w:right w:val="nil"/>
                <w:insideH w:val="nil"/>
                <w:insideV w:val="nil"/>
              </w:tblBorders>
              <w:tblLayout w:type="fixed"/>
              <w:tblLook w:val="0600"/>
            </w:tblPr>
            <w:tblGrid>
              <w:gridCol w:w="230"/>
            </w:tblGrid>
            <w:tr w:rsidR="0017637B">
              <w:trPr>
                <w:cantSplit/>
                <w:trHeight w:val="230"/>
                <w:tblHeader/>
              </w:trPr>
              <w:tc>
                <w:tcPr>
                  <w:tcW w:w="230"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tbl>
            <w:tblPr>
              <w:tblStyle w:val="af7"/>
              <w:tblW w:w="2885" w:type="dxa"/>
              <w:tblBorders>
                <w:top w:val="nil"/>
                <w:left w:val="nil"/>
                <w:bottom w:val="nil"/>
                <w:right w:val="nil"/>
                <w:insideH w:val="nil"/>
                <w:insideV w:val="nil"/>
              </w:tblBorders>
              <w:tblLayout w:type="fixed"/>
              <w:tblLook w:val="0600"/>
            </w:tblPr>
            <w:tblGrid>
              <w:gridCol w:w="2885"/>
            </w:tblGrid>
            <w:tr w:rsidR="0017637B">
              <w:trPr>
                <w:cantSplit/>
                <w:trHeight w:val="515"/>
                <w:tblHeader/>
              </w:trPr>
              <w:tc>
                <w:tcPr>
                  <w:tcW w:w="2885"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tc>
      </w:tr>
      <w:tr w:rsidR="0017637B">
        <w:trPr>
          <w:cantSplit/>
          <w:trHeight w:val="1739"/>
          <w:tblHeader/>
        </w:trPr>
        <w:tc>
          <w:tcPr>
            <w:tcW w:w="988"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lastRenderedPageBreak/>
              <w:t>FR-3</w:t>
            </w:r>
          </w:p>
        </w:tc>
        <w:tc>
          <w:tcPr>
            <w:tcW w:w="3543" w:type="dxa"/>
          </w:tcPr>
          <w:p w:rsidR="0017637B" w:rsidRDefault="00FD2B6D">
            <w:pPr>
              <w:pStyle w:val="normal0"/>
              <w:spacing w:after="160" w:line="259" w:lineRule="auto"/>
              <w:rPr>
                <w:rFonts w:ascii="Calibri" w:eastAsia="Calibri" w:hAnsi="Calibri" w:cs="Calibri"/>
              </w:rPr>
            </w:pPr>
            <w:r w:rsidRPr="00FD2B6D">
              <w:rPr>
                <w:rFonts w:ascii="Calibri" w:eastAsia="Calibri" w:hAnsi="Calibri" w:cs="Calibri"/>
              </w:rPr>
              <w:t>Search &amp; Discovery</w:t>
            </w:r>
          </w:p>
          <w:tbl>
            <w:tblPr>
              <w:tblStyle w:val="af8"/>
              <w:tblW w:w="230" w:type="dxa"/>
              <w:tblBorders>
                <w:top w:val="nil"/>
                <w:left w:val="nil"/>
                <w:bottom w:val="nil"/>
                <w:right w:val="nil"/>
                <w:insideH w:val="nil"/>
                <w:insideV w:val="nil"/>
              </w:tblBorders>
              <w:tblLayout w:type="fixed"/>
              <w:tblLook w:val="0600"/>
            </w:tblPr>
            <w:tblGrid>
              <w:gridCol w:w="230"/>
            </w:tblGrid>
            <w:tr w:rsidR="0017637B">
              <w:trPr>
                <w:cantSplit/>
                <w:trHeight w:val="230"/>
                <w:tblHeader/>
              </w:trPr>
              <w:tc>
                <w:tcPr>
                  <w:tcW w:w="230"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tbl>
            <w:tblPr>
              <w:tblStyle w:val="af9"/>
              <w:tblW w:w="3305" w:type="dxa"/>
              <w:tblBorders>
                <w:top w:val="nil"/>
                <w:left w:val="nil"/>
                <w:bottom w:val="nil"/>
                <w:right w:val="nil"/>
                <w:insideH w:val="nil"/>
                <w:insideV w:val="nil"/>
              </w:tblBorders>
              <w:tblLayout w:type="fixed"/>
              <w:tblLook w:val="0600"/>
            </w:tblPr>
            <w:tblGrid>
              <w:gridCol w:w="3305"/>
            </w:tblGrid>
            <w:tr w:rsidR="0017637B">
              <w:trPr>
                <w:cantSplit/>
                <w:trHeight w:val="515"/>
                <w:tblHeader/>
              </w:trPr>
              <w:tc>
                <w:tcPr>
                  <w:tcW w:w="3305"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b/>
                    </w:rPr>
                  </w:pPr>
                </w:p>
              </w:tc>
            </w:tr>
          </w:tbl>
          <w:p w:rsidR="0017637B" w:rsidRDefault="0017637B">
            <w:pPr>
              <w:pStyle w:val="normal0"/>
              <w:spacing w:after="160" w:line="259" w:lineRule="auto"/>
              <w:rPr>
                <w:rFonts w:ascii="Calibri" w:eastAsia="Calibri" w:hAnsi="Calibri" w:cs="Calibri"/>
              </w:rPr>
            </w:pPr>
          </w:p>
        </w:tc>
        <w:tc>
          <w:tcPr>
            <w:tcW w:w="4820" w:type="dxa"/>
          </w:tcPr>
          <w:p w:rsidR="0017637B" w:rsidRDefault="00FD2B6D">
            <w:pPr>
              <w:pStyle w:val="normal0"/>
              <w:spacing w:after="160" w:line="259" w:lineRule="auto"/>
              <w:rPr>
                <w:rFonts w:ascii="Calibri" w:eastAsia="Calibri" w:hAnsi="Calibri" w:cs="Calibri"/>
              </w:rPr>
            </w:pPr>
            <w:r>
              <w:rPr>
                <w:rFonts w:ascii="Segoe UI" w:hAnsi="Segoe UI" w:cs="Segoe UI"/>
                <w:spacing w:val="1"/>
                <w:sz w:val="21"/>
                <w:szCs w:val="21"/>
              </w:rPr>
              <w:t>Search doctors by name, specialty, and location, Filter doctors by ratings and experience level, View doctor availability calendar in real-time, Advanced search filters (experience, fees, language, availability), Sort search results by relevance, rating, and fees</w:t>
            </w:r>
          </w:p>
        </w:tc>
      </w:tr>
      <w:tr w:rsidR="0017637B">
        <w:trPr>
          <w:cantSplit/>
          <w:tblHeader/>
        </w:trPr>
        <w:tc>
          <w:tcPr>
            <w:tcW w:w="988" w:type="dxa"/>
          </w:tcPr>
          <w:p w:rsidR="0017637B" w:rsidRDefault="00FD2B6D">
            <w:pPr>
              <w:pStyle w:val="normal0"/>
              <w:spacing w:after="160" w:line="259" w:lineRule="auto"/>
              <w:rPr>
                <w:rFonts w:ascii="Calibri" w:eastAsia="Calibri" w:hAnsi="Calibri" w:cs="Calibri"/>
              </w:rPr>
            </w:pPr>
            <w:r>
              <w:rPr>
                <w:rFonts w:ascii="Calibri" w:eastAsia="Calibri" w:hAnsi="Calibri" w:cs="Calibri"/>
              </w:rPr>
              <w:t>FR-4</w:t>
            </w:r>
          </w:p>
        </w:tc>
        <w:tc>
          <w:tcPr>
            <w:tcW w:w="3543" w:type="dxa"/>
          </w:tcPr>
          <w:p w:rsidR="0017637B" w:rsidRDefault="00FD2B6D">
            <w:pPr>
              <w:pStyle w:val="normal0"/>
              <w:spacing w:after="160" w:line="259" w:lineRule="auto"/>
              <w:rPr>
                <w:rFonts w:ascii="Calibri" w:eastAsia="Calibri" w:hAnsi="Calibri" w:cs="Calibri"/>
              </w:rPr>
            </w:pPr>
            <w:r w:rsidRPr="00FD2B6D">
              <w:rPr>
                <w:rFonts w:ascii="Calibri" w:eastAsia="Calibri" w:hAnsi="Calibri" w:cs="Calibri"/>
              </w:rPr>
              <w:t>Admin Dashboard &amp; Management</w:t>
            </w:r>
          </w:p>
        </w:tc>
        <w:tc>
          <w:tcPr>
            <w:tcW w:w="4820" w:type="dxa"/>
          </w:tcPr>
          <w:p w:rsidR="0017637B" w:rsidRDefault="00FD2B6D">
            <w:pPr>
              <w:pStyle w:val="normal0"/>
              <w:spacing w:after="160" w:line="259" w:lineRule="auto"/>
              <w:rPr>
                <w:rFonts w:ascii="Calibri" w:eastAsia="Calibri" w:hAnsi="Calibri" w:cs="Calibri"/>
              </w:rPr>
            </w:pPr>
            <w:r>
              <w:rPr>
                <w:rFonts w:ascii="Segoe UI" w:hAnsi="Segoe UI" w:cs="Segoe UI"/>
                <w:spacing w:val="1"/>
                <w:sz w:val="21"/>
                <w:szCs w:val="21"/>
              </w:rPr>
              <w:t>View all users (patients and doctors) in the system, Verify and approve new doctor registrations, Monitor all appointments and system activity, Generate system reports (user statistics, appointment metrics), Manage user accounts (activate, deactivate, delete), View audit logs of all system actions, Handle user complaints and support requests</w:t>
            </w:r>
          </w:p>
        </w:tc>
      </w:tr>
      <w:tr w:rsidR="0017637B">
        <w:trPr>
          <w:cantSplit/>
          <w:tblHeader/>
        </w:trPr>
        <w:tc>
          <w:tcPr>
            <w:tcW w:w="988"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FR-</w:t>
            </w:r>
            <w:r w:rsidR="00FD2B6D">
              <w:rPr>
                <w:rFonts w:ascii="Calibri" w:eastAsia="Calibri" w:hAnsi="Calibri" w:cs="Calibri"/>
                <w:b/>
              </w:rPr>
              <w:t>5</w:t>
            </w:r>
          </w:p>
        </w:tc>
        <w:tc>
          <w:tcPr>
            <w:tcW w:w="3543" w:type="dxa"/>
          </w:tcPr>
          <w:p w:rsidR="0017637B" w:rsidRDefault="00FD2B6D">
            <w:pPr>
              <w:pStyle w:val="normal0"/>
              <w:spacing w:after="160" w:line="259" w:lineRule="auto"/>
              <w:rPr>
                <w:rFonts w:ascii="Calibri" w:eastAsia="Calibri" w:hAnsi="Calibri" w:cs="Calibri"/>
              </w:rPr>
            </w:pPr>
            <w:r w:rsidRPr="00FD2B6D">
              <w:rPr>
                <w:rFonts w:ascii="Calibri" w:eastAsia="Calibri" w:hAnsi="Calibri" w:cs="Calibri"/>
              </w:rPr>
              <w:t>Billing &amp; Payments</w:t>
            </w:r>
          </w:p>
        </w:tc>
        <w:tc>
          <w:tcPr>
            <w:tcW w:w="4820" w:type="dxa"/>
          </w:tcPr>
          <w:p w:rsidR="0017637B" w:rsidRDefault="00505115">
            <w:pPr>
              <w:pStyle w:val="normal0"/>
              <w:spacing w:after="160" w:line="259" w:lineRule="auto"/>
              <w:rPr>
                <w:rFonts w:ascii="Calibri" w:eastAsia="Calibri" w:hAnsi="Calibri" w:cs="Calibri"/>
              </w:rPr>
            </w:pPr>
            <w:r>
              <w:rPr>
                <w:rFonts w:ascii="Segoe UI" w:hAnsi="Segoe UI" w:cs="Segoe UI"/>
                <w:spacing w:val="1"/>
                <w:sz w:val="21"/>
                <w:szCs w:val="21"/>
              </w:rPr>
              <w:t>Display appointment fees and generate invoices, Multiple payment methods (credit card, debit card, UPI, wallet), Secure payment processing with encryption, Payment confirmation and receipts, Transaction history and billing records, Payment status tracking (paid, pending, failed), Refund processing for cancelled appointments</w:t>
            </w:r>
          </w:p>
        </w:tc>
      </w:tr>
    </w:tbl>
    <w:p w:rsidR="0017637B" w:rsidRDefault="0017637B">
      <w:pPr>
        <w:pStyle w:val="normal0"/>
        <w:spacing w:after="160" w:line="259" w:lineRule="auto"/>
        <w:rPr>
          <w:rFonts w:ascii="Calibri" w:eastAsia="Calibri" w:hAnsi="Calibri" w:cs="Calibri"/>
          <w:b/>
        </w:rPr>
      </w:pPr>
    </w:p>
    <w:p w:rsidR="0017637B" w:rsidRDefault="0017637B">
      <w:pPr>
        <w:pStyle w:val="normal0"/>
        <w:spacing w:after="160" w:line="259" w:lineRule="auto"/>
        <w:rPr>
          <w:rFonts w:ascii="Calibri" w:eastAsia="Calibri" w:hAnsi="Calibri" w:cs="Calibri"/>
          <w:b/>
        </w:rPr>
      </w:pPr>
    </w:p>
    <w:p w:rsidR="0017637B" w:rsidRDefault="0017637B">
      <w:pPr>
        <w:pStyle w:val="normal0"/>
        <w:spacing w:after="160" w:line="259" w:lineRule="auto"/>
        <w:rPr>
          <w:rFonts w:ascii="Calibri" w:eastAsia="Calibri" w:hAnsi="Calibri" w:cs="Calibri"/>
          <w:b/>
        </w:rPr>
      </w:pPr>
    </w:p>
    <w:p w:rsidR="0017637B" w:rsidRDefault="00F33B28">
      <w:pPr>
        <w:pStyle w:val="normal0"/>
        <w:spacing w:after="160" w:line="259" w:lineRule="auto"/>
        <w:rPr>
          <w:rFonts w:ascii="Calibri" w:eastAsia="Calibri" w:hAnsi="Calibri" w:cs="Calibri"/>
          <w:b/>
        </w:rPr>
      </w:pPr>
      <w:r>
        <w:rPr>
          <w:rFonts w:ascii="Calibri" w:eastAsia="Calibri" w:hAnsi="Calibri" w:cs="Calibri"/>
          <w:b/>
        </w:rPr>
        <w:t>Non-functional Requirements:</w:t>
      </w:r>
    </w:p>
    <w:p w:rsidR="0017637B" w:rsidRDefault="00F33B28">
      <w:pPr>
        <w:pStyle w:val="normal0"/>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tbl>
      <w:tblPr>
        <w:tblStyle w:val="af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50"/>
        <w:gridCol w:w="1876"/>
        <w:gridCol w:w="6390"/>
      </w:tblGrid>
      <w:tr w:rsidR="0017637B">
        <w:trPr>
          <w:cantSplit/>
          <w:tblHeader/>
        </w:trPr>
        <w:tc>
          <w:tcPr>
            <w:tcW w:w="750" w:type="dxa"/>
          </w:tcPr>
          <w:p w:rsidR="0017637B" w:rsidRDefault="00F33B28">
            <w:pPr>
              <w:pStyle w:val="normal0"/>
              <w:spacing w:after="160" w:line="259" w:lineRule="auto"/>
              <w:rPr>
                <w:rFonts w:ascii="Calibri" w:eastAsia="Calibri" w:hAnsi="Calibri" w:cs="Calibri"/>
                <w:b/>
              </w:rPr>
            </w:pPr>
            <w:r>
              <w:rPr>
                <w:rFonts w:ascii="Calibri" w:eastAsia="Calibri" w:hAnsi="Calibri" w:cs="Calibri"/>
                <w:b/>
              </w:rPr>
              <w:t>NFR No.</w:t>
            </w:r>
          </w:p>
        </w:tc>
        <w:tc>
          <w:tcPr>
            <w:tcW w:w="1876" w:type="dxa"/>
          </w:tcPr>
          <w:p w:rsidR="0017637B" w:rsidRDefault="00F33B28">
            <w:pPr>
              <w:pStyle w:val="normal0"/>
              <w:spacing w:after="160" w:line="259" w:lineRule="auto"/>
              <w:rPr>
                <w:rFonts w:ascii="Calibri" w:eastAsia="Calibri" w:hAnsi="Calibri" w:cs="Calibri"/>
                <w:b/>
              </w:rPr>
            </w:pPr>
            <w:r>
              <w:rPr>
                <w:rFonts w:ascii="Calibri" w:eastAsia="Calibri" w:hAnsi="Calibri" w:cs="Calibri"/>
                <w:b/>
              </w:rPr>
              <w:t>Non-Functional Requirement</w:t>
            </w:r>
          </w:p>
        </w:tc>
        <w:tc>
          <w:tcPr>
            <w:tcW w:w="6390" w:type="dxa"/>
          </w:tcPr>
          <w:p w:rsidR="0017637B" w:rsidRDefault="00F33B28">
            <w:pPr>
              <w:pStyle w:val="normal0"/>
              <w:spacing w:after="160" w:line="259" w:lineRule="auto"/>
              <w:rPr>
                <w:rFonts w:ascii="Calibri" w:eastAsia="Calibri" w:hAnsi="Calibri" w:cs="Calibri"/>
                <w:b/>
              </w:rPr>
            </w:pPr>
            <w:r>
              <w:rPr>
                <w:rFonts w:ascii="Calibri" w:eastAsia="Calibri" w:hAnsi="Calibri" w:cs="Calibri"/>
                <w:b/>
              </w:rPr>
              <w:t>Description</w:t>
            </w:r>
          </w:p>
        </w:tc>
      </w:tr>
      <w:tr w:rsidR="0017637B">
        <w:trPr>
          <w:cantSplit/>
          <w:tblHeader/>
        </w:trPr>
        <w:tc>
          <w:tcPr>
            <w:tcW w:w="750"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NFR-1</w:t>
            </w:r>
          </w:p>
        </w:tc>
        <w:tc>
          <w:tcPr>
            <w:tcW w:w="1876"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Usability</w:t>
            </w:r>
          </w:p>
        </w:tc>
        <w:tc>
          <w:tcPr>
            <w:tcW w:w="6390" w:type="dxa"/>
          </w:tcPr>
          <w:p w:rsidR="00505115" w:rsidRPr="00505115" w:rsidRDefault="00505115" w:rsidP="00505115">
            <w:pPr>
              <w:rPr>
                <w:rFonts w:ascii="Calibri" w:eastAsia="Calibri" w:hAnsi="Calibri" w:cs="Calibri"/>
              </w:rPr>
            </w:pPr>
            <w:r w:rsidRPr="00505115">
              <w:rPr>
                <w:rFonts w:ascii="Calibri" w:eastAsia="Calibri" w:hAnsi="Calibri" w:cs="Calibri"/>
              </w:rPr>
              <w:t>Easy-to-use interface accessible within 2-3 clicks. Fully responsive on mobile, tablet, desktop. WCAG 2.1 AA accessible. First appointment booking in &lt;5 minutes.</w:t>
            </w:r>
          </w:p>
          <w:p w:rsidR="0017637B" w:rsidRDefault="0017637B">
            <w:pPr>
              <w:pStyle w:val="normal0"/>
              <w:spacing w:after="160" w:line="259" w:lineRule="auto"/>
              <w:rPr>
                <w:rFonts w:ascii="Calibri" w:eastAsia="Calibri" w:hAnsi="Calibri" w:cs="Calibri"/>
              </w:rPr>
            </w:pPr>
          </w:p>
        </w:tc>
      </w:tr>
      <w:tr w:rsidR="0017637B">
        <w:trPr>
          <w:cantSplit/>
          <w:tblHeader/>
        </w:trPr>
        <w:tc>
          <w:tcPr>
            <w:tcW w:w="750"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lastRenderedPageBreak/>
              <w:t>NFR-2</w:t>
            </w:r>
          </w:p>
        </w:tc>
        <w:tc>
          <w:tcPr>
            <w:tcW w:w="1876"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Security</w:t>
            </w:r>
          </w:p>
        </w:tc>
        <w:tc>
          <w:tcPr>
            <w:tcW w:w="6390" w:type="dxa"/>
          </w:tcPr>
          <w:p w:rsidR="00505115" w:rsidRPr="00505115" w:rsidRDefault="00505115" w:rsidP="00505115">
            <w:pPr>
              <w:rPr>
                <w:rFonts w:ascii="Calibri" w:eastAsia="Calibri" w:hAnsi="Calibri" w:cs="Calibri"/>
              </w:rPr>
            </w:pPr>
            <w:r w:rsidRPr="00505115">
              <w:rPr>
                <w:rFonts w:ascii="Calibri" w:eastAsia="Calibri" w:hAnsi="Calibri" w:cs="Calibri"/>
              </w:rPr>
              <w:t xml:space="preserve">TLS 1.2+ HTTPS encryption. AES-256 encryption for sensitive data. Strong passwords (12+ chars). JWT tokens with 15-min expiration. 2FA available. Auto-logout after 30 </w:t>
            </w:r>
            <w:proofErr w:type="spellStart"/>
            <w:r w:rsidRPr="00505115">
              <w:rPr>
                <w:rFonts w:ascii="Calibri" w:eastAsia="Calibri" w:hAnsi="Calibri" w:cs="Calibri"/>
              </w:rPr>
              <w:t>mins</w:t>
            </w:r>
            <w:proofErr w:type="spellEnd"/>
            <w:r w:rsidRPr="00505115">
              <w:rPr>
                <w:rFonts w:ascii="Calibri" w:eastAsia="Calibri" w:hAnsi="Calibri" w:cs="Calibri"/>
              </w:rPr>
              <w:t>. HIPAA, GDPR, CCPA compliant.</w:t>
            </w:r>
          </w:p>
          <w:p w:rsidR="0017637B" w:rsidRDefault="0017637B">
            <w:pPr>
              <w:pStyle w:val="normal0"/>
              <w:spacing w:after="160" w:line="259" w:lineRule="auto"/>
              <w:rPr>
                <w:rFonts w:ascii="Calibri" w:eastAsia="Calibri" w:hAnsi="Calibri" w:cs="Calibri"/>
              </w:rPr>
            </w:pPr>
          </w:p>
          <w:tbl>
            <w:tblPr>
              <w:tblStyle w:val="afb"/>
              <w:tblW w:w="230" w:type="dxa"/>
              <w:tblBorders>
                <w:top w:val="nil"/>
                <w:left w:val="nil"/>
                <w:bottom w:val="nil"/>
                <w:right w:val="nil"/>
                <w:insideH w:val="nil"/>
                <w:insideV w:val="nil"/>
              </w:tblBorders>
              <w:tblLayout w:type="fixed"/>
              <w:tblLook w:val="0600"/>
            </w:tblPr>
            <w:tblGrid>
              <w:gridCol w:w="230"/>
            </w:tblGrid>
            <w:tr w:rsidR="0017637B">
              <w:trPr>
                <w:cantSplit/>
                <w:trHeight w:val="230"/>
                <w:tblHeader/>
              </w:trPr>
              <w:tc>
                <w:tcPr>
                  <w:tcW w:w="230"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tbl>
            <w:tblPr>
              <w:tblStyle w:val="afc"/>
              <w:tblW w:w="6180" w:type="dxa"/>
              <w:tblBorders>
                <w:top w:val="nil"/>
                <w:left w:val="nil"/>
                <w:bottom w:val="nil"/>
                <w:right w:val="nil"/>
                <w:insideH w:val="nil"/>
                <w:insideV w:val="nil"/>
              </w:tblBorders>
              <w:tblLayout w:type="fixed"/>
              <w:tblLook w:val="0600"/>
            </w:tblPr>
            <w:tblGrid>
              <w:gridCol w:w="6180"/>
            </w:tblGrid>
            <w:tr w:rsidR="0017637B">
              <w:trPr>
                <w:cantSplit/>
                <w:trHeight w:val="515"/>
                <w:tblHeader/>
              </w:trPr>
              <w:tc>
                <w:tcPr>
                  <w:tcW w:w="6180"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tc>
      </w:tr>
      <w:tr w:rsidR="0017637B">
        <w:trPr>
          <w:cantSplit/>
          <w:tblHeader/>
        </w:trPr>
        <w:tc>
          <w:tcPr>
            <w:tcW w:w="750"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NFR-3</w:t>
            </w:r>
          </w:p>
        </w:tc>
        <w:tc>
          <w:tcPr>
            <w:tcW w:w="1876"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Reliability</w:t>
            </w:r>
          </w:p>
        </w:tc>
        <w:tc>
          <w:tcPr>
            <w:tcW w:w="6390" w:type="dxa"/>
          </w:tcPr>
          <w:p w:rsidR="0017637B" w:rsidRDefault="00C531CB">
            <w:pPr>
              <w:pStyle w:val="normal0"/>
              <w:spacing w:after="160" w:line="259" w:lineRule="auto"/>
              <w:rPr>
                <w:rFonts w:ascii="Calibri" w:eastAsia="Calibri" w:hAnsi="Calibri" w:cs="Calibri"/>
              </w:rPr>
            </w:pPr>
            <w:r w:rsidRPr="00C531CB">
              <w:rPr>
                <w:rFonts w:ascii="Calibri" w:eastAsia="Calibri" w:hAnsi="Calibri" w:cs="Calibri"/>
              </w:rPr>
              <w:t>Appointment booking works 100% reliably without data loss. Handles concurrent users without errors. Auto-retry failed transactions (3 retries max). ACID database transactions. Backup every 6 hours. &gt;98% notification delivery.</w:t>
            </w:r>
          </w:p>
          <w:tbl>
            <w:tblPr>
              <w:tblStyle w:val="afd"/>
              <w:tblW w:w="230" w:type="dxa"/>
              <w:tblBorders>
                <w:top w:val="nil"/>
                <w:left w:val="nil"/>
                <w:bottom w:val="nil"/>
                <w:right w:val="nil"/>
                <w:insideH w:val="nil"/>
                <w:insideV w:val="nil"/>
              </w:tblBorders>
              <w:tblLayout w:type="fixed"/>
              <w:tblLook w:val="0600"/>
            </w:tblPr>
            <w:tblGrid>
              <w:gridCol w:w="230"/>
            </w:tblGrid>
            <w:tr w:rsidR="0017637B">
              <w:trPr>
                <w:cantSplit/>
                <w:trHeight w:val="230"/>
                <w:tblHeader/>
              </w:trPr>
              <w:tc>
                <w:tcPr>
                  <w:tcW w:w="230"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tbl>
            <w:tblPr>
              <w:tblStyle w:val="afe"/>
              <w:tblW w:w="6180" w:type="dxa"/>
              <w:tblBorders>
                <w:top w:val="nil"/>
                <w:left w:val="nil"/>
                <w:bottom w:val="nil"/>
                <w:right w:val="nil"/>
                <w:insideH w:val="nil"/>
                <w:insideV w:val="nil"/>
              </w:tblBorders>
              <w:tblLayout w:type="fixed"/>
              <w:tblLook w:val="0600"/>
            </w:tblPr>
            <w:tblGrid>
              <w:gridCol w:w="6180"/>
            </w:tblGrid>
            <w:tr w:rsidR="0017637B">
              <w:trPr>
                <w:cantSplit/>
                <w:trHeight w:val="515"/>
                <w:tblHeader/>
              </w:trPr>
              <w:tc>
                <w:tcPr>
                  <w:tcW w:w="6180"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tc>
      </w:tr>
      <w:tr w:rsidR="0017637B">
        <w:trPr>
          <w:cantSplit/>
          <w:tblHeader/>
        </w:trPr>
        <w:tc>
          <w:tcPr>
            <w:tcW w:w="750"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NFR-4</w:t>
            </w:r>
          </w:p>
        </w:tc>
        <w:tc>
          <w:tcPr>
            <w:tcW w:w="1876"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Performance</w:t>
            </w:r>
          </w:p>
        </w:tc>
        <w:tc>
          <w:tcPr>
            <w:tcW w:w="6390" w:type="dxa"/>
          </w:tcPr>
          <w:p w:rsidR="0017637B" w:rsidRDefault="00C531CB">
            <w:pPr>
              <w:pStyle w:val="normal0"/>
              <w:spacing w:after="160" w:line="259" w:lineRule="auto"/>
              <w:rPr>
                <w:rFonts w:ascii="Calibri" w:eastAsia="Calibri" w:hAnsi="Calibri" w:cs="Calibri"/>
              </w:rPr>
            </w:pPr>
            <w:r w:rsidRPr="00C531CB">
              <w:rPr>
                <w:rFonts w:ascii="Calibri" w:eastAsia="Calibri" w:hAnsi="Calibri" w:cs="Calibri"/>
              </w:rPr>
              <w:t>Pages load in &lt;2 seconds. Booking action &lt;500ms. Doctor search 1-2 seconds. Payment processing 3-5 seconds. API responses &lt;500ms (95% of requests). Database queries &lt;1 second.</w:t>
            </w:r>
          </w:p>
        </w:tc>
      </w:tr>
      <w:tr w:rsidR="0017637B">
        <w:trPr>
          <w:cantSplit/>
          <w:tblHeader/>
        </w:trPr>
        <w:tc>
          <w:tcPr>
            <w:tcW w:w="750"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NFR-5</w:t>
            </w:r>
          </w:p>
        </w:tc>
        <w:tc>
          <w:tcPr>
            <w:tcW w:w="1876"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Availability</w:t>
            </w:r>
          </w:p>
        </w:tc>
        <w:tc>
          <w:tcPr>
            <w:tcW w:w="6390" w:type="dxa"/>
          </w:tcPr>
          <w:p w:rsidR="0017637B" w:rsidRDefault="00C531CB">
            <w:pPr>
              <w:pStyle w:val="normal0"/>
              <w:spacing w:after="160" w:line="259" w:lineRule="auto"/>
              <w:rPr>
                <w:rFonts w:ascii="Calibri" w:eastAsia="Calibri" w:hAnsi="Calibri" w:cs="Calibri"/>
              </w:rPr>
            </w:pPr>
            <w:r w:rsidRPr="00C531CB">
              <w:rPr>
                <w:rFonts w:ascii="Calibri" w:eastAsia="Calibri" w:hAnsi="Calibri" w:cs="Calibri"/>
              </w:rPr>
              <w:t>99.5% uptime SLA. Maximum 3.6 hours downtime per month. Auto-backups every 6 hours. RTO ≤2 hours. RPO ≤1 hour. Multi-region data replication. Load balancing. Auto-failover.</w:t>
            </w:r>
          </w:p>
          <w:tbl>
            <w:tblPr>
              <w:tblStyle w:val="aff"/>
              <w:tblW w:w="230" w:type="dxa"/>
              <w:tblBorders>
                <w:top w:val="nil"/>
                <w:left w:val="nil"/>
                <w:bottom w:val="nil"/>
                <w:right w:val="nil"/>
                <w:insideH w:val="nil"/>
                <w:insideV w:val="nil"/>
              </w:tblBorders>
              <w:tblLayout w:type="fixed"/>
              <w:tblLook w:val="0600"/>
            </w:tblPr>
            <w:tblGrid>
              <w:gridCol w:w="230"/>
            </w:tblGrid>
            <w:tr w:rsidR="0017637B">
              <w:trPr>
                <w:cantSplit/>
                <w:trHeight w:val="230"/>
                <w:tblHeader/>
              </w:trPr>
              <w:tc>
                <w:tcPr>
                  <w:tcW w:w="230"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tbl>
            <w:tblPr>
              <w:tblStyle w:val="aff0"/>
              <w:tblW w:w="6180" w:type="dxa"/>
              <w:tblBorders>
                <w:top w:val="nil"/>
                <w:left w:val="nil"/>
                <w:bottom w:val="nil"/>
                <w:right w:val="nil"/>
                <w:insideH w:val="nil"/>
                <w:insideV w:val="nil"/>
              </w:tblBorders>
              <w:tblLayout w:type="fixed"/>
              <w:tblLook w:val="0600"/>
            </w:tblPr>
            <w:tblGrid>
              <w:gridCol w:w="6180"/>
            </w:tblGrid>
            <w:tr w:rsidR="0017637B">
              <w:trPr>
                <w:cantSplit/>
                <w:trHeight w:val="515"/>
                <w:tblHeader/>
              </w:trPr>
              <w:tc>
                <w:tcPr>
                  <w:tcW w:w="6180"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tc>
      </w:tr>
      <w:tr w:rsidR="0017637B">
        <w:trPr>
          <w:cantSplit/>
          <w:tblHeader/>
        </w:trPr>
        <w:tc>
          <w:tcPr>
            <w:tcW w:w="750"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NFR-6</w:t>
            </w:r>
          </w:p>
        </w:tc>
        <w:tc>
          <w:tcPr>
            <w:tcW w:w="1876" w:type="dxa"/>
          </w:tcPr>
          <w:p w:rsidR="0017637B" w:rsidRDefault="00F33B28">
            <w:pPr>
              <w:pStyle w:val="normal0"/>
              <w:spacing w:after="160" w:line="259" w:lineRule="auto"/>
              <w:rPr>
                <w:rFonts w:ascii="Calibri" w:eastAsia="Calibri" w:hAnsi="Calibri" w:cs="Calibri"/>
              </w:rPr>
            </w:pPr>
            <w:r>
              <w:rPr>
                <w:rFonts w:ascii="Calibri" w:eastAsia="Calibri" w:hAnsi="Calibri" w:cs="Calibri"/>
                <w:b/>
              </w:rPr>
              <w:t>Scalability</w:t>
            </w:r>
          </w:p>
        </w:tc>
        <w:tc>
          <w:tcPr>
            <w:tcW w:w="6390" w:type="dxa"/>
          </w:tcPr>
          <w:p w:rsidR="0017637B" w:rsidRDefault="00C531CB">
            <w:pPr>
              <w:pStyle w:val="normal0"/>
              <w:spacing w:after="160" w:line="259" w:lineRule="auto"/>
              <w:rPr>
                <w:rFonts w:ascii="Calibri" w:eastAsia="Calibri" w:hAnsi="Calibri" w:cs="Calibri"/>
              </w:rPr>
            </w:pPr>
            <w:proofErr w:type="spellStart"/>
            <w:r w:rsidRPr="00C531CB">
              <w:rPr>
                <w:rFonts w:ascii="Calibri" w:eastAsia="Calibri" w:hAnsi="Calibri" w:cs="Calibri"/>
              </w:rPr>
              <w:t>Microservices</w:t>
            </w:r>
            <w:proofErr w:type="spellEnd"/>
            <w:r w:rsidRPr="00C531CB">
              <w:rPr>
                <w:rFonts w:ascii="Calibri" w:eastAsia="Calibri" w:hAnsi="Calibri" w:cs="Calibri"/>
              </w:rPr>
              <w:t xml:space="preserve"> architecture. Support 100 to 10,000+ concurrent users. Database </w:t>
            </w:r>
            <w:proofErr w:type="spellStart"/>
            <w:r w:rsidRPr="00C531CB">
              <w:rPr>
                <w:rFonts w:ascii="Calibri" w:eastAsia="Calibri" w:hAnsi="Calibri" w:cs="Calibri"/>
              </w:rPr>
              <w:t>sharding</w:t>
            </w:r>
            <w:proofErr w:type="spellEnd"/>
            <w:r w:rsidRPr="00C531CB">
              <w:rPr>
                <w:rFonts w:ascii="Calibri" w:eastAsia="Calibri" w:hAnsi="Calibri" w:cs="Calibri"/>
              </w:rPr>
              <w:t xml:space="preserve">. CDN integration. </w:t>
            </w:r>
            <w:proofErr w:type="spellStart"/>
            <w:r w:rsidRPr="00C531CB">
              <w:rPr>
                <w:rFonts w:ascii="Calibri" w:eastAsia="Calibri" w:hAnsi="Calibri" w:cs="Calibri"/>
              </w:rPr>
              <w:t>Redis</w:t>
            </w:r>
            <w:proofErr w:type="spellEnd"/>
            <w:r w:rsidRPr="00C531CB">
              <w:rPr>
                <w:rFonts w:ascii="Calibri" w:eastAsia="Calibri" w:hAnsi="Calibri" w:cs="Calibri"/>
              </w:rPr>
              <w:t xml:space="preserve"> caching. Message queues for heavy operations. Auto-scaling policies.</w:t>
            </w:r>
          </w:p>
          <w:tbl>
            <w:tblPr>
              <w:tblStyle w:val="aff1"/>
              <w:tblW w:w="230" w:type="dxa"/>
              <w:tblBorders>
                <w:top w:val="nil"/>
                <w:left w:val="nil"/>
                <w:bottom w:val="nil"/>
                <w:right w:val="nil"/>
                <w:insideH w:val="nil"/>
                <w:insideV w:val="nil"/>
              </w:tblBorders>
              <w:tblLayout w:type="fixed"/>
              <w:tblLook w:val="0600"/>
            </w:tblPr>
            <w:tblGrid>
              <w:gridCol w:w="230"/>
            </w:tblGrid>
            <w:tr w:rsidR="0017637B">
              <w:trPr>
                <w:cantSplit/>
                <w:trHeight w:val="230"/>
                <w:tblHeader/>
              </w:trPr>
              <w:tc>
                <w:tcPr>
                  <w:tcW w:w="230" w:type="dxa"/>
                  <w:tcBorders>
                    <w:top w:val="nil"/>
                    <w:left w:val="nil"/>
                    <w:bottom w:val="nil"/>
                    <w:right w:val="nil"/>
                  </w:tcBorders>
                  <w:tcMar>
                    <w:top w:w="100" w:type="dxa"/>
                    <w:left w:w="100" w:type="dxa"/>
                    <w:bottom w:w="100" w:type="dxa"/>
                    <w:right w:w="100" w:type="dxa"/>
                  </w:tcMar>
                </w:tcPr>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p w:rsidR="0017637B" w:rsidRDefault="0017637B">
            <w:pPr>
              <w:pStyle w:val="normal0"/>
              <w:spacing w:after="160" w:line="259" w:lineRule="auto"/>
              <w:rPr>
                <w:rFonts w:ascii="Calibri" w:eastAsia="Calibri" w:hAnsi="Calibri" w:cs="Calibri"/>
              </w:rPr>
            </w:pPr>
          </w:p>
        </w:tc>
      </w:tr>
    </w:tbl>
    <w:p w:rsidR="0017637B" w:rsidRDefault="0017637B">
      <w:pPr>
        <w:pStyle w:val="normal0"/>
        <w:spacing w:after="160" w:line="259" w:lineRule="auto"/>
        <w:rPr>
          <w:rFonts w:ascii="Calibri" w:eastAsia="Calibri" w:hAnsi="Calibri" w:cs="Calibri"/>
        </w:rPr>
      </w:pPr>
    </w:p>
    <w:p w:rsidR="0017637B" w:rsidRDefault="0017637B">
      <w:pPr>
        <w:pStyle w:val="normal0"/>
      </w:pPr>
    </w:p>
    <w:sectPr w:rsidR="0017637B" w:rsidSect="0017637B">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7637B"/>
    <w:rsid w:val="0017637B"/>
    <w:rsid w:val="003D6762"/>
    <w:rsid w:val="00505115"/>
    <w:rsid w:val="00BE7F5B"/>
    <w:rsid w:val="00C531CB"/>
    <w:rsid w:val="00F33B28"/>
    <w:rsid w:val="00FD2B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17637B"/>
    <w:pPr>
      <w:keepNext/>
      <w:keepLines/>
      <w:spacing w:before="400" w:after="120"/>
      <w:outlineLvl w:val="0"/>
    </w:pPr>
    <w:rPr>
      <w:sz w:val="40"/>
      <w:szCs w:val="40"/>
    </w:rPr>
  </w:style>
  <w:style w:type="paragraph" w:styleId="Heading2">
    <w:name w:val="heading 2"/>
    <w:basedOn w:val="normal0"/>
    <w:next w:val="normal0"/>
    <w:rsid w:val="0017637B"/>
    <w:pPr>
      <w:keepNext/>
      <w:keepLines/>
      <w:spacing w:before="360" w:after="120"/>
      <w:outlineLvl w:val="1"/>
    </w:pPr>
    <w:rPr>
      <w:sz w:val="32"/>
      <w:szCs w:val="32"/>
    </w:rPr>
  </w:style>
  <w:style w:type="paragraph" w:styleId="Heading3">
    <w:name w:val="heading 3"/>
    <w:basedOn w:val="normal0"/>
    <w:next w:val="normal0"/>
    <w:rsid w:val="0017637B"/>
    <w:pPr>
      <w:keepNext/>
      <w:keepLines/>
      <w:spacing w:before="320" w:after="80"/>
      <w:outlineLvl w:val="2"/>
    </w:pPr>
    <w:rPr>
      <w:color w:val="434343"/>
      <w:sz w:val="28"/>
      <w:szCs w:val="28"/>
    </w:rPr>
  </w:style>
  <w:style w:type="paragraph" w:styleId="Heading4">
    <w:name w:val="heading 4"/>
    <w:basedOn w:val="normal0"/>
    <w:next w:val="normal0"/>
    <w:rsid w:val="0017637B"/>
    <w:pPr>
      <w:keepNext/>
      <w:keepLines/>
      <w:spacing w:before="280" w:after="80"/>
      <w:outlineLvl w:val="3"/>
    </w:pPr>
    <w:rPr>
      <w:color w:val="666666"/>
      <w:sz w:val="24"/>
      <w:szCs w:val="24"/>
    </w:rPr>
  </w:style>
  <w:style w:type="paragraph" w:styleId="Heading5">
    <w:name w:val="heading 5"/>
    <w:basedOn w:val="normal0"/>
    <w:next w:val="normal0"/>
    <w:rsid w:val="0017637B"/>
    <w:pPr>
      <w:keepNext/>
      <w:keepLines/>
      <w:spacing w:before="240" w:after="80"/>
      <w:outlineLvl w:val="4"/>
    </w:pPr>
    <w:rPr>
      <w:color w:val="666666"/>
    </w:rPr>
  </w:style>
  <w:style w:type="paragraph" w:styleId="Heading6">
    <w:name w:val="heading 6"/>
    <w:basedOn w:val="normal0"/>
    <w:next w:val="normal0"/>
    <w:rsid w:val="0017637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w:rsid w:val="0017637B"/>
  </w:style>
  <w:style w:type="paragraph" w:styleId="Title">
    <w:name w:val="Title"/>
    <w:basedOn w:val="normal0"/>
    <w:next w:val="normal0"/>
    <w:rsid w:val="0017637B"/>
    <w:pPr>
      <w:keepNext/>
      <w:keepLines/>
      <w:spacing w:after="60"/>
    </w:pPr>
    <w:rPr>
      <w:sz w:val="52"/>
      <w:szCs w:val="52"/>
    </w:rPr>
  </w:style>
  <w:style w:type="paragraph" w:customStyle="1" w:styleId="normal0">
    <w:name w:val="normal"/>
    <w:rsid w:val="0017637B"/>
  </w:style>
  <w:style w:type="paragraph" w:styleId="Subtitle">
    <w:name w:val="Subtitle"/>
    <w:basedOn w:val="normal0"/>
    <w:next w:val="normal0"/>
    <w:rsid w:val="0017637B"/>
    <w:pPr>
      <w:keepNext/>
      <w:keepLines/>
      <w:spacing w:after="320"/>
    </w:pPr>
    <w:rPr>
      <w:color w:val="666666"/>
      <w:sz w:val="30"/>
      <w:szCs w:val="30"/>
    </w:rPr>
  </w:style>
  <w:style w:type="table" w:customStyle="1" w:styleId="a">
    <w:basedOn w:val="TableNormal"/>
    <w:rsid w:val="0017637B"/>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17637B"/>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8">
    <w:basedOn w:val="TableNormal"/>
    <w:rsid w:val="0017637B"/>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b">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c">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d">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e">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0">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1">
    <w:basedOn w:val="TableNormal"/>
    <w:rsid w:val="0017637B"/>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2">
    <w:basedOn w:val="TableNormal"/>
    <w:rsid w:val="0017637B"/>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3">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4">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5">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6">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7">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8">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9">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a">
    <w:basedOn w:val="TableNormal"/>
    <w:rsid w:val="0017637B"/>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b">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c">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d">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e">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f">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f0">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f1">
    <w:basedOn w:val="TableNormal"/>
    <w:rsid w:val="0017637B"/>
    <w:tblPr>
      <w:tblStyleRowBandSize w:val="1"/>
      <w:tblStyleColBandSize w:val="1"/>
      <w:tblInd w:w="0" w:type="dxa"/>
      <w:tblCellMar>
        <w:top w:w="100" w:type="dxa"/>
        <w:left w:w="100" w:type="dxa"/>
        <w:bottom w:w="100" w:type="dxa"/>
        <w:right w:w="100" w:type="dxa"/>
      </w:tblCellMar>
    </w:tblPr>
  </w:style>
  <w:style w:type="table" w:customStyle="1" w:styleId="aff2">
    <w:basedOn w:val="TableNormal"/>
    <w:rsid w:val="0017637B"/>
    <w:tblPr>
      <w:tblStyleRowBandSize w:val="1"/>
      <w:tblStyleColBandSize w:val="1"/>
      <w:tblInd w:w="0" w:type="dxa"/>
      <w:tblCellMar>
        <w:top w:w="100" w:type="dxa"/>
        <w:left w:w="100" w:type="dxa"/>
        <w:bottom w:w="100" w:type="dxa"/>
        <w:right w:w="100" w:type="dxa"/>
      </w:tblCellMar>
    </w:tblPr>
  </w:style>
  <w:style w:type="character" w:styleId="Strong">
    <w:name w:val="Strong"/>
    <w:basedOn w:val="DefaultParagraphFont"/>
    <w:uiPriority w:val="22"/>
    <w:qFormat/>
    <w:rsid w:val="00FD2B6D"/>
    <w:rPr>
      <w:b/>
      <w:bCs/>
    </w:rPr>
  </w:style>
</w:styles>
</file>

<file path=word/webSettings.xml><?xml version="1.0" encoding="utf-8"?>
<w:webSettings xmlns:r="http://schemas.openxmlformats.org/officeDocument/2006/relationships" xmlns:w="http://schemas.openxmlformats.org/wordprocessingml/2006/main">
  <w:divs>
    <w:div w:id="406732959">
      <w:bodyDiv w:val="1"/>
      <w:marLeft w:val="0"/>
      <w:marRight w:val="0"/>
      <w:marTop w:val="0"/>
      <w:marBottom w:val="0"/>
      <w:divBdr>
        <w:top w:val="none" w:sz="0" w:space="0" w:color="auto"/>
        <w:left w:val="none" w:sz="0" w:space="0" w:color="auto"/>
        <w:bottom w:val="none" w:sz="0" w:space="0" w:color="auto"/>
        <w:right w:val="none" w:sz="0" w:space="0" w:color="auto"/>
      </w:divBdr>
    </w:div>
    <w:div w:id="569930327">
      <w:bodyDiv w:val="1"/>
      <w:marLeft w:val="0"/>
      <w:marRight w:val="0"/>
      <w:marTop w:val="0"/>
      <w:marBottom w:val="0"/>
      <w:divBdr>
        <w:top w:val="none" w:sz="0" w:space="0" w:color="auto"/>
        <w:left w:val="none" w:sz="0" w:space="0" w:color="auto"/>
        <w:bottom w:val="none" w:sz="0" w:space="0" w:color="auto"/>
        <w:right w:val="none" w:sz="0" w:space="0" w:color="auto"/>
      </w:divBdr>
      <w:divsChild>
        <w:div w:id="1010642388">
          <w:marLeft w:val="0"/>
          <w:marRight w:val="0"/>
          <w:marTop w:val="0"/>
          <w:marBottom w:val="0"/>
          <w:divBdr>
            <w:top w:val="single" w:sz="2" w:space="0" w:color="auto"/>
            <w:left w:val="single" w:sz="2" w:space="0" w:color="auto"/>
            <w:bottom w:val="single" w:sz="2" w:space="0" w:color="auto"/>
            <w:right w:val="single" w:sz="2" w:space="0" w:color="auto"/>
          </w:divBdr>
          <w:divsChild>
            <w:div w:id="2055694495">
              <w:marLeft w:val="0"/>
              <w:marRight w:val="0"/>
              <w:marTop w:val="0"/>
              <w:marBottom w:val="0"/>
              <w:divBdr>
                <w:top w:val="single" w:sz="2" w:space="0" w:color="auto"/>
                <w:left w:val="single" w:sz="2" w:space="0" w:color="auto"/>
                <w:bottom w:val="single" w:sz="2" w:space="0" w:color="auto"/>
                <w:right w:val="single" w:sz="2" w:space="0" w:color="auto"/>
              </w:divBdr>
              <w:divsChild>
                <w:div w:id="1102728297">
                  <w:marLeft w:val="0"/>
                  <w:marRight w:val="0"/>
                  <w:marTop w:val="0"/>
                  <w:marBottom w:val="0"/>
                  <w:divBdr>
                    <w:top w:val="single" w:sz="2" w:space="0" w:color="auto"/>
                    <w:left w:val="single" w:sz="2" w:space="0" w:color="auto"/>
                    <w:bottom w:val="single" w:sz="2" w:space="0" w:color="auto"/>
                    <w:right w:val="single" w:sz="2" w:space="0" w:color="auto"/>
                  </w:divBdr>
                  <w:divsChild>
                    <w:div w:id="539786344">
                      <w:marLeft w:val="0"/>
                      <w:marRight w:val="0"/>
                      <w:marTop w:val="0"/>
                      <w:marBottom w:val="0"/>
                      <w:divBdr>
                        <w:top w:val="single" w:sz="2" w:space="0" w:color="auto"/>
                        <w:left w:val="single" w:sz="2" w:space="0" w:color="auto"/>
                        <w:bottom w:val="single" w:sz="2" w:space="0" w:color="auto"/>
                        <w:right w:val="single" w:sz="2" w:space="0" w:color="auto"/>
                      </w:divBdr>
                      <w:divsChild>
                        <w:div w:id="233667360">
                          <w:marLeft w:val="0"/>
                          <w:marRight w:val="0"/>
                          <w:marTop w:val="0"/>
                          <w:marBottom w:val="0"/>
                          <w:divBdr>
                            <w:top w:val="single" w:sz="2" w:space="0" w:color="auto"/>
                            <w:left w:val="single" w:sz="2" w:space="0" w:color="auto"/>
                            <w:bottom w:val="single" w:sz="2" w:space="0" w:color="auto"/>
                            <w:right w:val="single" w:sz="2" w:space="0" w:color="auto"/>
                          </w:divBdr>
                          <w:divsChild>
                            <w:div w:id="1820027672">
                              <w:marLeft w:val="0"/>
                              <w:marRight w:val="0"/>
                              <w:marTop w:val="0"/>
                              <w:marBottom w:val="0"/>
                              <w:divBdr>
                                <w:top w:val="single" w:sz="2" w:space="0" w:color="auto"/>
                                <w:left w:val="single" w:sz="2" w:space="0" w:color="auto"/>
                                <w:bottom w:val="single" w:sz="2" w:space="0" w:color="auto"/>
                                <w:right w:val="single" w:sz="2" w:space="0" w:color="auto"/>
                              </w:divBdr>
                              <w:divsChild>
                                <w:div w:id="1396007462">
                                  <w:marLeft w:val="0"/>
                                  <w:marRight w:val="0"/>
                                  <w:marTop w:val="0"/>
                                  <w:marBottom w:val="0"/>
                                  <w:divBdr>
                                    <w:top w:val="single" w:sz="2" w:space="0" w:color="auto"/>
                                    <w:left w:val="single" w:sz="6" w:space="0" w:color="auto"/>
                                    <w:bottom w:val="single" w:sz="2" w:space="0" w:color="auto"/>
                                    <w:right w:val="single" w:sz="2" w:space="0" w:color="auto"/>
                                  </w:divBdr>
                                  <w:divsChild>
                                    <w:div w:id="560750898">
                                      <w:marLeft w:val="0"/>
                                      <w:marRight w:val="0"/>
                                      <w:marTop w:val="0"/>
                                      <w:marBottom w:val="0"/>
                                      <w:divBdr>
                                        <w:top w:val="single" w:sz="2" w:space="0" w:color="auto"/>
                                        <w:left w:val="single" w:sz="2" w:space="0" w:color="auto"/>
                                        <w:bottom w:val="single" w:sz="2" w:space="0" w:color="auto"/>
                                        <w:right w:val="single" w:sz="2" w:space="0" w:color="auto"/>
                                      </w:divBdr>
                                      <w:divsChild>
                                        <w:div w:id="1429302647">
                                          <w:marLeft w:val="0"/>
                                          <w:marRight w:val="0"/>
                                          <w:marTop w:val="0"/>
                                          <w:marBottom w:val="0"/>
                                          <w:divBdr>
                                            <w:top w:val="single" w:sz="2" w:space="0" w:color="auto"/>
                                            <w:left w:val="single" w:sz="2" w:space="0" w:color="auto"/>
                                            <w:bottom w:val="single" w:sz="2" w:space="0" w:color="auto"/>
                                            <w:right w:val="single" w:sz="2" w:space="0" w:color="auto"/>
                                          </w:divBdr>
                                          <w:divsChild>
                                            <w:div w:id="2049865782">
                                              <w:marLeft w:val="0"/>
                                              <w:marRight w:val="0"/>
                                              <w:marTop w:val="0"/>
                                              <w:marBottom w:val="0"/>
                                              <w:divBdr>
                                                <w:top w:val="single" w:sz="2" w:space="0" w:color="auto"/>
                                                <w:left w:val="single" w:sz="2" w:space="0" w:color="auto"/>
                                                <w:bottom w:val="single" w:sz="2" w:space="0" w:color="auto"/>
                                                <w:right w:val="single" w:sz="2" w:space="0" w:color="auto"/>
                                              </w:divBdr>
                                              <w:divsChild>
                                                <w:div w:id="655501328">
                                                  <w:marLeft w:val="0"/>
                                                  <w:marRight w:val="0"/>
                                                  <w:marTop w:val="0"/>
                                                  <w:marBottom w:val="0"/>
                                                  <w:divBdr>
                                                    <w:top w:val="single" w:sz="2" w:space="0" w:color="auto"/>
                                                    <w:left w:val="single" w:sz="2" w:space="0" w:color="auto"/>
                                                    <w:bottom w:val="single" w:sz="2" w:space="0" w:color="auto"/>
                                                    <w:right w:val="single" w:sz="2" w:space="0" w:color="auto"/>
                                                  </w:divBdr>
                                                  <w:divsChild>
                                                    <w:div w:id="407651384">
                                                      <w:marLeft w:val="0"/>
                                                      <w:marRight w:val="0"/>
                                                      <w:marTop w:val="0"/>
                                                      <w:marBottom w:val="0"/>
                                                      <w:divBdr>
                                                        <w:top w:val="single" w:sz="2" w:space="0" w:color="auto"/>
                                                        <w:left w:val="single" w:sz="2" w:space="0" w:color="auto"/>
                                                        <w:bottom w:val="single" w:sz="2" w:space="0" w:color="auto"/>
                                                        <w:right w:val="single" w:sz="2" w:space="0" w:color="auto"/>
                                                      </w:divBdr>
                                                      <w:divsChild>
                                                        <w:div w:id="1077049019">
                                                          <w:marLeft w:val="0"/>
                                                          <w:marRight w:val="0"/>
                                                          <w:marTop w:val="0"/>
                                                          <w:marBottom w:val="0"/>
                                                          <w:divBdr>
                                                            <w:top w:val="single" w:sz="2" w:space="0" w:color="auto"/>
                                                            <w:left w:val="single" w:sz="2" w:space="0" w:color="auto"/>
                                                            <w:bottom w:val="single" w:sz="2" w:space="0" w:color="auto"/>
                                                            <w:right w:val="single" w:sz="2" w:space="0" w:color="auto"/>
                                                          </w:divBdr>
                                                          <w:divsChild>
                                                            <w:div w:id="983267805">
                                                              <w:marLeft w:val="0"/>
                                                              <w:marRight w:val="0"/>
                                                              <w:marTop w:val="0"/>
                                                              <w:marBottom w:val="0"/>
                                                              <w:divBdr>
                                                                <w:top w:val="single" w:sz="2" w:space="0" w:color="auto"/>
                                                                <w:left w:val="single" w:sz="2" w:space="0" w:color="auto"/>
                                                                <w:bottom w:val="single" w:sz="2" w:space="0" w:color="auto"/>
                                                                <w:right w:val="single" w:sz="2" w:space="0" w:color="auto"/>
                                                              </w:divBdr>
                                                              <w:divsChild>
                                                                <w:div w:id="1094940428">
                                                                  <w:marLeft w:val="0"/>
                                                                  <w:marRight w:val="0"/>
                                                                  <w:marTop w:val="0"/>
                                                                  <w:marBottom w:val="0"/>
                                                                  <w:divBdr>
                                                                    <w:top w:val="single" w:sz="2" w:space="0" w:color="auto"/>
                                                                    <w:left w:val="single" w:sz="2" w:space="0" w:color="auto"/>
                                                                    <w:bottom w:val="single" w:sz="2" w:space="0" w:color="auto"/>
                                                                    <w:right w:val="single" w:sz="2" w:space="0" w:color="auto"/>
                                                                  </w:divBdr>
                                                                  <w:divsChild>
                                                                    <w:div w:id="18069666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83201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QAKFbORe2qDGx7EsTgx28tMuAw==">CgMxLjA4AHIhMS1oQ2ZVNjhCZEEzUHQzRDk4SllUalZFRWx2UTMtQVg0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Microsoft</cp:lastModifiedBy>
  <cp:revision>2</cp:revision>
  <dcterms:created xsi:type="dcterms:W3CDTF">2025-11-27T07:04:00Z</dcterms:created>
  <dcterms:modified xsi:type="dcterms:W3CDTF">2025-11-27T07:04:00Z</dcterms:modified>
</cp:coreProperties>
</file>