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EB96" w14:textId="77777777" w:rsidR="00B22F5A" w:rsidRDefault="00000000">
      <w:pPr>
        <w:spacing w:after="222"/>
        <w:ind w:left="0" w:firstLine="0"/>
      </w:pPr>
      <w:r>
        <w:t xml:space="preserve">                                               </w:t>
      </w:r>
      <w:r>
        <w:rPr>
          <w:b/>
        </w:rPr>
        <w:t xml:space="preserve">5.Project Development phase </w:t>
      </w:r>
    </w:p>
    <w:p w14:paraId="50F89D60" w14:textId="77777777" w:rsidR="00B22F5A" w:rsidRDefault="00000000">
      <w:pPr>
        <w:pStyle w:val="Heading1"/>
        <w:numPr>
          <w:ilvl w:val="0"/>
          <w:numId w:val="0"/>
        </w:numPr>
        <w:spacing w:after="187"/>
        <w:ind w:left="-5"/>
      </w:pPr>
      <w:r>
        <w:t xml:space="preserve">Introduction </w:t>
      </w:r>
    </w:p>
    <w:p w14:paraId="6CBA5B71" w14:textId="77777777" w:rsidR="00B22F5A" w:rsidRDefault="00000000">
      <w:pPr>
        <w:ind w:left="-5"/>
      </w:pPr>
      <w:r>
        <w:t xml:space="preserve">The Development Phase is the stage where the Auto Ticket Classification system is </w:t>
      </w:r>
      <w:proofErr w:type="gramStart"/>
      <w:r>
        <w:t>actually built</w:t>
      </w:r>
      <w:proofErr w:type="gramEnd"/>
      <w:r>
        <w:t xml:space="preserve"> and configured using ServiceNow Flow Designer. The main goal is to automatically classify incoming tickets based on their description and assign them to the appropriate category, priority, and support group. </w:t>
      </w:r>
    </w:p>
    <w:p w14:paraId="4452E9A6" w14:textId="77777777" w:rsidR="00B22F5A" w:rsidRDefault="00000000">
      <w:pPr>
        <w:spacing w:after="226"/>
        <w:ind w:left="-5"/>
      </w:pPr>
      <w:r>
        <w:rPr>
          <w:b/>
          <w:color w:val="C00000"/>
        </w:rPr>
        <w:t xml:space="preserve">Development Process </w:t>
      </w:r>
    </w:p>
    <w:p w14:paraId="3BDA58DA" w14:textId="77777777" w:rsidR="00B22F5A" w:rsidRDefault="00000000">
      <w:pPr>
        <w:pStyle w:val="Heading1"/>
        <w:numPr>
          <w:ilvl w:val="0"/>
          <w:numId w:val="0"/>
        </w:numPr>
        <w:ind w:left="-5"/>
      </w:pPr>
      <w:r>
        <w:t xml:space="preserve">1.Create the Flow </w:t>
      </w:r>
    </w:p>
    <w:p w14:paraId="428F6AFA" w14:textId="77777777" w:rsidR="00B22F5A" w:rsidRDefault="00000000">
      <w:pPr>
        <w:ind w:left="-5"/>
      </w:pPr>
      <w:r>
        <w:t xml:space="preserve">Open ServiceNow → Flow Designer. </w:t>
      </w:r>
    </w:p>
    <w:p w14:paraId="1307D31D" w14:textId="77777777" w:rsidR="00B22F5A" w:rsidRDefault="00000000">
      <w:pPr>
        <w:ind w:left="-5"/>
      </w:pPr>
      <w:r>
        <w:t xml:space="preserve">Create a new flow named Auto Ticket Classification. </w:t>
      </w:r>
    </w:p>
    <w:p w14:paraId="2E3AAE4B" w14:textId="77777777" w:rsidR="00B22F5A" w:rsidRDefault="00000000">
      <w:pPr>
        <w:spacing w:after="0" w:line="458" w:lineRule="auto"/>
        <w:ind w:left="-5" w:right="5589"/>
      </w:pPr>
      <w:r>
        <w:rPr>
          <w:b/>
          <w:color w:val="C00000"/>
        </w:rPr>
        <w:t xml:space="preserve">2.Configure the Trigger </w:t>
      </w:r>
      <w:r>
        <w:t xml:space="preserve">Select the Incident table. </w:t>
      </w:r>
    </w:p>
    <w:p w14:paraId="1C3D33E9" w14:textId="77777777" w:rsidR="00B22F5A" w:rsidRDefault="00000000">
      <w:pPr>
        <w:ind w:left="-5"/>
      </w:pPr>
      <w:r>
        <w:t xml:space="preserve">Set the trigger to run when a new incident/ticket is created. </w:t>
      </w:r>
    </w:p>
    <w:p w14:paraId="72FD421D" w14:textId="77777777" w:rsidR="00B22F5A" w:rsidRDefault="00000000">
      <w:pPr>
        <w:pStyle w:val="Heading1"/>
        <w:numPr>
          <w:ilvl w:val="0"/>
          <w:numId w:val="0"/>
        </w:numPr>
        <w:ind w:left="-5"/>
      </w:pPr>
      <w:r>
        <w:t xml:space="preserve">3.Get Ticket Details </w:t>
      </w:r>
    </w:p>
    <w:p w14:paraId="78DE55E2" w14:textId="77777777" w:rsidR="00B22F5A" w:rsidRDefault="00000000">
      <w:pPr>
        <w:ind w:left="-5"/>
      </w:pPr>
      <w:r>
        <w:t xml:space="preserve">Read important fields such as: </w:t>
      </w:r>
    </w:p>
    <w:p w14:paraId="0491A8FB" w14:textId="77777777" w:rsidR="00B22F5A" w:rsidRDefault="00000000">
      <w:pPr>
        <w:ind w:left="-5"/>
      </w:pPr>
      <w:r>
        <w:t xml:space="preserve">Short Description </w:t>
      </w:r>
    </w:p>
    <w:p w14:paraId="630C4B9F" w14:textId="77777777" w:rsidR="00B22F5A" w:rsidRDefault="00000000">
      <w:pPr>
        <w:ind w:left="-5"/>
      </w:pPr>
      <w:r>
        <w:t xml:space="preserve">Description </w:t>
      </w:r>
    </w:p>
    <w:p w14:paraId="69BDF391" w14:textId="77777777" w:rsidR="00B22F5A" w:rsidRDefault="00000000">
      <w:pPr>
        <w:ind w:left="-5"/>
      </w:pPr>
      <w:r>
        <w:t xml:space="preserve">Caller </w:t>
      </w:r>
    </w:p>
    <w:p w14:paraId="3735F597" w14:textId="77777777" w:rsidR="00B22F5A" w:rsidRDefault="00000000">
      <w:pPr>
        <w:ind w:left="-5"/>
      </w:pPr>
      <w:r>
        <w:t xml:space="preserve">Category </w:t>
      </w:r>
    </w:p>
    <w:p w14:paraId="2C1B7B9F" w14:textId="77777777" w:rsidR="00B22F5A" w:rsidRDefault="00000000">
      <w:pPr>
        <w:ind w:left="-5"/>
      </w:pPr>
      <w:r>
        <w:t xml:space="preserve">Priority </w:t>
      </w:r>
    </w:p>
    <w:p w14:paraId="35624D77" w14:textId="77777777" w:rsidR="00B22F5A" w:rsidRDefault="00000000">
      <w:pPr>
        <w:pStyle w:val="Heading1"/>
        <w:ind w:left="244" w:hanging="259"/>
      </w:pPr>
      <w:r>
        <w:t xml:space="preserve">Add Classification Conditions </w:t>
      </w:r>
    </w:p>
    <w:p w14:paraId="1742ABBE" w14:textId="77777777" w:rsidR="00B22F5A" w:rsidRDefault="00000000">
      <w:pPr>
        <w:ind w:left="-5"/>
      </w:pPr>
      <w:r>
        <w:t xml:space="preserve">Use If/Else conditions to identify the ticket type. </w:t>
      </w:r>
    </w:p>
    <w:p w14:paraId="73C365DF" w14:textId="77777777" w:rsidR="00B22F5A" w:rsidRDefault="00000000">
      <w:pPr>
        <w:spacing w:after="226"/>
        <w:ind w:left="-5"/>
      </w:pPr>
      <w:r>
        <w:rPr>
          <w:b/>
          <w:color w:val="C00000"/>
        </w:rPr>
        <w:t xml:space="preserve">Example: </w:t>
      </w:r>
    </w:p>
    <w:p w14:paraId="2A2811A7" w14:textId="77777777" w:rsidR="00B22F5A" w:rsidRDefault="00000000">
      <w:pPr>
        <w:ind w:left="-5"/>
      </w:pPr>
      <w:r>
        <w:t xml:space="preserve">“Password reset” → Access/Password </w:t>
      </w:r>
    </w:p>
    <w:p w14:paraId="5E39EE09" w14:textId="77777777" w:rsidR="00B22F5A" w:rsidRDefault="00000000">
      <w:pPr>
        <w:ind w:left="-5"/>
      </w:pPr>
      <w:r>
        <w:t xml:space="preserve">“Laptop not working” → Hardware </w:t>
      </w:r>
    </w:p>
    <w:p w14:paraId="6F6DBC36" w14:textId="77777777" w:rsidR="00B22F5A" w:rsidRDefault="00000000">
      <w:pPr>
        <w:ind w:left="-5"/>
      </w:pPr>
      <w:r>
        <w:t xml:space="preserve">“Application error” → Software </w:t>
      </w:r>
    </w:p>
    <w:p w14:paraId="5FDA67DD" w14:textId="77777777" w:rsidR="00B22F5A" w:rsidRDefault="00000000">
      <w:pPr>
        <w:ind w:left="-5"/>
      </w:pPr>
      <w:r>
        <w:t xml:space="preserve">“Network connection problem” → Network </w:t>
      </w:r>
    </w:p>
    <w:p w14:paraId="58CF7A0D" w14:textId="77777777" w:rsidR="00B22F5A" w:rsidRDefault="00000000">
      <w:pPr>
        <w:pStyle w:val="Heading1"/>
        <w:ind w:left="254" w:hanging="269"/>
      </w:pPr>
      <w:r>
        <w:lastRenderedPageBreak/>
        <w:t xml:space="preserve">Update the Ticket </w:t>
      </w:r>
    </w:p>
    <w:p w14:paraId="2A8A2CBA" w14:textId="77777777" w:rsidR="00B22F5A" w:rsidRDefault="00000000">
      <w:pPr>
        <w:ind w:left="-5"/>
      </w:pPr>
      <w:r>
        <w:t xml:space="preserve">Use the Update Record action. </w:t>
      </w:r>
    </w:p>
    <w:p w14:paraId="11E2938B" w14:textId="77777777" w:rsidR="00B22F5A" w:rsidRDefault="00000000">
      <w:pPr>
        <w:ind w:left="-5"/>
      </w:pPr>
      <w:r>
        <w:t xml:space="preserve">Automatically update the appropriate: </w:t>
      </w:r>
    </w:p>
    <w:p w14:paraId="3C430946" w14:textId="77777777" w:rsidR="00B22F5A" w:rsidRDefault="00000000">
      <w:pPr>
        <w:ind w:left="-5"/>
      </w:pPr>
      <w:r>
        <w:t xml:space="preserve">Category </w:t>
      </w:r>
    </w:p>
    <w:p w14:paraId="72C78ABC" w14:textId="77777777" w:rsidR="00B22F5A" w:rsidRDefault="00000000">
      <w:pPr>
        <w:ind w:left="-5"/>
      </w:pPr>
      <w:r>
        <w:t xml:space="preserve">Subcategory </w:t>
      </w:r>
    </w:p>
    <w:p w14:paraId="6C223300" w14:textId="77777777" w:rsidR="00B22F5A" w:rsidRDefault="00000000">
      <w:pPr>
        <w:ind w:left="-5"/>
      </w:pPr>
      <w:r>
        <w:t xml:space="preserve">Assignment Group </w:t>
      </w:r>
    </w:p>
    <w:p w14:paraId="770B65A2" w14:textId="77777777" w:rsidR="00B22F5A" w:rsidRDefault="00000000">
      <w:pPr>
        <w:ind w:left="-5"/>
      </w:pPr>
      <w:r>
        <w:t xml:space="preserve">Priority </w:t>
      </w:r>
    </w:p>
    <w:p w14:paraId="0B46E194" w14:textId="77777777" w:rsidR="00B22F5A" w:rsidRDefault="00000000">
      <w:pPr>
        <w:pStyle w:val="Heading1"/>
        <w:numPr>
          <w:ilvl w:val="0"/>
          <w:numId w:val="0"/>
        </w:numPr>
        <w:ind w:left="-5"/>
      </w:pPr>
      <w:r>
        <w:t xml:space="preserve">6.Test the Flow </w:t>
      </w:r>
    </w:p>
    <w:p w14:paraId="3948A9A2" w14:textId="77777777" w:rsidR="00B22F5A" w:rsidRDefault="00000000">
      <w:pPr>
        <w:ind w:left="-5"/>
      </w:pPr>
      <w:r>
        <w:t xml:space="preserve">Create sample incident tickets. </w:t>
      </w:r>
    </w:p>
    <w:p w14:paraId="33A06E8A" w14:textId="77777777" w:rsidR="00B22F5A" w:rsidRDefault="00000000">
      <w:pPr>
        <w:ind w:left="-5"/>
      </w:pPr>
      <w:r>
        <w:t xml:space="preserve">Check whether the Flow Designer correctly classifies and assigns each ticket. </w:t>
      </w:r>
    </w:p>
    <w:p w14:paraId="2CBD70F0" w14:textId="77777777" w:rsidR="00B22F5A" w:rsidRDefault="00000000">
      <w:pPr>
        <w:ind w:left="-5"/>
      </w:pPr>
      <w:r>
        <w:t xml:space="preserve">Correct the conditions if any classification is incorrect. </w:t>
      </w:r>
    </w:p>
    <w:p w14:paraId="7AA261A1" w14:textId="77777777" w:rsidR="00B22F5A" w:rsidRDefault="00000000">
      <w:pPr>
        <w:pStyle w:val="Heading1"/>
        <w:numPr>
          <w:ilvl w:val="0"/>
          <w:numId w:val="0"/>
        </w:numPr>
        <w:spacing w:after="187"/>
        <w:ind w:left="-5"/>
      </w:pPr>
      <w:r>
        <w:t xml:space="preserve">Example Flow </w:t>
      </w:r>
    </w:p>
    <w:p w14:paraId="42885167" w14:textId="77777777" w:rsidR="00B22F5A" w:rsidRDefault="00000000">
      <w:pPr>
        <w:spacing w:after="66"/>
        <w:ind w:left="-5"/>
      </w:pPr>
      <w:r>
        <w:t xml:space="preserve">New Incident Created → Read Description → Check Conditions → Identify Category </w:t>
      </w:r>
    </w:p>
    <w:p w14:paraId="02A7B643" w14:textId="77777777" w:rsidR="00B22F5A" w:rsidRDefault="00000000">
      <w:pPr>
        <w:ind w:left="-5"/>
      </w:pPr>
      <w:r>
        <w:t xml:space="preserve">→ Set Assignment Group/Priority → Update Incident → End </w:t>
      </w:r>
    </w:p>
    <w:sectPr w:rsidR="00B22F5A">
      <w:pgSz w:w="11904" w:h="16838"/>
      <w:pgMar w:top="1486" w:right="1496" w:bottom="168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6512E"/>
    <w:multiLevelType w:val="hybridMultilevel"/>
    <w:tmpl w:val="18BAF98A"/>
    <w:lvl w:ilvl="0" w:tplc="BECAF3C0">
      <w:start w:val="4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04A0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86EE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FA5C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8E5C4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ECA9E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10A2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22C5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B6BC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7418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F5A"/>
    <w:rsid w:val="008D4D75"/>
    <w:rsid w:val="00B22F5A"/>
    <w:rsid w:val="00FC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1B3C"/>
  <w15:docId w15:val="{8BDDBD4E-54CA-4F77-B37C-67CF597B4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1" w:line="259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26" w:line="259" w:lineRule="auto"/>
      <w:ind w:left="10" w:hanging="10"/>
      <w:outlineLvl w:val="0"/>
    </w:pPr>
    <w:rPr>
      <w:rFonts w:ascii="Arial" w:eastAsia="Arial" w:hAnsi="Arial" w:cs="Arial"/>
      <w:b/>
      <w:color w:val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S0722019</dc:creator>
  <cp:keywords/>
  <cp:lastModifiedBy>Sandhiya S</cp:lastModifiedBy>
  <cp:revision>2</cp:revision>
  <dcterms:created xsi:type="dcterms:W3CDTF">2026-10-02T11:24:00Z</dcterms:created>
  <dcterms:modified xsi:type="dcterms:W3CDTF">2026-10-02T11:24:00Z</dcterms:modified>
</cp:coreProperties>
</file>