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55EE" w14:textId="77777777" w:rsidR="00EB385B" w:rsidRDefault="00000000">
      <w:pPr>
        <w:jc w:val="center"/>
      </w:pPr>
      <w:r>
        <w:rPr>
          <w:b/>
          <w:sz w:val="36"/>
        </w:rPr>
        <w:t>Project Design Phase</w:t>
      </w:r>
    </w:p>
    <w:p w14:paraId="689E6EAA" w14:textId="77777777" w:rsidR="00EB385B" w:rsidRDefault="00000000">
      <w:pPr>
        <w:jc w:val="center"/>
      </w:pPr>
      <w:r>
        <w:rPr>
          <w:b/>
          <w:sz w:val="24"/>
        </w:rPr>
        <w:t>FitBuddy – AI Fitness Plan Generator</w:t>
      </w:r>
    </w:p>
    <w:p w14:paraId="21085C7B" w14:textId="77777777" w:rsidR="00EB385B" w:rsidRDefault="00EB385B"/>
    <w:p w14:paraId="58D0A3AA" w14:textId="77777777" w:rsidR="00EB385B" w:rsidRDefault="00000000">
      <w:r>
        <w:rPr>
          <w:b/>
          <w:sz w:val="26"/>
        </w:rPr>
        <w:t>1. Introduction</w:t>
      </w:r>
    </w:p>
    <w:p w14:paraId="57238773" w14:textId="77777777" w:rsidR="00EB385B" w:rsidRDefault="00000000">
      <w:r>
        <w:t>The project design phase converts the identified requirements into a technical structure. FitBuddy is designed as a modular FastAPI application in which the frontend, backend, AI layer, and database work together.</w:t>
      </w:r>
    </w:p>
    <w:p w14:paraId="091026B0" w14:textId="77777777" w:rsidR="00EB385B" w:rsidRDefault="00000000">
      <w:r>
        <w:rPr>
          <w:b/>
          <w:sz w:val="26"/>
        </w:rPr>
        <w:t>2. Overall Architecture</w:t>
      </w:r>
    </w:p>
    <w:p w14:paraId="4BA8F498" w14:textId="77777777" w:rsidR="00EB385B" w:rsidRDefault="00000000">
      <w:r>
        <w:t>The documented architecture consists of four main layers: Frontend, Backend, AI Layer, and Database. The frontend provides the user interface, FastAPI handles application logic and routing, Gemini provides AI-generated responses, and SQLite with SQLAlchemy provides persistence.</w:t>
      </w:r>
    </w:p>
    <w:p w14:paraId="2BBC5013" w14:textId="77777777" w:rsidR="00EB385B" w:rsidRDefault="00000000">
      <w:r>
        <w:rPr>
          <w:b/>
          <w:sz w:val="26"/>
        </w:rPr>
        <w:t>3. Frontend Design</w:t>
      </w:r>
    </w:p>
    <w:p w14:paraId="7258AF1B" w14:textId="77777777" w:rsidR="00EB385B" w:rsidRDefault="00000000">
      <w:r>
        <w:t>The frontend uses HTML and Jinja2 templates. index.html acts as the input page, result.html displays the generated workout plan, nutrition tip, and feedback interface, and all_users.html provides the admin view.</w:t>
      </w:r>
    </w:p>
    <w:p w14:paraId="4F42A694" w14:textId="77777777" w:rsidR="00EB385B" w:rsidRDefault="00000000">
      <w:r>
        <w:rPr>
          <w:b/>
          <w:sz w:val="26"/>
        </w:rPr>
        <w:t>4. Backend Design</w:t>
      </w:r>
    </w:p>
    <w:p w14:paraId="4AFD5AB3" w14:textId="77777777" w:rsidR="00EB385B" w:rsidRDefault="00000000">
      <w:r>
        <w:t>FastAPI is responsible for receiving form data, validating the structure of the input, calling the appropriate AI functions, storing information, and rendering dynamic templates. Pydantic schemas such as UserInput and FeedbackRequest are used for structured validation.</w:t>
      </w:r>
    </w:p>
    <w:p w14:paraId="748D642F" w14:textId="77777777" w:rsidR="00EB385B" w:rsidRDefault="00000000">
      <w:r>
        <w:rPr>
          <w:b/>
          <w:sz w:val="26"/>
        </w:rPr>
        <w:t>5. AI Layer Design</w:t>
      </w:r>
    </w:p>
    <w:p w14:paraId="6F495323" w14:textId="77777777" w:rsidR="00EB385B" w:rsidRDefault="00000000">
      <w:r>
        <w:t>The design separates AI responsibilities. Gemini 1.5 Pro is used for structured 7-day workout generation and feedback-based plan updates, while Gemini Flash is used for fast nutrition or recovery tips.</w:t>
      </w:r>
    </w:p>
    <w:p w14:paraId="6B074D7D" w14:textId="77777777" w:rsidR="00EB385B" w:rsidRDefault="00000000">
      <w:r>
        <w:rPr>
          <w:b/>
          <w:sz w:val="26"/>
        </w:rPr>
        <w:t>6. Database Design</w:t>
      </w:r>
    </w:p>
    <w:p w14:paraId="1234A448" w14:textId="77777777" w:rsidR="00EB385B" w:rsidRDefault="00000000">
      <w:r>
        <w:t>SQLite is used as the persistent database and SQLAlchemy provides ORM support. User details and generated plans are stored so that the application can retrieve original plans and save updated versions.</w:t>
      </w:r>
    </w:p>
    <w:p w14:paraId="088F18FB" w14:textId="77777777" w:rsidR="00EB385B" w:rsidRDefault="00000000">
      <w:r>
        <w:rPr>
          <w:b/>
          <w:sz w:val="26"/>
        </w:rPr>
        <w:t>7. Route Design</w:t>
      </w:r>
    </w:p>
    <w:p w14:paraId="74BDF8D9" w14:textId="77777777" w:rsidR="00EB385B" w:rsidRDefault="00000000">
      <w:r>
        <w:lastRenderedPageBreak/>
        <w:t>The core routes documented for the application are / for the homepage, /generate-workout for plan generation, /submit-feedback for plan updates, and /view-all-users for the admin view.</w:t>
      </w:r>
    </w:p>
    <w:p w14:paraId="3700885B" w14:textId="77777777" w:rsidR="00EB385B" w:rsidRDefault="00000000">
      <w:r>
        <w:rPr>
          <w:b/>
          <w:sz w:val="26"/>
        </w:rPr>
        <w:t>8. UI Design Considerations</w:t>
      </w:r>
    </w:p>
    <w:p w14:paraId="2A7BD7B6" w14:textId="77777777" w:rsidR="00EB385B" w:rsidRDefault="00000000">
      <w:r>
        <w:t>The interface is designed with a fitness-oriented visual style. The documented design uses a gym-themed background, readable typography, responsive layouts, centered content, styled buttons, input fields, rounded result blocks, and mobile responsiveness.</w:t>
      </w:r>
    </w:p>
    <w:p w14:paraId="6C0F33FC" w14:textId="77777777" w:rsidR="00EB385B" w:rsidRDefault="00000000">
      <w:r>
        <w:rPr>
          <w:b/>
          <w:sz w:val="26"/>
        </w:rPr>
        <w:t>9. Design Output</w:t>
      </w:r>
    </w:p>
    <w:p w14:paraId="1E4A46B5" w14:textId="77777777" w:rsidR="00EB385B" w:rsidRDefault="00000000">
      <w:r>
        <w:t>The output of this phase is the complete technical blueprint connecting the user interface, FastAPI routes, Gemini functions, database operations, and dynamic Jinja2 templates.</w:t>
      </w:r>
    </w:p>
    <w:sectPr w:rsidR="00EB38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414658">
    <w:abstractNumId w:val="8"/>
  </w:num>
  <w:num w:numId="2" w16cid:durableId="303854511">
    <w:abstractNumId w:val="6"/>
  </w:num>
  <w:num w:numId="3" w16cid:durableId="1512842454">
    <w:abstractNumId w:val="5"/>
  </w:num>
  <w:num w:numId="4" w16cid:durableId="487326816">
    <w:abstractNumId w:val="4"/>
  </w:num>
  <w:num w:numId="5" w16cid:durableId="1953513778">
    <w:abstractNumId w:val="7"/>
  </w:num>
  <w:num w:numId="6" w16cid:durableId="486286295">
    <w:abstractNumId w:val="3"/>
  </w:num>
  <w:num w:numId="7" w16cid:durableId="1653177120">
    <w:abstractNumId w:val="2"/>
  </w:num>
  <w:num w:numId="8" w16cid:durableId="1302930181">
    <w:abstractNumId w:val="1"/>
  </w:num>
  <w:num w:numId="9" w16cid:durableId="37666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39C1"/>
    <w:rsid w:val="00AA1D8D"/>
    <w:rsid w:val="00B47730"/>
    <w:rsid w:val="00CB0664"/>
    <w:rsid w:val="00EB385B"/>
    <w:rsid w:val="00F21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5BAE99-EC38-452C-89A9-48BE4CE8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 V</cp:lastModifiedBy>
  <cp:revision>2</cp:revision>
  <dcterms:created xsi:type="dcterms:W3CDTF">2013-12-23T23:15:00Z</dcterms:created>
  <dcterms:modified xsi:type="dcterms:W3CDTF">2026-09-27T23:34:00Z</dcterms:modified>
  <cp:category/>
</cp:coreProperties>
</file>