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91F0270E">
      <w:pPr>
        <w:pStyle w:val="style62"/>
        <w:jc w:val="center"/>
        <w:rPr/>
      </w:pPr>
      <w:r>
        <w:t>LegalEase: AI Powered Document Generator</w:t>
      </w:r>
    </w:p>
    <w:p w14:paraId="47C9A2C7">
      <w:pPr>
        <w:pStyle w:val="style0"/>
        <w:jc w:val="center"/>
        <w:rPr/>
      </w:pPr>
      <w:r>
        <w:rPr>
          <w:b/>
          <w:sz w:val="26"/>
        </w:rPr>
        <w:t>Project Description</w:t>
      </w:r>
    </w:p>
    <w:p w14:paraId="07E9805A">
      <w:pPr>
        <w:pStyle w:val="style0"/>
        <w:rPr/>
      </w:pPr>
      <w:r>
        <w:t>Preparing legal documents can be time-consuming because users often need to understand document structure, clauses, formal language, and required information before creating a usable draft. LegalEase addresses this challenge through an AI-powered document generation platform that helps users create structured legal-document drafts from simple inputs.</w:t>
      </w:r>
    </w:p>
    <w:p w14:paraId="977CED12">
      <w:pPr>
        <w:pStyle w:val="style0"/>
        <w:rPr/>
      </w:pPr>
      <w:r>
        <w:t>LegalEase uses Generative AI to understand the user's document type, purpose, parties, dates, terms, and other relevant information and converts those inputs into a properly organized document. The system can support common document categories such as rental agreements, employment agreements, non-disclosure agreements, affidavits, notices, authorization letters, and other configurable templates.</w:t>
      </w:r>
    </w:p>
    <w:p w14:paraId="952A143E">
      <w:pPr>
        <w:pStyle w:val="style0"/>
        <w:rPr/>
      </w:pPr>
      <w:r>
        <w:t>The platform is designed to simplify document preparation through guided forms, reusable templates, AI-assisted clause generation, document preview, editing, download, and document history. The generated output is intended as a draft and should be reviewed by a qualified legal professional where legal advice or jurisdiction-specific compliance is required.</w:t>
      </w:r>
    </w:p>
    <w:p w14:paraId="A3DD80F6">
      <w:pPr>
        <w:pStyle w:val="style2"/>
        <w:rPr/>
      </w:pPr>
      <w:r>
        <w:t>Scenario 1: Rental Agreement Generation</w:t>
      </w:r>
    </w:p>
    <w:p w14:paraId="E1C167F6">
      <w:pPr>
        <w:pStyle w:val="style0"/>
        <w:rPr/>
      </w:pPr>
      <w:r>
        <w:t>Users select the Rental Agreement document type and enter details such as landlord and tenant names, property information, rental amount, security deposit, lease duration, payment date, and applicable terms. The AI processes the information and generates a structured rental-agreement draft with clearly separated clauses.</w:t>
      </w:r>
    </w:p>
    <w:p w14:paraId="E41A5539">
      <w:pPr>
        <w:pStyle w:val="style2"/>
        <w:rPr/>
      </w:pPr>
      <w:r>
        <w:t>Scenario 2: Employment Agreement Generation</w:t>
      </w:r>
    </w:p>
    <w:p w14:paraId="785B9AEE">
      <w:pPr>
        <w:pStyle w:val="style0"/>
        <w:rPr/>
      </w:pPr>
      <w:r>
        <w:t>In the Employment Agreement module, users provide employee and employer information, designation, salary, joining date, working conditions, leave information, confidentiality requirements, and other selected terms. LegalEase converts the inputs into a professional employment-document draft.</w:t>
      </w:r>
    </w:p>
    <w:p w14:paraId="1360D529">
      <w:pPr>
        <w:pStyle w:val="style2"/>
        <w:rPr/>
      </w:pPr>
      <w:r>
        <w:t>Scenario 3: Non-Disclosure Agreement Generation</w:t>
      </w:r>
    </w:p>
    <w:p w14:paraId="1F86FF21">
      <w:pPr>
        <w:pStyle w:val="style0"/>
        <w:rPr/>
      </w:pPr>
      <w:r>
        <w:t>Users can create an NDA by specifying the disclosing and receiving parties, confidential information, purpose of disclosure, confidentiality period, exclusions, and obligations. The AI organizes these inputs into a readable NDA draft and allows the user to review and edit the generated clauses.</w:t>
      </w:r>
    </w:p>
    <w:p w14:paraId="C9F90222">
      <w:pPr>
        <w:pStyle w:val="style2"/>
        <w:rPr/>
      </w:pPr>
      <w:r>
        <w:t>Scenario 4: Legal Notice / Letter Generation</w:t>
      </w:r>
    </w:p>
    <w:p w14:paraId="D29CF19A">
      <w:pPr>
        <w:pStyle w:val="style0"/>
        <w:rPr/>
      </w:pPr>
      <w:r>
        <w:t>Users select a notice or legal-letter template and enter the relevant facts, parties, dates, issue description, and requested action. LegalEase generates a formal draft using structured sections such as subject, background, statement of issue, requested action, and closing.</w:t>
      </w:r>
    </w:p>
    <w:p w14:paraId="0E4B422F">
      <w:pPr>
        <w:pStyle w:val="style1"/>
        <w:rPr/>
      </w:pPr>
      <w:r>
        <w:t>Architecture Overview</w:t>
      </w:r>
    </w:p>
    <w:p w14:paraId="85F0A069">
      <w:pPr>
        <w:pStyle w:val="style0"/>
        <w:rPr/>
      </w:pPr>
      <w:r>
        <w:t>LegalEase is an intelligent, modular document-generation platform designed to transform structured user inputs into editable legal-document drafts. It integrates a web frontend, backend API layer, authentication, document template services, and a Generative AI layer. The architecture separates user interaction, business logic, AI prompt orchestration, document generation, and storage so that the system can be maintained and extended.</w:t>
      </w:r>
    </w:p>
    <w:p w14:paraId="A040B7FD">
      <w:pPr>
        <w:pStyle w:val="style2"/>
        <w:rPr/>
      </w:pPr>
      <w:r>
        <w:t>Core Technologies</w:t>
      </w:r>
    </w:p>
    <w:p w14:paraId="674A6D54">
      <w:pPr>
        <w:pStyle w:val="style48"/>
        <w:rPr/>
      </w:pPr>
      <w:r>
        <w:t>FastAPI: Backend service layer for API routing, validation, authentication, and document-generation requests.</w:t>
      </w:r>
    </w:p>
    <w:p w14:paraId="5BD4A8F5">
      <w:pPr>
        <w:pStyle w:val="style48"/>
        <w:rPr/>
      </w:pPr>
      <w:r>
        <w:t>Generative AI Model: Used for understanding user requirements, generating clauses, restructuring content, and producing document drafts.</w:t>
      </w:r>
    </w:p>
    <w:p w14:paraId="8DA541EB">
      <w:pPr>
        <w:pStyle w:val="style48"/>
        <w:rPr/>
      </w:pPr>
      <w:r>
        <w:t>Python: Core programming language for backend services, validation, prompt handling, and document processing.</w:t>
      </w:r>
    </w:p>
    <w:p w14:paraId="5C99F5E0">
      <w:pPr>
        <w:pStyle w:val="style48"/>
        <w:rPr/>
      </w:pPr>
      <w:r>
        <w:t>HTML/CSS/JavaScript: Frontend technologies for forms, document preview, interaction, and responsive UI.</w:t>
      </w:r>
    </w:p>
    <w:p w14:paraId="19BDF8B7">
      <w:pPr>
        <w:pStyle w:val="style48"/>
        <w:rPr/>
      </w:pPr>
      <w:r>
        <w:t>Jinja2 Templates: Server-side rendering for reusable frontend pages where required.</w:t>
      </w:r>
    </w:p>
    <w:p w14:paraId="B5EF7EEA">
      <w:pPr>
        <w:pStyle w:val="style48"/>
        <w:rPr/>
      </w:pPr>
      <w:r>
        <w:t>DOCX/PDF Generation Libraries: Used to convert generated content into downloadable document formats.</w:t>
      </w:r>
    </w:p>
    <w:p w14:paraId="82571C2D">
      <w:pPr>
        <w:pStyle w:val="style48"/>
        <w:rPr/>
      </w:pPr>
      <w:r>
        <w:t>Database: Stores users, document metadata, templates, generated-document history, and related application data.</w:t>
      </w:r>
    </w:p>
    <w:p w14:paraId="C97E9A28">
      <w:pPr>
        <w:pStyle w:val="style48"/>
        <w:rPr/>
      </w:pPr>
      <w:r>
        <w:t>JWT/Session Authentication: Protects user accounts and personalized document history.</w:t>
      </w:r>
    </w:p>
    <w:p w14:paraId="A1FC2664">
      <w:pPr>
        <w:pStyle w:val="style2"/>
        <w:rPr/>
      </w:pPr>
      <w:r>
        <w:t>Component-Wise Architecture</w:t>
      </w:r>
    </w:p>
    <w:tbl>
      <w:tblPr>
        <w:tblStyle w:val="style154"/>
        <w:tblW w:w="0" w:type="auto"/>
        <w:jc w:val="center"/>
        <w:tblLook w:val="04A0" w:firstRow="1" w:lastRow="0" w:firstColumn="1" w:lastColumn="0" w:noHBand="0" w:noVBand="1"/>
      </w:tblPr>
      <w:tblGrid>
        <w:gridCol w:w="4968"/>
        <w:gridCol w:w="4968"/>
      </w:tblGrid>
      <w:tr w14:paraId="DDDC8806">
        <w:trPr>
          <w:jc w:val="center"/>
        </w:trPr>
        <w:tc>
          <w:tcPr>
            <w:tcW w:w="4968" w:type="dxa"/>
            <w:tcBorders/>
          </w:tcPr>
          <w:p w14:paraId="75166C35">
            <w:pPr>
              <w:pStyle w:val="style0"/>
              <w:rPr/>
            </w:pPr>
            <w:r>
              <w:t>Component</w:t>
            </w:r>
          </w:p>
        </w:tc>
        <w:tc>
          <w:tcPr>
            <w:tcW w:w="4968" w:type="dxa"/>
            <w:tcBorders/>
          </w:tcPr>
          <w:p w14:paraId="15103DE2">
            <w:pPr>
              <w:pStyle w:val="style0"/>
              <w:rPr/>
            </w:pPr>
            <w:r>
              <w:t>Description</w:t>
            </w:r>
          </w:p>
        </w:tc>
      </w:tr>
      <w:tr w14:paraId="FBC31A66">
        <w:tblPrEx/>
        <w:trPr>
          <w:jc w:val="center"/>
        </w:trPr>
        <w:tc>
          <w:tcPr>
            <w:tcW w:w="4968" w:type="dxa"/>
            <w:tcBorders/>
          </w:tcPr>
          <w:p w14:paraId="B19F3BC3">
            <w:pPr>
              <w:pStyle w:val="style0"/>
              <w:rPr/>
            </w:pPr>
            <w:r>
              <w:t>Frontend UI</w:t>
            </w:r>
          </w:p>
        </w:tc>
        <w:tc>
          <w:tcPr>
            <w:tcW w:w="4968" w:type="dxa"/>
            <w:tcBorders/>
          </w:tcPr>
          <w:p w14:paraId="1456DB1A">
            <w:pPr>
              <w:pStyle w:val="style0"/>
              <w:rPr/>
            </w:pPr>
            <w:r>
              <w:t>Web interface where users select document types, enter required information, review generated drafts, edit content, and download documents.</w:t>
            </w:r>
          </w:p>
        </w:tc>
      </w:tr>
      <w:tr w14:paraId="7EBD4A8E">
        <w:tblPrEx/>
        <w:trPr>
          <w:jc w:val="center"/>
        </w:trPr>
        <w:tc>
          <w:tcPr>
            <w:tcW w:w="4968" w:type="dxa"/>
            <w:tcBorders/>
          </w:tcPr>
          <w:p w14:paraId="58BD4AC2">
            <w:pPr>
              <w:pStyle w:val="style0"/>
              <w:rPr/>
            </w:pPr>
            <w:r>
              <w:t>FastAPI Backend</w:t>
            </w:r>
          </w:p>
        </w:tc>
        <w:tc>
          <w:tcPr>
            <w:tcW w:w="4968" w:type="dxa"/>
            <w:tcBorders/>
          </w:tcPr>
          <w:p w14:paraId="6B8BA52D">
            <w:pPr>
              <w:pStyle w:val="style0"/>
              <w:rPr/>
            </w:pPr>
            <w:r>
              <w:t>Handles API routes, request validation, authentication, document-generation workflows, and communication with AI services.</w:t>
            </w:r>
          </w:p>
        </w:tc>
      </w:tr>
      <w:tr w14:paraId="72167B63">
        <w:tblPrEx/>
        <w:trPr>
          <w:jc w:val="center"/>
        </w:trPr>
        <w:tc>
          <w:tcPr>
            <w:tcW w:w="4968" w:type="dxa"/>
            <w:tcBorders/>
          </w:tcPr>
          <w:p w14:paraId="2D3F6FF8">
            <w:pPr>
              <w:pStyle w:val="style0"/>
              <w:rPr/>
            </w:pPr>
            <w:r>
              <w:t>AI Generation Layer</w:t>
            </w:r>
          </w:p>
        </w:tc>
        <w:tc>
          <w:tcPr>
            <w:tcW w:w="4968" w:type="dxa"/>
            <w:tcBorders/>
          </w:tcPr>
          <w:p w14:paraId="7EFEF1B9">
            <w:pPr>
              <w:pStyle w:val="style0"/>
              <w:rPr/>
            </w:pPr>
            <w:r>
              <w:t>Processes user requirements and template context to generate structured legal-document drafts and clause suggestions.</w:t>
            </w:r>
          </w:p>
        </w:tc>
      </w:tr>
      <w:tr w14:paraId="8C17E813">
        <w:tblPrEx/>
        <w:trPr>
          <w:jc w:val="center"/>
        </w:trPr>
        <w:tc>
          <w:tcPr>
            <w:tcW w:w="4968" w:type="dxa"/>
            <w:tcBorders/>
          </w:tcPr>
          <w:p w14:paraId="2F161B6A">
            <w:pPr>
              <w:pStyle w:val="style0"/>
              <w:rPr/>
            </w:pPr>
            <w:r>
              <w:t>Template Service</w:t>
            </w:r>
          </w:p>
        </w:tc>
        <w:tc>
          <w:tcPr>
            <w:tcW w:w="4968" w:type="dxa"/>
            <w:tcBorders/>
          </w:tcPr>
          <w:p w14:paraId="827350F2">
            <w:pPr>
              <w:pStyle w:val="style0"/>
              <w:rPr/>
            </w:pPr>
            <w:r>
              <w:t>Maintains reusable document structures, field definitions, clause groups, and document-type-specific prompts.</w:t>
            </w:r>
          </w:p>
        </w:tc>
      </w:tr>
      <w:tr w14:paraId="4466A522">
        <w:tblPrEx/>
        <w:trPr>
          <w:jc w:val="center"/>
        </w:trPr>
        <w:tc>
          <w:tcPr>
            <w:tcW w:w="4968" w:type="dxa"/>
            <w:tcBorders/>
          </w:tcPr>
          <w:p w14:paraId="94FE2B14">
            <w:pPr>
              <w:pStyle w:val="style0"/>
              <w:rPr/>
            </w:pPr>
            <w:r>
              <w:t>Document Service</w:t>
            </w:r>
          </w:p>
        </w:tc>
        <w:tc>
          <w:tcPr>
            <w:tcW w:w="4968" w:type="dxa"/>
            <w:tcBorders/>
          </w:tcPr>
          <w:p w14:paraId="844C71E5">
            <w:pPr>
              <w:pStyle w:val="style0"/>
              <w:rPr/>
            </w:pPr>
            <w:r>
              <w:t>Converts generated content into DOCX/PDF-ready documents and prepares downloadable output.</w:t>
            </w:r>
          </w:p>
        </w:tc>
      </w:tr>
      <w:tr w14:paraId="8757F0F3">
        <w:tblPrEx/>
        <w:trPr>
          <w:jc w:val="center"/>
        </w:trPr>
        <w:tc>
          <w:tcPr>
            <w:tcW w:w="4968" w:type="dxa"/>
            <w:tcBorders/>
          </w:tcPr>
          <w:p w14:paraId="3C8AC461">
            <w:pPr>
              <w:pStyle w:val="style0"/>
              <w:rPr/>
            </w:pPr>
            <w:r>
              <w:t>Database</w:t>
            </w:r>
          </w:p>
        </w:tc>
        <w:tc>
          <w:tcPr>
            <w:tcW w:w="4968" w:type="dxa"/>
            <w:tcBorders/>
          </w:tcPr>
          <w:p w14:paraId="E55AAD5C">
            <w:pPr>
              <w:pStyle w:val="style0"/>
              <w:rPr/>
            </w:pPr>
            <w:r>
              <w:t>Stores user accounts, document metadata, templates, history, and application settings.</w:t>
            </w:r>
          </w:p>
        </w:tc>
      </w:tr>
    </w:tbl>
    <w:p w14:paraId="B91FD9F4">
      <w:pPr>
        <w:pStyle w:val="style1"/>
        <w:rPr/>
      </w:pPr>
      <w:r>
        <w:t>Pre-requisites</w:t>
      </w:r>
    </w:p>
    <w:p w14:paraId="37635555">
      <w:pPr>
        <w:pStyle w:val="style49"/>
        <w:rPr/>
      </w:pPr>
      <w:r>
        <w:t>Python Environment: Python 3.x installation and virtual environment setup.</w:t>
      </w:r>
    </w:p>
    <w:p w14:paraId="B71CA102">
      <w:pPr>
        <w:pStyle w:val="style49"/>
        <w:rPr/>
      </w:pPr>
      <w:r>
        <w:t>FastAPI Framework: Backend API development and request handling.</w:t>
      </w:r>
    </w:p>
    <w:p w14:paraId="B9791904">
      <w:pPr>
        <w:pStyle w:val="style49"/>
        <w:rPr/>
      </w:pPr>
      <w:r>
        <w:t>Generative AI API Access: API key and model access for document generation.</w:t>
      </w:r>
    </w:p>
    <w:p w14:paraId="43F248A7">
      <w:pPr>
        <w:pStyle w:val="style49"/>
        <w:rPr/>
      </w:pPr>
      <w:r>
        <w:t>Database Setup: SQLite/PostgreSQL or another supported database for users and document history.</w:t>
      </w:r>
    </w:p>
    <w:p w14:paraId="92E1502F">
      <w:pPr>
        <w:pStyle w:val="style49"/>
        <w:rPr/>
      </w:pPr>
      <w:r>
        <w:t>DOCX/PDF Libraries: Libraries required for document creation and export.</w:t>
      </w:r>
    </w:p>
    <w:p w14:paraId="EBC5B824">
      <w:pPr>
        <w:pStyle w:val="style49"/>
        <w:rPr/>
      </w:pPr>
      <w:r>
        <w:t>Basic Web Development: HTML, CSS, JavaScript, and API integration knowledge.</w:t>
      </w:r>
    </w:p>
    <w:p w14:paraId="CF4D824B">
      <w:pPr>
        <w:pStyle w:val="style1"/>
        <w:rPr/>
      </w:pPr>
      <w:r>
        <w:t>Project Workflow</w:t>
      </w:r>
    </w:p>
    <w:p w14:paraId="7FE3D863">
      <w:pPr>
        <w:pStyle w:val="style2"/>
        <w:rPr/>
      </w:pPr>
      <w:r>
        <w:t>1. AI Setup &amp; Initialization</w:t>
      </w:r>
    </w:p>
    <w:p w14:paraId="5978DA93">
      <w:pPr>
        <w:pStyle w:val="style48"/>
        <w:rPr/>
      </w:pPr>
      <w:r>
        <w:t>Activity 1.1: Configure the selected Generative AI provider and obtain API access.</w:t>
      </w:r>
    </w:p>
    <w:p w14:paraId="AACCF1E2">
      <w:pPr>
        <w:pStyle w:val="style48"/>
        <w:rPr/>
      </w:pPr>
      <w:r>
        <w:t>Activity 1.2: Configure environment variables, API keys, model settings, and usage limits.</w:t>
      </w:r>
    </w:p>
    <w:p w14:paraId="E1C9A23F">
      <w:pPr>
        <w:pStyle w:val="style48"/>
        <w:rPr/>
      </w:pPr>
      <w:r>
        <w:t>Activity 1.3: Test text-based prompts for legal-document generation.</w:t>
      </w:r>
    </w:p>
    <w:p w14:paraId="CC5853A9">
      <w:pPr>
        <w:pStyle w:val="style48"/>
        <w:rPr/>
      </w:pPr>
      <w:r>
        <w:t>Activity 1.4: Design prompts that instruct the AI to generate structured drafts rather than unsupported legal conclusions.</w:t>
      </w:r>
    </w:p>
    <w:p w14:paraId="E24AF9CA">
      <w:pPr>
        <w:pStyle w:val="style2"/>
        <w:rPr/>
      </w:pPr>
      <w:r>
        <w:t>2. Core Functionality Development</w:t>
      </w:r>
    </w:p>
    <w:p w14:paraId="7024C25F">
      <w:pPr>
        <w:pStyle w:val="style48"/>
        <w:rPr/>
      </w:pPr>
      <w:r>
        <w:t>Activity 2.1: Design the backend structure for authentication, templates, document generation, and history.</w:t>
      </w:r>
    </w:p>
    <w:p w14:paraId="25CCD247">
      <w:pPr>
        <w:pStyle w:val="style48"/>
        <w:rPr/>
      </w:pPr>
      <w:r>
        <w:t>Activity 2.2: Create document-type modules such as Rental Agreement, Employment Agreement, NDA, and Legal Notice.</w:t>
      </w:r>
    </w:p>
    <w:p w14:paraId="61AD1C64">
      <w:pPr>
        <w:pStyle w:val="style48"/>
        <w:rPr/>
      </w:pPr>
      <w:r>
        <w:t>Activity 2.3: Define input schemas and validations for each document type.</w:t>
      </w:r>
    </w:p>
    <w:p w14:paraId="DE6E3550">
      <w:pPr>
        <w:pStyle w:val="style48"/>
        <w:rPr/>
      </w:pPr>
      <w:r>
        <w:t>Activity 2.4: Integrate AI prompts and template context for each document category.</w:t>
      </w:r>
    </w:p>
    <w:p w14:paraId="DB8A4559">
      <w:pPr>
        <w:pStyle w:val="style48"/>
        <w:rPr/>
      </w:pPr>
      <w:r>
        <w:t>Activity 2.5: Add document preview, edit, regenerate, and download workflows.</w:t>
      </w:r>
    </w:p>
    <w:p w14:paraId="4D881714">
      <w:pPr>
        <w:pStyle w:val="style2"/>
        <w:rPr/>
      </w:pPr>
      <w:r>
        <w:t>3. Backend Implementation (main.py)</w:t>
      </w:r>
    </w:p>
    <w:p w14:paraId="C8726EF8">
      <w:pPr>
        <w:pStyle w:val="style48"/>
        <w:rPr/>
      </w:pPr>
      <w:r>
        <w:t>Activity 3.1: Define FastAPI routes for document types and generation.</w:t>
      </w:r>
    </w:p>
    <w:p w14:paraId="51C38F72">
      <w:pPr>
        <w:pStyle w:val="style48"/>
        <w:rPr/>
      </w:pPr>
      <w:r>
        <w:t>Activity 3.2: Organize backend into routes/, services/, models/, templates/, and utilities/.</w:t>
      </w:r>
    </w:p>
    <w:p w14:paraId="95F72810">
      <w:pPr>
        <w:pStyle w:val="style48"/>
        <w:rPr/>
      </w:pPr>
      <w:r>
        <w:t>Activity 3.3: Implement authentication and session/token management.</w:t>
      </w:r>
    </w:p>
    <w:p w14:paraId="EFA96E0A">
      <w:pPr>
        <w:pStyle w:val="style48"/>
        <w:rPr/>
      </w:pPr>
      <w:r>
        <w:t>Activity 3.4: Add validation, exception handling, logging, and secure configuration.</w:t>
      </w:r>
    </w:p>
    <w:p w14:paraId="28AA808F">
      <w:pPr>
        <w:pStyle w:val="style48"/>
        <w:rPr/>
      </w:pPr>
      <w:r>
        <w:t>Activity 3.5: Store generated-document metadata and history.</w:t>
      </w:r>
    </w:p>
    <w:p w14:paraId="016594F7">
      <w:pPr>
        <w:pStyle w:val="style2"/>
        <w:rPr/>
      </w:pPr>
      <w:r>
        <w:t>4. UI Development</w:t>
      </w:r>
    </w:p>
    <w:p w14:paraId="3C830E06">
      <w:pPr>
        <w:pStyle w:val="style48"/>
        <w:rPr/>
      </w:pPr>
      <w:r>
        <w:t>Activity 4.1: Build responsive forms for each supported legal-document type.</w:t>
      </w:r>
    </w:p>
    <w:p w14:paraId="319962B1">
      <w:pPr>
        <w:pStyle w:val="style48"/>
        <w:rPr/>
      </w:pPr>
      <w:r>
        <w:t>Activity 4.2: Add dynamic fields based on the selected document type.</w:t>
      </w:r>
    </w:p>
    <w:p w14:paraId="AC99F657">
      <w:pPr>
        <w:pStyle w:val="style48"/>
        <w:rPr/>
      </w:pPr>
      <w:r>
        <w:t>Activity 4.3: Display generated content in a readable document-preview interface.</w:t>
      </w:r>
    </w:p>
    <w:p w14:paraId="42228BC8">
      <w:pPr>
        <w:pStyle w:val="style48"/>
        <w:rPr/>
      </w:pPr>
      <w:r>
        <w:t>Activity 4.4: Provide edit, regenerate, save, download, and history actions.</w:t>
      </w:r>
    </w:p>
    <w:p w14:paraId="BB381408">
      <w:pPr>
        <w:pStyle w:val="style2"/>
        <w:rPr/>
      </w:pPr>
      <w:r>
        <w:t>5. Testing &amp; Optimization</w:t>
      </w:r>
    </w:p>
    <w:p w14:paraId="8E8D118A">
      <w:pPr>
        <w:pStyle w:val="style48"/>
        <w:rPr/>
      </w:pPr>
      <w:r>
        <w:t>Activity 5.1: Test all document types using valid and incomplete inputs.</w:t>
      </w:r>
    </w:p>
    <w:p w14:paraId="D2AEF560">
      <w:pPr>
        <w:pStyle w:val="style48"/>
        <w:rPr/>
      </w:pPr>
      <w:r>
        <w:t>Activity 5.2: Evaluate generated-document structure, completeness, formatting, and consistency.</w:t>
      </w:r>
    </w:p>
    <w:p w14:paraId="82DF6C3B">
      <w:pPr>
        <w:pStyle w:val="style48"/>
        <w:rPr/>
      </w:pPr>
      <w:r>
        <w:t>Activity 5.3: Validate that missing or ambiguous fields are handled safely.</w:t>
      </w:r>
    </w:p>
    <w:p w14:paraId="76B296E3">
      <w:pPr>
        <w:pStyle w:val="style48"/>
        <w:rPr/>
      </w:pPr>
      <w:r>
        <w:t>Activity 5.4: Optimize prompts and templates based on test results.</w:t>
      </w:r>
    </w:p>
    <w:p w14:paraId="E442CA40">
      <w:pPr>
        <w:pStyle w:val="style48"/>
        <w:rPr/>
      </w:pPr>
      <w:r>
        <w:t>Activity 5.5: Add fallback responses when AI generation fails or required information is missing.</w:t>
      </w:r>
    </w:p>
    <w:p w14:paraId="DD732BC8">
      <w:pPr>
        <w:pStyle w:val="style1"/>
        <w:rPr/>
      </w:pPr>
      <w:r>
        <w:t>MILESTONE 1: Generative AI Initialization</w:t>
      </w:r>
    </w:p>
    <w:p w14:paraId="8095F3D8">
      <w:pPr>
        <w:pStyle w:val="style0"/>
        <w:rPr/>
      </w:pPr>
      <w:r>
        <w:t>This foundational milestone establishes the AI infrastructure required for LegalEase. The objective is to connect the backend with the selected Generative AI model and verify that the model can understand structured user inputs and produce controlled document drafts.</w:t>
      </w:r>
    </w:p>
    <w:p w14:paraId="CD5CAA9F">
      <w:pPr>
        <w:pStyle w:val="style2"/>
        <w:rPr/>
      </w:pPr>
      <w:r>
        <w:t>Activity 1.1: Configure AI API Access</w:t>
      </w:r>
    </w:p>
    <w:p w14:paraId="B5E438E6">
      <w:pPr>
        <w:pStyle w:val="style48"/>
        <w:rPr/>
      </w:pPr>
      <w:r>
        <w:t>Create or configure the AI service account.</w:t>
      </w:r>
    </w:p>
    <w:p w14:paraId="D0B69B5E">
      <w:pPr>
        <w:pStyle w:val="style48"/>
        <w:rPr/>
      </w:pPr>
      <w:r>
        <w:t>Generate and securely store the API key using environment variables.</w:t>
      </w:r>
    </w:p>
    <w:p w14:paraId="FC9092C7">
      <w:pPr>
        <w:pStyle w:val="style48"/>
        <w:rPr/>
      </w:pPr>
      <w:r>
        <w:t>Configure the selected model and request settings.</w:t>
      </w:r>
    </w:p>
    <w:p w14:paraId="FBA68F29">
      <w:pPr>
        <w:pStyle w:val="style2"/>
        <w:rPr/>
      </w:pPr>
      <w:r>
        <w:t>Activity 1.2: Validate AI Connectivity</w:t>
      </w:r>
    </w:p>
    <w:p w14:paraId="4D3D42E7">
      <w:pPr>
        <w:pStyle w:val="style48"/>
        <w:rPr/>
      </w:pPr>
      <w:r>
        <w:t>Send a sample document-generation request from Python.</w:t>
      </w:r>
    </w:p>
    <w:p w14:paraId="769B933F">
      <w:pPr>
        <w:pStyle w:val="style48"/>
        <w:rPr/>
      </w:pPr>
      <w:r>
        <w:t>Test short and detailed inputs.</w:t>
      </w:r>
    </w:p>
    <w:p w14:paraId="BDF455C2">
      <w:pPr>
        <w:pStyle w:val="style48"/>
        <w:rPr/>
      </w:pPr>
      <w:r>
        <w:t>Verify that the returned response can be converted into the required document structure.</w:t>
      </w:r>
    </w:p>
    <w:p w14:paraId="BAA49CF1">
      <w:pPr>
        <w:pStyle w:val="style1"/>
        <w:rPr/>
      </w:pPr>
      <w:r>
        <w:t>MILESTONE 2: Core Functionalities Development</w:t>
      </w:r>
    </w:p>
    <w:p w14:paraId="3DE4AB5B">
      <w:pPr>
        <w:pStyle w:val="style0"/>
        <w:rPr/>
      </w:pPr>
      <w:r>
        <w:t>This milestone focuses on implementing LegalEase's document-generation intelligence. The backend accepts user inputs, identifies the requested document type, combines those inputs with template instructions, calls the AI generation layer, and returns a structured draft.</w:t>
      </w:r>
    </w:p>
    <w:p w14:paraId="DE45C678">
      <w:pPr>
        <w:pStyle w:val="style2"/>
        <w:rPr/>
      </w:pPr>
      <w:r>
        <w:t>Activity 2.1: API Initialization and Libraries</w:t>
      </w:r>
    </w:p>
    <w:p w14:paraId="051E598C">
      <w:pPr>
        <w:pStyle w:val="style48"/>
        <w:rPr/>
      </w:pPr>
      <w:r>
        <w:t>Import FastAPI, Pydantic, authentication, AI client, document-generation, and database libraries.</w:t>
      </w:r>
    </w:p>
    <w:p w14:paraId="9F251613">
      <w:pPr>
        <w:pStyle w:val="style48"/>
        <w:rPr/>
      </w:pPr>
      <w:r>
        <w:t>Initialize the FastAPI application.</w:t>
      </w:r>
    </w:p>
    <w:p w14:paraId="12EF426D">
      <w:pPr>
        <w:pStyle w:val="style48"/>
        <w:rPr/>
      </w:pPr>
      <w:r>
        <w:t>Load configuration from environment variables.</w:t>
      </w:r>
    </w:p>
    <w:p w14:paraId="95E7B2F4">
      <w:pPr>
        <w:pStyle w:val="style2"/>
        <w:rPr/>
      </w:pPr>
      <w:r>
        <w:t>Activity 2.2: Main Functionality Routes</w:t>
      </w:r>
    </w:p>
    <w:p w14:paraId="4F3CE70B">
      <w:pPr>
        <w:pStyle w:val="style48"/>
        <w:rPr/>
      </w:pPr>
      <w:r>
        <w:t>/generate-rental: Generates a rental-agreement draft.</w:t>
      </w:r>
    </w:p>
    <w:p w14:paraId="B7D5E828">
      <w:pPr>
        <w:pStyle w:val="style48"/>
        <w:rPr/>
      </w:pPr>
      <w:r>
        <w:t>/generate-employment: Generates an employment-agreement draft.</w:t>
      </w:r>
    </w:p>
    <w:p w14:paraId="6BA0680C">
      <w:pPr>
        <w:pStyle w:val="style48"/>
        <w:rPr/>
      </w:pPr>
      <w:r>
        <w:t>/generate-nda: Generates a non-disclosure-agreement draft.</w:t>
      </w:r>
    </w:p>
    <w:p w14:paraId="A2B433E1">
      <w:pPr>
        <w:pStyle w:val="style48"/>
        <w:rPr/>
      </w:pPr>
      <w:r>
        <w:t>/generate-notice: Generates a legal notice/letter draft.</w:t>
      </w:r>
    </w:p>
    <w:p w14:paraId="C8EA7C81">
      <w:pPr>
        <w:pStyle w:val="style48"/>
        <w:rPr/>
      </w:pPr>
      <w:r>
        <w:t>/generate-document: Generic route for configurable document templates.</w:t>
      </w:r>
    </w:p>
    <w:p w14:paraId="41E10BE3">
      <w:pPr>
        <w:pStyle w:val="style2"/>
        <w:rPr/>
      </w:pPr>
      <w:r>
        <w:t>Activity 2.3: User Authentication</w:t>
      </w:r>
    </w:p>
    <w:p w14:paraId="7D067682">
      <w:pPr>
        <w:pStyle w:val="style48"/>
        <w:rPr/>
      </w:pPr>
      <w:r>
        <w:t>/register: Creates a new user account.</w:t>
      </w:r>
    </w:p>
    <w:p w14:paraId="E21FDB6E">
      <w:pPr>
        <w:pStyle w:val="style48"/>
        <w:rPr/>
      </w:pPr>
      <w:r>
        <w:t>/login: Authenticates an existing user.</w:t>
      </w:r>
    </w:p>
    <w:p w14:paraId="D64198C1">
      <w:pPr>
        <w:pStyle w:val="style48"/>
        <w:rPr/>
      </w:pPr>
      <w:r>
        <w:t>/logout: Terminates the active session.</w:t>
      </w:r>
    </w:p>
    <w:p w14:paraId="14822AB2">
      <w:pPr>
        <w:pStyle w:val="style48"/>
        <w:rPr/>
      </w:pPr>
      <w:r>
        <w:t>/token: Issues an access token for authorized API access.</w:t>
      </w:r>
    </w:p>
    <w:p w14:paraId="65208F0C">
      <w:pPr>
        <w:pStyle w:val="style2"/>
        <w:rPr/>
      </w:pPr>
      <w:r>
        <w:t>Activity 2.4: Document History</w:t>
      </w:r>
    </w:p>
    <w:p w14:paraId="D7C19581">
      <w:pPr>
        <w:pStyle w:val="style48"/>
        <w:rPr/>
      </w:pPr>
      <w:r>
        <w:t>/history: Retrieves previously generated documents.</w:t>
      </w:r>
    </w:p>
    <w:p w14:paraId="FCF4C4D4">
      <w:pPr>
        <w:pStyle w:val="style48"/>
        <w:rPr/>
      </w:pPr>
      <w:r>
        <w:t>/document/{id}: Retrieves a selected document.</w:t>
      </w:r>
    </w:p>
    <w:p w14:paraId="9832659B">
      <w:pPr>
        <w:pStyle w:val="style48"/>
        <w:rPr/>
      </w:pPr>
      <w:r>
        <w:t>/delete/{id}: Removes a saved document according to application rules.</w:t>
      </w:r>
    </w:p>
    <w:p w14:paraId="4BD6B12D">
      <w:pPr>
        <w:pStyle w:val="style1"/>
        <w:rPr/>
      </w:pPr>
      <w:r>
        <w:t>MILESTONE 3: Backend – FastAPI Integration (main.py)</w:t>
      </w:r>
    </w:p>
    <w:p w14:paraId="C293C0F5">
      <w:pPr>
        <w:pStyle w:val="style0"/>
        <w:rPr/>
      </w:pPr>
      <w:r>
        <w:t>This milestone implements the FastAPI-powered backend as the bridge between the frontend, document templates, database, and AI generation engine. The backend uses modular routes and services to keep document-specific logic maintainable.</w:t>
      </w:r>
    </w:p>
    <w:p w14:paraId="105C2788">
      <w:pPr>
        <w:pStyle w:val="style2"/>
        <w:rPr/>
      </w:pPr>
      <w:r>
        <w:t>Activity 3.1: Define FastAPI Routes</w:t>
      </w:r>
    </w:p>
    <w:p w14:paraId="A362196C">
      <w:pPr>
        <w:pStyle w:val="style48"/>
        <w:rPr/>
      </w:pPr>
      <w:r>
        <w:t>Document generation routes accept validated inputs and return structured AI-generated content.</w:t>
      </w:r>
    </w:p>
    <w:p w14:paraId="9290C614">
      <w:pPr>
        <w:pStyle w:val="style48"/>
        <w:rPr/>
      </w:pPr>
      <w:r>
        <w:t>Authentication routes manage registration, login, logout, and token-based access.</w:t>
      </w:r>
    </w:p>
    <w:p w14:paraId="7999517C">
      <w:pPr>
        <w:pStyle w:val="style48"/>
        <w:rPr/>
      </w:pPr>
      <w:r>
        <w:t>History routes manage user-specific generated-document records.</w:t>
      </w:r>
    </w:p>
    <w:p w14:paraId="CEAFEFBE">
      <w:pPr>
        <w:pStyle w:val="style48"/>
        <w:rPr/>
      </w:pPr>
      <w:r>
        <w:t>Download routes prepare generated documents for the user.</w:t>
      </w:r>
    </w:p>
    <w:p w14:paraId="1BCA829B">
      <w:pPr>
        <w:pStyle w:val="style2"/>
        <w:rPr/>
      </w:pPr>
      <w:r>
        <w:t>Activity 3.2: Modular Architecture Setup</w:t>
      </w:r>
    </w:p>
    <w:p w14:paraId="C38C3C69">
      <w:pPr>
        <w:pStyle w:val="style48"/>
        <w:rPr/>
      </w:pPr>
      <w:r>
        <w:t>routes/: API endpoints for authentication and document workflows.</w:t>
      </w:r>
    </w:p>
    <w:p w14:paraId="E8C3AEDC">
      <w:pPr>
        <w:pStyle w:val="style48"/>
        <w:rPr/>
      </w:pPr>
      <w:r>
        <w:t>services/: AI generation, template processing, and document conversion logic.</w:t>
      </w:r>
    </w:p>
    <w:p w14:paraId="E7556D1D">
      <w:pPr>
        <w:pStyle w:val="style48"/>
        <w:rPr/>
      </w:pPr>
      <w:r>
        <w:t>models/: Request, response, user, and document schemas.</w:t>
      </w:r>
    </w:p>
    <w:p w14:paraId="B90919D0">
      <w:pPr>
        <w:pStyle w:val="style48"/>
        <w:rPr/>
      </w:pPr>
      <w:r>
        <w:t>templates/: Document structures and reusable clause definitions.</w:t>
      </w:r>
    </w:p>
    <w:p w14:paraId="DE5BEB80">
      <w:pPr>
        <w:pStyle w:val="style48"/>
        <w:rPr/>
      </w:pPr>
      <w:r>
        <w:t>utils/: Validation, formatting, security, and helper functions.</w:t>
      </w:r>
    </w:p>
    <w:p w14:paraId="1810666D">
      <w:pPr>
        <w:pStyle w:val="style2"/>
        <w:rPr/>
      </w:pPr>
      <w:r>
        <w:t>Activity 3.3: Security and Validation</w:t>
      </w:r>
    </w:p>
    <w:p w14:paraId="D927ADEF">
      <w:pPr>
        <w:pStyle w:val="style48"/>
        <w:rPr/>
      </w:pPr>
      <w:r>
        <w:t>Validate required fields before sending requests to the AI layer.</w:t>
      </w:r>
    </w:p>
    <w:p w14:paraId="B73B90CF">
      <w:pPr>
        <w:pStyle w:val="style48"/>
        <w:rPr/>
      </w:pPr>
      <w:r>
        <w:t>Protect API keys using environment variables.</w:t>
      </w:r>
    </w:p>
    <w:p w14:paraId="BF62E631">
      <w:pPr>
        <w:pStyle w:val="style48"/>
        <w:rPr/>
      </w:pPr>
      <w:r>
        <w:t>Restrict access to user-specific document history.</w:t>
      </w:r>
    </w:p>
    <w:p w14:paraId="C21866F5">
      <w:pPr>
        <w:pStyle w:val="style48"/>
        <w:rPr/>
      </w:pPr>
      <w:r>
        <w:t>Apply input-length and file-validation limits where applicable.</w:t>
      </w:r>
    </w:p>
    <w:p w14:paraId="65E710A3">
      <w:pPr>
        <w:pStyle w:val="style1"/>
        <w:rPr/>
      </w:pPr>
      <w:r>
        <w:t>MILESTONE 4: UI Development</w:t>
      </w:r>
    </w:p>
    <w:p w14:paraId="FCAD5495">
      <w:pPr>
        <w:pStyle w:val="style0"/>
        <w:rPr/>
      </w:pPr>
      <w:r>
        <w:t>This milestone focuses on developing a lightweight and responsive frontend for LegalEase. The interface guides users through document selection, information entry, AI generation, review, editing, and download.</w:t>
      </w:r>
    </w:p>
    <w:p w14:paraId="DA92362E">
      <w:pPr>
        <w:pStyle w:val="style2"/>
        <w:rPr/>
      </w:pPr>
      <w:r>
        <w:t>Activity 4.1: Develop HTML Frontend Interface</w:t>
      </w:r>
    </w:p>
    <w:p w14:paraId="48F18830">
      <w:pPr>
        <w:pStyle w:val="style48"/>
        <w:rPr/>
      </w:pPr>
      <w:r>
        <w:t>Home Page: Introduces LegalEase and its document-generation features.</w:t>
      </w:r>
    </w:p>
    <w:p w14:paraId="400B53F7">
      <w:pPr>
        <w:pStyle w:val="style48"/>
        <w:rPr/>
      </w:pPr>
      <w:r>
        <w:t>Register Page: Allows new users to create accounts.</w:t>
      </w:r>
    </w:p>
    <w:p w14:paraId="76899F0B">
      <w:pPr>
        <w:pStyle w:val="style48"/>
        <w:rPr/>
      </w:pPr>
      <w:r>
        <w:t>Login Page: Authenticates existing users.</w:t>
      </w:r>
    </w:p>
    <w:p w14:paraId="171C323B">
      <w:pPr>
        <w:pStyle w:val="style48"/>
        <w:rPr/>
      </w:pPr>
      <w:r>
        <w:t>Dashboard: Displays document categories, recent documents, and actions.</w:t>
      </w:r>
    </w:p>
    <w:p w14:paraId="FB22EC6B">
      <w:pPr>
        <w:pStyle w:val="style48"/>
        <w:rPr/>
      </w:pPr>
      <w:r>
        <w:t>Document Selection Page: Lets users choose the required legal-document type.</w:t>
      </w:r>
    </w:p>
    <w:p w14:paraId="C78AEC42">
      <w:pPr>
        <w:pStyle w:val="style48"/>
        <w:rPr/>
      </w:pPr>
      <w:r>
        <w:t>Dynamic Form Page: Collects document-specific information.</w:t>
      </w:r>
    </w:p>
    <w:p w14:paraId="6711E46F">
      <w:pPr>
        <w:pStyle w:val="style48"/>
        <w:rPr/>
      </w:pPr>
      <w:r>
        <w:t>Document Preview Page: Displays generated content for review and editing.</w:t>
      </w:r>
    </w:p>
    <w:p w14:paraId="A08053DF">
      <w:pPr>
        <w:pStyle w:val="style48"/>
        <w:rPr/>
      </w:pPr>
      <w:r>
        <w:t>History Page: Displays previously generated documents.</w:t>
      </w:r>
    </w:p>
    <w:p w14:paraId="4F149FF5">
      <w:pPr>
        <w:pStyle w:val="style2"/>
        <w:rPr/>
      </w:pPr>
      <w:r>
        <w:t>Activity 4.2: User Experience</w:t>
      </w:r>
    </w:p>
    <w:p w14:paraId="173F0721">
      <w:pPr>
        <w:pStyle w:val="style48"/>
        <w:rPr/>
      </w:pPr>
      <w:r>
        <w:t>Use clear labels and grouped sections for legal-document fields.</w:t>
      </w:r>
    </w:p>
    <w:p w14:paraId="30B5AB53">
      <w:pPr>
        <w:pStyle w:val="style48"/>
        <w:rPr/>
      </w:pPr>
      <w:r>
        <w:t>Show validation messages for missing or invalid inputs.</w:t>
      </w:r>
    </w:p>
    <w:p w14:paraId="0F644802">
      <w:pPr>
        <w:pStyle w:val="style48"/>
        <w:rPr/>
      </w:pPr>
      <w:r>
        <w:t>Display generation progress while the AI request is being processed.</w:t>
      </w:r>
    </w:p>
    <w:p w14:paraId="0A7AC6FE">
      <w:pPr>
        <w:pStyle w:val="style48"/>
        <w:rPr/>
      </w:pPr>
      <w:r>
        <w:t>Provide clear edit and download controls.</w:t>
      </w:r>
    </w:p>
    <w:p w14:paraId="614AC9E5">
      <w:pPr>
        <w:pStyle w:val="style1"/>
        <w:rPr/>
      </w:pPr>
      <w:r>
        <w:t>MILESTONE 5: Testing &amp; Optimization</w:t>
      </w:r>
    </w:p>
    <w:p w14:paraId="EAD73AF3">
      <w:pPr>
        <w:pStyle w:val="style0"/>
        <w:rPr/>
      </w:pPr>
      <w:r>
        <w:t>This milestone validates the reliability, usability, formatting, and contextual behavior of LegalEase. Testing focuses on different document types, incomplete inputs, unusual values, repeated generation, authentication, document history, and export functionality.</w:t>
      </w:r>
    </w:p>
    <w:p w14:paraId="B27C8A67">
      <w:pPr>
        <w:pStyle w:val="style2"/>
        <w:rPr/>
      </w:pPr>
      <w:r>
        <w:t>Activity 5.1: Test Real-World Document Inputs</w:t>
      </w:r>
    </w:p>
    <w:p w14:paraId="9BF92242">
      <w:pPr>
        <w:pStyle w:val="style48"/>
        <w:rPr/>
      </w:pPr>
      <w:r>
        <w:t>Rental agreement inputs including property, rent, deposit, and lease duration.</w:t>
      </w:r>
    </w:p>
    <w:p w14:paraId="4F930CB5">
      <w:pPr>
        <w:pStyle w:val="style48"/>
        <w:rPr/>
      </w:pPr>
      <w:r>
        <w:t>Employment agreement inputs including designation, salary, joining date, and employment terms.</w:t>
      </w:r>
    </w:p>
    <w:p w14:paraId="55820051">
      <w:pPr>
        <w:pStyle w:val="style48"/>
        <w:rPr/>
      </w:pPr>
      <w:r>
        <w:t>NDA inputs including parties, confidential information, purpose, and duration.</w:t>
      </w:r>
    </w:p>
    <w:p w14:paraId="F8B1E9CF">
      <w:pPr>
        <w:pStyle w:val="style48"/>
        <w:rPr/>
      </w:pPr>
      <w:r>
        <w:t>Legal notice inputs including parties, issue description, dates, and requested action.</w:t>
      </w:r>
    </w:p>
    <w:p w14:paraId="9515BD83">
      <w:pPr>
        <w:pStyle w:val="style2"/>
        <w:rPr/>
      </w:pPr>
      <w:r>
        <w:t>Activity 5.2: AI Output Evaluation</w:t>
      </w:r>
    </w:p>
    <w:p w14:paraId="0B89208C">
      <w:pPr>
        <w:pStyle w:val="style48"/>
        <w:rPr/>
      </w:pPr>
      <w:r>
        <w:t>Check whether all important user-provided fields appear in the generated draft.</w:t>
      </w:r>
    </w:p>
    <w:p w14:paraId="9B434F10">
      <w:pPr>
        <w:pStyle w:val="style48"/>
        <w:rPr/>
      </w:pPr>
      <w:r>
        <w:t>Check section ordering and document readability.</w:t>
      </w:r>
    </w:p>
    <w:p w14:paraId="8B087C2D">
      <w:pPr>
        <w:pStyle w:val="style48"/>
        <w:rPr/>
      </w:pPr>
      <w:r>
        <w:t>Check that the AI does not invent user-provided facts.</w:t>
      </w:r>
    </w:p>
    <w:p w14:paraId="730F51C0">
      <w:pPr>
        <w:pStyle w:val="style48"/>
        <w:rPr/>
      </w:pPr>
      <w:r>
        <w:t>Test regeneration when the user requests changes.</w:t>
      </w:r>
    </w:p>
    <w:p w14:paraId="F245E401">
      <w:pPr>
        <w:pStyle w:val="style1"/>
        <w:rPr/>
      </w:pPr>
      <w:r>
        <w:t>Application Pages</w:t>
      </w:r>
    </w:p>
    <w:p w14:paraId="C41AD215">
      <w:pPr>
        <w:pStyle w:val="style2"/>
        <w:rPr/>
      </w:pPr>
      <w:r>
        <w:t>Home Page</w:t>
      </w:r>
    </w:p>
    <w:p w14:paraId="21FC583F">
      <w:pPr>
        <w:pStyle w:val="style0"/>
        <w:rPr/>
      </w:pPr>
      <w:r>
        <w:t>The main landing page introducing LegalEase, supported document categories, and the document-generation workflow.</w:t>
      </w:r>
    </w:p>
    <w:p w14:paraId="3FBA8D54">
      <w:pPr>
        <w:pStyle w:val="style2"/>
        <w:rPr/>
      </w:pPr>
      <w:r>
        <w:t>Register Page</w:t>
      </w:r>
    </w:p>
    <w:p w14:paraId="F20BDE80">
      <w:pPr>
        <w:pStyle w:val="style0"/>
        <w:rPr/>
      </w:pPr>
      <w:r>
        <w:t>Allows new users to create an account and access personalized document history.</w:t>
      </w:r>
    </w:p>
    <w:p w14:paraId="2AA3525F">
      <w:pPr>
        <w:pStyle w:val="style2"/>
        <w:rPr/>
      </w:pPr>
      <w:r>
        <w:t>Login Page</w:t>
      </w:r>
    </w:p>
    <w:p w14:paraId="27A0D6A6">
      <w:pPr>
        <w:pStyle w:val="style0"/>
        <w:rPr/>
      </w:pPr>
      <w:r>
        <w:t>Authenticates registered users and provides access to the dashboard.</w:t>
      </w:r>
    </w:p>
    <w:p w14:paraId="30E11C07">
      <w:pPr>
        <w:pStyle w:val="style2"/>
        <w:rPr/>
      </w:pPr>
      <w:r>
        <w:t>User Dashboard</w:t>
      </w:r>
    </w:p>
    <w:p w14:paraId="84AD001B">
      <w:pPr>
        <w:pStyle w:val="style0"/>
        <w:rPr/>
      </w:pPr>
      <w:r>
        <w:t>Displays document categories, recent documents, saved drafts, and generation actions.</w:t>
      </w:r>
    </w:p>
    <w:p w14:paraId="B3551705">
      <w:pPr>
        <w:pStyle w:val="style2"/>
        <w:rPr/>
      </w:pPr>
      <w:r>
        <w:t>Document Selection Page</w:t>
      </w:r>
    </w:p>
    <w:p w14:paraId="1CDE0FC7">
      <w:pPr>
        <w:pStyle w:val="style0"/>
        <w:rPr/>
      </w:pPr>
      <w:r>
        <w:t>Allows users to select a legal-document type such as Rental Agreement, Employment Agreement, NDA, or Legal Notice.</w:t>
      </w:r>
    </w:p>
    <w:p w14:paraId="B8B55C98">
      <w:pPr>
        <w:pStyle w:val="style2"/>
        <w:rPr/>
      </w:pPr>
      <w:r>
        <w:t>Document Input Form</w:t>
      </w:r>
    </w:p>
    <w:p w14:paraId="B6ED56E4">
      <w:pPr>
        <w:pStyle w:val="style0"/>
        <w:rPr/>
      </w:pPr>
      <w:r>
        <w:t>Collects the fields required for the selected document type using dynamic and validated forms.</w:t>
      </w:r>
    </w:p>
    <w:p w14:paraId="32F570DC">
      <w:pPr>
        <w:pStyle w:val="style2"/>
        <w:rPr/>
      </w:pPr>
      <w:r>
        <w:t>AI Generation Page</w:t>
      </w:r>
    </w:p>
    <w:p w14:paraId="19453369">
      <w:pPr>
        <w:pStyle w:val="style0"/>
        <w:rPr/>
      </w:pPr>
      <w:r>
        <w:t>Sends the validated request to the backend and AI service and presents the generated result.</w:t>
      </w:r>
    </w:p>
    <w:p w14:paraId="8946D32C">
      <w:pPr>
        <w:pStyle w:val="style2"/>
        <w:rPr/>
      </w:pPr>
      <w:r>
        <w:t>Document Preview Page</w:t>
      </w:r>
    </w:p>
    <w:p w14:paraId="DE4177C6">
      <w:pPr>
        <w:pStyle w:val="style0"/>
        <w:rPr/>
      </w:pPr>
      <w:r>
        <w:t>Shows the generated draft in a document-like layout and provides edit, regenerate, save, and download actions.</w:t>
      </w:r>
    </w:p>
    <w:p w14:paraId="C8031E45">
      <w:pPr>
        <w:pStyle w:val="style2"/>
        <w:rPr/>
      </w:pPr>
      <w:r>
        <w:t>Document History Page</w:t>
      </w:r>
    </w:p>
    <w:p w14:paraId="2694D1B8">
      <w:pPr>
        <w:pStyle w:val="style0"/>
        <w:rPr/>
      </w:pPr>
      <w:r>
        <w:t>Displays previously generated documents and allows users to review or reuse saved drafts.</w:t>
      </w:r>
    </w:p>
    <w:p w14:paraId="A61A301D">
      <w:pPr>
        <w:pStyle w:val="style1"/>
        <w:rPr/>
      </w:pPr>
      <w:r>
        <w:t>Suggested API Endpoints</w:t>
      </w:r>
    </w:p>
    <w:tbl>
      <w:tblPr>
        <w:tblStyle w:val="style154"/>
        <w:tblW w:w="0" w:type="auto"/>
        <w:jc w:val="center"/>
        <w:tblLook w:val="04A0" w:firstRow="1" w:lastRow="0" w:firstColumn="1" w:lastColumn="0" w:noHBand="0" w:noVBand="1"/>
      </w:tblPr>
      <w:tblGrid>
        <w:gridCol w:w="3312"/>
        <w:gridCol w:w="3312"/>
        <w:gridCol w:w="3312"/>
      </w:tblGrid>
      <w:tr w14:paraId="B0121234">
        <w:trPr>
          <w:jc w:val="center"/>
        </w:trPr>
        <w:tc>
          <w:tcPr>
            <w:tcW w:w="3312" w:type="dxa"/>
            <w:tcBorders/>
          </w:tcPr>
          <w:p w14:paraId="62EF9854">
            <w:pPr>
              <w:pStyle w:val="style0"/>
              <w:rPr/>
            </w:pPr>
            <w:r>
              <w:t>Endpoint</w:t>
            </w:r>
          </w:p>
        </w:tc>
        <w:tc>
          <w:tcPr>
            <w:tcW w:w="3312" w:type="dxa"/>
            <w:tcBorders/>
          </w:tcPr>
          <w:p w14:paraId="75F84592">
            <w:pPr>
              <w:pStyle w:val="style0"/>
              <w:rPr/>
            </w:pPr>
            <w:r>
              <w:t>Method</w:t>
            </w:r>
          </w:p>
        </w:tc>
        <w:tc>
          <w:tcPr>
            <w:tcW w:w="3312" w:type="dxa"/>
            <w:tcBorders/>
          </w:tcPr>
          <w:p w14:paraId="00B3DDCC">
            <w:pPr>
              <w:pStyle w:val="style0"/>
              <w:rPr/>
            </w:pPr>
            <w:r>
              <w:t>Purpose</w:t>
            </w:r>
          </w:p>
        </w:tc>
      </w:tr>
      <w:tr w14:paraId="2F3ECF8F">
        <w:tblPrEx/>
        <w:trPr>
          <w:jc w:val="center"/>
        </w:trPr>
        <w:tc>
          <w:tcPr>
            <w:tcW w:w="3312" w:type="dxa"/>
            <w:tcBorders/>
          </w:tcPr>
          <w:p w14:paraId="3B8CBC8F">
            <w:pPr>
              <w:pStyle w:val="style0"/>
              <w:rPr/>
            </w:pPr>
            <w:r>
              <w:t>/register</w:t>
            </w:r>
          </w:p>
        </w:tc>
        <w:tc>
          <w:tcPr>
            <w:tcW w:w="3312" w:type="dxa"/>
            <w:tcBorders/>
          </w:tcPr>
          <w:p w14:paraId="87207C46">
            <w:pPr>
              <w:pStyle w:val="style0"/>
              <w:rPr/>
            </w:pPr>
            <w:r>
              <w:t>POST</w:t>
            </w:r>
          </w:p>
        </w:tc>
        <w:tc>
          <w:tcPr>
            <w:tcW w:w="3312" w:type="dxa"/>
            <w:tcBorders/>
          </w:tcPr>
          <w:p w14:paraId="08E87247">
            <w:pPr>
              <w:pStyle w:val="style0"/>
              <w:rPr/>
            </w:pPr>
            <w:r>
              <w:t>Create a user account</w:t>
            </w:r>
          </w:p>
        </w:tc>
      </w:tr>
      <w:tr w14:paraId="04006028">
        <w:tblPrEx/>
        <w:trPr>
          <w:jc w:val="center"/>
        </w:trPr>
        <w:tc>
          <w:tcPr>
            <w:tcW w:w="3312" w:type="dxa"/>
            <w:tcBorders/>
          </w:tcPr>
          <w:p w14:paraId="448324D7">
            <w:pPr>
              <w:pStyle w:val="style0"/>
              <w:rPr/>
            </w:pPr>
            <w:r>
              <w:t>/login</w:t>
            </w:r>
          </w:p>
        </w:tc>
        <w:tc>
          <w:tcPr>
            <w:tcW w:w="3312" w:type="dxa"/>
            <w:tcBorders/>
          </w:tcPr>
          <w:p w14:paraId="07FB5C4B">
            <w:pPr>
              <w:pStyle w:val="style0"/>
              <w:rPr/>
            </w:pPr>
            <w:r>
              <w:t>POST</w:t>
            </w:r>
          </w:p>
        </w:tc>
        <w:tc>
          <w:tcPr>
            <w:tcW w:w="3312" w:type="dxa"/>
            <w:tcBorders/>
          </w:tcPr>
          <w:p w14:paraId="0A0A74C5">
            <w:pPr>
              <w:pStyle w:val="style0"/>
              <w:rPr/>
            </w:pPr>
            <w:r>
              <w:t>Authenticate user</w:t>
            </w:r>
          </w:p>
        </w:tc>
      </w:tr>
      <w:tr w14:paraId="CF7F13D7">
        <w:tblPrEx/>
        <w:trPr>
          <w:jc w:val="center"/>
        </w:trPr>
        <w:tc>
          <w:tcPr>
            <w:tcW w:w="3312" w:type="dxa"/>
            <w:tcBorders/>
          </w:tcPr>
          <w:p w14:paraId="AE7097D2">
            <w:pPr>
              <w:pStyle w:val="style0"/>
              <w:rPr/>
            </w:pPr>
            <w:r>
              <w:t>/logout</w:t>
            </w:r>
          </w:p>
        </w:tc>
        <w:tc>
          <w:tcPr>
            <w:tcW w:w="3312" w:type="dxa"/>
            <w:tcBorders/>
          </w:tcPr>
          <w:p w14:paraId="901EAFBA">
            <w:pPr>
              <w:pStyle w:val="style0"/>
              <w:rPr/>
            </w:pPr>
            <w:r>
              <w:t>POST</w:t>
            </w:r>
          </w:p>
        </w:tc>
        <w:tc>
          <w:tcPr>
            <w:tcW w:w="3312" w:type="dxa"/>
            <w:tcBorders/>
          </w:tcPr>
          <w:p w14:paraId="058874F3">
            <w:pPr>
              <w:pStyle w:val="style0"/>
              <w:rPr/>
            </w:pPr>
            <w:r>
              <w:t>End current session</w:t>
            </w:r>
          </w:p>
        </w:tc>
      </w:tr>
      <w:tr w14:paraId="0B48C274">
        <w:tblPrEx/>
        <w:trPr>
          <w:jc w:val="center"/>
        </w:trPr>
        <w:tc>
          <w:tcPr>
            <w:tcW w:w="3312" w:type="dxa"/>
            <w:tcBorders/>
          </w:tcPr>
          <w:p w14:paraId="E23D1F69">
            <w:pPr>
              <w:pStyle w:val="style0"/>
              <w:rPr/>
            </w:pPr>
            <w:r>
              <w:t>/generate-rental</w:t>
            </w:r>
          </w:p>
        </w:tc>
        <w:tc>
          <w:tcPr>
            <w:tcW w:w="3312" w:type="dxa"/>
            <w:tcBorders/>
          </w:tcPr>
          <w:p w14:paraId="25659D4F">
            <w:pPr>
              <w:pStyle w:val="style0"/>
              <w:rPr/>
            </w:pPr>
            <w:r>
              <w:t>POST</w:t>
            </w:r>
          </w:p>
        </w:tc>
        <w:tc>
          <w:tcPr>
            <w:tcW w:w="3312" w:type="dxa"/>
            <w:tcBorders/>
          </w:tcPr>
          <w:p w14:paraId="1ADB0357">
            <w:pPr>
              <w:pStyle w:val="style0"/>
              <w:rPr/>
            </w:pPr>
            <w:r>
              <w:t>Generate rental agreement draft</w:t>
            </w:r>
          </w:p>
        </w:tc>
      </w:tr>
      <w:tr w14:paraId="4564C775">
        <w:tblPrEx/>
        <w:trPr>
          <w:jc w:val="center"/>
        </w:trPr>
        <w:tc>
          <w:tcPr>
            <w:tcW w:w="3312" w:type="dxa"/>
            <w:tcBorders/>
          </w:tcPr>
          <w:p w14:paraId="F3D6C381">
            <w:pPr>
              <w:pStyle w:val="style0"/>
              <w:rPr/>
            </w:pPr>
            <w:r>
              <w:t>/generate-employment</w:t>
            </w:r>
          </w:p>
        </w:tc>
        <w:tc>
          <w:tcPr>
            <w:tcW w:w="3312" w:type="dxa"/>
            <w:tcBorders/>
          </w:tcPr>
          <w:p w14:paraId="2F8CF83B">
            <w:pPr>
              <w:pStyle w:val="style0"/>
              <w:rPr/>
            </w:pPr>
            <w:r>
              <w:t>POST</w:t>
            </w:r>
          </w:p>
        </w:tc>
        <w:tc>
          <w:tcPr>
            <w:tcW w:w="3312" w:type="dxa"/>
            <w:tcBorders/>
          </w:tcPr>
          <w:p w14:paraId="FA675B06">
            <w:pPr>
              <w:pStyle w:val="style0"/>
              <w:rPr/>
            </w:pPr>
            <w:r>
              <w:t>Generate employment agreement draft</w:t>
            </w:r>
          </w:p>
        </w:tc>
      </w:tr>
      <w:tr w14:paraId="CD5AB6C7">
        <w:tblPrEx/>
        <w:trPr>
          <w:jc w:val="center"/>
        </w:trPr>
        <w:tc>
          <w:tcPr>
            <w:tcW w:w="3312" w:type="dxa"/>
            <w:tcBorders/>
          </w:tcPr>
          <w:p w14:paraId="F525622D">
            <w:pPr>
              <w:pStyle w:val="style0"/>
              <w:rPr/>
            </w:pPr>
            <w:r>
              <w:t>/generate-nda</w:t>
            </w:r>
          </w:p>
        </w:tc>
        <w:tc>
          <w:tcPr>
            <w:tcW w:w="3312" w:type="dxa"/>
            <w:tcBorders/>
          </w:tcPr>
          <w:p w14:paraId="3EFE3C7E">
            <w:pPr>
              <w:pStyle w:val="style0"/>
              <w:rPr/>
            </w:pPr>
            <w:r>
              <w:t>POST</w:t>
            </w:r>
          </w:p>
        </w:tc>
        <w:tc>
          <w:tcPr>
            <w:tcW w:w="3312" w:type="dxa"/>
            <w:tcBorders/>
          </w:tcPr>
          <w:p w14:paraId="FC243B1B">
            <w:pPr>
              <w:pStyle w:val="style0"/>
              <w:rPr/>
            </w:pPr>
            <w:r>
              <w:t>Generate NDA draft</w:t>
            </w:r>
          </w:p>
        </w:tc>
      </w:tr>
      <w:tr w14:paraId="4EA81C8D">
        <w:tblPrEx/>
        <w:trPr>
          <w:jc w:val="center"/>
        </w:trPr>
        <w:tc>
          <w:tcPr>
            <w:tcW w:w="3312" w:type="dxa"/>
            <w:tcBorders/>
          </w:tcPr>
          <w:p w14:paraId="B68783D1">
            <w:pPr>
              <w:pStyle w:val="style0"/>
              <w:rPr/>
            </w:pPr>
            <w:r>
              <w:t>/generate-notice</w:t>
            </w:r>
          </w:p>
        </w:tc>
        <w:tc>
          <w:tcPr>
            <w:tcW w:w="3312" w:type="dxa"/>
            <w:tcBorders/>
          </w:tcPr>
          <w:p w14:paraId="2592DC32">
            <w:pPr>
              <w:pStyle w:val="style0"/>
              <w:rPr/>
            </w:pPr>
            <w:r>
              <w:t>POST</w:t>
            </w:r>
          </w:p>
        </w:tc>
        <w:tc>
          <w:tcPr>
            <w:tcW w:w="3312" w:type="dxa"/>
            <w:tcBorders/>
          </w:tcPr>
          <w:p w14:paraId="B9134C88">
            <w:pPr>
              <w:pStyle w:val="style0"/>
              <w:rPr/>
            </w:pPr>
            <w:r>
              <w:t>Generate legal notice draft</w:t>
            </w:r>
          </w:p>
        </w:tc>
      </w:tr>
      <w:tr w14:paraId="60AB4E63">
        <w:tblPrEx/>
        <w:trPr>
          <w:jc w:val="center"/>
        </w:trPr>
        <w:tc>
          <w:tcPr>
            <w:tcW w:w="3312" w:type="dxa"/>
            <w:tcBorders/>
          </w:tcPr>
          <w:p w14:paraId="274D8CC3">
            <w:pPr>
              <w:pStyle w:val="style0"/>
              <w:rPr/>
            </w:pPr>
            <w:r>
              <w:t>/generate-document</w:t>
            </w:r>
          </w:p>
        </w:tc>
        <w:tc>
          <w:tcPr>
            <w:tcW w:w="3312" w:type="dxa"/>
            <w:tcBorders/>
          </w:tcPr>
          <w:p w14:paraId="D3B31748">
            <w:pPr>
              <w:pStyle w:val="style0"/>
              <w:rPr/>
            </w:pPr>
            <w:r>
              <w:t>POST</w:t>
            </w:r>
          </w:p>
        </w:tc>
        <w:tc>
          <w:tcPr>
            <w:tcW w:w="3312" w:type="dxa"/>
            <w:tcBorders/>
          </w:tcPr>
          <w:p w14:paraId="2E659242">
            <w:pPr>
              <w:pStyle w:val="style0"/>
              <w:rPr/>
            </w:pPr>
            <w:r>
              <w:t>Generate a configurable document</w:t>
            </w:r>
          </w:p>
        </w:tc>
      </w:tr>
      <w:tr w14:paraId="F336CD3C">
        <w:tblPrEx/>
        <w:trPr>
          <w:jc w:val="center"/>
        </w:trPr>
        <w:tc>
          <w:tcPr>
            <w:tcW w:w="3312" w:type="dxa"/>
            <w:tcBorders/>
          </w:tcPr>
          <w:p w14:paraId="57A5912B">
            <w:pPr>
              <w:pStyle w:val="style0"/>
              <w:rPr/>
            </w:pPr>
            <w:r>
              <w:t>/history</w:t>
            </w:r>
          </w:p>
        </w:tc>
        <w:tc>
          <w:tcPr>
            <w:tcW w:w="3312" w:type="dxa"/>
            <w:tcBorders/>
          </w:tcPr>
          <w:p w14:paraId="763F3CB3">
            <w:pPr>
              <w:pStyle w:val="style0"/>
              <w:rPr/>
            </w:pPr>
            <w:r>
              <w:t>GET</w:t>
            </w:r>
          </w:p>
        </w:tc>
        <w:tc>
          <w:tcPr>
            <w:tcW w:w="3312" w:type="dxa"/>
            <w:tcBorders/>
          </w:tcPr>
          <w:p w14:paraId="BF46E73C">
            <w:pPr>
              <w:pStyle w:val="style0"/>
              <w:rPr/>
            </w:pPr>
            <w:r>
              <w:t>Retrieve user's document history</w:t>
            </w:r>
          </w:p>
        </w:tc>
      </w:tr>
      <w:tr w14:paraId="A2969A9F">
        <w:tblPrEx/>
        <w:trPr>
          <w:jc w:val="center"/>
        </w:trPr>
        <w:tc>
          <w:tcPr>
            <w:tcW w:w="3312" w:type="dxa"/>
            <w:tcBorders/>
          </w:tcPr>
          <w:p w14:paraId="D54BCA03">
            <w:pPr>
              <w:pStyle w:val="style0"/>
              <w:rPr/>
            </w:pPr>
            <w:r>
              <w:t>/document/{id}</w:t>
            </w:r>
          </w:p>
        </w:tc>
        <w:tc>
          <w:tcPr>
            <w:tcW w:w="3312" w:type="dxa"/>
            <w:tcBorders/>
          </w:tcPr>
          <w:p w14:paraId="46AE1C17">
            <w:pPr>
              <w:pStyle w:val="style0"/>
              <w:rPr/>
            </w:pPr>
            <w:r>
              <w:t>GET</w:t>
            </w:r>
          </w:p>
        </w:tc>
        <w:tc>
          <w:tcPr>
            <w:tcW w:w="3312" w:type="dxa"/>
            <w:tcBorders/>
          </w:tcPr>
          <w:p w14:paraId="B9AB83E8">
            <w:pPr>
              <w:pStyle w:val="style0"/>
              <w:rPr/>
            </w:pPr>
            <w:r>
              <w:t>Retrieve a saved document</w:t>
            </w:r>
          </w:p>
        </w:tc>
      </w:tr>
      <w:tr w14:paraId="F196947F">
        <w:tblPrEx/>
        <w:trPr>
          <w:jc w:val="center"/>
        </w:trPr>
        <w:tc>
          <w:tcPr>
            <w:tcW w:w="3312" w:type="dxa"/>
            <w:tcBorders/>
          </w:tcPr>
          <w:p w14:paraId="DC6F5643">
            <w:pPr>
              <w:pStyle w:val="style0"/>
              <w:rPr/>
            </w:pPr>
            <w:r>
              <w:t>/download/{id}</w:t>
            </w:r>
          </w:p>
        </w:tc>
        <w:tc>
          <w:tcPr>
            <w:tcW w:w="3312" w:type="dxa"/>
            <w:tcBorders/>
          </w:tcPr>
          <w:p w14:paraId="94CD51CA">
            <w:pPr>
              <w:pStyle w:val="style0"/>
              <w:rPr/>
            </w:pPr>
            <w:r>
              <w:t>GET</w:t>
            </w:r>
          </w:p>
        </w:tc>
        <w:tc>
          <w:tcPr>
            <w:tcW w:w="3312" w:type="dxa"/>
            <w:tcBorders/>
          </w:tcPr>
          <w:p w14:paraId="48354655">
            <w:pPr>
              <w:pStyle w:val="style0"/>
              <w:rPr/>
            </w:pPr>
            <w:r>
              <w:t>Download generated document</w:t>
            </w:r>
          </w:p>
        </w:tc>
      </w:tr>
    </w:tbl>
    <w:p w14:paraId="D5F391CD">
      <w:pPr>
        <w:pStyle w:val="style1"/>
        <w:rPr/>
      </w:pPr>
      <w:r>
        <w:t>Recommended Project Folder Structure</w:t>
      </w:r>
    </w:p>
    <w:p w14:paraId="D806258D">
      <w:pPr>
        <w:pStyle w:val="style0"/>
        <w:rPr/>
      </w:pPr>
      <w:r>
        <w:rPr>
          <w:rFonts w:ascii="Courier New" w:hAnsi="Courier New"/>
        </w:rPr>
        <w:t>LegalEase/</w:t>
      </w:r>
      <w:r>
        <w:rPr>
          <w:rFonts w:ascii="Courier New" w:hAnsi="Courier New"/>
        </w:rPr>
        <w:br/>
      </w:r>
      <w:r>
        <w:rPr>
          <w:rFonts w:ascii="Courier New" w:hAnsi="Courier New"/>
        </w:rPr>
        <w:t>│</w:t>
      </w:r>
      <w:r>
        <w:rPr>
          <w:rFonts w:ascii="Courier New" w:hAnsi="Courier New"/>
        </w:rPr>
        <w:br/>
      </w:r>
      <w:r>
        <w:rPr>
          <w:rFonts w:ascii="Courier New" w:hAnsi="Courier New"/>
        </w:rPr>
        <w:t>├── main.py</w:t>
      </w:r>
      <w:r>
        <w:rPr>
          <w:rFonts w:ascii="Courier New" w:hAnsi="Courier New"/>
        </w:rPr>
        <w:br/>
      </w:r>
      <w:r>
        <w:rPr>
          <w:rFonts w:ascii="Courier New" w:hAnsi="Courier New"/>
        </w:rPr>
        <w:t>├── requirements.txt</w:t>
      </w:r>
      <w:r>
        <w:rPr>
          <w:rFonts w:ascii="Courier New" w:hAnsi="Courier New"/>
        </w:rPr>
        <w:br/>
      </w:r>
      <w:r>
        <w:rPr>
          <w:rFonts w:ascii="Courier New" w:hAnsi="Courier New"/>
        </w:rPr>
        <w:t>├── .env</w:t>
      </w:r>
      <w:r>
        <w:rPr>
          <w:rFonts w:ascii="Courier New" w:hAnsi="Courier New"/>
        </w:rPr>
        <w:br/>
      </w:r>
      <w:r>
        <w:rPr>
          <w:rFonts w:ascii="Courier New" w:hAnsi="Courier New"/>
        </w:rPr>
        <w:t>├── database.py</w:t>
      </w:r>
      <w:r>
        <w:rPr>
          <w:rFonts w:ascii="Courier New" w:hAnsi="Courier New"/>
        </w:rPr>
        <w:br/>
      </w:r>
      <w:r>
        <w:rPr>
          <w:rFonts w:ascii="Courier New" w:hAnsi="Courier New"/>
        </w:rPr>
        <w:t>│</w:t>
      </w:r>
      <w:r>
        <w:rPr>
          <w:rFonts w:ascii="Courier New" w:hAnsi="Courier New"/>
        </w:rPr>
        <w:br/>
      </w:r>
      <w:r>
        <w:rPr>
          <w:rFonts w:ascii="Courier New" w:hAnsi="Courier New"/>
        </w:rPr>
        <w:t>├── routes/</w:t>
      </w:r>
      <w:r>
        <w:rPr>
          <w:rFonts w:ascii="Courier New" w:hAnsi="Courier New"/>
        </w:rPr>
        <w:br/>
      </w:r>
      <w:r>
        <w:rPr>
          <w:rFonts w:ascii="Courier New" w:hAnsi="Courier New"/>
        </w:rPr>
        <w:t>│   ├── auth.py</w:t>
      </w:r>
      <w:r>
        <w:rPr>
          <w:rFonts w:ascii="Courier New" w:hAnsi="Courier New"/>
        </w:rPr>
        <w:br/>
      </w:r>
      <w:r>
        <w:rPr>
          <w:rFonts w:ascii="Courier New" w:hAnsi="Courier New"/>
        </w:rPr>
        <w:t>│   ├── documents.py</w:t>
      </w:r>
      <w:r>
        <w:rPr>
          <w:rFonts w:ascii="Courier New" w:hAnsi="Courier New"/>
        </w:rPr>
        <w:br/>
      </w:r>
      <w:r>
        <w:rPr>
          <w:rFonts w:ascii="Courier New" w:hAnsi="Courier New"/>
        </w:rPr>
        <w:t>│   └── history.py</w:t>
      </w:r>
      <w:r>
        <w:rPr>
          <w:rFonts w:ascii="Courier New" w:hAnsi="Courier New"/>
        </w:rPr>
        <w:br/>
      </w:r>
      <w:r>
        <w:rPr>
          <w:rFonts w:ascii="Courier New" w:hAnsi="Courier New"/>
        </w:rPr>
        <w:t>│</w:t>
      </w:r>
      <w:r>
        <w:rPr>
          <w:rFonts w:ascii="Courier New" w:hAnsi="Courier New"/>
        </w:rPr>
        <w:br/>
      </w:r>
      <w:r>
        <w:rPr>
          <w:rFonts w:ascii="Courier New" w:hAnsi="Courier New"/>
        </w:rPr>
        <w:t>├── services/</w:t>
      </w:r>
      <w:r>
        <w:rPr>
          <w:rFonts w:ascii="Courier New" w:hAnsi="Courier New"/>
        </w:rPr>
        <w:br/>
      </w:r>
      <w:r>
        <w:rPr>
          <w:rFonts w:ascii="Courier New" w:hAnsi="Courier New"/>
        </w:rPr>
        <w:t>│   ├── ai_service.py</w:t>
      </w:r>
      <w:r>
        <w:rPr>
          <w:rFonts w:ascii="Courier New" w:hAnsi="Courier New"/>
        </w:rPr>
        <w:br/>
      </w:r>
      <w:r>
        <w:rPr>
          <w:rFonts w:ascii="Courier New" w:hAnsi="Courier New"/>
        </w:rPr>
        <w:t>│   ├── template_service.py</w:t>
      </w:r>
      <w:r>
        <w:rPr>
          <w:rFonts w:ascii="Courier New" w:hAnsi="Courier New"/>
        </w:rPr>
        <w:br/>
      </w:r>
      <w:r>
        <w:rPr>
          <w:rFonts w:ascii="Courier New" w:hAnsi="Courier New"/>
        </w:rPr>
        <w:t>│   └── document_service.py</w:t>
      </w:r>
      <w:r>
        <w:rPr>
          <w:rFonts w:ascii="Courier New" w:hAnsi="Courier New"/>
        </w:rPr>
        <w:br/>
      </w:r>
      <w:r>
        <w:rPr>
          <w:rFonts w:ascii="Courier New" w:hAnsi="Courier New"/>
        </w:rPr>
        <w:t>│</w:t>
      </w:r>
      <w:r>
        <w:rPr>
          <w:rFonts w:ascii="Courier New" w:hAnsi="Courier New"/>
        </w:rPr>
        <w:br/>
      </w:r>
      <w:r>
        <w:rPr>
          <w:rFonts w:ascii="Courier New" w:hAnsi="Courier New"/>
        </w:rPr>
        <w:t>├── models/</w:t>
      </w:r>
      <w:r>
        <w:rPr>
          <w:rFonts w:ascii="Courier New" w:hAnsi="Courier New"/>
        </w:rPr>
        <w:br/>
      </w:r>
      <w:r>
        <w:rPr>
          <w:rFonts w:ascii="Courier New" w:hAnsi="Courier New"/>
        </w:rPr>
        <w:t>│   ├── user.py</w:t>
      </w:r>
      <w:r>
        <w:rPr>
          <w:rFonts w:ascii="Courier New" w:hAnsi="Courier New"/>
        </w:rPr>
        <w:br/>
      </w:r>
      <w:r>
        <w:rPr>
          <w:rFonts w:ascii="Courier New" w:hAnsi="Courier New"/>
        </w:rPr>
        <w:t>│   ├── document.py</w:t>
      </w:r>
      <w:r>
        <w:rPr>
          <w:rFonts w:ascii="Courier New" w:hAnsi="Courier New"/>
        </w:rPr>
        <w:br/>
      </w:r>
      <w:r>
        <w:rPr>
          <w:rFonts w:ascii="Courier New" w:hAnsi="Courier New"/>
        </w:rPr>
        <w:t>│   └── schemas.py</w:t>
      </w:r>
      <w:r>
        <w:rPr>
          <w:rFonts w:ascii="Courier New" w:hAnsi="Courier New"/>
        </w:rPr>
        <w:br/>
      </w:r>
      <w:r>
        <w:rPr>
          <w:rFonts w:ascii="Courier New" w:hAnsi="Courier New"/>
        </w:rPr>
        <w:t>│</w:t>
      </w:r>
      <w:r>
        <w:rPr>
          <w:rFonts w:ascii="Courier New" w:hAnsi="Courier New"/>
        </w:rPr>
        <w:br/>
      </w:r>
      <w:r>
        <w:rPr>
          <w:rFonts w:ascii="Courier New" w:hAnsi="Courier New"/>
        </w:rPr>
        <w:t>├── templates/</w:t>
      </w:r>
      <w:r>
        <w:rPr>
          <w:rFonts w:ascii="Courier New" w:hAnsi="Courier New"/>
        </w:rPr>
        <w:br/>
      </w:r>
      <w:r>
        <w:rPr>
          <w:rFonts w:ascii="Courier New" w:hAnsi="Courier New"/>
        </w:rPr>
        <w:t>│   ├── rental_agreement.json</w:t>
      </w:r>
      <w:r>
        <w:rPr>
          <w:rFonts w:ascii="Courier New" w:hAnsi="Courier New"/>
        </w:rPr>
        <w:br/>
      </w:r>
      <w:r>
        <w:rPr>
          <w:rFonts w:ascii="Courier New" w:hAnsi="Courier New"/>
        </w:rPr>
        <w:t>│   ├── employment_agreement.json</w:t>
      </w:r>
      <w:r>
        <w:rPr>
          <w:rFonts w:ascii="Courier New" w:hAnsi="Courier New"/>
        </w:rPr>
        <w:br/>
      </w:r>
      <w:r>
        <w:rPr>
          <w:rFonts w:ascii="Courier New" w:hAnsi="Courier New"/>
        </w:rPr>
        <w:t>│   ├── nda.json</w:t>
      </w:r>
      <w:r>
        <w:rPr>
          <w:rFonts w:ascii="Courier New" w:hAnsi="Courier New"/>
        </w:rPr>
        <w:br/>
      </w:r>
      <w:r>
        <w:rPr>
          <w:rFonts w:ascii="Courier New" w:hAnsi="Courier New"/>
        </w:rPr>
        <w:t>│   └── legal_notice.json</w:t>
      </w:r>
      <w:r>
        <w:rPr>
          <w:rFonts w:ascii="Courier New" w:hAnsi="Courier New"/>
        </w:rPr>
        <w:br/>
      </w:r>
      <w:r>
        <w:rPr>
          <w:rFonts w:ascii="Courier New" w:hAnsi="Courier New"/>
        </w:rPr>
        <w:t>│</w:t>
      </w:r>
      <w:r>
        <w:rPr>
          <w:rFonts w:ascii="Courier New" w:hAnsi="Courier New"/>
        </w:rPr>
        <w:br/>
      </w:r>
      <w:r>
        <w:rPr>
          <w:rFonts w:ascii="Courier New" w:hAnsi="Courier New"/>
        </w:rPr>
        <w:t>├── static/</w:t>
      </w:r>
      <w:r>
        <w:rPr>
          <w:rFonts w:ascii="Courier New" w:hAnsi="Courier New"/>
        </w:rPr>
        <w:br/>
      </w:r>
      <w:r>
        <w:rPr>
          <w:rFonts w:ascii="Courier New" w:hAnsi="Courier New"/>
        </w:rPr>
        <w:t>│   ├── css/</w:t>
      </w:r>
      <w:r>
        <w:rPr>
          <w:rFonts w:ascii="Courier New" w:hAnsi="Courier New"/>
        </w:rPr>
        <w:br/>
      </w:r>
      <w:r>
        <w:rPr>
          <w:rFonts w:ascii="Courier New" w:hAnsi="Courier New"/>
        </w:rPr>
        <w:t>│   ├── js/</w:t>
      </w:r>
      <w:r>
        <w:rPr>
          <w:rFonts w:ascii="Courier New" w:hAnsi="Courier New"/>
        </w:rPr>
        <w:br/>
      </w:r>
      <w:r>
        <w:rPr>
          <w:rFonts w:ascii="Courier New" w:hAnsi="Courier New"/>
        </w:rPr>
        <w:t>│   └── images/</w:t>
      </w:r>
      <w:r>
        <w:rPr>
          <w:rFonts w:ascii="Courier New" w:hAnsi="Courier New"/>
        </w:rPr>
        <w:br/>
      </w:r>
      <w:r>
        <w:rPr>
          <w:rFonts w:ascii="Courier New" w:hAnsi="Courier New"/>
        </w:rPr>
        <w:t>│</w:t>
      </w:r>
      <w:r>
        <w:rPr>
          <w:rFonts w:ascii="Courier New" w:hAnsi="Courier New"/>
        </w:rPr>
        <w:br/>
      </w:r>
      <w:r>
        <w:rPr>
          <w:rFonts w:ascii="Courier New" w:hAnsi="Courier New"/>
        </w:rPr>
        <w:t>└── frontend/</w:t>
      </w:r>
      <w:r>
        <w:rPr>
          <w:rFonts w:ascii="Courier New" w:hAnsi="Courier New"/>
        </w:rPr>
        <w:br/>
      </w:r>
      <w:r>
        <w:rPr>
          <w:rFonts w:ascii="Courier New" w:hAnsi="Courier New"/>
        </w:rPr>
        <w:t xml:space="preserve">    ├── index.html</w:t>
      </w:r>
      <w:r>
        <w:rPr>
          <w:rFonts w:ascii="Courier New" w:hAnsi="Courier New"/>
        </w:rPr>
        <w:br/>
      </w:r>
      <w:r>
        <w:rPr>
          <w:rFonts w:ascii="Courier New" w:hAnsi="Courier New"/>
        </w:rPr>
        <w:t xml:space="preserve">    ├── login.html</w:t>
      </w:r>
      <w:r>
        <w:rPr>
          <w:rFonts w:ascii="Courier New" w:hAnsi="Courier New"/>
        </w:rPr>
        <w:br/>
      </w:r>
      <w:r>
        <w:rPr>
          <w:rFonts w:ascii="Courier New" w:hAnsi="Courier New"/>
        </w:rPr>
        <w:t xml:space="preserve">    ├── register.html</w:t>
      </w:r>
      <w:r>
        <w:rPr>
          <w:rFonts w:ascii="Courier New" w:hAnsi="Courier New"/>
        </w:rPr>
        <w:br/>
      </w:r>
      <w:r>
        <w:rPr>
          <w:rFonts w:ascii="Courier New" w:hAnsi="Courier New"/>
        </w:rPr>
        <w:t xml:space="preserve">    ├── dashboard.html</w:t>
      </w:r>
      <w:r>
        <w:rPr>
          <w:rFonts w:ascii="Courier New" w:hAnsi="Courier New"/>
        </w:rPr>
        <w:br/>
      </w:r>
      <w:r>
        <w:rPr>
          <w:rFonts w:ascii="Courier New" w:hAnsi="Courier New"/>
        </w:rPr>
        <w:t xml:space="preserve">    ├── document_form.html</w:t>
      </w:r>
      <w:r>
        <w:rPr>
          <w:rFonts w:ascii="Courier New" w:hAnsi="Courier New"/>
        </w:rPr>
        <w:br/>
      </w:r>
      <w:r>
        <w:rPr>
          <w:rFonts w:ascii="Courier New" w:hAnsi="Courier New"/>
        </w:rPr>
        <w:t xml:space="preserve">    ├── preview.html</w:t>
      </w:r>
      <w:r>
        <w:rPr>
          <w:rFonts w:ascii="Courier New" w:hAnsi="Courier New"/>
        </w:rPr>
        <w:br/>
      </w:r>
      <w:r>
        <w:rPr>
          <w:rFonts w:ascii="Courier New" w:hAnsi="Courier New"/>
        </w:rPr>
        <w:t xml:space="preserve">    └── history.html</w:t>
      </w:r>
      <w:r>
        <w:rPr>
          <w:rFonts w:ascii="Courier New" w:hAnsi="Courier New"/>
        </w:rPr>
        <w:br/>
      </w:r>
    </w:p>
    <w:p w14:paraId="8B432087">
      <w:pPr>
        <w:pStyle w:val="style1"/>
        <w:rPr/>
      </w:pPr>
      <w:r>
        <w:t>Conclusion</w:t>
      </w:r>
    </w:p>
    <w:p w14:paraId="60E8AC95">
      <w:pPr>
        <w:pStyle w:val="style0"/>
        <w:rPr/>
      </w:pPr>
      <w:r>
        <w:t>LegalEase: AI Powered Document Generator provides a practical approach to simplifying the preparation of structured legal-document drafts. By combining a responsive web interface, FastAPI backend, reusable templates, document-generation services, authentication, and Generative AI, the system converts guided user inputs into organized and editable document drafts.</w:t>
      </w:r>
    </w:p>
    <w:p w14:paraId="A62ED525">
      <w:pPr>
        <w:pStyle w:val="style0"/>
        <w:rPr/>
      </w:pPr>
      <w:r>
        <w:t>The modular architecture allows additional document types and templates to be added without redesigning the entire application. Features such as document preview, editing, download, and history make the workflow more convenient for users. Validation and structured prompts help keep the generated output aligned with the information supplied by the user.</w:t>
      </w:r>
    </w:p>
    <w:p w14:paraId="34F024D2">
      <w:pPr>
        <w:pStyle w:val="style0"/>
        <w:rPr/>
      </w:pPr>
      <w:r>
        <w:t>LegalEase is intended to assist with document drafting and automation; it does not replace a lawyer or jurisdiction-specific legal advice. Generated documents should be reviewed for accuracy, applicable law, and suitability before being used for a legal purpose.</w:t>
      </w:r>
    </w:p>
    <w:p w14:paraId="2B5ABF3B">
      <w:pPr>
        <w:pStyle w:val="style0"/>
        <w:rPr/>
      </w:pPr>
      <w:r>
        <w:br w:type="page"/>
      </w:r>
    </w:p>
    <w:p w14:paraId="D63FB5D5">
      <w:pPr>
        <w:pStyle w:val="style1"/>
        <w:rPr/>
      </w:pPr>
      <w:r>
        <w:t>SCREENSHOTS &amp; DEMO VIDEO</w:t>
      </w:r>
    </w:p>
    <w:p w14:paraId="4592AAD3">
      <w:pPr>
        <w:pStyle w:val="style0"/>
        <w:rPr/>
      </w:pPr>
      <w:r>
        <w:t>This section provides the screenshots and demonstration-video structure for the LegalEase project. Replace each marked placeholder with the corresponding screenshot captured from the implemented application. The demo video link and QR code can be added after recording the final project demonstration.</w:t>
      </w:r>
    </w:p>
    <w:p w14:paraId="6D79214D">
      <w:pPr>
        <w:pStyle w:val="style0"/>
        <w:rPr/>
      </w:pPr>
      <w:r>
        <w:rPr>
          <w:lang w:val="en-US"/>
        </w:rPr>
        <w:t>Home page:</w:t>
      </w:r>
    </w:p>
    <w:p w14:paraId="0F9902E5">
      <w:pPr>
        <w:pStyle w:val="style0"/>
        <w:rPr/>
      </w:pPr>
      <w:r>
        <w:rPr/>
        <w:drawing>
          <wp:inline distL="0" distT="0" distB="0" distR="0">
            <wp:extent cx="2801496" cy="4039892"/>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2801496" cy="4039892"/>
                    </a:xfrm>
                    <a:prstGeom prst="rect"/>
                  </pic:spPr>
                </pic:pic>
              </a:graphicData>
            </a:graphic>
          </wp:inline>
        </w:drawing>
      </w:r>
    </w:p>
    <w:p w14:paraId="A3666EE3">
      <w:pPr>
        <w:pStyle w:val="style0"/>
        <w:rPr/>
      </w:pPr>
      <w:r>
        <w:rPr/>
        <w:drawing>
          <wp:inline distL="0" distT="0" distB="0" distR="0">
            <wp:extent cx="2734833" cy="3607257"/>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2734833" cy="3607257"/>
                    </a:xfrm>
                    <a:prstGeom prst="rect"/>
                  </pic:spPr>
                </pic:pic>
              </a:graphicData>
            </a:graphic>
          </wp:inline>
        </w:drawing>
      </w:r>
    </w:p>
    <w:p w14:paraId="831AEE3B">
      <w:pPr>
        <w:pStyle w:val="style0"/>
        <w:rPr/>
      </w:pPr>
      <w:r>
        <w:rPr/>
        <w:drawing>
          <wp:inline distL="0" distT="0" distB="0" distR="0">
            <wp:extent cx="2929091" cy="4718732"/>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4" cstate="print"/>
                    <a:srcRect l="0" t="0" r="0" b="0"/>
                    <a:stretch/>
                  </pic:blipFill>
                  <pic:spPr>
                    <a:xfrm rot="0">
                      <a:off x="0" y="0"/>
                      <a:ext cx="2929091" cy="4718732"/>
                    </a:xfrm>
                    <a:prstGeom prst="rect"/>
                  </pic:spPr>
                </pic:pic>
              </a:graphicData>
            </a:graphic>
          </wp:inline>
        </w:drawing>
      </w:r>
    </w:p>
    <w:p w14:paraId="CFE08130">
      <w:pPr>
        <w:pStyle w:val="style0"/>
        <w:rPr/>
      </w:pPr>
    </w:p>
    <w:p w14:paraId="733AF83E">
      <w:pPr>
        <w:pStyle w:val="style0"/>
        <w:rPr/>
      </w:pPr>
      <w:r>
        <w:rPr>
          <w:lang w:val="en-US"/>
        </w:rPr>
        <w:t>DATA ENTERING:</w:t>
      </w:r>
    </w:p>
    <w:p w14:paraId="998A2B97">
      <w:pPr>
        <w:pStyle w:val="style0"/>
        <w:rPr/>
      </w:pPr>
    </w:p>
    <w:p w14:paraId="DD21213E">
      <w:pPr>
        <w:pStyle w:val="style0"/>
        <w:rPr/>
      </w:pPr>
      <w:r>
        <w:rPr/>
        <w:drawing>
          <wp:inline distL="0" distT="0" distB="0" distR="0">
            <wp:extent cx="2834587" cy="4298998"/>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5" cstate="print"/>
                    <a:srcRect l="0" t="0" r="0" b="0"/>
                    <a:stretch/>
                  </pic:blipFill>
                  <pic:spPr>
                    <a:xfrm rot="0">
                      <a:off x="0" y="0"/>
                      <a:ext cx="2834587" cy="4298998"/>
                    </a:xfrm>
                    <a:prstGeom prst="rect"/>
                  </pic:spPr>
                </pic:pic>
              </a:graphicData>
            </a:graphic>
          </wp:inline>
        </w:drawing>
      </w:r>
    </w:p>
    <w:p w14:paraId="BF55B314">
      <w:pPr>
        <w:pStyle w:val="style0"/>
        <w:rPr/>
      </w:pPr>
      <w:r>
        <w:rPr/>
        <w:drawing>
          <wp:inline distL="0" distT="0" distB="0" distR="0">
            <wp:extent cx="2930752" cy="4705110"/>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2930752" cy="4705110"/>
                    </a:xfrm>
                    <a:prstGeom prst="rect"/>
                  </pic:spPr>
                </pic:pic>
              </a:graphicData>
            </a:graphic>
          </wp:inline>
        </w:drawing>
      </w:r>
    </w:p>
    <w:p w14:paraId="2B9CEE4E">
      <w:pPr>
        <w:pStyle w:val="style0"/>
        <w:rPr/>
      </w:pPr>
    </w:p>
    <w:p w14:paraId="85EC65C4">
      <w:pPr>
        <w:pStyle w:val="style0"/>
        <w:rPr/>
      </w:pPr>
      <w:r>
        <w:rPr>
          <w:lang w:val="en-US"/>
        </w:rPr>
        <w:t>AFTER ENTERING THE DATA:</w:t>
      </w:r>
    </w:p>
    <w:p w14:paraId="70386A32">
      <w:pPr>
        <w:pStyle w:val="style0"/>
        <w:rPr/>
      </w:pPr>
      <w:r>
        <w:rPr/>
        <w:drawing>
          <wp:inline distL="0" distT="0" distB="0" distR="0">
            <wp:extent cx="2729582" cy="4338165"/>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7" cstate="print"/>
                    <a:srcRect l="0" t="0" r="0" b="0"/>
                    <a:stretch/>
                  </pic:blipFill>
                  <pic:spPr>
                    <a:xfrm rot="0">
                      <a:off x="0" y="0"/>
                      <a:ext cx="2729582" cy="4338165"/>
                    </a:xfrm>
                    <a:prstGeom prst="rect"/>
                  </pic:spPr>
                </pic:pic>
              </a:graphicData>
            </a:graphic>
          </wp:inline>
        </w:drawing>
      </w:r>
    </w:p>
    <w:p w14:paraId="B55A9FEE">
      <w:pPr>
        <w:pStyle w:val="style0"/>
        <w:rPr/>
      </w:pPr>
      <w:r>
        <w:rPr/>
        <w:drawing>
          <wp:inline distL="0" distT="0" distB="0" distR="0">
            <wp:extent cx="2855588" cy="4604190"/>
            <wp:effectExtent l="0" t="0" r="0"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1"/>
                    <pic:cNvPicPr/>
                  </pic:nvPicPr>
                  <pic:blipFill>
                    <a:blip r:embed="rId8" cstate="print"/>
                    <a:srcRect l="0" t="0" r="0" b="0"/>
                    <a:stretch/>
                  </pic:blipFill>
                  <pic:spPr>
                    <a:xfrm rot="0">
                      <a:off x="0" y="0"/>
                      <a:ext cx="2855588" cy="4604190"/>
                    </a:xfrm>
                    <a:prstGeom prst="rect"/>
                  </pic:spPr>
                </pic:pic>
              </a:graphicData>
            </a:graphic>
          </wp:inline>
        </w:drawing>
      </w:r>
    </w:p>
    <w:p w14:paraId="2CEE6633">
      <w:pPr>
        <w:pStyle w:val="style0"/>
        <w:rPr/>
      </w:pPr>
      <w:r>
        <w:rPr/>
        <w:drawing>
          <wp:inline distL="0" distT="0" distB="0" distR="0">
            <wp:extent cx="2960592" cy="4832585"/>
            <wp:effectExtent l="0" t="0" r="0" b="0"/>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1"/>
                    <pic:cNvPicPr/>
                  </pic:nvPicPr>
                  <pic:blipFill>
                    <a:blip r:embed="rId9" cstate="print"/>
                    <a:srcRect l="0" t="0" r="0" b="0"/>
                    <a:stretch/>
                  </pic:blipFill>
                  <pic:spPr>
                    <a:xfrm rot="0">
                      <a:off x="0" y="0"/>
                      <a:ext cx="2960592" cy="4832585"/>
                    </a:xfrm>
                    <a:prstGeom prst="rect"/>
                  </pic:spPr>
                </pic:pic>
              </a:graphicData>
            </a:graphic>
          </wp:inline>
        </w:drawing>
      </w:r>
    </w:p>
    <w:p w14:paraId="C99534A0">
      <w:pPr>
        <w:pStyle w:val="style0"/>
        <w:rPr/>
      </w:pPr>
    </w:p>
    <w:p w14:paraId="3ECA2AE5">
      <w:pPr>
        <w:pStyle w:val="style0"/>
        <w:rPr/>
      </w:pPr>
      <w:r>
        <w:rPr>
          <w:lang w:val="en-US"/>
        </w:rPr>
        <w:t>DASHBOARD VIEW:</w:t>
      </w:r>
    </w:p>
    <w:p w14:paraId="46A2AD21">
      <w:pPr>
        <w:pStyle w:val="style0"/>
        <w:rPr/>
      </w:pPr>
      <w:r>
        <w:rPr/>
        <w:drawing>
          <wp:inline distL="0" distT="0" distB="0" distR="0">
            <wp:extent cx="2614078" cy="4217156"/>
            <wp:effectExtent l="0" t="0" r="0" b="0"/>
            <wp:docPr id="1034"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Image1"/>
                    <pic:cNvPicPr/>
                  </pic:nvPicPr>
                  <pic:blipFill>
                    <a:blip r:embed="rId10" cstate="print"/>
                    <a:srcRect l="0" t="0" r="0" b="0"/>
                    <a:stretch/>
                  </pic:blipFill>
                  <pic:spPr>
                    <a:xfrm rot="0">
                      <a:off x="0" y="0"/>
                      <a:ext cx="2614078" cy="4217156"/>
                    </a:xfrm>
                    <a:prstGeom prst="rect"/>
                  </pic:spPr>
                </pic:pic>
              </a:graphicData>
            </a:graphic>
          </wp:inline>
        </w:drawing>
      </w:r>
    </w:p>
    <w:p w14:paraId="0C06E7D8">
      <w:pPr>
        <w:pStyle w:val="style0"/>
        <w:rPr/>
      </w:pPr>
      <w:r>
        <w:rPr/>
        <w:drawing>
          <wp:inline distL="0" distT="0" distB="0" distR="0">
            <wp:extent cx="2685991" cy="4402872"/>
            <wp:effectExtent l="0" t="0" r="0" b="0"/>
            <wp:docPr id="1035"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Image1"/>
                    <pic:cNvPicPr/>
                  </pic:nvPicPr>
                  <pic:blipFill>
                    <a:blip r:embed="rId11" cstate="print"/>
                    <a:srcRect l="0" t="0" r="0" b="0"/>
                    <a:stretch/>
                  </pic:blipFill>
                  <pic:spPr>
                    <a:xfrm rot="0">
                      <a:off x="0" y="0"/>
                      <a:ext cx="2685991" cy="4402872"/>
                    </a:xfrm>
                    <a:prstGeom prst="rect"/>
                  </pic:spPr>
                </pic:pic>
              </a:graphicData>
            </a:graphic>
          </wp:inline>
        </w:drawing>
      </w:r>
    </w:p>
    <w:p w14:paraId="3A3FDADF">
      <w:pPr>
        <w:pStyle w:val="style0"/>
        <w:rPr/>
      </w:pPr>
      <w:r>
        <w:rPr/>
        <w:drawing>
          <wp:inline distL="0" distT="0" distB="0" distR="0">
            <wp:extent cx="2645579" cy="4631325"/>
            <wp:effectExtent l="0" t="0" r="0" b="0"/>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Image1"/>
                    <pic:cNvPicPr/>
                  </pic:nvPicPr>
                  <pic:blipFill>
                    <a:blip r:embed="rId12" cstate="print"/>
                    <a:srcRect l="0" t="0" r="0" b="0"/>
                    <a:stretch/>
                  </pic:blipFill>
                  <pic:spPr>
                    <a:xfrm rot="0">
                      <a:off x="0" y="0"/>
                      <a:ext cx="2645579" cy="4631325"/>
                    </a:xfrm>
                    <a:prstGeom prst="rect"/>
                  </pic:spPr>
                </pic:pic>
              </a:graphicData>
            </a:graphic>
          </wp:inline>
        </w:drawing>
      </w:r>
    </w:p>
    <w:p w14:paraId="AA170626">
      <w:pPr>
        <w:pStyle w:val="style0"/>
        <w:rPr/>
      </w:pPr>
    </w:p>
    <w:p w14:paraId="49893416">
      <w:pPr>
        <w:pStyle w:val="style0"/>
        <w:rPr/>
      </w:pPr>
    </w:p>
    <w:p w14:paraId="D9C730F0">
      <w:pPr>
        <w:pStyle w:val="style0"/>
        <w:keepNext/>
        <w:keepLines/>
        <w:spacing w:before="480" w:lineRule="auto" w:line="276"/>
        <w:jc w:val="left"/>
        <w:outlineLvl w:val="0"/>
        <w:rPr/>
      </w:pPr>
      <w:r>
        <w:rPr>
          <w:rFonts w:ascii="Calibri" w:cs="宋体" w:eastAsia="ＭＳ ゴシック" w:hAnsi="Calibri" w:hint="default"/>
          <w:b/>
          <w:bCs/>
          <w:i w:val="false"/>
          <w:iCs w:val="false"/>
          <w:color w:val="365f91"/>
          <w:sz w:val="30"/>
          <w:szCs w:val="28"/>
          <w:highlight w:val="none"/>
          <w:vertAlign w:val="baseline"/>
          <w:em w:val="none"/>
          <w:lang w:val="en-US" w:eastAsia="en-US"/>
        </w:rPr>
        <w:t>DEMO</w:t>
      </w:r>
      <w:r>
        <w:rPr>
          <w:rFonts w:ascii="Calibri" w:cs="宋体" w:eastAsia="ＭＳ ゴシック" w:hAnsi="Calibri" w:hint="default"/>
          <w:b/>
          <w:bCs/>
          <w:i w:val="false"/>
          <w:iCs w:val="false"/>
          <w:color w:val="365f91"/>
          <w:sz w:val="30"/>
          <w:szCs w:val="28"/>
          <w:highlight w:val="none"/>
          <w:vertAlign w:val="baseline"/>
          <w:em w:val="none"/>
          <w:lang w:val="en-US" w:eastAsia="en-US"/>
        </w:rPr>
        <w:t xml:space="preserve"> </w:t>
      </w:r>
      <w:r>
        <w:rPr>
          <w:rFonts w:ascii="Calibri" w:cs="宋体" w:eastAsia="ＭＳ ゴシック" w:hAnsi="Calibri" w:hint="default"/>
          <w:b/>
          <w:bCs/>
          <w:i w:val="false"/>
          <w:iCs w:val="false"/>
          <w:color w:val="365f91"/>
          <w:sz w:val="30"/>
          <w:szCs w:val="28"/>
          <w:highlight w:val="none"/>
          <w:vertAlign w:val="baseline"/>
          <w:em w:val="none"/>
          <w:lang w:val="en-US" w:eastAsia="en-US"/>
        </w:rPr>
        <w:t>VIDEO</w:t>
      </w:r>
    </w:p>
    <w:p w14:paraId="70DE0B11">
      <w:pPr>
        <w:pStyle w:val="style0"/>
        <w:spacing w:after="200" w:lineRule="auto" w:line="276"/>
        <w:jc w:val="left"/>
        <w:rPr/>
      </w:pPr>
      <w:r>
        <w:rPr>
          <w:lang w:val="en-US"/>
        </w:rPr>
        <w:t>Click here to watch</w:t>
      </w:r>
    </w:p>
    <w:p w14:paraId="A1DACCA6">
      <w:pPr>
        <w:pStyle w:val="style0"/>
        <w:rPr/>
      </w:pPr>
      <w:r>
        <w:rPr>
          <w:lang w:val="en-US"/>
        </w:rPr>
        <w:fldChar w:fldCharType="begin"/>
      </w:r>
      <w:r>
        <w:rPr>
          <w:lang w:val="en-US"/>
        </w:rPr>
        <w:instrText xml:space="preserve"> HYPERLINK "https://drive.google.com/file/d/1OGPNujo1LQPhoRPwDjJh_wLVh8j5NeQL/view?usp=drivesdk" \o "https://drive.google.com/file/d/1OGPNujo1LQPhoRPwDjJh_wLVh8j5NeQL/view?usp=drivesdk"</w:instrText>
      </w:r>
      <w:r>
        <w:rPr>
          <w:lang w:val="en-US"/>
        </w:rPr>
        <w:fldChar w:fldCharType="separate"/>
      </w:r>
      <w:r>
        <w:rPr>
          <w:rStyle w:val="style85"/>
          <w:lang w:val="en-US"/>
        </w:rPr>
        <w:t>https://drive.google.com/file/d/1OGPNujo1LQPhoRPwDjJh_wLVh8j5NeQL/view?usp=drivesdk</w:t>
      </w:r>
      <w:r>
        <w:rPr>
          <w:lang w:val="en-US"/>
        </w:rPr>
        <w:fldChar w:fldCharType="end"/>
      </w:r>
    </w:p>
    <w:p w14:paraId="42806A09">
      <w:pPr>
        <w:pStyle w:val="style0"/>
        <w:rPr/>
      </w:pPr>
    </w:p>
    <w:p w14:paraId="CEEF95EB">
      <w:pPr>
        <w:pStyle w:val="style0"/>
        <w:rPr/>
      </w:pPr>
    </w:p>
    <w:p w14:paraId="47F5F84E">
      <w:pPr>
        <w:pStyle w:val="style0"/>
        <w:rPr/>
      </w:pPr>
    </w:p>
    <w:p w14:paraId="43300DF3">
      <w:pPr>
        <w:pStyle w:val="style0"/>
        <w:rPr/>
      </w:pPr>
    </w:p>
    <w:p w14:paraId="59B6EFAF">
      <w:pPr>
        <w:pStyle w:val="style0"/>
        <w:rPr/>
      </w:pPr>
    </w:p>
    <w:sectPr>
      <w:footerReference w:type="default" r:id="rId13"/>
      <w:pgSz w:w="12240" w:h="15840" w:orient="portrait"/>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auto"/>
    <w:pitch w:val="variable"/>
    <w:sig w:usb0="E0002AFF" w:usb1="C0007841" w:usb2="00000009" w:usb3="00000000" w:csb0="000001FF" w:csb1="00000000"/>
  </w:font>
  <w:font w:name="Cambria">
    <w:altName w:val="Cambria"/>
    <w:panose1 w:val="02040503050000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0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0020204"/>
    <w:charset w:val="00"/>
    <w:family w:val="auto"/>
    <w:pitch w:val="variable"/>
    <w:sig w:usb0="E0002AFF" w:usb1="C0007843" w:usb2="00000009" w:usb3="00000000" w:csb0="000001FF" w:csb1="00000000"/>
  </w:font>
  <w:font w:name="宋体">
    <w:altName w:val="宋体"/>
    <w:panose1 w:val="02010600030000010101"/>
    <w:charset w:val="7a"/>
    <w:family w:val="auto"/>
    <w:pitch w:val="default"/>
    <w:sig w:usb0="00000003" w:usb1="080E0000" w:usb2="00000000" w:usb3="00000000" w:csb0="00040001"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3C4CD82B">
    <w:pPr>
      <w:pStyle w:val="style32"/>
      <w:jc w:val="center"/>
      <w:rPr/>
    </w:pPr>
    <w:r>
      <w:rPr>
        <w:sz w:val="16"/>
      </w:rPr>
      <w:t>LegalEase: AI Powered Document Generator</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rial" w:hAnsi="Arial"/>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20f65aa7-d7b1-4cc8-8832-ae3cc2271b81"/>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a86d80e5-b761-4a55-b7c7-994c1a87865e"/>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30"/>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4"/>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4cf4e631-61e5-427f-a722-df4e93ae883c"/>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a2c33430-026d-4307-85c2-75281e9a8792"/>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e428e5c1-53ae-4ddc-a48e-356931036c7c"/>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40"/>
      <w:szCs w:val="52"/>
    </w:rPr>
  </w:style>
  <w:style w:type="character" w:customStyle="1" w:styleId="style4102">
    <w:name w:val="Title Char_85b1e9ee-9583-42c4-b423-4cc9c12641e5"/>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fb551734-b055-465f-bed8-2086c12cdd60"/>
    <w:basedOn w:val="style65"/>
    <w:next w:val="style4108"/>
    <w:link w:val="style180"/>
    <w:uiPriority w:val="29"/>
    <w:rPr>
      <w:i/>
      <w:iCs/>
      <w:color w:val="000000"/>
    </w:rPr>
  </w:style>
  <w:style w:type="character" w:customStyle="1" w:styleId="style4109">
    <w:name w:val="Heading 4 Char_29d3eee1-60b2-4fb1-8c8b-19a5e39795af"/>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08ab43c7-3b7c-48a2-b569-5de109cbd268"/>
    <w:basedOn w:val="style65"/>
    <w:next w:val="style4110"/>
    <w:link w:val="style5"/>
    <w:uiPriority w:val="9"/>
    <w:rPr>
      <w:rFonts w:ascii="Calibri" w:cs="宋体" w:eastAsia="ＭＳ ゴシック" w:hAnsi="Calibri"/>
      <w:color w:val="243f60"/>
    </w:rPr>
  </w:style>
  <w:style w:type="character" w:customStyle="1" w:styleId="style4111">
    <w:name w:val="Heading 6 Char_b6e20840-4673-4d24-b035-1c4b4a2f7f5b"/>
    <w:basedOn w:val="style65"/>
    <w:next w:val="style4111"/>
    <w:link w:val="style6"/>
    <w:uiPriority w:val="9"/>
    <w:rPr>
      <w:rFonts w:ascii="Calibri" w:cs="宋体" w:eastAsia="ＭＳ ゴシック" w:hAnsi="Calibri"/>
      <w:i/>
      <w:iCs/>
      <w:color w:val="243f60"/>
    </w:rPr>
  </w:style>
  <w:style w:type="character" w:customStyle="1" w:styleId="style4112">
    <w:name w:val="Heading 7 Char_84b1f488-5d93-42ad-854a-cbb8457b41aa"/>
    <w:basedOn w:val="style65"/>
    <w:next w:val="style4112"/>
    <w:link w:val="style7"/>
    <w:uiPriority w:val="9"/>
    <w:rPr>
      <w:rFonts w:ascii="Calibri" w:cs="宋体" w:eastAsia="ＭＳ ゴシック" w:hAnsi="Calibri"/>
      <w:i/>
      <w:iCs/>
      <w:color w:val="404040"/>
    </w:rPr>
  </w:style>
  <w:style w:type="character" w:customStyle="1" w:styleId="style4113">
    <w:name w:val="Heading 8 Char_05a34479-d7ae-477b-be18-43a966f18adf"/>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07020257-fd53-4225-8f93-c44158b8f13b"/>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7c19f35c-d6c3-4806-b522-bc4d99fae12e"/>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 w:type="character" w:styleId="style85">
    <w:name w:val="Hyperlink"/>
    <w:basedOn w:val="style65"/>
    <w:next w:val="style85"/>
    <w:rPr>
      <w:color w:val="0000ff"/>
      <w:u w:val="single"/>
    </w:rPr>
  </w:style>
</w:styles>
</file>

<file path=word/_rels/document.xml.rels><?xml version="1.0" encoding="UTF-8"?>
<Relationships xmlns="http://schemas.openxmlformats.org/package/2006/relationships"><Relationship Id="rId11" Type="http://schemas.openxmlformats.org/officeDocument/2006/relationships/image" Target="media/image10.jpeg"/><Relationship Id="rId10" Type="http://schemas.openxmlformats.org/officeDocument/2006/relationships/image" Target="media/image9.jpeg"/><Relationship Id="rId13" Type="http://schemas.openxmlformats.org/officeDocument/2006/relationships/footer" Target="footer1.xml"/><Relationship Id="rId12" Type="http://schemas.openxmlformats.org/officeDocument/2006/relationships/image" Target="media/image11.jpe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15" Type="http://schemas.openxmlformats.org/officeDocument/2006/relationships/fontTable" Target="fontTable.xml"/><Relationship Id="rId14" Type="http://schemas.openxmlformats.org/officeDocument/2006/relationships/styles" Target="styles.xml"/><Relationship Id="rId17" Type="http://schemas.openxmlformats.org/officeDocument/2006/relationships/theme" Target="theme/theme1.xml"/><Relationship Id="rId16" Type="http://schemas.openxmlformats.org/officeDocument/2006/relationships/settings" Target="settings.xml"/><Relationship Id="rId5" Type="http://schemas.openxmlformats.org/officeDocument/2006/relationships/image" Target="media/image4.jpeg"/><Relationship Id="rId6" Type="http://schemas.openxmlformats.org/officeDocument/2006/relationships/image" Target="media/image5.jpeg"/><Relationship Id="rId18" Type="http://schemas.openxmlformats.org/officeDocument/2006/relationships/customXml" Target="../customXml/item1.xml"/><Relationship Id="rId7" Type="http://schemas.openxmlformats.org/officeDocument/2006/relationships/image" Target="media/image6.jpeg"/><Relationship Id="rId8"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2106</Words>
  <Pages>1</Pages>
  <Characters>14183</Characters>
  <Application>WPS Office</Application>
  <DocSecurity>0</DocSecurity>
  <Paragraphs>267</Paragraphs>
  <ScaleCrop>false</ScaleCrop>
  <LinksUpToDate>false</LinksUpToDate>
  <CharactersWithSpaces>16059</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2026-09-26T16:05:03Z</dcterms:created>
  <dc:creator>python-docx</dc:creator>
  <dc:description>generated by python-docx</dc:description>
  <lastModifiedBy>V2541</lastModifiedBy>
  <dcterms:modified xsi:type="dcterms:W3CDTF">2026-09-27T01:03:24Z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dbae4fb192244cf6b1485d0fb2b4d183_23</vt:lpwstr>
  </property>
</Properties>
</file>