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ABC Engineering College - Admission Rules</w:t>
      </w:r>
    </w:p>
    <w:p>
      <w:r>
        <w:t>Eligibility Criteria:</w:t>
      </w:r>
    </w:p>
    <w:p>
      <w:r>
        <w:t>• Minimum 60% in 12th grade (PCM).</w:t>
      </w:r>
    </w:p>
    <w:p>
      <w:r>
        <w:t>• Valid entrance exam score (JEE / CET).</w:t>
      </w:r>
    </w:p>
    <w:p>
      <w:r>
        <w:br/>
        <w:t>Admission Process:</w:t>
      </w:r>
    </w:p>
    <w:p>
      <w:r>
        <w:t>1. Online application submission.</w:t>
      </w:r>
    </w:p>
    <w:p>
      <w:r>
        <w:t>2. Document verification.</w:t>
      </w:r>
    </w:p>
    <w:p>
      <w:r>
        <w:t>3. Merit list publication.</w:t>
      </w:r>
    </w:p>
    <w:p>
      <w:r>
        <w:t>4. Fee payment and confirmation.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