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44"/>
        </w:rPr>
        <w:t>LABORATORY REPORT: EXPERIMENT 2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4"/>
        </w:rPr>
        <w:t>Verification of Ohm's Law and Series-Parallel Circuits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Objectives</w:t>
      </w:r>
    </w:p>
    <w:p>
      <w:pPr>
        <w:pStyle w:val="ListBullet"/>
      </w:pPr>
      <w:r>
        <w:t>To experimentally verify Ohm's Law (V = IR) by measuring voltage and current relationships.</w:t>
      </w:r>
    </w:p>
    <w:p>
      <w:pPr>
        <w:pStyle w:val="ListBullet"/>
      </w:pPr>
      <w:r>
        <w:t>To analyze the distribution of current and voltage in basic series and parallel circuits.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Apparatus and Equipment</w:t>
      </w:r>
    </w:p>
    <w:p>
      <w:pPr>
        <w:pStyle w:val="ListBullet"/>
        <w:spacing w:after="60"/>
      </w:pPr>
      <w:r>
        <w:rPr>
          <w:b/>
        </w:rPr>
        <w:t xml:space="preserve">DC Power Supply: </w:t>
      </w:r>
      <w:r>
        <w:t>0-15V adjustable source.</w:t>
      </w:r>
    </w:p>
    <w:p>
      <w:pPr>
        <w:pStyle w:val="ListBullet"/>
        <w:spacing w:after="60"/>
      </w:pPr>
      <w:r>
        <w:rPr>
          <w:b/>
        </w:rPr>
        <w:t xml:space="preserve">Digital Multimeter (DMM): </w:t>
      </w:r>
      <w:r>
        <w:t>Used for measuring voltage, current, and resistance.</w:t>
      </w:r>
    </w:p>
    <w:p>
      <w:pPr>
        <w:pStyle w:val="ListBullet"/>
        <w:spacing w:after="60"/>
      </w:pPr>
      <w:r>
        <w:rPr>
          <w:b/>
        </w:rPr>
        <w:t xml:space="preserve">Resistors: </w:t>
      </w:r>
      <w:r>
        <w:t>Fixed values (100Ω, 220Ω, and 470Ω).</w:t>
      </w:r>
    </w:p>
    <w:p>
      <w:pPr>
        <w:pStyle w:val="ListBullet"/>
        <w:spacing w:after="60"/>
      </w:pPr>
      <w:r>
        <w:rPr>
          <w:b/>
        </w:rPr>
        <w:t xml:space="preserve">Breadboard &amp; Breadboard Wires: </w:t>
      </w:r>
      <w:r>
        <w:t>For solderless circuit assembly.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Theoretical Background</w:t>
      </w:r>
    </w:p>
    <w:p>
      <w:pPr>
        <w:spacing w:after="120" w:line="276" w:lineRule="auto"/>
      </w:pPr>
      <w:r>
        <w:rPr>
          <w:rFonts w:ascii="Arial" w:hAnsi="Arial"/>
        </w:rPr>
        <w:t>Ohm's Law states that the current passing through a conductor between two points is directly proportional to the voltage across the two points, provided the temperature remains constant. Mathematically, it is expressed as:</w:t>
      </w:r>
    </w:p>
    <w:p>
      <w:pPr>
        <w:spacing w:before="120" w:after="120"/>
        <w:jc w:val="center"/>
      </w:pPr>
      <w:r>
        <w:rPr>
          <w:b/>
          <w:sz w:val="24"/>
        </w:rPr>
        <w:t>V = I × R</w:t>
      </w:r>
    </w:p>
    <w:p>
      <w:pPr>
        <w:spacing w:after="120" w:line="276" w:lineRule="auto"/>
      </w:pPr>
      <w:r>
        <w:rPr>
          <w:rFonts w:ascii="Arial" w:hAnsi="Arial"/>
        </w:rPr>
        <w:t>In a series circuit, total resistance is the sum of individual resistances, and current remains constant. In a parallel circuit, voltage across components remains constant, and total conductance is the sum of individual conductances.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Experimental Data and Results</w:t>
      </w:r>
    </w:p>
    <w:p>
      <w:pPr>
        <w:spacing w:after="120" w:line="276" w:lineRule="auto"/>
      </w:pPr>
      <w:r>
        <w:rPr>
          <w:rFonts w:ascii="Arial" w:hAnsi="Arial"/>
        </w:rPr>
        <w:t>Table 2.1 shows the recorded voltage values against measured current across a 100Ω baseline resistor.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Trial #</w:t>
            </w:r>
          </w:p>
        </w:tc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Target Voltage (V)</w:t>
            </w:r>
          </w:p>
        </w:tc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Measured Current (mA)</w:t>
            </w:r>
          </w:p>
        </w:tc>
        <w:tc>
          <w:tcPr>
            <w:tcW w:type="dxa" w:w="2736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Calculated Resistance (Ω)</w:t>
            </w:r>
          </w:p>
        </w:tc>
      </w:tr>
      <w:tr>
        <w:tc>
          <w:tcPr>
            <w:tcW w:type="dxa" w:w="1440"/>
            <w:shd w:fill="F2F5F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t>2.0 V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t>20.1 mA</w:t>
            </w:r>
          </w:p>
        </w:tc>
        <w:tc>
          <w:tcPr>
            <w:tcW w:type="dxa" w:w="2736"/>
            <w:shd w:fill="F2F5F8"/>
          </w:tcPr>
          <w:p>
            <w:pPr>
              <w:jc w:val="center"/>
            </w:pPr>
            <w:r>
              <w:t>99.5 Ω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t>4.0 V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t>39.8 mA</w:t>
            </w:r>
          </w:p>
        </w:tc>
        <w:tc>
          <w:tcPr>
            <w:tcW w:type="dxa" w:w="2736"/>
            <w:shd w:fill="FFFFFF"/>
          </w:tcPr>
          <w:p>
            <w:pPr>
              <w:jc w:val="center"/>
            </w:pPr>
            <w:r>
              <w:t>100.5 Ω</w:t>
            </w:r>
          </w:p>
        </w:tc>
      </w:tr>
      <w:tr>
        <w:tc>
          <w:tcPr>
            <w:tcW w:type="dxa" w:w="1440"/>
            <w:shd w:fill="F2F5F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t>6.0 V</w:t>
            </w:r>
          </w:p>
        </w:tc>
        <w:tc>
          <w:tcPr>
            <w:tcW w:type="dxa" w:w="2592"/>
            <w:shd w:fill="F2F5F8"/>
          </w:tcPr>
          <w:p>
            <w:pPr>
              <w:jc w:val="center"/>
            </w:pPr>
            <w:r>
              <w:t>60.2 mA</w:t>
            </w:r>
          </w:p>
        </w:tc>
        <w:tc>
          <w:tcPr>
            <w:tcW w:type="dxa" w:w="2736"/>
            <w:shd w:fill="F2F5F8"/>
          </w:tcPr>
          <w:p>
            <w:pPr>
              <w:jc w:val="center"/>
            </w:pPr>
            <w:r>
              <w:t>99.7 Ω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t>8.0 V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t>79.9 mA</w:t>
            </w:r>
          </w:p>
        </w:tc>
        <w:tc>
          <w:tcPr>
            <w:tcW w:type="dxa" w:w="2736"/>
            <w:shd w:fill="FFFFFF"/>
          </w:tcPr>
          <w:p>
            <w:pPr>
              <w:jc w:val="center"/>
            </w:pPr>
            <w:r>
              <w:t>100.1 Ω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5. Discussion &amp; Conclusion</w:t>
      </w:r>
    </w:p>
    <w:p>
      <w:pPr>
        <w:spacing w:after="120" w:line="276" w:lineRule="auto"/>
      </w:pPr>
      <w:r>
        <w:rPr>
          <w:rFonts w:ascii="Arial" w:hAnsi="Arial"/>
        </w:rPr>
        <w:t>The experimental data strongly aligns with the theoretical parameters of Ohm's Law. Minor variances observed in the calculated resistance values (within ±0.5%) can be directly attributed to internal component tolerances, multimeter calibration thresholds, and ambient thermal variations during active circuit cycles. The objective of verifying linear electrical behavior was successfully met.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