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tabs>
          <w:tab w:val="clear" w:pos="720"/>
          <w:tab w:val="left" w:pos="3097" w:leader="none"/>
        </w:tabs>
        <w:spacing w:before="360" w:after="80"/>
        <w:jc w:val="center"/>
        <w:rPr>
          <w:b/>
          <w:b/>
          <w:bCs/>
          <w:color w:val="000000"/>
          <w:lang w:val="en-US"/>
        </w:rPr>
      </w:pPr>
      <w:r>
        <w:rPr>
          <w:b/>
          <w:bCs/>
          <w:color w:val="000000"/>
          <w:lang w:val="en-US"/>
        </w:rPr>
        <w:t>Case Study Report</w:t>
      </w:r>
    </w:p>
    <w:p>
      <w:pPr>
        <w:pStyle w:val="Heading2"/>
        <w:jc w:val="center"/>
        <w:rPr>
          <w:b/>
          <w:b/>
          <w:bCs/>
          <w:color w:val="000000"/>
        </w:rPr>
      </w:pPr>
      <w:r>
        <w:rPr>
          <w:b/>
          <w:bCs/>
          <w:color w:val="000000"/>
        </w:rPr>
        <w:t>Implementation of Software Configuration Management in a Hospital Management System</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r>
    </w:p>
    <w:p>
      <w:pPr>
        <w:pStyle w:val="Normal"/>
        <w:tabs>
          <w:tab w:val="clear" w:pos="720"/>
          <w:tab w:val="left" w:pos="3097" w:leader="none"/>
        </w:tabs>
        <w:spacing w:lineRule="auto" w:line="360"/>
        <w:rPr/>
      </w:pPr>
      <w:r>
        <w:rPr>
          <w:rFonts w:eastAsia="" w:cs="" w:ascii="Cambria" w:hAnsi="Cambria" w:asciiTheme="majorHAnsi" w:cstheme="majorBidi" w:eastAsiaTheme="majorEastAsia" w:hAnsiTheme="majorHAnsi"/>
          <w:b/>
          <w:bCs/>
          <w:color w:val="000000"/>
          <w:sz w:val="26"/>
          <w:szCs w:val="26"/>
        </w:rPr>
        <w:t>Introduction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In the context of the Hospital Management System (HMS) project, the issue of managing different versions of the software was a challenge in the early stages of development. As the system evolved from a simple prototype to a full-fledged, ready-to-use system, there was a need for various controlled version updates.  This report highlights the development of the software versions in the project and the impact of effective version management on the stability of the system and the reduction of errors.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Initial Versions (Early Development Phase)</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During the early stages of the project, the HMS was developed as a simple system with fewer features. The initial versions included:</w:t>
      </w:r>
    </w:p>
    <w:p>
      <w:pPr>
        <w:pStyle w:val="Normal"/>
        <w:numPr>
          <w:ilvl w:val="0"/>
          <w:numId w:val="4"/>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Patient registration</w:t>
      </w:r>
    </w:p>
    <w:p>
      <w:pPr>
        <w:pStyle w:val="Normal"/>
        <w:numPr>
          <w:ilvl w:val="0"/>
          <w:numId w:val="4"/>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Simple appointment scheduling   </w:t>
      </w:r>
    </w:p>
    <w:p>
      <w:pPr>
        <w:pStyle w:val="ListParagraph"/>
        <w:numPr>
          <w:ilvl w:val="0"/>
          <w:numId w:val="4"/>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Basic billing systems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At this point, version management was not formalized. The developers worked on local files, and version updates were done manually. This resulted in:</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color w:val="000000"/>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Multiple versions of the same software existed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There was no way to distinguish between old and new versions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Bugs fixed in one version reappeared in another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These versions were not documented or managed properly.</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color w:val="000000"/>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Intermediate Versions (After SCM Adoption)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The adoption of Software Configuration Management made the changes in versions more organized and documented. Every time the system was updated, a new version number was assigned, which was appropriate given the nature of the modification.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Features of Intermediate Versions: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New modules such as laboratory management and pharmacy billing were incorporated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Bug fixes were implemented gradually</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Improvements in performance and security were implemented</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Versioning Strategy Adopted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The HMS adopted a systematic versioning strategy:</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Major Versions: These involved major functional modifications (for instance, the inclusion of insurance and reporting modules)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Minor Versions: These included enhancements or improvements that did not impact the functionality</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Patch Versions: These involved the correction of bugs and errors that were detected during testing or usage phases</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Transition from Testing to Production Versions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Before the deployment of each version, the following versions were involved: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1. Development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2. Testing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3. Production (stable)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Only those versions that were tested for functionality, security, and user acceptance were moved to production. The earlier versions were stored in the repository for reference and rollback.</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Managing Changes Across Versions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Each time a change was required: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The existing version was saved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The changes were applied to a new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Commit messages described the difference between the new version and the previous one</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If problems arose in the new version, the team could revert to a previous stable version without impacting the hospital.</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Present Stable Version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The present version of the HMS is a stable, integrated system that supports the following:</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Secure patient data management</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Real-time appointment and billing operations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Controlled access for doctors, staff, and administrators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The present version of the HMS is superior to its predecessors in the following ways:</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It is more secure</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It is better documented</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It is easier to maintain</w:t>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 xml:space="preserve">• </w:t>
      </w:r>
      <w:r>
        <w:rPr>
          <w:rFonts w:eastAsia="" w:cs="" w:ascii="Cambria" w:hAnsi="Cambria" w:asciiTheme="majorHAnsi" w:cstheme="majorBidi" w:eastAsiaTheme="majorEastAsia" w:hAnsiTheme="majorHAnsi"/>
          <w:color w:val="000000"/>
          <w:sz w:val="22"/>
          <w:szCs w:val="22"/>
        </w:rPr>
        <w:t>It is fully traceable through SCM records</w:t>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rFonts w:ascii="Cambria" w:hAnsi="Cambria" w:eastAsia="" w:cs="" w:asciiTheme="majorHAnsi" w:cstheme="majorBidi" w:eastAsiaTheme="majorEastAsia" w:hAnsiTheme="majorHAnsi"/>
          <w:b/>
          <w:b/>
          <w:bCs/>
          <w:color w:val="000000"/>
          <w:sz w:val="26"/>
          <w:szCs w:val="26"/>
        </w:rPr>
      </w:pPr>
      <w:r>
        <w:rPr>
          <w:sz w:val="22"/>
          <w:szCs w:val="22"/>
        </w:rPr>
      </w:r>
    </w:p>
    <w:p>
      <w:pPr>
        <w:pStyle w:val="Normal"/>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b/>
          <w:bCs/>
          <w:color w:val="000000"/>
          <w:sz w:val="26"/>
          <w:szCs w:val="26"/>
        </w:rPr>
        <w:t>Impact of Controlled Version Changes</w:t>
      </w:r>
    </w:p>
    <w:p>
      <w:pPr>
        <w:pStyle w:val="Normal"/>
        <w:tabs>
          <w:tab w:val="clear" w:pos="720"/>
          <w:tab w:val="left" w:pos="3097" w:leader="none"/>
        </w:tabs>
        <w:spacing w:lineRule="auto" w:line="360"/>
        <w:rPr>
          <w:sz w:val="26"/>
          <w:szCs w:val="26"/>
        </w:rPr>
      </w:pPr>
      <w:r>
        <w:rPr>
          <w:rFonts w:eastAsia="" w:cs="" w:ascii="Cambria" w:hAnsi="Cambria" w:asciiTheme="majorHAnsi" w:cstheme="majorBidi" w:eastAsiaTheme="majorEastAsia" w:hAnsiTheme="majorHAnsi"/>
          <w:b/>
          <w:bCs/>
          <w:color w:val="000000"/>
          <w:sz w:val="26"/>
          <w:szCs w:val="26"/>
        </w:rPr>
        <w:t>The structured handling of versions resulted in:</w:t>
      </w:r>
    </w:p>
    <w:p>
      <w:pPr>
        <w:pStyle w:val="Normal"/>
        <w:numPr>
          <w:ilvl w:val="0"/>
          <w:numId w:val="1"/>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Reduced system failures</w:t>
      </w:r>
    </w:p>
    <w:p>
      <w:pPr>
        <w:pStyle w:val="Normal"/>
        <w:numPr>
          <w:ilvl w:val="0"/>
          <w:numId w:val="1"/>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Faster identification of errors</w:t>
      </w:r>
    </w:p>
    <w:p>
      <w:pPr>
        <w:pStyle w:val="Normal"/>
        <w:numPr>
          <w:ilvl w:val="0"/>
          <w:numId w:val="1"/>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Improved confidence among hospital staff</w:t>
      </w:r>
    </w:p>
    <w:p>
      <w:pPr>
        <w:pStyle w:val="Normal"/>
        <w:numPr>
          <w:ilvl w:val="0"/>
          <w:numId w:val="1"/>
        </w:numPr>
        <w:tabs>
          <w:tab w:val="clear" w:pos="720"/>
          <w:tab w:val="left" w:pos="3097" w:leader="none"/>
        </w:tabs>
        <w:spacing w:lineRule="auto" w:line="360"/>
        <w:rPr>
          <w:sz w:val="22"/>
          <w:szCs w:val="22"/>
        </w:rPr>
      </w:pPr>
      <w:r>
        <w:rPr>
          <w:rFonts w:eastAsia="" w:cs="" w:ascii="Cambria" w:hAnsi="Cambria" w:asciiTheme="majorHAnsi" w:cstheme="majorBidi" w:eastAsiaTheme="majorEastAsia" w:hAnsiTheme="majorHAnsi"/>
          <w:color w:val="000000"/>
          <w:sz w:val="22"/>
          <w:szCs w:val="22"/>
        </w:rPr>
        <w:t>Safe evolution of the software without disrupting services</w:t>
      </w:r>
    </w:p>
    <w:p>
      <w:pPr>
        <w:pStyle w:val="Normal"/>
        <w:tabs>
          <w:tab w:val="clear" w:pos="720"/>
          <w:tab w:val="left" w:pos="3097" w:leader="none"/>
        </w:tabs>
        <w:spacing w:lineRule="auto" w:line="360"/>
        <w:rPr>
          <w:color w:val="000000"/>
          <w:sz w:val="26"/>
          <w:szCs w:val="26"/>
          <w:lang w:val="en-US"/>
        </w:rPr>
      </w:pPr>
      <w:r>
        <w:rPr>
          <w:color w:val="000000"/>
          <w:sz w:val="26"/>
          <w:szCs w:val="26"/>
          <w:lang w:val="en-US"/>
        </w:rPr>
      </w:r>
    </w:p>
    <w:p>
      <w:pPr>
        <w:pStyle w:val="Normal"/>
        <w:spacing w:lineRule="auto" w:line="360"/>
        <w:rPr>
          <w:sz w:val="26"/>
          <w:szCs w:val="26"/>
        </w:rPr>
      </w:pPr>
      <w:r>
        <w:rPr>
          <w:rFonts w:ascii="Cambria" w:hAnsi="Cambria" w:asciiTheme="majorHAnsi" w:hAnsiTheme="majorHAnsi"/>
          <w:b/>
          <w:bCs/>
          <w:color w:val="000000"/>
          <w:sz w:val="26"/>
          <w:szCs w:val="26"/>
        </w:rPr>
        <w:t>Role of Build Management in Version Control</w:t>
      </w:r>
    </w:p>
    <w:p>
      <w:pPr>
        <w:pStyle w:val="Normal"/>
        <w:spacing w:lineRule="auto" w:line="360"/>
        <w:rPr>
          <w:sz w:val="22"/>
          <w:szCs w:val="22"/>
        </w:rPr>
      </w:pPr>
      <w:r>
        <w:rPr>
          <w:rFonts w:ascii="Cambria" w:hAnsi="Cambria" w:asciiTheme="majorHAnsi" w:hAnsiTheme="majorHAnsi"/>
          <w:color w:val="000000"/>
          <w:sz w:val="22"/>
          <w:szCs w:val="22"/>
        </w:rPr>
        <w:t>Build management helped to ensure that every version was built in a standard manner. Rather than building versions manually, the team established a standard build procedure.</w:t>
      </w:r>
    </w:p>
    <w:p>
      <w:pPr>
        <w:pStyle w:val="Normal"/>
        <w:spacing w:lineRule="auto" w:line="360"/>
        <w:rPr>
          <w:sz w:val="22"/>
          <w:szCs w:val="22"/>
        </w:rPr>
      </w:pPr>
      <w:r>
        <w:rPr>
          <w:rFonts w:ascii="Cambria" w:hAnsi="Cambria" w:asciiTheme="majorHAnsi" w:hAnsiTheme="majorHAnsi"/>
          <w:color w:val="000000"/>
          <w:sz w:val="22"/>
          <w:szCs w:val="22"/>
        </w:rPr>
        <w:t>Why Build Management is Required</w:t>
      </w:r>
    </w:p>
    <w:p>
      <w:pPr>
        <w:pStyle w:val="Normal"/>
        <w:spacing w:lineRule="auto" w:line="360"/>
        <w:rPr>
          <w:sz w:val="22"/>
          <w:szCs w:val="22"/>
        </w:rPr>
      </w:pPr>
      <w:r>
        <w:rPr>
          <w:rFonts w:ascii="Cambria" w:hAnsi="Cambria" w:asciiTheme="majorHAnsi" w:hAnsiTheme="majorHAnsi"/>
          <w:color w:val="000000"/>
          <w:sz w:val="22"/>
          <w:szCs w:val="22"/>
        </w:rPr>
        <w:t>In a hospital setting, the following points must be considered:</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Builds should be trustworthy and repeatable</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Incorrect builds could have an impact on patient care</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Every version deployed should be the same version that has been tested</w:t>
      </w:r>
    </w:p>
    <w:p>
      <w:pPr>
        <w:pStyle w:val="Normal"/>
        <w:spacing w:lineRule="auto" w:line="360"/>
        <w:rPr>
          <w:rFonts w:ascii="Cambria" w:hAnsi="Cambria" w:asciiTheme="majorHAnsi" w:hAnsiTheme="majorHAnsi"/>
          <w:b/>
          <w:b/>
          <w:bCs/>
          <w:color w:val="000000"/>
          <w:sz w:val="24"/>
          <w:szCs w:val="24"/>
        </w:rPr>
      </w:pPr>
      <w:r>
        <w:rPr>
          <w:sz w:val="22"/>
          <w:szCs w:val="22"/>
        </w:rPr>
      </w:r>
    </w:p>
    <w:p>
      <w:pPr>
        <w:pStyle w:val="Normal"/>
        <w:spacing w:lineRule="auto" w:line="360"/>
        <w:rPr>
          <w:rFonts w:ascii="Cambria" w:hAnsi="Cambria" w:asciiTheme="majorHAnsi" w:hAnsiTheme="majorHAnsi"/>
          <w:b/>
          <w:b/>
          <w:bCs/>
          <w:color w:val="000000"/>
          <w:sz w:val="24"/>
          <w:szCs w:val="24"/>
        </w:rPr>
      </w:pPr>
      <w:r>
        <w:rPr>
          <w:sz w:val="22"/>
          <w:szCs w:val="22"/>
        </w:rPr>
      </w:r>
    </w:p>
    <w:p>
      <w:pPr>
        <w:pStyle w:val="Normal"/>
        <w:spacing w:lineRule="auto" w:line="360"/>
        <w:rPr>
          <w:rFonts w:ascii="Cambria" w:hAnsi="Cambria" w:asciiTheme="majorHAnsi" w:hAnsiTheme="majorHAnsi"/>
          <w:b/>
          <w:b/>
          <w:bCs/>
          <w:color w:val="000000"/>
          <w:sz w:val="24"/>
          <w:szCs w:val="24"/>
        </w:rPr>
      </w:pPr>
      <w:r>
        <w:rPr>
          <w:sz w:val="22"/>
          <w:szCs w:val="22"/>
        </w:rPr>
      </w:r>
    </w:p>
    <w:p>
      <w:pPr>
        <w:pStyle w:val="Normal"/>
        <w:spacing w:lineRule="auto" w:line="360"/>
        <w:rPr>
          <w:sz w:val="22"/>
          <w:szCs w:val="22"/>
        </w:rPr>
      </w:pPr>
      <w:r>
        <w:rPr>
          <w:rFonts w:ascii="Cambria" w:hAnsi="Cambria" w:asciiTheme="majorHAnsi" w:hAnsiTheme="majorHAnsi"/>
          <w:b/>
          <w:bCs/>
          <w:color w:val="000000"/>
          <w:sz w:val="24"/>
          <w:szCs w:val="24"/>
        </w:rPr>
        <w:t>Build Management Process Followed</w:t>
      </w:r>
    </w:p>
    <w:p>
      <w:pPr>
        <w:pStyle w:val="Normal"/>
        <w:spacing w:lineRule="auto" w:line="360"/>
        <w:rPr>
          <w:sz w:val="22"/>
          <w:szCs w:val="22"/>
        </w:rPr>
      </w:pPr>
      <w:r>
        <w:rPr>
          <w:rFonts w:ascii="Cambria" w:hAnsi="Cambria" w:asciiTheme="majorHAnsi" w:hAnsiTheme="majorHAnsi"/>
          <w:color w:val="000000"/>
          <w:sz w:val="22"/>
          <w:szCs w:val="22"/>
        </w:rPr>
        <w:t>Standardized Build Process</w:t>
      </w:r>
    </w:p>
    <w:p>
      <w:pPr>
        <w:pStyle w:val="Normal"/>
        <w:spacing w:lineRule="auto" w:line="360"/>
        <w:rPr>
          <w:sz w:val="22"/>
          <w:szCs w:val="22"/>
        </w:rPr>
      </w:pPr>
      <w:r>
        <w:rPr>
          <w:rFonts w:ascii="Cambria" w:hAnsi="Cambria" w:asciiTheme="majorHAnsi" w:hAnsiTheme="majorHAnsi"/>
          <w:color w:val="000000"/>
          <w:sz w:val="22"/>
          <w:szCs w:val="22"/>
        </w:rPr>
        <w:t>For every change in the version:</w:t>
      </w:r>
    </w:p>
    <w:p>
      <w:pPr>
        <w:pStyle w:val="Normal"/>
        <w:spacing w:lineRule="auto" w:line="360"/>
        <w:rPr>
          <w:sz w:val="22"/>
          <w:szCs w:val="22"/>
        </w:rPr>
      </w:pPr>
      <w:r>
        <w:rPr>
          <w:rFonts w:ascii="Cambria" w:hAnsi="Cambria" w:asciiTheme="majorHAnsi" w:hAnsiTheme="majorHAnsi"/>
          <w:color w:val="000000"/>
          <w:sz w:val="22"/>
          <w:szCs w:val="22"/>
        </w:rPr>
        <w:t>1.</w:t>
        <w:tab/>
        <w:t>The source code was retrieved from the version control system</w:t>
      </w:r>
    </w:p>
    <w:p>
      <w:pPr>
        <w:pStyle w:val="Normal"/>
        <w:spacing w:lineRule="auto" w:line="360"/>
        <w:rPr>
          <w:sz w:val="22"/>
          <w:szCs w:val="22"/>
        </w:rPr>
      </w:pPr>
      <w:r>
        <w:rPr>
          <w:rFonts w:ascii="Cambria" w:hAnsi="Cambria" w:asciiTheme="majorHAnsi" w:hAnsiTheme="majorHAnsi"/>
          <w:color w:val="000000"/>
          <w:sz w:val="22"/>
          <w:szCs w:val="22"/>
        </w:rPr>
        <w:t>2.</w:t>
        <w:tab/>
        <w:t>The automated scripts compiled the source code</w:t>
      </w:r>
    </w:p>
    <w:p>
      <w:pPr>
        <w:pStyle w:val="Normal"/>
        <w:spacing w:lineRule="auto" w:line="360"/>
        <w:rPr>
          <w:sz w:val="22"/>
          <w:szCs w:val="22"/>
        </w:rPr>
      </w:pPr>
      <w:r>
        <w:rPr>
          <w:rFonts w:ascii="Cambria" w:hAnsi="Cambria" w:asciiTheme="majorHAnsi" w:hAnsiTheme="majorHAnsi"/>
          <w:color w:val="000000"/>
          <w:sz w:val="22"/>
          <w:szCs w:val="22"/>
        </w:rPr>
        <w:t>3.</w:t>
        <w:tab/>
        <w:t>The dependencies and configurations were checked</w:t>
      </w:r>
    </w:p>
    <w:p>
      <w:pPr>
        <w:pStyle w:val="Normal"/>
        <w:spacing w:lineRule="auto" w:line="360"/>
        <w:rPr>
          <w:sz w:val="22"/>
          <w:szCs w:val="22"/>
        </w:rPr>
      </w:pPr>
      <w:r>
        <w:rPr>
          <w:rFonts w:ascii="Cambria" w:hAnsi="Cambria" w:asciiTheme="majorHAnsi" w:hAnsiTheme="majorHAnsi"/>
          <w:color w:val="000000"/>
          <w:sz w:val="22"/>
          <w:szCs w:val="22"/>
        </w:rPr>
        <w:t>4.</w:t>
        <w:tab/>
        <w:t>A build package was created and marked with a version number</w:t>
      </w:r>
    </w:p>
    <w:p>
      <w:pPr>
        <w:pStyle w:val="Normal"/>
        <w:spacing w:lineRule="auto" w:line="360"/>
        <w:rPr>
          <w:sz w:val="22"/>
          <w:szCs w:val="22"/>
        </w:rPr>
      </w:pPr>
      <w:r>
        <w:rPr>
          <w:rFonts w:ascii="Cambria" w:hAnsi="Cambria" w:asciiTheme="majorHAnsi" w:hAnsiTheme="majorHAnsi"/>
          <w:color w:val="000000"/>
          <w:sz w:val="22"/>
          <w:szCs w:val="22"/>
        </w:rPr>
        <w:t>This ensured that every build was standardized.</w:t>
      </w:r>
    </w:p>
    <w:p>
      <w:pPr>
        <w:pStyle w:val="Normal"/>
        <w:spacing w:lineRule="auto" w:line="360"/>
        <w:rPr>
          <w:rFonts w:ascii="Cambria" w:hAnsi="Cambria" w:asciiTheme="majorHAnsi" w:hAnsiTheme="majorHAnsi"/>
          <w:b/>
          <w:b/>
          <w:bCs/>
          <w:color w:val="000000"/>
          <w:sz w:val="24"/>
          <w:szCs w:val="24"/>
        </w:rPr>
      </w:pPr>
      <w:r>
        <w:rPr>
          <w:sz w:val="22"/>
          <w:szCs w:val="22"/>
        </w:rPr>
      </w:r>
    </w:p>
    <w:p>
      <w:pPr>
        <w:pStyle w:val="Normal"/>
        <w:spacing w:lineRule="auto" w:line="360"/>
        <w:rPr>
          <w:sz w:val="22"/>
          <w:szCs w:val="22"/>
        </w:rPr>
      </w:pPr>
      <w:r>
        <w:rPr>
          <w:rFonts w:ascii="Cambria" w:hAnsi="Cambria" w:asciiTheme="majorHAnsi" w:hAnsiTheme="majorHAnsi"/>
          <w:b/>
          <w:bCs/>
          <w:color w:val="000000"/>
          <w:sz w:val="24"/>
          <w:szCs w:val="24"/>
        </w:rPr>
        <w:t>Handling Build Changes with Versions</w:t>
      </w:r>
    </w:p>
    <w:p>
      <w:pPr>
        <w:pStyle w:val="Normal"/>
        <w:spacing w:lineRule="auto" w:line="360"/>
        <w:rPr>
          <w:sz w:val="22"/>
          <w:szCs w:val="22"/>
        </w:rPr>
      </w:pPr>
      <w:r>
        <w:rPr>
          <w:rFonts w:ascii="Cambria" w:hAnsi="Cambria" w:asciiTheme="majorHAnsi" w:hAnsiTheme="majorHAnsi"/>
          <w:color w:val="000000"/>
          <w:sz w:val="22"/>
          <w:szCs w:val="22"/>
        </w:rPr>
        <w:t>Every time the system upgraded from an earlier version to a later version, the following happened:</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A new build was made with the new version</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The build logs recorded changes from the earlier version</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Failed builds were automatically disqualified</w:t>
      </w:r>
    </w:p>
    <w:p>
      <w:pPr>
        <w:pStyle w:val="Normal"/>
        <w:spacing w:lineRule="auto" w:line="360"/>
        <w:rPr>
          <w:sz w:val="22"/>
          <w:szCs w:val="22"/>
        </w:rPr>
      </w:pPr>
      <w:r>
        <w:rPr>
          <w:rFonts w:ascii="Cambria" w:hAnsi="Cambria" w:asciiTheme="majorHAnsi" w:hAnsiTheme="majorHAnsi"/>
          <w:color w:val="000000"/>
          <w:sz w:val="22"/>
          <w:szCs w:val="22"/>
        </w:rPr>
        <w:t>This ensured that the changes in builds were reflected in the versions.</w:t>
      </w:r>
    </w:p>
    <w:p>
      <w:pPr>
        <w:pStyle w:val="Normal"/>
        <w:spacing w:lineRule="auto" w:line="360"/>
        <w:rPr>
          <w:rFonts w:ascii="Cambria" w:hAnsi="Cambria" w:asciiTheme="majorHAnsi" w:hAnsiTheme="majorHAnsi"/>
          <w:b/>
          <w:b/>
          <w:bCs/>
          <w:color w:val="000000"/>
          <w:sz w:val="26"/>
          <w:szCs w:val="26"/>
        </w:rPr>
      </w:pPr>
      <w:r>
        <w:rPr>
          <w:sz w:val="22"/>
          <w:szCs w:val="22"/>
        </w:rPr>
      </w:r>
    </w:p>
    <w:p>
      <w:pPr>
        <w:pStyle w:val="Normal"/>
        <w:spacing w:lineRule="auto" w:line="360"/>
        <w:rPr>
          <w:sz w:val="22"/>
          <w:szCs w:val="22"/>
        </w:rPr>
      </w:pPr>
      <w:r>
        <w:rPr>
          <w:rFonts w:ascii="Cambria" w:hAnsi="Cambria" w:asciiTheme="majorHAnsi" w:hAnsiTheme="majorHAnsi"/>
          <w:b/>
          <w:bCs/>
          <w:color w:val="000000"/>
          <w:sz w:val="26"/>
          <w:szCs w:val="26"/>
        </w:rPr>
        <w:t>Impact of Build Management on HMS Development</w:t>
      </w:r>
    </w:p>
    <w:p>
      <w:pPr>
        <w:pStyle w:val="Normal"/>
        <w:spacing w:lineRule="auto" w:line="360"/>
        <w:rPr>
          <w:sz w:val="22"/>
          <w:szCs w:val="22"/>
        </w:rPr>
      </w:pPr>
      <w:r>
        <w:rPr>
          <w:rFonts w:ascii="Cambria" w:hAnsi="Cambria" w:asciiTheme="majorHAnsi" w:hAnsiTheme="majorHAnsi"/>
          <w:color w:val="000000"/>
          <w:sz w:val="22"/>
          <w:szCs w:val="22"/>
        </w:rPr>
        <w:t>Build management led to:</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Repeatable builds</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Errors in integration reduced</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Faster testing cycles</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Higher confidence in the released versions</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Smooth transition from old versions to new versions.</w:t>
      </w:r>
    </w:p>
    <w:p>
      <w:pPr>
        <w:pStyle w:val="Normal"/>
        <w:spacing w:lineRule="auto" w:line="360"/>
        <w:rPr>
          <w:rFonts w:ascii="Cambria" w:hAnsi="Cambria" w:asciiTheme="majorHAnsi" w:hAnsiTheme="majorHAnsi"/>
          <w:b/>
          <w:b/>
          <w:bCs/>
          <w:color w:val="000000"/>
          <w:sz w:val="26"/>
          <w:szCs w:val="26"/>
        </w:rPr>
      </w:pPr>
      <w:r>
        <w:rPr>
          <w:sz w:val="22"/>
          <w:szCs w:val="22"/>
        </w:rPr>
      </w:r>
    </w:p>
    <w:p>
      <w:pPr>
        <w:pStyle w:val="Normal"/>
        <w:spacing w:lineRule="auto" w:line="360"/>
        <w:rPr>
          <w:sz w:val="22"/>
          <w:szCs w:val="22"/>
        </w:rPr>
      </w:pPr>
      <w:r>
        <w:rPr>
          <w:rFonts w:ascii="Cambria" w:hAnsi="Cambria" w:asciiTheme="majorHAnsi" w:hAnsiTheme="majorHAnsi"/>
          <w:b/>
          <w:bCs/>
          <w:color w:val="000000"/>
          <w:sz w:val="26"/>
          <w:szCs w:val="26"/>
        </w:rPr>
        <w:t>Current Stable Version and Build</w:t>
      </w:r>
    </w:p>
    <w:p>
      <w:pPr>
        <w:pStyle w:val="Normal"/>
        <w:spacing w:lineRule="auto" w:line="360"/>
        <w:rPr>
          <w:sz w:val="22"/>
          <w:szCs w:val="22"/>
        </w:rPr>
      </w:pPr>
      <w:r>
        <w:rPr>
          <w:rFonts w:ascii="Cambria" w:hAnsi="Cambria" w:asciiTheme="majorHAnsi" w:hAnsiTheme="majorHAnsi"/>
          <w:color w:val="000000"/>
          <w:sz w:val="22"/>
          <w:szCs w:val="22"/>
        </w:rPr>
        <w:t>The current HMS version is backed by:</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Automated builds</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Clarity on version and build mapping</w:t>
      </w:r>
    </w:p>
    <w:p>
      <w:pPr>
        <w:pStyle w:val="Normal"/>
        <w:spacing w:lineRule="auto" w:line="360"/>
        <w:rPr>
          <w:sz w:val="22"/>
          <w:szCs w:val="22"/>
        </w:rPr>
      </w:pPr>
      <w:r>
        <w:rPr>
          <w:rFonts w:ascii="Cambria" w:hAnsi="Cambria" w:asciiTheme="majorHAnsi" w:hAnsiTheme="majorHAnsi"/>
          <w:color w:val="000000"/>
          <w:sz w:val="22"/>
          <w:szCs w:val="22"/>
        </w:rPr>
        <w:t>•</w:t>
      </w:r>
      <w:r>
        <w:rPr>
          <w:rFonts w:ascii="Cambria" w:hAnsi="Cambria" w:asciiTheme="majorHAnsi" w:hAnsiTheme="majorHAnsi"/>
          <w:color w:val="000000"/>
          <w:sz w:val="22"/>
          <w:szCs w:val="22"/>
        </w:rPr>
        <w:tab/>
        <w:t>Documentation of the build process</w:t>
      </w:r>
    </w:p>
    <w:p>
      <w:pPr>
        <w:pStyle w:val="Normal"/>
        <w:spacing w:lineRule="auto" w:line="360"/>
        <w:rPr>
          <w:sz w:val="22"/>
          <w:szCs w:val="22"/>
        </w:rPr>
      </w:pPr>
      <w:r>
        <w:rPr>
          <w:rFonts w:ascii="Cambria" w:hAnsi="Cambria" w:asciiTheme="majorHAnsi" w:hAnsiTheme="majorHAnsi"/>
          <w:color w:val="000000"/>
          <w:sz w:val="22"/>
          <w:szCs w:val="22"/>
        </w:rPr>
        <w:t>This makes the version long-term reliable.</w:t>
      </w:r>
    </w:p>
    <w:p>
      <w:pPr>
        <w:pStyle w:val="Heading2"/>
        <w:spacing w:lineRule="auto" w:line="360"/>
        <w:rPr>
          <w:sz w:val="22"/>
          <w:szCs w:val="22"/>
        </w:rPr>
      </w:pPr>
      <w:r>
        <w:rPr>
          <w:rFonts w:asciiTheme="majorHAnsi" w:hAnsiTheme="majorHAnsi"/>
          <w:color w:val="000000"/>
          <w:sz w:val="22"/>
          <w:szCs w:val="22"/>
        </w:rPr>
        <w:t>5) Release Management in the Hospital Management System (HMS)</w:t>
      </w:r>
    </w:p>
    <w:p>
      <w:pPr>
        <w:pStyle w:val="Normal"/>
        <w:spacing w:lineRule="auto" w:line="360"/>
        <w:rPr>
          <w:sz w:val="22"/>
          <w:szCs w:val="22"/>
        </w:rPr>
      </w:pPr>
      <w:r>
        <w:rPr>
          <w:rFonts w:ascii="Cambria" w:hAnsi="Cambria" w:asciiTheme="majorHAnsi" w:hAnsiTheme="majorHAnsi"/>
          <w:color w:val="000000"/>
          <w:sz w:val="22"/>
          <w:szCs w:val="22"/>
        </w:rPr>
        <w:t>_____________________________________________________________________</w:t>
      </w:r>
    </w:p>
    <w:p>
      <w:pPr>
        <w:pStyle w:val="Heading3"/>
        <w:spacing w:lineRule="auto" w:line="480"/>
        <w:rPr>
          <w:rFonts w:ascii="Cambria" w:hAnsi="Cambria"/>
          <w:b/>
          <w:b/>
          <w:bCs/>
          <w:color w:val="000000"/>
          <w:sz w:val="26"/>
          <w:szCs w:val="26"/>
        </w:rPr>
      </w:pPr>
      <w:r>
        <w:rPr>
          <w:rFonts w:ascii="Cambria" w:hAnsi="Cambria"/>
          <w:b/>
          <w:bCs/>
          <w:color w:val="000000"/>
          <w:sz w:val="26"/>
          <w:szCs w:val="26"/>
        </w:rPr>
        <w:t xml:space="preserve"> </w:t>
      </w:r>
      <w:r>
        <w:rPr>
          <w:rFonts w:ascii="Cambria" w:hAnsi="Cambria"/>
          <w:b/>
          <w:bCs/>
          <w:color w:val="000000"/>
          <w:sz w:val="26"/>
          <w:szCs w:val="26"/>
        </w:rPr>
        <w:t>Importance of Release Management</w:t>
      </w:r>
    </w:p>
    <w:p>
      <w:pPr>
        <w:pStyle w:val="TextBody"/>
        <w:spacing w:lineRule="auto" w:line="480"/>
        <w:rPr>
          <w:rFonts w:ascii="Cambria" w:hAnsi="Cambria"/>
          <w:sz w:val="22"/>
          <w:szCs w:val="22"/>
        </w:rPr>
      </w:pPr>
      <w:r>
        <w:rPr>
          <w:rFonts w:ascii="Cambria" w:hAnsi="Cambria"/>
          <w:sz w:val="22"/>
          <w:szCs w:val="22"/>
        </w:rPr>
        <w:t>Release management was a critical activity in the Hospital Management System because the software supported day-to-day hospital operations such as patient registration, billing, and medical record management. Any system failure during deployment could affect patient care. Therefore, releases were planned carefully to ensure reliability and continuity of services.</w:t>
      </w:r>
    </w:p>
    <w:p>
      <w:pPr>
        <w:pStyle w:val="Heading3"/>
        <w:spacing w:lineRule="auto" w:line="480"/>
        <w:rPr>
          <w:rFonts w:ascii="Cambria" w:hAnsi="Cambria"/>
          <w:b/>
          <w:b/>
          <w:bCs/>
          <w:color w:val="000000"/>
          <w:sz w:val="26"/>
          <w:szCs w:val="26"/>
        </w:rPr>
      </w:pPr>
      <w:r>
        <w:rPr>
          <w:rFonts w:ascii="Cambria" w:hAnsi="Cambria"/>
          <w:b/>
          <w:bCs/>
          <w:color w:val="000000"/>
          <w:sz w:val="26"/>
          <w:szCs w:val="26"/>
        </w:rPr>
        <w:t xml:space="preserve"> </w:t>
      </w:r>
      <w:r>
        <w:rPr>
          <w:rFonts w:ascii="Cambria" w:hAnsi="Cambria"/>
          <w:b/>
          <w:bCs/>
          <w:color w:val="000000"/>
          <w:sz w:val="26"/>
          <w:szCs w:val="26"/>
        </w:rPr>
        <w:t>Release Planning and Versioning</w:t>
      </w:r>
    </w:p>
    <w:p>
      <w:pPr>
        <w:pStyle w:val="TextBody"/>
        <w:spacing w:lineRule="auto" w:line="480"/>
        <w:rPr>
          <w:rFonts w:ascii="Cambria" w:hAnsi="Cambria"/>
          <w:sz w:val="22"/>
          <w:szCs w:val="22"/>
        </w:rPr>
      </w:pPr>
      <w:r>
        <w:rPr>
          <w:rFonts w:ascii="Cambria" w:hAnsi="Cambria"/>
          <w:sz w:val="22"/>
          <w:szCs w:val="22"/>
        </w:rPr>
        <w:t>The development team followed a structured release cycle in which each version of the HMS was assigned a unique version number. This helped in identifying changes, tracking progress, and maintaining consistency between deployed software and documentation. Releases were scheduled only after completing development and testing activities.</w:t>
      </w:r>
    </w:p>
    <w:p>
      <w:pPr>
        <w:pStyle w:val="Heading3"/>
        <w:spacing w:lineRule="auto" w:line="480"/>
        <w:rPr>
          <w:rFonts w:ascii="Cambria" w:hAnsi="Cambria"/>
          <w:b/>
          <w:b/>
          <w:bCs/>
          <w:color w:val="000000"/>
          <w:sz w:val="26"/>
          <w:szCs w:val="26"/>
        </w:rPr>
      </w:pPr>
      <w:r>
        <w:rPr>
          <w:rFonts w:ascii="Cambria" w:hAnsi="Cambria"/>
          <w:b/>
          <w:bCs/>
          <w:color w:val="000000"/>
          <w:sz w:val="26"/>
          <w:szCs w:val="26"/>
        </w:rPr>
        <w:t xml:space="preserve"> </w:t>
      </w:r>
      <w:r>
        <w:rPr>
          <w:rFonts w:ascii="Cambria" w:hAnsi="Cambria"/>
          <w:b/>
          <w:bCs/>
          <w:color w:val="000000"/>
          <w:sz w:val="26"/>
          <w:szCs w:val="26"/>
        </w:rPr>
        <w:t>Types of Releases</w:t>
      </w:r>
    </w:p>
    <w:p>
      <w:pPr>
        <w:pStyle w:val="TextBody"/>
        <w:spacing w:lineRule="auto" w:line="480"/>
        <w:rPr>
          <w:rFonts w:ascii="Cambria" w:hAnsi="Cambria"/>
          <w:sz w:val="22"/>
          <w:szCs w:val="22"/>
        </w:rPr>
      </w:pPr>
      <w:r>
        <w:rPr>
          <w:rFonts w:ascii="Cambria" w:hAnsi="Cambria"/>
          <w:sz w:val="22"/>
          <w:szCs w:val="22"/>
        </w:rPr>
        <w:t>The HMS followed a categorized release approach to manage updates effectively:</w:t>
      </w:r>
    </w:p>
    <w:p>
      <w:pPr>
        <w:pStyle w:val="TextBody"/>
        <w:numPr>
          <w:ilvl w:val="0"/>
          <w:numId w:val="2"/>
        </w:numPr>
        <w:tabs>
          <w:tab w:val="clear" w:pos="720"/>
          <w:tab w:val="left" w:pos="0" w:leader="none"/>
        </w:tabs>
        <w:spacing w:lineRule="auto" w:line="480"/>
        <w:ind w:left="707" w:hanging="283"/>
        <w:rPr/>
      </w:pPr>
      <w:r>
        <w:rPr>
          <w:rStyle w:val="StrongEmphasis"/>
          <w:rFonts w:ascii="Cambria" w:hAnsi="Cambria"/>
          <w:sz w:val="22"/>
          <w:szCs w:val="22"/>
        </w:rPr>
        <w:t>Major releases</w:t>
      </w:r>
      <w:r>
        <w:rPr>
          <w:rFonts w:ascii="Cambria" w:hAnsi="Cambria"/>
          <w:sz w:val="22"/>
          <w:szCs w:val="22"/>
        </w:rPr>
        <w:t xml:space="preserve"> introduced new modules or significant functional enhancements.</w:t>
      </w:r>
    </w:p>
    <w:p>
      <w:pPr>
        <w:pStyle w:val="TextBody"/>
        <w:numPr>
          <w:ilvl w:val="0"/>
          <w:numId w:val="2"/>
        </w:numPr>
        <w:tabs>
          <w:tab w:val="clear" w:pos="720"/>
          <w:tab w:val="left" w:pos="0" w:leader="none"/>
        </w:tabs>
        <w:spacing w:lineRule="auto" w:line="480"/>
        <w:ind w:left="707" w:hanging="283"/>
        <w:rPr/>
      </w:pPr>
      <w:r>
        <w:rPr>
          <w:rStyle w:val="StrongEmphasis"/>
          <w:rFonts w:ascii="Cambria" w:hAnsi="Cambria"/>
          <w:sz w:val="22"/>
          <w:szCs w:val="22"/>
        </w:rPr>
        <w:t>Minor releases</w:t>
      </w:r>
      <w:r>
        <w:rPr>
          <w:rFonts w:ascii="Cambria" w:hAnsi="Cambria"/>
          <w:sz w:val="22"/>
          <w:szCs w:val="22"/>
        </w:rPr>
        <w:t xml:space="preserve"> focused on performance improvements and user interface enhancements.</w:t>
      </w:r>
    </w:p>
    <w:p>
      <w:pPr>
        <w:pStyle w:val="TextBody"/>
        <w:numPr>
          <w:ilvl w:val="0"/>
          <w:numId w:val="2"/>
        </w:numPr>
        <w:tabs>
          <w:tab w:val="clear" w:pos="720"/>
          <w:tab w:val="left" w:pos="0" w:leader="none"/>
        </w:tabs>
        <w:spacing w:lineRule="auto" w:line="480"/>
        <w:ind w:left="707" w:hanging="283"/>
        <w:rPr/>
      </w:pPr>
      <w:r>
        <w:rPr>
          <w:rStyle w:val="StrongEmphasis"/>
          <w:rFonts w:ascii="Cambria" w:hAnsi="Cambria"/>
          <w:sz w:val="22"/>
          <w:szCs w:val="22"/>
        </w:rPr>
        <w:t>Patch releases</w:t>
      </w:r>
      <w:r>
        <w:rPr>
          <w:rFonts w:ascii="Cambria" w:hAnsi="Cambria"/>
          <w:sz w:val="22"/>
          <w:szCs w:val="22"/>
        </w:rPr>
        <w:t xml:space="preserve"> addressed urgent defects and security-related issues.</w:t>
      </w:r>
    </w:p>
    <w:p>
      <w:pPr>
        <w:pStyle w:val="Heading3"/>
        <w:spacing w:lineRule="auto" w:line="480"/>
        <w:rPr>
          <w:rFonts w:ascii="Cambria" w:hAnsi="Cambria"/>
          <w:b/>
          <w:b/>
          <w:bCs/>
          <w:color w:val="000000"/>
          <w:sz w:val="26"/>
          <w:szCs w:val="26"/>
        </w:rPr>
      </w:pPr>
      <w:r>
        <w:rPr>
          <w:rFonts w:ascii="Cambria" w:hAnsi="Cambria"/>
          <w:b/>
          <w:bCs/>
          <w:color w:val="000000"/>
          <w:sz w:val="26"/>
          <w:szCs w:val="26"/>
        </w:rPr>
        <w:t xml:space="preserve"> </w:t>
      </w:r>
      <w:r>
        <w:rPr>
          <w:rFonts w:ascii="Cambria" w:hAnsi="Cambria"/>
          <w:b/>
          <w:bCs/>
          <w:color w:val="000000"/>
          <w:sz w:val="26"/>
          <w:szCs w:val="26"/>
        </w:rPr>
        <w:t>Testing and Deployment Process</w:t>
      </w:r>
    </w:p>
    <w:p>
      <w:pPr>
        <w:pStyle w:val="TextBody"/>
        <w:spacing w:lineRule="auto" w:line="480"/>
        <w:rPr>
          <w:rFonts w:ascii="Cambria" w:hAnsi="Cambria"/>
          <w:sz w:val="22"/>
          <w:szCs w:val="22"/>
        </w:rPr>
      </w:pPr>
      <w:r>
        <w:rPr>
          <w:rFonts w:ascii="Cambria" w:hAnsi="Cambria"/>
          <w:sz w:val="22"/>
          <w:szCs w:val="22"/>
        </w:rPr>
        <w:t>Before deployment, each release was tested in a controlled testing environment that closely matched the hospital’s real operating conditions. User Acceptance Testing (UAT) was conducted with hospital staff to confirm that the system changes met practical requirements. Deployments were usually scheduled during non-peak hours to minimize disruption.</w:t>
      </w:r>
    </w:p>
    <w:p>
      <w:pPr>
        <w:pStyle w:val="Heading3"/>
        <w:spacing w:lineRule="auto" w:line="480"/>
        <w:rPr>
          <w:rFonts w:ascii="Cambria" w:hAnsi="Cambria"/>
          <w:b/>
          <w:b/>
          <w:bCs/>
          <w:color w:val="000000"/>
          <w:sz w:val="26"/>
          <w:szCs w:val="26"/>
        </w:rPr>
      </w:pPr>
      <w:r>
        <w:rPr>
          <w:rFonts w:ascii="Cambria" w:hAnsi="Cambria"/>
          <w:b/>
          <w:bCs/>
          <w:color w:val="000000"/>
          <w:sz w:val="26"/>
          <w:szCs w:val="26"/>
        </w:rPr>
        <w:t xml:space="preserve"> </w:t>
      </w:r>
      <w:r>
        <w:rPr>
          <w:rFonts w:ascii="Cambria" w:hAnsi="Cambria"/>
          <w:b/>
          <w:bCs/>
          <w:color w:val="000000"/>
          <w:sz w:val="26"/>
          <w:szCs w:val="26"/>
        </w:rPr>
        <w:t>Release Documentation and Control</w:t>
      </w:r>
    </w:p>
    <w:p>
      <w:pPr>
        <w:pStyle w:val="TextBody"/>
        <w:spacing w:lineRule="auto" w:line="480"/>
        <w:rPr>
          <w:rFonts w:ascii="Cambria" w:hAnsi="Cambria"/>
          <w:sz w:val="22"/>
          <w:szCs w:val="22"/>
        </w:rPr>
      </w:pPr>
      <w:r>
        <w:rPr>
          <w:rFonts w:ascii="Cambria" w:hAnsi="Cambria"/>
          <w:sz w:val="22"/>
          <w:szCs w:val="22"/>
        </w:rPr>
        <w:t>Release notes were prepared for every deployment to inform users about new features and bug fixes. Backup and rollback plans were maintained to quickly restore the system in case of failure. This structured release management approach improved system stability and user confidence.</w:t>
      </w:r>
    </w:p>
    <w:p>
      <w:pPr>
        <w:pStyle w:val="Heading2"/>
        <w:spacing w:lineRule="auto" w:line="480"/>
        <w:rPr>
          <w:b/>
          <w:b/>
          <w:bCs/>
          <w:color w:val="000000"/>
        </w:rPr>
      </w:pPr>
      <w:r>
        <w:rPr>
          <w:rFonts w:ascii="Cambria" w:hAnsi="Cambria"/>
          <w:sz w:val="26"/>
          <w:szCs w:val="26"/>
        </w:rPr>
      </w:r>
    </w:p>
    <w:p>
      <w:pPr>
        <w:pStyle w:val="Heading2"/>
        <w:spacing w:lineRule="auto" w:line="480"/>
        <w:rPr>
          <w:rFonts w:ascii="Cambria" w:hAnsi="Cambria"/>
          <w:sz w:val="26"/>
          <w:szCs w:val="26"/>
        </w:rPr>
      </w:pPr>
      <w:r>
        <w:rPr>
          <w:rFonts w:ascii="Cambria" w:hAnsi="Cambria"/>
          <w:b/>
          <w:bCs/>
          <w:color w:val="000000"/>
          <w:sz w:val="26"/>
          <w:szCs w:val="26"/>
        </w:rPr>
        <w:t xml:space="preserve"> </w:t>
      </w:r>
      <w:r>
        <w:rPr>
          <w:rFonts w:ascii="Cambria" w:hAnsi="Cambria"/>
          <w:b/>
          <w:bCs/>
          <w:color w:val="000000"/>
          <w:sz w:val="26"/>
          <w:szCs w:val="26"/>
        </w:rPr>
        <w:t>Change Management in the Hospital Management System (HMS)</w:t>
      </w:r>
    </w:p>
    <w:p>
      <w:pPr>
        <w:pStyle w:val="Heading3"/>
        <w:spacing w:lineRule="auto" w:line="480"/>
        <w:rPr>
          <w:rFonts w:ascii="Cambria" w:hAnsi="Cambria"/>
          <w:b/>
          <w:b/>
          <w:bCs/>
          <w:color w:val="000000"/>
          <w:sz w:val="22"/>
          <w:szCs w:val="22"/>
        </w:rPr>
      </w:pPr>
      <w:r>
        <w:rPr>
          <w:rFonts w:ascii="Cambria" w:hAnsi="Cambria"/>
          <w:b/>
          <w:bCs/>
          <w:color w:val="000000"/>
          <w:sz w:val="22"/>
          <w:szCs w:val="22"/>
        </w:rPr>
        <w:t>Need for Change Management</w:t>
      </w:r>
    </w:p>
    <w:p>
      <w:pPr>
        <w:pStyle w:val="TextBody"/>
        <w:spacing w:lineRule="auto" w:line="480"/>
        <w:rPr>
          <w:rFonts w:ascii="Cambria" w:hAnsi="Cambria"/>
          <w:sz w:val="22"/>
          <w:szCs w:val="22"/>
        </w:rPr>
      </w:pPr>
      <w:r>
        <w:rPr>
          <w:rFonts w:ascii="Cambria" w:hAnsi="Cambria"/>
          <w:sz w:val="22"/>
          <w:szCs w:val="22"/>
        </w:rPr>
        <w:t>The HMS project experienced frequent change requests due to evolving hospital workflows, staff feedback, and regulatory updates. Without proper control, these changes could have led to system instability and increased development effort.</w:t>
      </w:r>
    </w:p>
    <w:p>
      <w:pPr>
        <w:pStyle w:val="Heading3"/>
        <w:spacing w:lineRule="auto" w:line="480"/>
        <w:rPr>
          <w:rFonts w:ascii="Cambria" w:hAnsi="Cambria"/>
          <w:b/>
          <w:b/>
          <w:bCs/>
          <w:color w:val="000000"/>
          <w:sz w:val="22"/>
          <w:szCs w:val="22"/>
        </w:rPr>
      </w:pPr>
      <w:r>
        <w:rPr>
          <w:rFonts w:ascii="Cambria" w:hAnsi="Cambria"/>
          <w:b/>
          <w:bCs/>
          <w:color w:val="000000"/>
          <w:sz w:val="22"/>
          <w:szCs w:val="22"/>
        </w:rPr>
        <w:t>Change Request Process</w:t>
      </w:r>
    </w:p>
    <w:p>
      <w:pPr>
        <w:pStyle w:val="TextBody"/>
        <w:spacing w:lineRule="auto" w:line="480"/>
        <w:rPr>
          <w:rFonts w:ascii="Cambria" w:hAnsi="Cambria"/>
          <w:sz w:val="22"/>
          <w:szCs w:val="22"/>
        </w:rPr>
      </w:pPr>
      <w:r>
        <w:rPr>
          <w:rFonts w:ascii="Cambria" w:hAnsi="Cambria"/>
          <w:sz w:val="22"/>
          <w:szCs w:val="22"/>
        </w:rPr>
        <w:t>All changes were handled through a formal Change Request (CR) process. Each request clearly described the nature of the change, its justification, and the expected benefit. This ensured transparency and traceability throughout the project lifecycle.</w:t>
      </w:r>
    </w:p>
    <w:p>
      <w:pPr>
        <w:pStyle w:val="Heading3"/>
        <w:spacing w:lineRule="auto" w:line="480"/>
        <w:rPr>
          <w:rFonts w:ascii="Cambria" w:hAnsi="Cambria"/>
          <w:b/>
          <w:b/>
          <w:bCs/>
          <w:color w:val="000000"/>
          <w:sz w:val="22"/>
          <w:szCs w:val="22"/>
        </w:rPr>
      </w:pPr>
      <w:r>
        <w:rPr>
          <w:rFonts w:ascii="Cambria" w:hAnsi="Cambria"/>
          <w:b/>
          <w:bCs/>
          <w:color w:val="000000"/>
          <w:sz w:val="22"/>
          <w:szCs w:val="22"/>
        </w:rPr>
        <w:t>Impact Analysis and Approval</w:t>
      </w:r>
    </w:p>
    <w:p>
      <w:pPr>
        <w:pStyle w:val="TextBody"/>
        <w:spacing w:lineRule="auto" w:line="480"/>
        <w:rPr>
          <w:rFonts w:ascii="Cambria" w:hAnsi="Cambria"/>
          <w:sz w:val="22"/>
          <w:szCs w:val="22"/>
        </w:rPr>
      </w:pPr>
      <w:r>
        <w:rPr>
          <w:rFonts w:ascii="Cambria" w:hAnsi="Cambria"/>
          <w:sz w:val="22"/>
          <w:szCs w:val="22"/>
        </w:rPr>
        <w:t>Before approval, every change request was evaluated to understand its impact on system functionality, project cost, and delivery schedule. A change control team reviewed and approved only necessary and feasible changes.</w:t>
      </w:r>
    </w:p>
    <w:p>
      <w:pPr>
        <w:pStyle w:val="TextBody"/>
        <w:spacing w:lineRule="auto" w:line="480"/>
        <w:rPr>
          <w:rFonts w:ascii="Cambria" w:hAnsi="Cambria"/>
          <w:sz w:val="22"/>
          <w:szCs w:val="22"/>
        </w:rPr>
      </w:pPr>
      <w:r>
        <w:rPr>
          <w:rFonts w:ascii="Cambria" w:hAnsi="Cambria"/>
          <w:sz w:val="22"/>
          <w:szCs w:val="22"/>
        </w:rPr>
        <w:t>Key steps included:</w:t>
      </w:r>
    </w:p>
    <w:p>
      <w:pPr>
        <w:pStyle w:val="TextBody"/>
        <w:numPr>
          <w:ilvl w:val="0"/>
          <w:numId w:val="3"/>
        </w:numPr>
        <w:tabs>
          <w:tab w:val="clear" w:pos="720"/>
          <w:tab w:val="left" w:pos="0" w:leader="none"/>
        </w:tabs>
        <w:spacing w:lineRule="auto" w:line="480"/>
        <w:ind w:left="707" w:hanging="283"/>
        <w:rPr>
          <w:rFonts w:ascii="Cambria" w:hAnsi="Cambria"/>
          <w:sz w:val="22"/>
          <w:szCs w:val="22"/>
        </w:rPr>
      </w:pPr>
      <w:r>
        <w:rPr>
          <w:rFonts w:ascii="Cambria" w:hAnsi="Cambria"/>
          <w:sz w:val="22"/>
          <w:szCs w:val="22"/>
        </w:rPr>
        <w:t>Logging and documenting change requests</w:t>
      </w:r>
    </w:p>
    <w:p>
      <w:pPr>
        <w:pStyle w:val="TextBody"/>
        <w:numPr>
          <w:ilvl w:val="0"/>
          <w:numId w:val="3"/>
        </w:numPr>
        <w:tabs>
          <w:tab w:val="clear" w:pos="720"/>
          <w:tab w:val="left" w:pos="0" w:leader="none"/>
        </w:tabs>
        <w:spacing w:lineRule="auto" w:line="480"/>
        <w:ind w:left="707" w:hanging="283"/>
        <w:rPr>
          <w:rFonts w:ascii="Cambria" w:hAnsi="Cambria"/>
          <w:sz w:val="22"/>
          <w:szCs w:val="22"/>
        </w:rPr>
      </w:pPr>
      <w:r>
        <w:rPr>
          <w:rFonts w:ascii="Cambria" w:hAnsi="Cambria"/>
          <w:sz w:val="22"/>
          <w:szCs w:val="22"/>
        </w:rPr>
        <w:t>Performing technical and functional impact analysis</w:t>
      </w:r>
    </w:p>
    <w:p>
      <w:pPr>
        <w:pStyle w:val="TextBody"/>
        <w:numPr>
          <w:ilvl w:val="0"/>
          <w:numId w:val="3"/>
        </w:numPr>
        <w:tabs>
          <w:tab w:val="clear" w:pos="720"/>
          <w:tab w:val="left" w:pos="0" w:leader="none"/>
        </w:tabs>
        <w:spacing w:lineRule="auto" w:line="480"/>
        <w:ind w:left="707" w:hanging="283"/>
        <w:rPr>
          <w:rFonts w:ascii="Cambria" w:hAnsi="Cambria"/>
          <w:sz w:val="22"/>
          <w:szCs w:val="22"/>
        </w:rPr>
      </w:pPr>
      <w:r>
        <w:rPr>
          <w:rFonts w:ascii="Cambria" w:hAnsi="Cambria"/>
          <w:sz w:val="22"/>
          <w:szCs w:val="22"/>
        </w:rPr>
        <w:t>Prioritizing approved changes</w:t>
      </w:r>
    </w:p>
    <w:p>
      <w:pPr>
        <w:pStyle w:val="Heading3"/>
        <w:spacing w:lineRule="auto" w:line="480"/>
        <w:rPr>
          <w:rFonts w:ascii="Cambria" w:hAnsi="Cambria"/>
          <w:b/>
          <w:b/>
          <w:bCs/>
          <w:color w:val="000000"/>
          <w:sz w:val="22"/>
          <w:szCs w:val="22"/>
        </w:rPr>
      </w:pPr>
      <w:r>
        <w:rPr>
          <w:rFonts w:ascii="Cambria" w:hAnsi="Cambria"/>
          <w:b/>
          <w:bCs/>
          <w:color w:val="000000"/>
          <w:sz w:val="22"/>
          <w:szCs w:val="22"/>
        </w:rPr>
        <w:t xml:space="preserve"> </w:t>
      </w:r>
      <w:r>
        <w:rPr>
          <w:rFonts w:ascii="Cambria" w:hAnsi="Cambria"/>
          <w:b/>
          <w:bCs/>
          <w:color w:val="000000"/>
          <w:sz w:val="22"/>
          <w:szCs w:val="22"/>
        </w:rPr>
        <w:t>Implementation and Testing of Changes</w:t>
      </w:r>
    </w:p>
    <w:p>
      <w:pPr>
        <w:pStyle w:val="TextBody"/>
        <w:spacing w:lineRule="auto" w:line="480"/>
        <w:rPr>
          <w:rFonts w:ascii="Cambria" w:hAnsi="Cambria"/>
          <w:sz w:val="22"/>
          <w:szCs w:val="22"/>
        </w:rPr>
      </w:pPr>
      <w:r>
        <w:rPr>
          <w:rFonts w:ascii="Cambria" w:hAnsi="Cambria"/>
          <w:sz w:val="22"/>
          <w:szCs w:val="22"/>
        </w:rPr>
        <w:t>Approved changes were implemented in a controlled manner and mapped to specific software versions. After implementation, regression testing was performed to ensure that existing features continued to function correctly.</w:t>
      </w:r>
    </w:p>
    <w:p>
      <w:pPr>
        <w:pStyle w:val="Heading3"/>
        <w:spacing w:lineRule="auto" w:line="480"/>
        <w:rPr>
          <w:rFonts w:ascii="Cambria" w:hAnsi="Cambria"/>
          <w:b/>
          <w:b/>
          <w:bCs/>
          <w:color w:val="000000"/>
          <w:sz w:val="22"/>
          <w:szCs w:val="22"/>
        </w:rPr>
      </w:pPr>
      <w:r>
        <w:rPr>
          <w:rFonts w:ascii="Cambria" w:hAnsi="Cambria"/>
          <w:b/>
          <w:bCs/>
          <w:color w:val="000000"/>
          <w:sz w:val="22"/>
          <w:szCs w:val="22"/>
        </w:rPr>
        <w:t xml:space="preserve"> </w:t>
      </w:r>
      <w:r>
        <w:rPr>
          <w:rFonts w:ascii="Cambria" w:hAnsi="Cambria"/>
          <w:b/>
          <w:bCs/>
          <w:color w:val="000000"/>
          <w:sz w:val="22"/>
          <w:szCs w:val="22"/>
        </w:rPr>
        <w:t>Documentation and Traceability</w:t>
      </w:r>
    </w:p>
    <w:p>
      <w:pPr>
        <w:pStyle w:val="TextBody"/>
        <w:spacing w:lineRule="auto" w:line="480"/>
        <w:rPr>
          <w:rFonts w:ascii="Cambria" w:hAnsi="Cambria"/>
          <w:sz w:val="22"/>
          <w:szCs w:val="22"/>
        </w:rPr>
      </w:pPr>
      <w:r>
        <w:rPr>
          <w:rFonts w:ascii="Cambria" w:hAnsi="Cambria"/>
          <w:sz w:val="22"/>
          <w:szCs w:val="22"/>
        </w:rPr>
        <w:t>All approved changes were documented and updated in system records. This helped maintain traceability and supported future maintenance and audits. Effective change management reduced rework, controlled scope creep, and ensured the HMS evolved in a stable and reliable manner.</w:t>
      </w:r>
    </w:p>
    <w:p>
      <w:pPr>
        <w:pStyle w:val="Normal"/>
        <w:spacing w:lineRule="auto" w:line="480"/>
        <w:rPr>
          <w:rFonts w:asciiTheme="majorHAnsi" w:hAnsiTheme="majorHAnsi"/>
          <w:color w:val="000000"/>
        </w:rPr>
      </w:pPr>
      <w:r>
        <w:rPr>
          <w:rFonts w:ascii="Cambria" w:hAnsi="Cambria"/>
          <w:sz w:val="22"/>
          <w:szCs w:val="22"/>
        </w:rPr>
      </w:r>
    </w:p>
    <w:p>
      <w:pPr>
        <w:pStyle w:val="Normal"/>
        <w:spacing w:lineRule="auto" w:line="360"/>
        <w:rPr>
          <w:rFonts w:ascii="Cambria" w:hAnsi="Cambria" w:asciiTheme="majorHAnsi" w:hAnsiTheme="majorHAnsi"/>
          <w:color w:val="000000"/>
          <w:sz w:val="22"/>
          <w:szCs w:val="22"/>
          <w:lang w:val="en-US"/>
        </w:rPr>
      </w:pPr>
      <w:r>
        <w:rPr>
          <w:rFonts w:asciiTheme="majorHAnsi" w:hAnsiTheme="majorHAnsi" w:ascii="Cambria" w:hAnsi="Cambria"/>
          <w:color w:val="000000"/>
          <w:sz w:val="22"/>
          <w:szCs w:val="22"/>
          <w:lang w:val="en-US"/>
        </w:rPr>
      </w:r>
    </w:p>
    <w:p>
      <w:pPr>
        <w:pStyle w:val="Heading2"/>
        <w:tabs>
          <w:tab w:val="clear" w:pos="720"/>
          <w:tab w:val="left" w:pos="2119" w:leader="none"/>
        </w:tabs>
        <w:spacing w:lineRule="auto" w:line="480"/>
        <w:rPr>
          <w:rFonts w:ascii="Cambria" w:hAnsi="Cambria" w:asciiTheme="majorHAnsi" w:hAnsiTheme="majorHAnsi"/>
          <w:color w:val="000000"/>
          <w:sz w:val="26"/>
          <w:szCs w:val="26"/>
        </w:rPr>
      </w:pPr>
      <w:r>
        <w:rPr>
          <w:rFonts w:asciiTheme="majorHAnsi" w:hAnsiTheme="majorHAnsi" w:ascii="Cambria" w:hAnsi="Cambria"/>
          <w:b/>
          <w:bCs/>
          <w:color w:val="000000"/>
          <w:sz w:val="26"/>
          <w:szCs w:val="26"/>
        </w:rPr>
        <w:t>Conclusion</w:t>
      </w:r>
    </w:p>
    <w:p>
      <w:pPr>
        <w:pStyle w:val="TextBody"/>
        <w:spacing w:lineRule="auto" w:line="480"/>
        <w:rPr>
          <w:rFonts w:ascii="Cambria" w:hAnsi="Cambria"/>
        </w:rPr>
      </w:pPr>
      <w:r>
        <w:rPr>
          <w:rFonts w:ascii="Cambria" w:hAnsi="Cambria"/>
        </w:rPr>
        <w:t>This case study shows that effective Software Configuration Management was essential for the successful development of the Hospital Management System. Proper version control, build management, release management, and change management helped reduce errors, improve stability, and ensure smooth system evolution. As a result, the HMS became a reliable, secure, and well-maintained system suitable for critical hospital operations.</w:t>
      </w:r>
    </w:p>
    <w:p>
      <w:pPr>
        <w:pStyle w:val="Normal"/>
        <w:tabs>
          <w:tab w:val="clear" w:pos="720"/>
          <w:tab w:val="left" w:pos="2119" w:leader="none"/>
        </w:tabs>
        <w:spacing w:lineRule="auto" w:line="480"/>
        <w:rPr>
          <w:rFonts w:ascii="Cambria" w:hAnsi="Cambria" w:asciiTheme="majorHAnsi" w:hAnsiTheme="majorHAnsi"/>
          <w:sz w:val="22"/>
          <w:szCs w:val="22"/>
        </w:rPr>
      </w:pPr>
      <w:r>
        <w:rPr>
          <w:rFonts w:asciiTheme="majorHAnsi" w:hAnsiTheme="majorHAnsi" w:ascii="Cambria" w:hAnsi="Cambria"/>
          <w:b/>
          <w:bCs/>
          <w:sz w:val="22"/>
          <w:szCs w:val="22"/>
        </w:rPr>
        <w:t>Plagarism Report:</w:t>
      </w:r>
    </w:p>
    <w:p>
      <w:pPr>
        <w:pStyle w:val="Normal"/>
        <w:tabs>
          <w:tab w:val="clear" w:pos="720"/>
          <w:tab w:val="left" w:pos="2119" w:leader="none"/>
        </w:tabs>
        <w:spacing w:lineRule="auto" w:line="360"/>
        <w:rPr>
          <w:rFonts w:ascii="Cambria" w:hAnsi="Cambria" w:asciiTheme="majorHAnsi" w:hAnsiTheme="majorHAnsi"/>
          <w:sz w:val="28"/>
          <w:szCs w:val="28"/>
        </w:rPr>
      </w:pPr>
      <w:r>
        <w:rPr/>
        <w:drawing>
          <wp:anchor behindDoc="0" distT="0" distB="0" distL="0" distR="0" simplePos="0" locked="0" layoutInCell="1" allowOverlap="1" relativeHeight="26">
            <wp:simplePos x="0" y="0"/>
            <wp:positionH relativeFrom="column">
              <wp:align>center</wp:align>
            </wp:positionH>
            <wp:positionV relativeFrom="paragraph">
              <wp:posOffset>635</wp:posOffset>
            </wp:positionV>
            <wp:extent cx="5731510" cy="264223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731510" cy="2642235"/>
                    </a:xfrm>
                    <a:prstGeom prst="rect">
                      <a:avLst/>
                    </a:prstGeom>
                  </pic:spPr>
                </pic:pic>
              </a:graphicData>
            </a:graphic>
          </wp:anchor>
        </w:drawing>
      </w:r>
    </w:p>
    <w:p>
      <w:pPr>
        <w:pStyle w:val="Normal"/>
        <w:rPr>
          <w:rFonts w:ascii="Cambria" w:hAnsi="Cambria" w:asciiTheme="majorHAnsi" w:hAnsiTheme="majorHAnsi"/>
          <w:sz w:val="28"/>
          <w:szCs w:val="28"/>
        </w:rPr>
      </w:pPr>
      <w:r>
        <w:rPr>
          <w:rFonts w:asciiTheme="majorHAnsi" w:hAnsiTheme="majorHAnsi" w:ascii="Cambria" w:hAnsi="Cambria"/>
          <w:sz w:val="28"/>
          <w:szCs w:val="28"/>
        </w:rPr>
      </w:r>
    </w:p>
    <w:p>
      <w:pPr>
        <w:pStyle w:val="Normal"/>
        <w:tabs>
          <w:tab w:val="clear" w:pos="720"/>
          <w:tab w:val="left" w:pos="3775" w:leader="none"/>
        </w:tabs>
        <w:spacing w:before="0" w:after="200"/>
        <w:rPr>
          <w:rFonts w:ascii="Cambria" w:hAnsi="Cambria" w:asciiTheme="majorHAnsi" w:hAnsiTheme="majorHAnsi"/>
          <w:sz w:val="28"/>
          <w:szCs w:val="28"/>
        </w:rPr>
      </w:pPr>
      <w:r>
        <w:rPr>
          <w:rFonts w:ascii="Cambria" w:hAnsi="Cambria" w:asciiTheme="majorHAnsi" w:hAnsiTheme="majorHAnsi"/>
          <w:sz w:val="28"/>
          <w:szCs w:val="28"/>
        </w:rPr>
        <w:tab/>
        <w:t>‘</w:t>
      </w:r>
    </w:p>
    <w:sectPr>
      <w:headerReference w:type="default" r:id="rId3"/>
      <w:footerReference w:type="default" r:id="rId4"/>
      <w:type w:val="nextPage"/>
      <w:pgSz w:w="11906" w:h="16838"/>
      <w:pgMar w:left="1440" w:right="1440" w:header="284" w:top="1134" w:footer="708" w:bottom="1440" w:gutter="0"/>
      <w:pgBorders w:display="allPages" w:offsetFrom="page">
        <w:left w:val="single" w:sz="4" w:space="24" w:color="17365D"/>
        <w:bottom w:val="single" w:sz="4" w:space="24" w:color="17365D"/>
        <w:right w:val="single" w:sz="4" w:space="24" w:color="17365D"/>
      </w:pgBorders>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ambria">
    <w:charset w:val="01"/>
    <w:family w:val="roman"/>
    <w:pitch w:val="default"/>
  </w:font>
  <w:font w:name="Aptos Display">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753497362"/>
    </w:sdtPr>
    <w:sdtContent>
      <w:p>
        <w:pPr>
          <w:pStyle w:val="Footer"/>
          <w:rPr>
            <w:sz w:val="20"/>
            <w:szCs w:val="20"/>
          </w:rPr>
        </w:pPr>
        <w:r>
          <w:rPr>
            <w:sz w:val="20"/>
            <w:szCs w:val="20"/>
            <w:lang w:val="en-US"/>
          </w:rPr>
          <w:t xml:space="preserve">SE_Lab-Activity Document (Ref: </w:t>
        </w:r>
        <w:bookmarkStart w:id="1" w:name="_Hlk191643895"/>
        <w:r>
          <w:rPr>
            <w:sz w:val="18"/>
            <w:szCs w:val="18"/>
            <w:lang w:val="en-US"/>
          </w:rPr>
          <w:t>SE_Lab-Manual</w:t>
        </w:r>
        <w:bookmarkEnd w:id="1"/>
        <w:r>
          <w:rPr>
            <w:sz w:val="18"/>
            <w:szCs w:val="18"/>
            <w:lang w:val="en-US"/>
          </w:rPr>
          <w:t>_28Feb25-V_1.0</w:t>
        </w:r>
        <w:r>
          <w:rPr>
            <w:sz w:val="16"/>
            <w:szCs w:val="16"/>
            <w:lang w:val="en-US"/>
          </w:rPr>
          <w:t xml:space="preserve">d)                                             </w:t>
        </w:r>
        <w:r>
          <w:rPr>
            <w:sz w:val="20"/>
            <w:szCs w:val="20"/>
            <w:lang w:val="en-US"/>
          </w:rPr>
          <w:tab/>
          <w:t>Page</w:t>
        </w:r>
        <w:r>
          <w:rPr>
            <w:b/>
            <w:bCs/>
            <w:sz w:val="20"/>
            <w:szCs w:val="20"/>
          </w:rPr>
          <w:t xml:space="preserve"> </w:t>
        </w:r>
        <w:r>
          <w:rPr>
            <w:b/>
            <w:bCs/>
            <w:sz w:val="20"/>
            <w:szCs w:val="20"/>
          </w:rPr>
          <w:fldChar w:fldCharType="begin"/>
        </w:r>
        <w:r>
          <w:rPr>
            <w:sz w:val="20"/>
            <w:b/>
            <w:szCs w:val="20"/>
            <w:bCs/>
          </w:rPr>
          <w:instrText> PAGE </w:instrText>
        </w:r>
        <w:r>
          <w:rPr>
            <w:sz w:val="20"/>
            <w:b/>
            <w:szCs w:val="20"/>
            <w:bCs/>
          </w:rPr>
          <w:fldChar w:fldCharType="separate"/>
        </w:r>
        <w:r>
          <w:rPr>
            <w:sz w:val="20"/>
            <w:b/>
            <w:szCs w:val="20"/>
            <w:bCs/>
          </w:rPr>
          <w:t>12</w:t>
        </w:r>
        <w:r>
          <w:rPr>
            <w:sz w:val="20"/>
            <w:b/>
            <w:szCs w:val="20"/>
            <w:bCs/>
          </w:rPr>
          <w:fldChar w:fldCharType="end"/>
        </w:r>
        <w:r>
          <w:rPr>
            <w:sz w:val="20"/>
            <w:szCs w:val="20"/>
          </w:rPr>
          <w:t xml:space="preserve"> of </w:t>
        </w:r>
        <w:r>
          <w:rPr>
            <w:b/>
            <w:bCs/>
            <w:sz w:val="20"/>
            <w:szCs w:val="20"/>
          </w:rPr>
          <w:fldChar w:fldCharType="begin"/>
        </w:r>
        <w:r>
          <w:rPr>
            <w:sz w:val="20"/>
            <w:b/>
            <w:szCs w:val="20"/>
            <w:bCs/>
          </w:rPr>
          <w:instrText> NUMPAGES </w:instrText>
        </w:r>
        <w:r>
          <w:rPr>
            <w:sz w:val="20"/>
            <w:b/>
            <w:szCs w:val="20"/>
            <w:bCs/>
          </w:rPr>
          <w:fldChar w:fldCharType="separate"/>
        </w:r>
        <w:r>
          <w:rPr>
            <w:sz w:val="20"/>
            <w:b/>
            <w:szCs w:val="20"/>
            <w:bCs/>
          </w:rPr>
          <w:t>12</w:t>
        </w:r>
        <w:r>
          <w:rPr>
            <w:sz w:val="20"/>
            <w:b/>
            <w:szCs w:val="20"/>
            <w:bCs/>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tbl>
    <w:tblPr>
      <w:tblpPr w:bottomFromText="0" w:horzAnchor="margin" w:leftFromText="180" w:rightFromText="180" w:tblpX="0" w:tblpXSpec="center" w:tblpY="-1005" w:topFromText="0" w:vertAnchor="margin"/>
      <w:tblW w:w="10468" w:type="dxa"/>
      <w:jc w:val="center"/>
      <w:tblInd w:w="0" w:type="dxa"/>
      <w:tblCellMar>
        <w:top w:w="0" w:type="dxa"/>
        <w:left w:w="108" w:type="dxa"/>
        <w:bottom w:w="0" w:type="dxa"/>
        <w:right w:w="108" w:type="dxa"/>
      </w:tblCellMar>
      <w:tblLook w:val="04a0" w:noHBand="0" w:noVBand="1" w:firstColumn="1" w:lastRow="0" w:lastColumn="0" w:firstRow="1"/>
    </w:tblPr>
    <w:tblGrid>
      <w:gridCol w:w="10468"/>
    </w:tblGrid>
    <w:tr>
      <w:trPr>
        <w:trHeight w:val="1272" w:hRule="atLeast"/>
      </w:trPr>
      <w:tc>
        <w:tcPr>
          <w:tcW w:w="10468" w:type="dxa"/>
          <w:tcBorders>
            <w:top w:val="single" w:sz="4" w:space="0" w:color="000000"/>
            <w:left w:val="single" w:sz="4" w:space="0" w:color="000000"/>
            <w:bottom w:val="single" w:sz="4" w:space="0" w:color="000000"/>
            <w:right w:val="single" w:sz="4" w:space="0" w:color="000000"/>
          </w:tcBorders>
        </w:tcPr>
        <w:tbl>
          <w:tblPr>
            <w:tblW w:w="9765" w:type="dxa"/>
            <w:jc w:val="center"/>
            <w:tblInd w:w="0" w:type="dxa"/>
            <w:tblCellMar>
              <w:top w:w="0" w:type="dxa"/>
              <w:left w:w="108" w:type="dxa"/>
              <w:bottom w:w="0" w:type="dxa"/>
              <w:right w:w="108" w:type="dxa"/>
            </w:tblCellMar>
            <w:tblLook w:val="0400" w:noHBand="0" w:noVBand="1" w:firstColumn="0" w:lastRow="0" w:lastColumn="0" w:firstRow="0"/>
          </w:tblPr>
          <w:tblGrid>
            <w:gridCol w:w="1328"/>
            <w:gridCol w:w="7070"/>
            <w:gridCol w:w="1367"/>
          </w:tblGrid>
          <w:tr>
            <w:trPr>
              <w:tblHeader w:val="true"/>
              <w:trHeight w:val="807" w:hRule="atLeast"/>
              <w:cantSplit w:val="true"/>
            </w:trPr>
            <w:tc>
              <w:tcPr>
                <w:tcW w:w="1328"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rFonts w:eastAsia="Cambria" w:cs="Cambria" w:ascii="Aptos Display" w:hAnsi="Aptos Display"/>
                    <w:color w:val="000000"/>
                    <w:sz w:val="24"/>
                    <w:szCs w:val="24"/>
                  </w:rPr>
                  <w:drawing>
                    <wp:anchor behindDoc="1" distT="0" distB="0" distL="0" distR="0" simplePos="0" locked="0" layoutInCell="1" allowOverlap="1" relativeHeight="13">
                      <wp:simplePos x="0" y="0"/>
                      <wp:positionH relativeFrom="column">
                        <wp:posOffset>-76200</wp:posOffset>
                      </wp:positionH>
                      <wp:positionV relativeFrom="paragraph">
                        <wp:posOffset>47625</wp:posOffset>
                      </wp:positionV>
                      <wp:extent cx="730250" cy="384175"/>
                      <wp:effectExtent l="0" t="0" r="0" b="0"/>
                      <wp:wrapNone/>
                      <wp:docPr id="2" name="Picture 4" descr="C:\Users\user\Pictures\nitteimg-foo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C:\Users\user\Pictures\nitteimg-footer.png"/>
                              <pic:cNvPicPr>
                                <a:picLocks noChangeAspect="1" noChangeArrowheads="1"/>
                              </pic:cNvPicPr>
                            </pic:nvPicPr>
                            <pic:blipFill>
                              <a:blip r:embed="rId1"/>
                              <a:stretch>
                                <a:fillRect/>
                              </a:stretch>
                            </pic:blipFill>
                            <pic:spPr bwMode="auto">
                              <a:xfrm>
                                <a:off x="0" y="0"/>
                                <a:ext cx="730250" cy="384175"/>
                              </a:xfrm>
                              <a:prstGeom prst="rect">
                                <a:avLst/>
                              </a:prstGeom>
                            </pic:spPr>
                          </pic:pic>
                        </a:graphicData>
                      </a:graphic>
                    </wp:anchor>
                  </w:drawing>
                </w:r>
              </w:p>
            </w:tc>
            <w:tc>
              <w:tcPr>
                <w:tcW w:w="7070"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jc w:val="center"/>
                  <w:rPr>
                    <w:rFonts w:ascii="Aptos Display" w:hAnsi="Aptos Display" w:eastAsia="Cambria" w:cs="Cambria"/>
                    <w:b/>
                    <w:b/>
                    <w:smallCaps/>
                    <w:color w:val="000000"/>
                    <w:sz w:val="36"/>
                    <w:szCs w:val="36"/>
                  </w:rPr>
                </w:pPr>
                <w:r>
                  <w:rPr>
                    <w:rFonts w:eastAsia="Cambria" w:cs="Cambria" w:ascii="Aptos Display" w:hAnsi="Aptos Display"/>
                    <w:b/>
                    <w:smallCaps/>
                    <w:color w:val="000000"/>
                    <w:sz w:val="36"/>
                    <w:szCs w:val="36"/>
                  </w:rPr>
                  <w:t>Nitte Meenakshi Institute of Technology</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(AN AUTONOMOUS INSTITUTION )</w:t>
                </w:r>
              </w:p>
              <w:p>
                <w:pPr>
                  <w:pStyle w:val="Normal"/>
                  <w:widowControl w:val="false"/>
                  <w:spacing w:lineRule="auto" w:line="240" w:before="0" w:after="0"/>
                  <w:jc w:val="center"/>
                  <w:rPr>
                    <w:rFonts w:ascii="Aptos Display" w:hAnsi="Aptos Display" w:eastAsia="Cambria" w:cs="Cambria"/>
                    <w:color w:val="000000"/>
                    <w:sz w:val="14"/>
                    <w:szCs w:val="14"/>
                  </w:rPr>
                </w:pPr>
                <w:r>
                  <w:rPr>
                    <w:rFonts w:eastAsia="Cambria" w:cs="Cambria" w:ascii="Aptos Display" w:hAnsi="Aptos Display"/>
                    <w:color w:val="000000"/>
                    <w:sz w:val="14"/>
                    <w:szCs w:val="14"/>
                  </w:rPr>
                  <w:t xml:space="preserve">APPROVED AND </w:t>
                </w:r>
                <w:r>
                  <w:rPr>
                    <w:rFonts w:eastAsia="Cambria" w:cs="Cambria" w:ascii="Aptos Display" w:hAnsi="Aptos Display"/>
                    <w:sz w:val="14"/>
                    <w:szCs w:val="14"/>
                  </w:rPr>
                  <w:t>ACCREDITED</w:t>
                </w:r>
                <w:r>
                  <w:rPr>
                    <w:rFonts w:eastAsia="Cambria" w:cs="Cambria" w:ascii="Aptos Display" w:hAnsi="Aptos Display"/>
                    <w:color w:val="000000"/>
                    <w:sz w:val="14"/>
                    <w:szCs w:val="14"/>
                  </w:rPr>
                  <w:t xml:space="preserve"> BY AICTE ,AFFILIATED TO VISVESVARAYA TECHNOLOGICAL UNIVERSITY, </w:t>
                </w:r>
              </w:p>
              <w:p>
                <w:pPr>
                  <w:pStyle w:val="Normal"/>
                  <w:widowControl w:val="false"/>
                  <w:spacing w:lineRule="auto" w:line="240" w:before="0" w:after="0"/>
                  <w:jc w:val="center"/>
                  <w:rPr>
                    <w:rFonts w:ascii="Aptos Display" w:hAnsi="Aptos Display" w:eastAsia="Cambria" w:cs="Cambria"/>
                    <w:color w:val="000000"/>
                    <w:sz w:val="16"/>
                    <w:szCs w:val="16"/>
                  </w:rPr>
                </w:pPr>
                <w:r>
                  <w:rPr>
                    <w:rFonts w:eastAsia="Cambria" w:cs="Cambria" w:ascii="Aptos Display" w:hAnsi="Aptos Display"/>
                    <w:color w:val="000000"/>
                    <w:sz w:val="16"/>
                    <w:szCs w:val="16"/>
                  </w:rPr>
                  <w:t>PB NO. 6429, YELAHANKA, BANGALORE 560-064, KARNATAKA</w:t>
                </w:r>
              </w:p>
              <w:p>
                <w:pPr>
                  <w:pStyle w:val="Normal"/>
                  <w:widowControl w:val="false"/>
                  <w:spacing w:lineRule="auto" w:line="240" w:before="0" w:after="0"/>
                  <w:jc w:val="center"/>
                  <w:rPr>
                    <w:rFonts w:ascii="Aptos Display" w:hAnsi="Aptos Display" w:eastAsia="Cambria" w:cs="Cambria"/>
                    <w:color w:val="000000"/>
                    <w:sz w:val="30"/>
                    <w:szCs w:val="30"/>
                  </w:rPr>
                </w:pPr>
                <w:r>
                  <w:rPr>
                    <w:rFonts w:eastAsia="Cambria" w:cs="Cambria" w:ascii="Aptos Display" w:hAnsi="Aptos Display"/>
                    <w:sz w:val="30"/>
                    <w:szCs w:val="30"/>
                  </w:rPr>
                  <w:t>Department of Information Science and Engineering</w:t>
                </w:r>
              </w:p>
            </w:tc>
            <w:tc>
              <w:tcPr>
                <w:tcW w:w="1367" w:type="dxa"/>
                <w:tcBorders>
                  <w:top w:val="single" w:sz="4" w:space="0" w:color="FFFFFF"/>
                  <w:left w:val="single" w:sz="4" w:space="0" w:color="FFFFFF"/>
                  <w:bottom w:val="single" w:sz="4" w:space="0" w:color="FFFFFF"/>
                  <w:right w:val="single" w:sz="4" w:space="0" w:color="FFFFFF"/>
                </w:tcBorders>
              </w:tcPr>
              <w:p>
                <w:pPr>
                  <w:pStyle w:val="Normal"/>
                  <w:widowControl w:val="false"/>
                  <w:spacing w:lineRule="auto" w:line="240" w:before="0" w:after="0"/>
                  <w:rPr>
                    <w:rFonts w:ascii="Aptos Display" w:hAnsi="Aptos Display" w:eastAsia="Cambria" w:cs="Cambria"/>
                    <w:color w:val="000000"/>
                    <w:sz w:val="24"/>
                    <w:szCs w:val="24"/>
                  </w:rPr>
                </w:pPr>
                <w:r>
                  <w:rPr/>
                  <w:drawing>
                    <wp:inline distT="0" distB="0" distL="0" distR="0">
                      <wp:extent cx="730250" cy="704850"/>
                      <wp:effectExtent l="0" t="0" r="0" b="0"/>
                      <wp:docPr id="3" name="Picture 3" descr="http://www.nmit.ac.in/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www.nmit.ac.in/Images/logo.jpg"/>
                              <pic:cNvPicPr>
                                <a:picLocks noChangeAspect="1" noChangeArrowheads="1"/>
                              </pic:cNvPicPr>
                            </pic:nvPicPr>
                            <pic:blipFill>
                              <a:blip r:embed="rId2"/>
                              <a:stretch>
                                <a:fillRect/>
                              </a:stretch>
                            </pic:blipFill>
                            <pic:spPr bwMode="auto">
                              <a:xfrm>
                                <a:off x="0" y="0"/>
                                <a:ext cx="730250" cy="704850"/>
                              </a:xfrm>
                              <a:prstGeom prst="rect">
                                <a:avLst/>
                              </a:prstGeom>
                            </pic:spPr>
                          </pic:pic>
                        </a:graphicData>
                      </a:graphic>
                    </wp:inline>
                  </w:drawing>
                </w:r>
                <w:bookmarkStart w:id="0" w:name="_Hlk191643481"/>
                <w:bookmarkEnd w:id="0"/>
              </w:p>
            </w:tc>
          </w:tr>
        </w:tbl>
        <w:p>
          <w:pPr>
            <w:pStyle w:val="Normal"/>
            <w:spacing w:lineRule="auto" w:line="240" w:before="60" w:after="0"/>
            <w:jc w:val="center"/>
            <w:rPr>
              <w:rFonts w:ascii="Calibri" w:hAnsi="Calibri" w:cs="Calibri"/>
              <w:lang w:val="en-US"/>
            </w:rPr>
          </w:pPr>
          <w:r>
            <w:rPr>
              <w:rFonts w:cs="Calibri"/>
              <w:lang w:val="en-US"/>
            </w:rPr>
          </w:r>
        </w:p>
      </w:tc>
    </w:tr>
  </w:tbl>
  <w:p>
    <w:pPr>
      <w:pStyle w:val="Header"/>
      <w:spacing w:before="240" w:after="0"/>
      <w:jc w:val="center"/>
      <w:rPr>
        <w:rFonts w:cs="Calibri"/>
        <w:b/>
        <w:b/>
        <w:bCs/>
        <w:sz w:val="24"/>
        <w:szCs w:val="24"/>
        <w:lang w:val="en-US"/>
      </w:rPr>
    </w:pPr>
    <w:r>
      <w:rPr>
        <w:rFonts w:cs="Calibri"/>
        <w:b/>
        <w:bCs/>
        <w:sz w:val="24"/>
        <w:szCs w:val="24"/>
        <w:lang w:val="en-US"/>
      </w:rPr>
      <w:t>SOFTWARE ENGINEERING LABORATORY (22IS43) TASK EXECUTION SHEET</w:t>
    </w:r>
  </w:p>
  <w:tbl>
    <w:tblPr>
      <w:tblStyle w:val="TableGrid"/>
      <w:tblW w:w="10490" w:type="dxa"/>
      <w:jc w:val="left"/>
      <w:tblInd w:w="-714" w:type="dxa"/>
      <w:tblCellMar>
        <w:top w:w="0" w:type="dxa"/>
        <w:left w:w="108" w:type="dxa"/>
        <w:bottom w:w="0" w:type="dxa"/>
        <w:right w:w="108" w:type="dxa"/>
      </w:tblCellMar>
      <w:tblLook w:val="04a0" w:noHBand="0" w:noVBand="1" w:firstColumn="1" w:lastRow="0" w:lastColumn="0" w:firstRow="1"/>
    </w:tblPr>
    <w:tblGrid>
      <w:gridCol w:w="3542"/>
      <w:gridCol w:w="3404"/>
      <w:gridCol w:w="3544"/>
    </w:tblGrid>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Name:Sandhya J Naik</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USN: 1NT24IS192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Date:</w:t>
          </w:r>
          <w:r>
            <w:rPr>
              <w:b/>
              <w:bCs/>
              <w:sz w:val="20"/>
              <w:szCs w:val="20"/>
              <w:lang w:val="en-US"/>
            </w:rPr>
            <w:t>10</w:t>
          </w:r>
          <w:r>
            <w:rPr>
              <w:b/>
              <w:bCs/>
              <w:sz w:val="20"/>
              <w:szCs w:val="20"/>
              <w:lang w:val="en-US"/>
            </w:rPr>
            <w:t>/02/2026</w:t>
          </w:r>
        </w:p>
      </w:tc>
    </w:tr>
    <w:tr>
      <w:trPr/>
      <w:tc>
        <w:tcPr>
          <w:tcW w:w="3542"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Lab Activity 2/Task 1:</w:t>
          </w:r>
        </w:p>
      </w:tc>
      <w:tc>
        <w:tcPr>
          <w:tcW w:w="340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Document name:Lab activity 2</w:t>
          </w:r>
        </w:p>
      </w:tc>
      <w:tc>
        <w:tcPr>
          <w:tcW w:w="3544" w:type="dxa"/>
          <w:tcBorders/>
        </w:tcPr>
        <w:p>
          <w:pPr>
            <w:pStyle w:val="Normal"/>
            <w:tabs>
              <w:tab w:val="clear" w:pos="720"/>
              <w:tab w:val="left" w:pos="3097" w:leader="none"/>
            </w:tabs>
            <w:spacing w:lineRule="auto" w:line="240" w:before="0" w:after="0"/>
            <w:rPr>
              <w:b/>
              <w:b/>
              <w:bCs/>
              <w:sz w:val="20"/>
              <w:szCs w:val="20"/>
              <w:lang w:val="en-US"/>
            </w:rPr>
          </w:pPr>
          <w:r>
            <w:rPr>
              <w:b/>
              <w:bCs/>
              <w:sz w:val="20"/>
              <w:szCs w:val="20"/>
              <w:lang w:val="en-US"/>
            </w:rPr>
            <w:t>Submitted details:</w:t>
          </w:r>
        </w:p>
        <w:p>
          <w:pPr>
            <w:pStyle w:val="Normal"/>
            <w:tabs>
              <w:tab w:val="clear" w:pos="720"/>
              <w:tab w:val="left" w:pos="3097" w:leader="none"/>
            </w:tabs>
            <w:spacing w:lineRule="auto" w:line="240" w:before="0" w:after="0"/>
            <w:rPr>
              <w:b/>
              <w:b/>
              <w:bCs/>
              <w:sz w:val="20"/>
              <w:szCs w:val="20"/>
              <w:lang w:val="en-US"/>
            </w:rPr>
          </w:pPr>
          <w:r>
            <w:rPr>
              <w:b/>
              <w:bCs/>
              <w:sz w:val="20"/>
              <w:szCs w:val="20"/>
              <w:lang w:val="en-US"/>
            </w:rPr>
          </w:r>
        </w:p>
      </w:tc>
    </w:tr>
  </w:tbl>
  <w:p>
    <w:pPr>
      <w:pStyle w:val="Header"/>
      <w:rPr>
        <w:sz w:val="24"/>
        <w:szCs w:val="24"/>
      </w:rPr>
    </w:pPr>
    <w:r>
      <w:rPr>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Wingdings" w:hAnsi="Wingdings" w:cs="Wingdings" w:hint="default"/>
      </w:rPr>
    </w:lvl>
    <w:lvl w:ilvl="4">
      <w:start w:val="1"/>
      <w:numFmt w:val="bullet"/>
      <w:lvlText w:val=""/>
      <w:lvlJc w:val="left"/>
      <w:pPr>
        <w:tabs>
          <w:tab w:val="num" w:pos="3600"/>
        </w:tabs>
        <w:ind w:left="3600" w:hanging="360"/>
      </w:pPr>
      <w:rPr>
        <w:rFonts w:ascii="Wingdings" w:hAnsi="Wingdings" w:cs="Wingdings"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Wingdings" w:hAnsi="Wingdings" w:cs="Wingdings" w:hint="default"/>
      </w:rPr>
    </w:lvl>
    <w:lvl w:ilvl="7">
      <w:start w:val="1"/>
      <w:numFmt w:val="bullet"/>
      <w:lvlText w:val=""/>
      <w:lvlJc w:val="left"/>
      <w:pPr>
        <w:tabs>
          <w:tab w:val="num" w:pos="5760"/>
        </w:tabs>
        <w:ind w:left="5760" w:hanging="360"/>
      </w:pPr>
      <w:rPr>
        <w:rFonts w:ascii="Wingdings" w:hAnsi="Wingdings" w:cs="Wingdings"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link w:val="Heading1Char"/>
    <w:uiPriority w:val="9"/>
    <w:qFormat/>
    <w:rsid w:val="00d11b0b"/>
    <w:pPr>
      <w:keepNext w:val="true"/>
      <w:keepLines/>
      <w:spacing w:before="360" w:after="80"/>
      <w:outlineLvl w:val="0"/>
    </w:pPr>
    <w:rPr>
      <w:rFonts w:ascii="Cambria" w:hAnsi="Cambria" w:eastAsia="" w:cs="" w:asciiTheme="majorHAnsi" w:cstheme="majorBidi" w:eastAsiaTheme="majorEastAsia" w:hAnsiTheme="majorHAnsi"/>
      <w:color w:val="365F91" w:themeColor="accent1" w:themeShade="bf"/>
      <w:sz w:val="40"/>
      <w:szCs w:val="40"/>
    </w:rPr>
  </w:style>
  <w:style w:type="paragraph" w:styleId="Heading2">
    <w:name w:val="Heading 2"/>
    <w:basedOn w:val="Normal"/>
    <w:next w:val="Normal"/>
    <w:link w:val="Heading2Char"/>
    <w:uiPriority w:val="9"/>
    <w:semiHidden/>
    <w:unhideWhenUsed/>
    <w:qFormat/>
    <w:rsid w:val="00d11b0b"/>
    <w:pPr>
      <w:keepNext w:val="true"/>
      <w:keepLines/>
      <w:spacing w:before="160" w:after="80"/>
      <w:outlineLvl w:val="1"/>
    </w:pPr>
    <w:rPr>
      <w:rFonts w:ascii="Cambria" w:hAnsi="Cambria" w:eastAsia="" w:cs="" w:asciiTheme="majorHAnsi" w:cstheme="majorBidi" w:eastAsiaTheme="majorEastAsia" w:hAnsiTheme="majorHAnsi"/>
      <w:color w:val="365F91" w:themeColor="accent1" w:themeShade="bf"/>
      <w:sz w:val="32"/>
      <w:szCs w:val="32"/>
    </w:rPr>
  </w:style>
  <w:style w:type="paragraph" w:styleId="Heading3">
    <w:name w:val="Heading 3"/>
    <w:basedOn w:val="Normal"/>
    <w:next w:val="Normal"/>
    <w:link w:val="Heading3Char"/>
    <w:uiPriority w:val="9"/>
    <w:semiHidden/>
    <w:unhideWhenUsed/>
    <w:qFormat/>
    <w:rsid w:val="00d11b0b"/>
    <w:pPr>
      <w:keepNext w:val="true"/>
      <w:keepLines/>
      <w:spacing w:before="160" w:after="80"/>
      <w:outlineLvl w:val="2"/>
    </w:pPr>
    <w:rPr>
      <w:rFonts w:eastAsia="" w:cs="" w:cstheme="majorBidi" w:eastAsiaTheme="majorEastAsia"/>
      <w:color w:val="365F91" w:themeColor="accent1" w:themeShade="bf"/>
      <w:sz w:val="28"/>
      <w:szCs w:val="28"/>
    </w:rPr>
  </w:style>
  <w:style w:type="paragraph" w:styleId="Heading4">
    <w:name w:val="Heading 4"/>
    <w:basedOn w:val="Normal"/>
    <w:next w:val="Normal"/>
    <w:link w:val="Heading4Char"/>
    <w:uiPriority w:val="9"/>
    <w:semiHidden/>
    <w:unhideWhenUsed/>
    <w:qFormat/>
    <w:rsid w:val="00d11b0b"/>
    <w:pPr>
      <w:keepNext w:val="true"/>
      <w:keepLines/>
      <w:spacing w:before="80" w:after="40"/>
      <w:outlineLvl w:val="3"/>
    </w:pPr>
    <w:rPr>
      <w:rFonts w:eastAsia="" w:cs="" w:cstheme="majorBidi" w:eastAsiaTheme="majorEastAsia"/>
      <w:i/>
      <w:iCs/>
      <w:color w:val="365F91" w:themeColor="accent1" w:themeShade="bf"/>
    </w:rPr>
  </w:style>
  <w:style w:type="paragraph" w:styleId="Heading5">
    <w:name w:val="Heading 5"/>
    <w:basedOn w:val="Normal"/>
    <w:next w:val="Normal"/>
    <w:link w:val="Heading5Char"/>
    <w:uiPriority w:val="9"/>
    <w:semiHidden/>
    <w:unhideWhenUsed/>
    <w:qFormat/>
    <w:rsid w:val="00d11b0b"/>
    <w:pPr>
      <w:keepNext w:val="true"/>
      <w:keepLines/>
      <w:spacing w:before="80" w:after="40"/>
      <w:outlineLvl w:val="4"/>
    </w:pPr>
    <w:rPr>
      <w:rFonts w:eastAsia="" w:cs="" w:cstheme="majorBidi" w:eastAsiaTheme="majorEastAsia"/>
      <w:color w:val="365F91" w:themeColor="accent1" w:themeShade="bf"/>
    </w:rPr>
  </w:style>
  <w:style w:type="paragraph" w:styleId="Heading6">
    <w:name w:val="Heading 6"/>
    <w:basedOn w:val="Normal"/>
    <w:next w:val="Normal"/>
    <w:link w:val="Heading6Char"/>
    <w:uiPriority w:val="9"/>
    <w:semiHidden/>
    <w:unhideWhenUsed/>
    <w:qFormat/>
    <w:rsid w:val="00d11b0b"/>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d11b0b"/>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d11b0b"/>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d11b0b"/>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11b0b"/>
    <w:rPr>
      <w:rFonts w:ascii="Cambria" w:hAnsi="Cambria" w:eastAsia="" w:cs="" w:asciiTheme="majorHAnsi" w:cstheme="majorBidi" w:eastAsiaTheme="majorEastAsia" w:hAnsiTheme="majorHAnsi"/>
      <w:color w:val="365F91" w:themeColor="accent1" w:themeShade="bf"/>
      <w:sz w:val="40"/>
      <w:szCs w:val="40"/>
    </w:rPr>
  </w:style>
  <w:style w:type="character" w:styleId="Heading2Char" w:customStyle="1">
    <w:name w:val="Heading 2 Char"/>
    <w:basedOn w:val="DefaultParagraphFont"/>
    <w:link w:val="Heading2"/>
    <w:uiPriority w:val="9"/>
    <w:semiHidden/>
    <w:qFormat/>
    <w:rsid w:val="00d11b0b"/>
    <w:rPr>
      <w:rFonts w:ascii="Cambria" w:hAnsi="Cambria" w:eastAsia="" w:cs="" w:asciiTheme="majorHAnsi" w:cstheme="majorBidi" w:eastAsiaTheme="majorEastAsia" w:hAnsiTheme="majorHAnsi"/>
      <w:color w:val="365F91" w:themeColor="accent1" w:themeShade="bf"/>
      <w:sz w:val="32"/>
      <w:szCs w:val="32"/>
    </w:rPr>
  </w:style>
  <w:style w:type="character" w:styleId="Heading3Char" w:customStyle="1">
    <w:name w:val="Heading 3 Char"/>
    <w:basedOn w:val="DefaultParagraphFont"/>
    <w:link w:val="Heading3"/>
    <w:uiPriority w:val="9"/>
    <w:semiHidden/>
    <w:qFormat/>
    <w:rsid w:val="00d11b0b"/>
    <w:rPr>
      <w:rFonts w:eastAsia="" w:cs="" w:cstheme="majorBidi" w:eastAsiaTheme="majorEastAsia"/>
      <w:color w:val="365F91" w:themeColor="accent1" w:themeShade="bf"/>
      <w:sz w:val="28"/>
      <w:szCs w:val="28"/>
    </w:rPr>
  </w:style>
  <w:style w:type="character" w:styleId="Heading4Char" w:customStyle="1">
    <w:name w:val="Heading 4 Char"/>
    <w:basedOn w:val="DefaultParagraphFont"/>
    <w:link w:val="Heading4"/>
    <w:uiPriority w:val="9"/>
    <w:semiHidden/>
    <w:qFormat/>
    <w:rsid w:val="00d11b0b"/>
    <w:rPr>
      <w:rFonts w:eastAsia="" w:cs="" w:cstheme="majorBidi" w:eastAsiaTheme="majorEastAsia"/>
      <w:i/>
      <w:iCs/>
      <w:color w:val="365F91" w:themeColor="accent1" w:themeShade="bf"/>
    </w:rPr>
  </w:style>
  <w:style w:type="character" w:styleId="Heading5Char" w:customStyle="1">
    <w:name w:val="Heading 5 Char"/>
    <w:basedOn w:val="DefaultParagraphFont"/>
    <w:link w:val="Heading5"/>
    <w:uiPriority w:val="9"/>
    <w:semiHidden/>
    <w:qFormat/>
    <w:rsid w:val="00d11b0b"/>
    <w:rPr>
      <w:rFonts w:eastAsia="" w:cs="" w:cstheme="majorBidi" w:eastAsiaTheme="majorEastAsia"/>
      <w:color w:val="365F91" w:themeColor="accent1" w:themeShade="bf"/>
    </w:rPr>
  </w:style>
  <w:style w:type="character" w:styleId="Heading6Char" w:customStyle="1">
    <w:name w:val="Heading 6 Char"/>
    <w:basedOn w:val="DefaultParagraphFont"/>
    <w:link w:val="Heading6"/>
    <w:uiPriority w:val="9"/>
    <w:semiHidden/>
    <w:qFormat/>
    <w:rsid w:val="00d11b0b"/>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d11b0b"/>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d11b0b"/>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d11b0b"/>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d11b0b"/>
    <w:rPr>
      <w:rFonts w:ascii="Cambria" w:hAnsi="Cambria"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d11b0b"/>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d11b0b"/>
    <w:rPr>
      <w:i/>
      <w:iCs/>
      <w:color w:val="404040" w:themeColor="text1" w:themeTint="bf"/>
    </w:rPr>
  </w:style>
  <w:style w:type="character" w:styleId="IntenseEmphasis">
    <w:name w:val="Intense Emphasis"/>
    <w:basedOn w:val="DefaultParagraphFont"/>
    <w:uiPriority w:val="21"/>
    <w:qFormat/>
    <w:rsid w:val="00d11b0b"/>
    <w:rPr>
      <w:i/>
      <w:iCs/>
      <w:color w:val="365F91" w:themeColor="accent1" w:themeShade="bf"/>
    </w:rPr>
  </w:style>
  <w:style w:type="character" w:styleId="IntenseQuoteChar" w:customStyle="1">
    <w:name w:val="Intense Quote Char"/>
    <w:basedOn w:val="DefaultParagraphFont"/>
    <w:link w:val="IntenseQuote"/>
    <w:uiPriority w:val="30"/>
    <w:qFormat/>
    <w:rsid w:val="00d11b0b"/>
    <w:rPr>
      <w:i/>
      <w:iCs/>
      <w:color w:val="365F91" w:themeColor="accent1" w:themeShade="bf"/>
    </w:rPr>
  </w:style>
  <w:style w:type="character" w:styleId="IntenseReference">
    <w:name w:val="Intense Reference"/>
    <w:basedOn w:val="DefaultParagraphFont"/>
    <w:uiPriority w:val="32"/>
    <w:qFormat/>
    <w:rsid w:val="00d11b0b"/>
    <w:rPr>
      <w:b/>
      <w:bCs/>
      <w:smallCaps/>
      <w:color w:val="365F91" w:themeColor="accent1" w:themeShade="bf"/>
      <w:spacing w:val="5"/>
    </w:rPr>
  </w:style>
  <w:style w:type="character" w:styleId="HeaderChar" w:customStyle="1">
    <w:name w:val="Header Char"/>
    <w:basedOn w:val="DefaultParagraphFont"/>
    <w:link w:val="Header"/>
    <w:uiPriority w:val="99"/>
    <w:qFormat/>
    <w:rsid w:val="00d11b0b"/>
    <w:rPr/>
  </w:style>
  <w:style w:type="character" w:styleId="FooterChar" w:customStyle="1">
    <w:name w:val="Footer Char"/>
    <w:basedOn w:val="DefaultParagraphFont"/>
    <w:link w:val="Footer"/>
    <w:uiPriority w:val="99"/>
    <w:qFormat/>
    <w:rsid w:val="00d11b0b"/>
    <w:rPr/>
  </w:style>
  <w:style w:type="character" w:styleId="StrongEmphasis" w:customStyle="1">
    <w:name w:val="Strong Emphasis"/>
    <w:qFormat/>
    <w:rPr>
      <w:b/>
      <w:bCs/>
    </w:rPr>
  </w:style>
  <w:style w:type="character" w:styleId="Bullets" w:customStyle="1">
    <w:name w:val="Bullets"/>
    <w:qFormat/>
    <w:rPr>
      <w:rFonts w:ascii="OpenSymbol" w:hAnsi="OpenSymbol" w:eastAsia="OpenSymbol" w:cs="OpenSymbol"/>
    </w:rPr>
  </w:style>
  <w:style w:type="character" w:styleId="Strong">
    <w:name w:val="Strong"/>
    <w:basedOn w:val="DefaultParagraphFont"/>
    <w:uiPriority w:val="22"/>
    <w:qFormat/>
    <w:rsid w:val="003570a1"/>
    <w:rPr>
      <w:b/>
      <w:bC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Title">
    <w:name w:val="Title"/>
    <w:basedOn w:val="Normal"/>
    <w:next w:val="Normal"/>
    <w:link w:val="TitleChar"/>
    <w:uiPriority w:val="10"/>
    <w:qFormat/>
    <w:rsid w:val="00d11b0b"/>
    <w:pPr>
      <w:spacing w:lineRule="auto" w:line="240" w:before="0" w:after="80"/>
      <w:contextualSpacing/>
    </w:pPr>
    <w:rPr>
      <w:rFonts w:ascii="Cambria" w:hAnsi="Cambria"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d11b0b"/>
    <w:pPr>
      <w:spacing w:before="0" w:after="160"/>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d11b0b"/>
    <w:pPr>
      <w:spacing w:before="160" w:after="160"/>
      <w:jc w:val="center"/>
    </w:pPr>
    <w:rPr>
      <w:i/>
      <w:iCs/>
      <w:color w:val="404040" w:themeColor="text1" w:themeTint="bf"/>
    </w:rPr>
  </w:style>
  <w:style w:type="paragraph" w:styleId="ListParagraph">
    <w:name w:val="List Paragraph"/>
    <w:basedOn w:val="Normal"/>
    <w:uiPriority w:val="34"/>
    <w:qFormat/>
    <w:rsid w:val="00d11b0b"/>
    <w:pPr>
      <w:spacing w:before="0" w:after="200"/>
      <w:ind w:left="720" w:hanging="0"/>
      <w:contextualSpacing/>
    </w:pPr>
    <w:rPr/>
  </w:style>
  <w:style w:type="paragraph" w:styleId="IntenseQuote">
    <w:name w:val="Intense Quote"/>
    <w:basedOn w:val="Normal"/>
    <w:next w:val="Normal"/>
    <w:link w:val="IntenseQuoteChar"/>
    <w:uiPriority w:val="30"/>
    <w:qFormat/>
    <w:rsid w:val="00d11b0b"/>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d11b0b"/>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11b0b"/>
    <w:pPr>
      <w:tabs>
        <w:tab w:val="clear" w:pos="720"/>
        <w:tab w:val="center" w:pos="4513" w:leader="none"/>
        <w:tab w:val="right" w:pos="9026" w:leader="none"/>
      </w:tabs>
      <w:spacing w:lineRule="auto" w:line="240" w:before="0" w:after="0"/>
    </w:pPr>
    <w:rPr/>
  </w:style>
  <w:style w:type="paragraph" w:styleId="HorizontalLine" w:customStyle="1">
    <w:name w:val="Horizontal Line"/>
    <w:basedOn w:val="Normal"/>
    <w:next w:val="TextBody"/>
    <w:qFormat/>
    <w:pPr>
      <w:suppressLineNumbers/>
      <w:pBdr>
        <w:bottom w:val="double" w:sz="2" w:space="0" w:color="808080"/>
      </w:pBdr>
      <w:spacing w:before="0" w:after="283"/>
    </w:pPr>
    <w:rPr>
      <w:sz w:val="12"/>
      <w:szCs w:val="12"/>
    </w:rPr>
  </w:style>
  <w:style w:type="paragraph" w:styleId="NormalWeb">
    <w:name w:val="Normal (Web)"/>
    <w:basedOn w:val="Normal"/>
    <w:uiPriority w:val="99"/>
    <w:semiHidden/>
    <w:unhideWhenUsed/>
    <w:qFormat/>
    <w:rsid w:val="003570a1"/>
    <w:pPr>
      <w:suppressAutoHyphens w:val="false"/>
      <w:spacing w:lineRule="auto" w:line="240" w:beforeAutospacing="1" w:afterAutospacing="1"/>
    </w:pPr>
    <w:rPr>
      <w:rFonts w:ascii="Times New Roman" w:hAnsi="Times New Roman" w:eastAsia="Times New Roman" w:cs="Times New Roman"/>
      <w:sz w:val="24"/>
      <w:szCs w:val="24"/>
      <w:lang w:eastAsia="en-IN"/>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c40e3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3D37FF-AAB0-4FF4-AA04-6790795A5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LibreOffice/6.4.7.2$Linux_X86_64 LibreOffice_project/40$Build-2</Application>
  <Pages>12</Pages>
  <Words>1408</Words>
  <Characters>8356</Characters>
  <CharactersWithSpaces>9676</CharactersWithSpaces>
  <Paragraphs>135</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2026-02-03T16:48:00Z</dcterms:created>
  <dc:creator>Balachandra A</dc:creator>
  <dc:description/>
  <dc:language>en-IN</dc:language>
  <cp:lastModifiedBy/>
  <dcterms:modified xsi:type="dcterms:W3CDTF">2026-02-10T11:12:09Z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