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>1.Title of the project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ab/>
        <w:t>1.1 Introduction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ab/>
        <w:t>1.2 Objectives of Research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ab/>
        <w:t>1.3 Problem statement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>2.Review of Literature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>3.Data Collection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>4.Methodology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ab/>
        <w:t>4.1 Exploratory Data Analysis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ab/>
      </w:r>
      <w:r w:rsidRPr="00CB434D">
        <w:rPr>
          <w:rFonts w:cstheme="minorHAnsi"/>
          <w:b/>
          <w:sz w:val="32"/>
          <w:szCs w:val="32"/>
        </w:rPr>
        <w:tab/>
        <w:t xml:space="preserve">4.1.1Figures and </w:t>
      </w:r>
      <w:proofErr w:type="spellStart"/>
      <w:r w:rsidRPr="00CB434D">
        <w:rPr>
          <w:rFonts w:cstheme="minorHAnsi"/>
          <w:b/>
          <w:sz w:val="32"/>
          <w:szCs w:val="32"/>
        </w:rPr>
        <w:t>Tabels</w:t>
      </w:r>
      <w:proofErr w:type="spellEnd"/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ab/>
        <w:t>4.2 Statistical techniques and data visualization</w:t>
      </w:r>
    </w:p>
    <w:p w:rsidR="00452BFF" w:rsidRPr="00452BFF" w:rsidRDefault="00452BFF" w:rsidP="00452BFF">
      <w:pPr>
        <w:rPr>
          <w:rFonts w:cstheme="minorHAnsi"/>
          <w:b/>
          <w:sz w:val="40"/>
          <w:szCs w:val="40"/>
        </w:rPr>
      </w:pPr>
      <w:r w:rsidRPr="00CB434D">
        <w:rPr>
          <w:rFonts w:cstheme="minorHAnsi"/>
          <w:b/>
          <w:sz w:val="32"/>
          <w:szCs w:val="32"/>
        </w:rPr>
        <w:tab/>
        <w:t xml:space="preserve">4.3 Data Modeling </w:t>
      </w:r>
      <w:r w:rsidRPr="00623019">
        <w:rPr>
          <w:rFonts w:cstheme="minorHAnsi"/>
          <w:b/>
          <w:sz w:val="32"/>
          <w:szCs w:val="32"/>
        </w:rPr>
        <w:t>Using Supervised ML techniques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>5.Finding and Suggestions</w:t>
      </w:r>
    </w:p>
    <w:p w:rsidR="00452BFF" w:rsidRPr="00CB434D" w:rsidRDefault="00452BFF" w:rsidP="00452BFF">
      <w:pPr>
        <w:rPr>
          <w:rFonts w:cstheme="minorHAnsi"/>
          <w:b/>
          <w:sz w:val="32"/>
          <w:szCs w:val="32"/>
        </w:rPr>
      </w:pPr>
      <w:r w:rsidRPr="00CB434D">
        <w:rPr>
          <w:rFonts w:cstheme="minorHAnsi"/>
          <w:b/>
          <w:sz w:val="32"/>
          <w:szCs w:val="32"/>
        </w:rPr>
        <w:t>6.Conclusion</w:t>
      </w:r>
    </w:p>
    <w:p w:rsidR="00452BFF" w:rsidRDefault="00452BFF">
      <w:pPr>
        <w:rPr>
          <w:b/>
          <w:sz w:val="40"/>
          <w:szCs w:val="40"/>
        </w:rPr>
      </w:pPr>
    </w:p>
    <w:p w:rsidR="00452BFF" w:rsidRDefault="00452BF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BC63FA">
        <w:rPr>
          <w:b/>
          <w:sz w:val="40"/>
          <w:szCs w:val="40"/>
        </w:rPr>
        <w:lastRenderedPageBreak/>
        <w:t>1.</w:t>
      </w:r>
      <w:r>
        <w:rPr>
          <w:b/>
          <w:sz w:val="40"/>
          <w:szCs w:val="40"/>
        </w:rPr>
        <w:t>Survi</w:t>
      </w:r>
      <w:r w:rsidR="00BC63FA">
        <w:rPr>
          <w:b/>
          <w:sz w:val="40"/>
          <w:szCs w:val="40"/>
        </w:rPr>
        <w:t xml:space="preserve">val  Analysis For Chronic Kidney </w:t>
      </w:r>
      <w:r>
        <w:rPr>
          <w:b/>
          <w:sz w:val="40"/>
          <w:szCs w:val="40"/>
        </w:rPr>
        <w:t>Disease.</w:t>
      </w:r>
    </w:p>
    <w:p w:rsidR="00452BFF" w:rsidRPr="00792163" w:rsidRDefault="00452BFF" w:rsidP="00452B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b/>
          <w:sz w:val="40"/>
          <w:szCs w:val="40"/>
        </w:rPr>
        <w:t xml:space="preserve">  </w:t>
      </w:r>
      <w:r w:rsidR="00F54BC3">
        <w:rPr>
          <w:b/>
          <w:sz w:val="40"/>
          <w:szCs w:val="40"/>
        </w:rPr>
        <w:tab/>
      </w:r>
      <w:r w:rsidRPr="00D13933">
        <w:rPr>
          <w:b/>
          <w:sz w:val="32"/>
          <w:szCs w:val="32"/>
        </w:rPr>
        <w:t>1.1Introduction</w:t>
      </w:r>
      <w:r w:rsidRPr="00BC63FA">
        <w:rPr>
          <w:sz w:val="36"/>
          <w:szCs w:val="36"/>
        </w:rPr>
        <w:t>:</w:t>
      </w:r>
      <w:r w:rsidRPr="00452BFF">
        <w:rPr>
          <w:rFonts w:ascii="Arial" w:hAnsi="Arial" w:cs="Arial"/>
          <w:color w:val="000000"/>
          <w:sz w:val="21"/>
          <w:szCs w:val="21"/>
        </w:rPr>
        <w:t xml:space="preserve"> </w:t>
      </w:r>
      <w:r w:rsidRPr="00792163">
        <w:rPr>
          <w:rFonts w:ascii="Arial" w:hAnsi="Arial" w:cs="Arial"/>
          <w:color w:val="000000"/>
        </w:rPr>
        <w:t xml:space="preserve">Chronic kidney disease (CKD) is a long-term condition </w:t>
      </w:r>
      <w:r w:rsidR="00792163">
        <w:rPr>
          <w:rFonts w:ascii="Arial" w:hAnsi="Arial" w:cs="Arial"/>
          <w:color w:val="000000"/>
        </w:rPr>
        <w:tab/>
      </w:r>
      <w:r w:rsidRPr="00792163">
        <w:rPr>
          <w:rFonts w:ascii="Arial" w:hAnsi="Arial" w:cs="Arial"/>
          <w:color w:val="000000"/>
        </w:rPr>
        <w:t xml:space="preserve">where </w:t>
      </w:r>
      <w:r w:rsidR="00792163">
        <w:rPr>
          <w:rFonts w:ascii="Arial" w:hAnsi="Arial" w:cs="Arial"/>
          <w:color w:val="000000"/>
        </w:rPr>
        <w:t xml:space="preserve"> </w:t>
      </w:r>
      <w:r w:rsidRPr="00792163">
        <w:rPr>
          <w:rFonts w:ascii="Arial" w:hAnsi="Arial" w:cs="Arial"/>
          <w:color w:val="000000"/>
        </w:rPr>
        <w:t>the kidneys do not work as well as normal.</w:t>
      </w:r>
    </w:p>
    <w:p w:rsidR="00452BFF" w:rsidRPr="00792163" w:rsidRDefault="00F54BC3" w:rsidP="00452B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216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52BFF" w:rsidRPr="00792163">
        <w:rPr>
          <w:rFonts w:ascii="Arial" w:eastAsia="Times New Roman" w:hAnsi="Arial" w:cs="Arial"/>
          <w:color w:val="000000"/>
          <w:sz w:val="24"/>
          <w:szCs w:val="24"/>
        </w:rPr>
        <w:t xml:space="preserve">CKD does not usually cause any symptoms until it has reached an advanced </w:t>
      </w:r>
      <w:r w:rsidR="0079216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52BFF" w:rsidRPr="00792163">
        <w:rPr>
          <w:rFonts w:ascii="Arial" w:eastAsia="Times New Roman" w:hAnsi="Arial" w:cs="Arial"/>
          <w:color w:val="000000"/>
          <w:sz w:val="24"/>
          <w:szCs w:val="24"/>
        </w:rPr>
        <w:t xml:space="preserve">stage. It is usually detected at earlier stages by blood and urine tests. The main </w:t>
      </w:r>
      <w:r w:rsidR="0079216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52BFF" w:rsidRPr="00792163">
        <w:rPr>
          <w:rFonts w:ascii="Arial" w:eastAsia="Times New Roman" w:hAnsi="Arial" w:cs="Arial"/>
          <w:color w:val="000000"/>
          <w:sz w:val="24"/>
          <w:szCs w:val="24"/>
        </w:rPr>
        <w:t xml:space="preserve">symptoms of advanced </w:t>
      </w:r>
      <w:r w:rsidR="007921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52BFF" w:rsidRPr="00792163">
        <w:rPr>
          <w:rFonts w:ascii="Arial" w:eastAsia="Times New Roman" w:hAnsi="Arial" w:cs="Arial"/>
          <w:color w:val="000000"/>
          <w:sz w:val="24"/>
          <w:szCs w:val="24"/>
        </w:rPr>
        <w:t>kidney disease include:</w:t>
      </w:r>
    </w:p>
    <w:p w:rsidR="00EF298D" w:rsidRPr="00792163" w:rsidRDefault="00452BFF" w:rsidP="00EF29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2163">
        <w:rPr>
          <w:rFonts w:ascii="Arial" w:eastAsia="Times New Roman" w:hAnsi="Arial" w:cs="Arial"/>
          <w:color w:val="000000"/>
          <w:sz w:val="24"/>
          <w:szCs w:val="24"/>
        </w:rPr>
        <w:t>tiredness </w:t>
      </w:r>
    </w:p>
    <w:p w:rsidR="00452BFF" w:rsidRPr="00792163" w:rsidRDefault="00452BFF" w:rsidP="00EF29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2163">
        <w:rPr>
          <w:rFonts w:ascii="Arial" w:eastAsia="Times New Roman" w:hAnsi="Arial" w:cs="Arial"/>
          <w:color w:val="000000"/>
          <w:sz w:val="24"/>
          <w:szCs w:val="24"/>
        </w:rPr>
        <w:t>swollen ankles, feet or hands (due to water retention) </w:t>
      </w:r>
    </w:p>
    <w:p w:rsidR="00452BFF" w:rsidRPr="00792163" w:rsidRDefault="00452BFF" w:rsidP="00EF29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2163">
        <w:rPr>
          <w:rFonts w:ascii="Arial" w:eastAsia="Times New Roman" w:hAnsi="Arial" w:cs="Arial"/>
          <w:color w:val="000000"/>
          <w:sz w:val="24"/>
          <w:szCs w:val="24"/>
        </w:rPr>
        <w:t>shortness of breath </w:t>
      </w:r>
    </w:p>
    <w:p w:rsidR="00452BFF" w:rsidRPr="00792163" w:rsidRDefault="00452BFF" w:rsidP="00EF29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2163">
        <w:rPr>
          <w:rFonts w:ascii="Arial" w:eastAsia="Times New Roman" w:hAnsi="Arial" w:cs="Arial"/>
          <w:color w:val="000000"/>
          <w:sz w:val="24"/>
          <w:szCs w:val="24"/>
        </w:rPr>
        <w:t>nausea  </w:t>
      </w:r>
    </w:p>
    <w:p w:rsidR="00EF298D" w:rsidRPr="00792163" w:rsidRDefault="00EF298D" w:rsidP="00EF29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2163">
        <w:rPr>
          <w:rFonts w:ascii="Arial" w:eastAsia="Times New Roman" w:hAnsi="Arial" w:cs="Arial"/>
          <w:color w:val="000000"/>
          <w:sz w:val="24"/>
          <w:szCs w:val="24"/>
        </w:rPr>
        <w:t>blood in urine</w:t>
      </w:r>
    </w:p>
    <w:p w:rsidR="00EF298D" w:rsidRDefault="00EF298D" w:rsidP="00EF298D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    </w:t>
      </w:r>
    </w:p>
    <w:p w:rsidR="00452BFF" w:rsidRPr="00EF298D" w:rsidRDefault="00BC63FA" w:rsidP="00EF298D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 w:val="21"/>
          <w:szCs w:val="21"/>
        </w:rPr>
      </w:pPr>
      <w:r w:rsidRPr="00D13933">
        <w:rPr>
          <w:b/>
          <w:sz w:val="32"/>
          <w:szCs w:val="32"/>
        </w:rPr>
        <w:t>1.2Objectives o</w:t>
      </w:r>
      <w:r w:rsidR="00452BFF" w:rsidRPr="00D13933">
        <w:rPr>
          <w:b/>
          <w:sz w:val="32"/>
          <w:szCs w:val="32"/>
        </w:rPr>
        <w:t>f Research</w:t>
      </w:r>
      <w:r w:rsidR="00452BFF" w:rsidRPr="00EF298D">
        <w:rPr>
          <w:b/>
          <w:sz w:val="40"/>
          <w:szCs w:val="40"/>
        </w:rPr>
        <w:t>:</w:t>
      </w:r>
    </w:p>
    <w:p w:rsidR="00BE340A" w:rsidRPr="00E06AF2" w:rsidRDefault="00BE340A" w:rsidP="00B93C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>Improve cardiovascular care in persons with chronic kidney disease</w:t>
      </w:r>
    </w:p>
    <w:p w:rsidR="00BE340A" w:rsidRPr="00E06AF2" w:rsidRDefault="00BE340A" w:rsidP="00B93C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Reduce kidney failure due to </w:t>
      </w:r>
      <w:proofErr w:type="spellStart"/>
      <w:r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diabete</w:t>
      </w:r>
      <w:proofErr w:type="spellEnd"/>
    </w:p>
    <w:p w:rsidR="00BE340A" w:rsidRPr="00E06AF2" w:rsidRDefault="00BE340A" w:rsidP="00B93C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Improve vascular access for </w:t>
      </w:r>
      <w:proofErr w:type="spellStart"/>
      <w:r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hemodialysis</w:t>
      </w:r>
      <w:proofErr w:type="spellEnd"/>
      <w:r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patients</w:t>
      </w:r>
    </w:p>
    <w:p w:rsidR="00BE340A" w:rsidRPr="00E06AF2" w:rsidRDefault="00BE340A" w:rsidP="00B93C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Increase the proportion of patients with treated chron</w:t>
      </w:r>
      <w:r w:rsidR="00792163"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ic kidney failure who receive a </w:t>
      </w:r>
      <w:r w:rsidR="00EF298D"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E06AF2">
        <w:rPr>
          <w:rFonts w:ascii="Arial" w:hAnsi="Arial" w:cs="Arial"/>
          <w:color w:val="000000"/>
          <w:sz w:val="24"/>
          <w:szCs w:val="24"/>
          <w:shd w:val="clear" w:color="auto" w:fill="FFFFFF"/>
        </w:rPr>
        <w:t>ransplant</w:t>
      </w:r>
    </w:p>
    <w:p w:rsidR="00BE340A" w:rsidRPr="00E06AF2" w:rsidRDefault="00BE340A" w:rsidP="00B93C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AF2">
        <w:rPr>
          <w:rFonts w:ascii="Times New Roman" w:eastAsia="Times New Roman" w:hAnsi="Times New Roman" w:cs="Times New Roman"/>
          <w:sz w:val="28"/>
          <w:szCs w:val="28"/>
        </w:rPr>
        <w:t>Reduce the number of deaths among persons with chronic kidney disease</w:t>
      </w:r>
    </w:p>
    <w:p w:rsidR="00BE340A" w:rsidRPr="00E06AF2" w:rsidRDefault="00EF298D" w:rsidP="00BE340A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BE340A" w:rsidRPr="00D13933">
        <w:rPr>
          <w:b/>
          <w:sz w:val="32"/>
          <w:szCs w:val="32"/>
        </w:rPr>
        <w:t>1.3 Problem Statement</w:t>
      </w:r>
      <w:r w:rsidR="00BE340A" w:rsidRPr="00E06AF2">
        <w:rPr>
          <w:b/>
          <w:sz w:val="40"/>
          <w:szCs w:val="40"/>
        </w:rPr>
        <w:t>:</w:t>
      </w:r>
    </w:p>
    <w:p w:rsidR="00BE340A" w:rsidRPr="00E06AF2" w:rsidRDefault="00EF298D" w:rsidP="0079216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CKD is very common and is mainly associated with ageing. The older you </w:t>
      </w:r>
      <w:r w:rsidR="00D13933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get, </w:t>
      </w:r>
      <w:r w:rsidR="00792163" w:rsidRPr="00E06AF2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the more likely you are to have some degree of kidney disease. It is </w:t>
      </w:r>
      <w:r w:rsidR="00D13933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estimated </w:t>
      </w:r>
      <w:r w:rsidR="00792163" w:rsidRPr="00E06AF2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that about one in five men and one in four women between </w:t>
      </w:r>
      <w:r w:rsidR="00D13933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the ages of 65 and 74 has some degree of </w:t>
      </w:r>
      <w:proofErr w:type="spellStart"/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>CKD.The</w:t>
      </w:r>
      <w:proofErr w:type="spellEnd"/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 most common cause of </w:t>
      </w:r>
      <w:r w:rsidR="00FA169E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CKD is damage caused by other chronic </w:t>
      </w:r>
      <w:r w:rsidR="00D13933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 xml:space="preserve">conditions, such as high blood </w:t>
      </w:r>
      <w:r w:rsidR="00FA169E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E340A" w:rsidRPr="00E06AF2">
        <w:rPr>
          <w:rFonts w:asciiTheme="minorHAnsi" w:hAnsiTheme="minorHAnsi" w:cstheme="minorHAnsi"/>
          <w:color w:val="000000"/>
          <w:sz w:val="28"/>
          <w:szCs w:val="28"/>
        </w:rPr>
        <w:t>pressure (hypertension) and diabetes.</w:t>
      </w:r>
    </w:p>
    <w:p w:rsidR="00BE340A" w:rsidRPr="00E06AF2" w:rsidRDefault="00D13933" w:rsidP="0079216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EF298D" w:rsidRDefault="00EF298D" w:rsidP="00BE340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792163" w:rsidRPr="00792163" w:rsidRDefault="005A5764" w:rsidP="0079216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disease</w:t>
      </w:r>
    </w:p>
    <w:p w:rsidR="00792163" w:rsidRDefault="00792163" w:rsidP="00792163">
      <w:pPr>
        <w:rPr>
          <w:color w:val="222222"/>
          <w:spacing w:val="3"/>
          <w:sz w:val="26"/>
          <w:szCs w:val="26"/>
          <w:shd w:val="clear" w:color="auto" w:fill="FFFFFF"/>
        </w:rPr>
      </w:pPr>
    </w:p>
    <w:p w:rsidR="00792163" w:rsidRDefault="00792163" w:rsidP="00792163">
      <w:pPr>
        <w:rPr>
          <w:color w:val="222222"/>
          <w:spacing w:val="3"/>
          <w:sz w:val="26"/>
          <w:szCs w:val="26"/>
          <w:shd w:val="clear" w:color="auto" w:fill="FFFFFF"/>
        </w:rPr>
      </w:pPr>
      <w:r w:rsidRPr="00452BFF">
        <w:rPr>
          <w:rFonts w:cstheme="minorHAnsi"/>
          <w:b/>
          <w:sz w:val="40"/>
          <w:szCs w:val="40"/>
        </w:rPr>
        <w:lastRenderedPageBreak/>
        <w:t>2.Review of Literature</w:t>
      </w:r>
      <w:r>
        <w:rPr>
          <w:rFonts w:cstheme="minorHAnsi"/>
          <w:b/>
          <w:sz w:val="40"/>
          <w:szCs w:val="40"/>
        </w:rPr>
        <w:t>:</w:t>
      </w:r>
      <w:r w:rsidRPr="00792163">
        <w:rPr>
          <w:color w:val="222222"/>
          <w:spacing w:val="3"/>
          <w:sz w:val="26"/>
          <w:szCs w:val="26"/>
          <w:shd w:val="clear" w:color="auto" w:fill="FFFFFF"/>
        </w:rPr>
        <w:t xml:space="preserve"> </w:t>
      </w:r>
    </w:p>
    <w:p w:rsidR="00792163" w:rsidRDefault="00792163" w:rsidP="00792163">
      <w:pPr>
        <w:rPr>
          <w:color w:val="222222"/>
          <w:spacing w:val="3"/>
          <w:sz w:val="26"/>
          <w:szCs w:val="26"/>
          <w:shd w:val="clear" w:color="auto" w:fill="FFFFFF"/>
        </w:rPr>
      </w:pPr>
      <w:r>
        <w:rPr>
          <w:color w:val="222222"/>
          <w:spacing w:val="3"/>
          <w:sz w:val="26"/>
          <w:szCs w:val="26"/>
          <w:shd w:val="clear" w:color="auto" w:fill="FFFFFF"/>
        </w:rPr>
        <w:tab/>
      </w:r>
      <w:r>
        <w:rPr>
          <w:color w:val="222222"/>
          <w:spacing w:val="3"/>
          <w:sz w:val="26"/>
          <w:szCs w:val="26"/>
          <w:shd w:val="clear" w:color="auto" w:fill="FFFFFF"/>
        </w:rPr>
        <w:tab/>
      </w:r>
      <w:r>
        <w:rPr>
          <w:color w:val="222222"/>
          <w:spacing w:val="3"/>
          <w:sz w:val="26"/>
          <w:szCs w:val="26"/>
          <w:shd w:val="clear" w:color="auto" w:fill="FFFFFF"/>
        </w:rPr>
        <w:tab/>
        <w:t xml:space="preserve">Chronic kidney disease (CKD) is defined by persistent urine abnormalities, structural abnormalities or impaired excretory renal function suggestive of a loss of functional </w:t>
      </w:r>
      <w:proofErr w:type="spellStart"/>
      <w:r>
        <w:rPr>
          <w:color w:val="222222"/>
          <w:spacing w:val="3"/>
          <w:sz w:val="26"/>
          <w:szCs w:val="26"/>
          <w:shd w:val="clear" w:color="auto" w:fill="FFFFFF"/>
        </w:rPr>
        <w:t>nephrons</w:t>
      </w:r>
      <w:proofErr w:type="spellEnd"/>
      <w:r>
        <w:rPr>
          <w:color w:val="222222"/>
          <w:spacing w:val="3"/>
          <w:sz w:val="26"/>
          <w:szCs w:val="26"/>
          <w:shd w:val="clear" w:color="auto" w:fill="FFFFFF"/>
        </w:rPr>
        <w:t xml:space="preserve">. The majority of patients with CKD are at risk of accelerated cardiovascular disease and death. For those who progress to end-stage renal disease, the limited accessibility to renal replacement therapy is a problem in many parts of the world. Risk factors for the development and progression of CKD include low </w:t>
      </w:r>
      <w:proofErr w:type="spellStart"/>
      <w:r>
        <w:rPr>
          <w:color w:val="222222"/>
          <w:spacing w:val="3"/>
          <w:sz w:val="26"/>
          <w:szCs w:val="26"/>
          <w:shd w:val="clear" w:color="auto" w:fill="FFFFFF"/>
        </w:rPr>
        <w:t>nephron</w:t>
      </w:r>
      <w:proofErr w:type="spellEnd"/>
      <w:r>
        <w:rPr>
          <w:color w:val="222222"/>
          <w:spacing w:val="3"/>
          <w:sz w:val="26"/>
          <w:szCs w:val="26"/>
          <w:shd w:val="clear" w:color="auto" w:fill="FFFFFF"/>
        </w:rPr>
        <w:t xml:space="preserve"> number at birth, </w:t>
      </w:r>
      <w:proofErr w:type="spellStart"/>
      <w:r>
        <w:rPr>
          <w:color w:val="222222"/>
          <w:spacing w:val="3"/>
          <w:sz w:val="26"/>
          <w:szCs w:val="26"/>
          <w:shd w:val="clear" w:color="auto" w:fill="FFFFFF"/>
        </w:rPr>
        <w:t>nephron</w:t>
      </w:r>
      <w:proofErr w:type="spellEnd"/>
      <w:r>
        <w:rPr>
          <w:color w:val="222222"/>
          <w:spacing w:val="3"/>
          <w:sz w:val="26"/>
          <w:szCs w:val="26"/>
          <w:shd w:val="clear" w:color="auto" w:fill="FFFFFF"/>
        </w:rPr>
        <w:t xml:space="preserve"> loss due to increasing age and acute or chronic kidney injuries caused by toxic exposures or diseases (for example, obesity and type 2 d</w:t>
      </w:r>
      <w:r w:rsidR="00FA169E">
        <w:rPr>
          <w:color w:val="222222"/>
          <w:spacing w:val="3"/>
          <w:sz w:val="26"/>
          <w:szCs w:val="26"/>
          <w:shd w:val="clear" w:color="auto" w:fill="FFFFFF"/>
        </w:rPr>
        <w:t xml:space="preserve">iabetes mellitus). </w:t>
      </w:r>
    </w:p>
    <w:p w:rsidR="00B93CAE" w:rsidRDefault="00B93CAE" w:rsidP="00B93CAE">
      <w:pPr>
        <w:rPr>
          <w:rFonts w:cstheme="minorHAnsi"/>
          <w:b/>
          <w:sz w:val="40"/>
          <w:szCs w:val="40"/>
        </w:rPr>
      </w:pPr>
      <w:r w:rsidRPr="00452BFF">
        <w:rPr>
          <w:rFonts w:cstheme="minorHAnsi"/>
          <w:b/>
          <w:sz w:val="40"/>
          <w:szCs w:val="40"/>
        </w:rPr>
        <w:t>3.Data Collection</w:t>
      </w:r>
      <w:r>
        <w:rPr>
          <w:rFonts w:cstheme="minorHAnsi"/>
          <w:b/>
          <w:sz w:val="40"/>
          <w:szCs w:val="40"/>
        </w:rPr>
        <w:t>:</w:t>
      </w:r>
    </w:p>
    <w:p w:rsidR="00397792" w:rsidRDefault="00792163" w:rsidP="00CB43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CB434D" w:rsidRPr="00CB434D">
        <w:rPr>
          <w:rFonts w:cstheme="minorHAnsi"/>
          <w:sz w:val="28"/>
          <w:szCs w:val="28"/>
        </w:rPr>
        <w:t>This dataset is originally from the National Institut</w:t>
      </w:r>
      <w:r w:rsidR="00CB434D">
        <w:rPr>
          <w:rFonts w:cstheme="minorHAnsi"/>
          <w:sz w:val="28"/>
          <w:szCs w:val="28"/>
        </w:rPr>
        <w:t xml:space="preserve">e of Diabetes and Digestive and </w:t>
      </w:r>
      <w:r w:rsidR="00CB434D" w:rsidRPr="00CB434D">
        <w:rPr>
          <w:rFonts w:cstheme="minorHAnsi"/>
          <w:sz w:val="28"/>
          <w:szCs w:val="28"/>
        </w:rPr>
        <w:t>Kidney Diseases. The objective of the dataset is to diagnostically p</w:t>
      </w:r>
      <w:r w:rsidR="00CB434D">
        <w:rPr>
          <w:rFonts w:cstheme="minorHAnsi"/>
          <w:sz w:val="28"/>
          <w:szCs w:val="28"/>
        </w:rPr>
        <w:t xml:space="preserve">redict whether or not a patient </w:t>
      </w:r>
      <w:r w:rsidR="00CB434D" w:rsidRPr="00CB434D">
        <w:rPr>
          <w:rFonts w:cstheme="minorHAnsi"/>
          <w:sz w:val="28"/>
          <w:szCs w:val="28"/>
        </w:rPr>
        <w:t>has diabetes, based on certain diagnostic measurements i</w:t>
      </w:r>
      <w:r w:rsidR="00CB434D">
        <w:rPr>
          <w:rFonts w:cstheme="minorHAnsi"/>
          <w:sz w:val="28"/>
          <w:szCs w:val="28"/>
        </w:rPr>
        <w:t xml:space="preserve">ncluded in the dataset. Several </w:t>
      </w:r>
      <w:r w:rsidR="00CB434D" w:rsidRPr="00CB434D">
        <w:rPr>
          <w:rFonts w:cstheme="minorHAnsi"/>
          <w:sz w:val="28"/>
          <w:szCs w:val="28"/>
        </w:rPr>
        <w:t>constraints were placed on the selection of these in</w:t>
      </w:r>
      <w:r w:rsidR="00CB434D">
        <w:rPr>
          <w:rFonts w:cstheme="minorHAnsi"/>
          <w:sz w:val="28"/>
          <w:szCs w:val="28"/>
        </w:rPr>
        <w:t xml:space="preserve">stances from a larger database. </w:t>
      </w:r>
      <w:r w:rsidR="00CB434D" w:rsidRPr="00CB434D">
        <w:rPr>
          <w:rFonts w:cstheme="minorHAnsi"/>
          <w:sz w:val="28"/>
          <w:szCs w:val="28"/>
        </w:rPr>
        <w:t>The datasets consists of several medical predictor variables and one target variable</w:t>
      </w:r>
      <w:r w:rsidR="00CB434D">
        <w:rPr>
          <w:rFonts w:cstheme="minorHAnsi"/>
          <w:sz w:val="28"/>
          <w:szCs w:val="28"/>
        </w:rPr>
        <w:t xml:space="preserve">, Outcome. </w:t>
      </w:r>
      <w:r w:rsidR="00CB434D" w:rsidRPr="00CB434D">
        <w:rPr>
          <w:rFonts w:cstheme="minorHAnsi"/>
          <w:sz w:val="28"/>
          <w:szCs w:val="28"/>
        </w:rPr>
        <w:t xml:space="preserve">Predictor </w:t>
      </w:r>
      <w:r w:rsidR="00CB434D">
        <w:rPr>
          <w:rFonts w:cstheme="minorHAnsi"/>
          <w:sz w:val="28"/>
          <w:szCs w:val="28"/>
        </w:rPr>
        <w:t xml:space="preserve">variables </w:t>
      </w:r>
      <w:r w:rsidR="00623019">
        <w:rPr>
          <w:rFonts w:cstheme="minorHAnsi"/>
          <w:sz w:val="28"/>
          <w:szCs w:val="28"/>
        </w:rPr>
        <w:t xml:space="preserve">includes the amount </w:t>
      </w:r>
      <w:r w:rsidR="00CB434D">
        <w:rPr>
          <w:rFonts w:cstheme="minorHAnsi"/>
          <w:sz w:val="28"/>
          <w:szCs w:val="28"/>
        </w:rPr>
        <w:t xml:space="preserve"> of</w:t>
      </w:r>
      <w:r w:rsidR="00397792">
        <w:rPr>
          <w:rFonts w:cstheme="minorHAnsi"/>
          <w:sz w:val="28"/>
          <w:szCs w:val="28"/>
        </w:rPr>
        <w:t xml:space="preserve"> </w:t>
      </w:r>
      <w:proofErr w:type="spellStart"/>
      <w:r w:rsidR="00CB434D">
        <w:rPr>
          <w:rFonts w:cstheme="minorHAnsi"/>
          <w:sz w:val="28"/>
          <w:szCs w:val="28"/>
        </w:rPr>
        <w:t>bp</w:t>
      </w:r>
      <w:proofErr w:type="spellEnd"/>
      <w:r w:rsidR="00CB434D">
        <w:rPr>
          <w:rFonts w:cstheme="minorHAnsi"/>
          <w:sz w:val="28"/>
          <w:szCs w:val="28"/>
        </w:rPr>
        <w:t>,</w:t>
      </w:r>
      <w:r w:rsidR="00397792">
        <w:rPr>
          <w:rFonts w:cstheme="minorHAnsi"/>
          <w:sz w:val="28"/>
          <w:szCs w:val="28"/>
        </w:rPr>
        <w:t xml:space="preserve"> </w:t>
      </w:r>
      <w:proofErr w:type="spellStart"/>
      <w:r w:rsidR="00CB434D">
        <w:rPr>
          <w:rFonts w:cstheme="minorHAnsi"/>
          <w:sz w:val="28"/>
          <w:szCs w:val="28"/>
        </w:rPr>
        <w:t>sg</w:t>
      </w:r>
      <w:proofErr w:type="spellEnd"/>
      <w:r w:rsidR="00CB434D">
        <w:rPr>
          <w:rFonts w:cstheme="minorHAnsi"/>
          <w:sz w:val="28"/>
          <w:szCs w:val="28"/>
        </w:rPr>
        <w:t>,</w:t>
      </w:r>
      <w:r w:rsidR="00397792">
        <w:rPr>
          <w:rFonts w:cstheme="minorHAnsi"/>
          <w:sz w:val="28"/>
          <w:szCs w:val="28"/>
        </w:rPr>
        <w:t xml:space="preserve"> </w:t>
      </w:r>
      <w:r w:rsidR="00CB434D">
        <w:rPr>
          <w:rFonts w:cstheme="minorHAnsi"/>
          <w:sz w:val="28"/>
          <w:szCs w:val="28"/>
        </w:rPr>
        <w:t>al,</w:t>
      </w:r>
      <w:r w:rsidR="00397792">
        <w:rPr>
          <w:rFonts w:cstheme="minorHAnsi"/>
          <w:sz w:val="28"/>
          <w:szCs w:val="28"/>
        </w:rPr>
        <w:t xml:space="preserve"> </w:t>
      </w:r>
      <w:proofErr w:type="spellStart"/>
      <w:r w:rsidR="00CB434D">
        <w:rPr>
          <w:rFonts w:cstheme="minorHAnsi"/>
          <w:sz w:val="28"/>
          <w:szCs w:val="28"/>
        </w:rPr>
        <w:t>su</w:t>
      </w:r>
      <w:proofErr w:type="spellEnd"/>
      <w:r w:rsidR="00CB434D">
        <w:rPr>
          <w:rFonts w:cstheme="minorHAnsi"/>
          <w:sz w:val="28"/>
          <w:szCs w:val="28"/>
        </w:rPr>
        <w:t>,</w:t>
      </w:r>
      <w:r w:rsidR="00397792">
        <w:rPr>
          <w:rFonts w:cstheme="minorHAnsi"/>
          <w:sz w:val="28"/>
          <w:szCs w:val="28"/>
        </w:rPr>
        <w:t xml:space="preserve"> rbc, </w:t>
      </w:r>
      <w:r w:rsidR="00E06AF2">
        <w:rPr>
          <w:rFonts w:cstheme="minorHAnsi"/>
          <w:sz w:val="28"/>
          <w:szCs w:val="28"/>
        </w:rPr>
        <w:t xml:space="preserve">pc, ba, sc, sod, pot, </w:t>
      </w:r>
      <w:proofErr w:type="spellStart"/>
      <w:r w:rsidR="00E06AF2">
        <w:rPr>
          <w:rFonts w:cstheme="minorHAnsi"/>
          <w:sz w:val="28"/>
          <w:szCs w:val="28"/>
        </w:rPr>
        <w:t>hemo</w:t>
      </w:r>
      <w:proofErr w:type="spellEnd"/>
      <w:r w:rsidR="00E06AF2">
        <w:rPr>
          <w:rFonts w:cstheme="minorHAnsi"/>
          <w:sz w:val="28"/>
          <w:szCs w:val="28"/>
        </w:rPr>
        <w:t>, dm,</w:t>
      </w:r>
      <w:r w:rsidR="00CB434D">
        <w:rPr>
          <w:rFonts w:cstheme="minorHAnsi"/>
          <w:sz w:val="28"/>
          <w:szCs w:val="28"/>
        </w:rPr>
        <w:t xml:space="preserve"> cad</w:t>
      </w:r>
      <w:r w:rsidR="00397792">
        <w:rPr>
          <w:rFonts w:cstheme="minorHAnsi"/>
          <w:sz w:val="28"/>
          <w:szCs w:val="28"/>
        </w:rPr>
        <w:t xml:space="preserve"> and Outcome is classification.</w:t>
      </w:r>
    </w:p>
    <w:p w:rsidR="00CB434D" w:rsidRDefault="00397792" w:rsidP="00CB434D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w:r w:rsidR="00CB434D">
        <w:rPr>
          <w:rFonts w:cstheme="minorHAnsi"/>
          <w:b/>
          <w:sz w:val="40"/>
          <w:szCs w:val="40"/>
        </w:rPr>
        <w:t>4.Methodology</w:t>
      </w:r>
    </w:p>
    <w:p w:rsidR="00397792" w:rsidRPr="00E06AF2" w:rsidRDefault="00397792" w:rsidP="00397792">
      <w:pPr>
        <w:rPr>
          <w:rFonts w:cstheme="minorHAnsi"/>
          <w:sz w:val="28"/>
          <w:szCs w:val="28"/>
        </w:rPr>
      </w:pPr>
      <w:r w:rsidRPr="00E06AF2">
        <w:rPr>
          <w:rFonts w:cstheme="minorHAnsi"/>
          <w:sz w:val="28"/>
          <w:szCs w:val="28"/>
        </w:rPr>
        <w:t>Brief Description of Algorithms Used:</w:t>
      </w:r>
    </w:p>
    <w:p w:rsidR="00397792" w:rsidRPr="00F720CD" w:rsidRDefault="00397792" w:rsidP="00397792">
      <w:pPr>
        <w:rPr>
          <w:rFonts w:cstheme="minorHAnsi"/>
          <w:b/>
          <w:sz w:val="32"/>
          <w:szCs w:val="32"/>
        </w:rPr>
      </w:pPr>
      <w:r w:rsidRPr="00F720CD">
        <w:rPr>
          <w:rFonts w:cstheme="minorHAnsi"/>
          <w:b/>
          <w:sz w:val="32"/>
          <w:szCs w:val="32"/>
        </w:rPr>
        <w:t>Support Vector Machine (SVM):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SVM is one of the standard set of supervised machine learning model employed in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classification. Given a two-class training sample the aim of a support vector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machine is to find the best highest-margin separating hyper plane between the two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classes[26]. For better generalization hyper plane should not lies closer to the data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points belong to the other class. Hyper plane should be selected which is far from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lastRenderedPageBreak/>
        <w:t>the data points from each category.</w:t>
      </w:r>
    </w:p>
    <w:p w:rsidR="00397792" w:rsidRPr="00F720CD" w:rsidRDefault="00397792" w:rsidP="00397792">
      <w:pPr>
        <w:rPr>
          <w:rFonts w:cstheme="minorHAnsi"/>
          <w:b/>
          <w:sz w:val="32"/>
          <w:szCs w:val="32"/>
        </w:rPr>
      </w:pPr>
      <w:r w:rsidRPr="00F720CD">
        <w:rPr>
          <w:rFonts w:cstheme="minorHAnsi"/>
          <w:b/>
          <w:sz w:val="32"/>
          <w:szCs w:val="32"/>
        </w:rPr>
        <w:t>Decision Tree Classifier: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Decision Tree is a supervised machine learning algorithm used to solve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classification problems. The main objective of using Decision Tree in this research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work is the prediction of target class using decision rule taken from prior data. It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uses nodes and internodes for the prediction and classification. Root nodes classify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the instances with different features. Root nodes can have two or more branches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while the leaf nodes represent classification. In every stage, Decision tree chooses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each node by evaluating the highest information gain among all the attributes.</w:t>
      </w:r>
    </w:p>
    <w:p w:rsidR="00397792" w:rsidRPr="00F720CD" w:rsidRDefault="00397792" w:rsidP="00397792">
      <w:pPr>
        <w:rPr>
          <w:rFonts w:cstheme="minorHAnsi"/>
          <w:b/>
          <w:sz w:val="32"/>
          <w:szCs w:val="32"/>
        </w:rPr>
      </w:pPr>
      <w:r w:rsidRPr="00F720CD">
        <w:rPr>
          <w:rFonts w:cstheme="minorHAnsi"/>
          <w:b/>
          <w:sz w:val="32"/>
          <w:szCs w:val="32"/>
        </w:rPr>
        <w:t>Random Forest: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Random Forest is a flexible, easy to use machine learning algorithm that produces,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even without hyper-parameter tuning, a great result most of the time. It is also one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of the most used algorithms, because it’s simplicity and the fact that it can be used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for both classification and regression tasks. In this post, you are going to learn,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how the random forest algorithm works and several other important things about it.</w:t>
      </w:r>
    </w:p>
    <w:p w:rsidR="00397792" w:rsidRPr="00397792" w:rsidRDefault="00397792" w:rsidP="00397792">
      <w:pPr>
        <w:rPr>
          <w:rFonts w:cstheme="minorHAnsi"/>
          <w:b/>
          <w:sz w:val="24"/>
          <w:szCs w:val="24"/>
        </w:rPr>
      </w:pPr>
      <w:r w:rsidRPr="00F720CD">
        <w:rPr>
          <w:rFonts w:cstheme="minorHAnsi"/>
          <w:b/>
          <w:sz w:val="32"/>
          <w:szCs w:val="32"/>
        </w:rPr>
        <w:t>K-Nearest Neighbors</w:t>
      </w:r>
      <w:r w:rsidRPr="00397792">
        <w:rPr>
          <w:rFonts w:cstheme="minorHAnsi"/>
          <w:b/>
          <w:sz w:val="24"/>
          <w:szCs w:val="24"/>
        </w:rPr>
        <w:t>: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K-Nearest Neighbors (KNN) is one of the simplest algorithms used in Machine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learning for regression and classification problem. KNN algorithms use a data and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classify new data points based on a similarity measures (e.g. distance function).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Classification is done by a majority vote to its neighbors. The data is assigned to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the class which has the most nearest neighbors. As you increase the number of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nearest neighbors, the value of k, accuracy might increase.</w:t>
      </w:r>
    </w:p>
    <w:p w:rsidR="00397792" w:rsidRPr="00F720CD" w:rsidRDefault="00397792" w:rsidP="00397792">
      <w:pPr>
        <w:rPr>
          <w:rFonts w:cstheme="minorHAnsi"/>
          <w:b/>
          <w:sz w:val="32"/>
          <w:szCs w:val="32"/>
        </w:rPr>
      </w:pPr>
      <w:r w:rsidRPr="00F720CD">
        <w:rPr>
          <w:rFonts w:cstheme="minorHAnsi"/>
          <w:b/>
          <w:sz w:val="32"/>
          <w:szCs w:val="32"/>
        </w:rPr>
        <w:lastRenderedPageBreak/>
        <w:t>Logistic Regression: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Logistic regression is named for the function used at the core of the method, the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logistic function. The logistic regression, also called the sigmoid function was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developed by statisticians to describe properties of population growth in ecology,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rising quickly and maxing out at the carrying capacity of the environment. It’s an</w:t>
      </w:r>
    </w:p>
    <w:p w:rsidR="00397792" w:rsidRPr="00E06AF2" w:rsidRDefault="00397792" w:rsidP="00397792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S-shaped curve that can take any real-valued number and map it into a value</w:t>
      </w:r>
    </w:p>
    <w:p w:rsidR="00397792" w:rsidRPr="00E06AF2" w:rsidRDefault="00397792" w:rsidP="00397792">
      <w:pPr>
        <w:rPr>
          <w:rFonts w:cstheme="minorHAnsi"/>
          <w:sz w:val="28"/>
          <w:szCs w:val="28"/>
        </w:rPr>
      </w:pPr>
      <w:r w:rsidRPr="00E06AF2">
        <w:rPr>
          <w:rFonts w:cstheme="minorHAnsi"/>
          <w:sz w:val="28"/>
          <w:szCs w:val="28"/>
        </w:rPr>
        <w:t>between 0 and 1.</w:t>
      </w:r>
    </w:p>
    <w:p w:rsidR="00397792" w:rsidRPr="00F720CD" w:rsidRDefault="00397792" w:rsidP="00397792">
      <w:pPr>
        <w:rPr>
          <w:rFonts w:cstheme="minorHAnsi"/>
          <w:b/>
          <w:sz w:val="32"/>
          <w:szCs w:val="32"/>
        </w:rPr>
      </w:pPr>
      <w:r w:rsidRPr="00F720CD">
        <w:rPr>
          <w:rFonts w:cstheme="minorHAnsi"/>
          <w:b/>
          <w:sz w:val="32"/>
          <w:szCs w:val="32"/>
        </w:rPr>
        <w:t>Accuracy Measures:</w:t>
      </w:r>
    </w:p>
    <w:p w:rsidR="00397792" w:rsidRPr="00E06AF2" w:rsidRDefault="00397792" w:rsidP="00397792">
      <w:pPr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SVM, Decision Tree, Random Forest, KNN, Logistic Regression algorithms are</w:t>
      </w:r>
    </w:p>
    <w:p w:rsidR="00397792" w:rsidRPr="00E06AF2" w:rsidRDefault="00397792" w:rsidP="00397792">
      <w:pPr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used in this research work. Experiments are performed using internal cross-</w:t>
      </w:r>
    </w:p>
    <w:p w:rsidR="00397792" w:rsidRPr="00E06AF2" w:rsidRDefault="00397792" w:rsidP="00397792">
      <w:pPr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validation 10-folds. Accuracy, confusion matrix and ROC (Receiver Operating</w:t>
      </w:r>
    </w:p>
    <w:p w:rsidR="00397792" w:rsidRPr="00E06AF2" w:rsidRDefault="00397792" w:rsidP="00397792">
      <w:pPr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t>Curve)measures are used for the classification of this work.</w:t>
      </w:r>
    </w:p>
    <w:p w:rsidR="0033081E" w:rsidRPr="00E06AF2" w:rsidRDefault="0033081E" w:rsidP="0033081E">
      <w:pPr>
        <w:rPr>
          <w:rFonts w:ascii="Times New Roman" w:hAnsi="Times New Roman" w:cs="Times New Roman"/>
          <w:b/>
          <w:sz w:val="40"/>
          <w:szCs w:val="40"/>
        </w:rPr>
      </w:pPr>
      <w:r w:rsidRPr="00E06AF2">
        <w:rPr>
          <w:rFonts w:ascii="Times New Roman" w:hAnsi="Times New Roman" w:cs="Times New Roman"/>
          <w:b/>
          <w:sz w:val="40"/>
          <w:szCs w:val="40"/>
        </w:rPr>
        <w:t>4.1 Exploratory data analysis:</w:t>
      </w:r>
    </w:p>
    <w:p w:rsidR="0033081E" w:rsidRPr="00E06AF2" w:rsidRDefault="0033081E" w:rsidP="0033081E">
      <w:pPr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 xml:space="preserve">    4.1.1 Figures and tables:</w:t>
      </w:r>
    </w:p>
    <w:p w:rsidR="00397792" w:rsidRDefault="0033081E" w:rsidP="00330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23019">
        <w:rPr>
          <w:rFonts w:ascii="Times New Roman" w:hAnsi="Times New Roman" w:cs="Times New Roman"/>
          <w:sz w:val="24"/>
          <w:szCs w:val="24"/>
        </w:rPr>
        <w:tab/>
      </w:r>
      <w:r w:rsidRPr="00E06AF2">
        <w:rPr>
          <w:rFonts w:ascii="Times New Roman" w:hAnsi="Times New Roman" w:cs="Times New Roman"/>
          <w:sz w:val="28"/>
          <w:szCs w:val="28"/>
        </w:rPr>
        <w:t>Dataset for Kidney Disease</w:t>
      </w:r>
      <w:r w:rsidRPr="0033081E">
        <w:rPr>
          <w:rFonts w:ascii="Times New Roman" w:hAnsi="Times New Roman" w:cs="Times New Roman"/>
          <w:sz w:val="24"/>
          <w:szCs w:val="24"/>
        </w:rPr>
        <w:t>:</w:t>
      </w:r>
    </w:p>
    <w:p w:rsidR="00ED6E41" w:rsidRPr="00397792" w:rsidRDefault="00ED6E41" w:rsidP="00330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02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81E" w:rsidRPr="00E06AF2" w:rsidRDefault="0033081E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623019">
        <w:rPr>
          <w:rFonts w:ascii="Times New Roman" w:hAnsi="Times New Roman" w:cs="Times New Roman"/>
          <w:b/>
          <w:sz w:val="32"/>
          <w:szCs w:val="32"/>
        </w:rPr>
        <w:tab/>
      </w:r>
      <w:r w:rsidRPr="00E06AF2">
        <w:rPr>
          <w:rFonts w:ascii="Times New Roman" w:hAnsi="Times New Roman" w:cs="Times New Roman"/>
          <w:b/>
          <w:sz w:val="32"/>
          <w:szCs w:val="32"/>
        </w:rPr>
        <w:t>AUC and ROC Curves:</w:t>
      </w:r>
    </w:p>
    <w:p w:rsidR="00CB434D" w:rsidRDefault="0033081E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23019" w:rsidRPr="00E06AF2">
        <w:rPr>
          <w:rFonts w:ascii="Times New Roman" w:hAnsi="Times New Roman" w:cs="Times New Roman"/>
          <w:b/>
          <w:sz w:val="32"/>
          <w:szCs w:val="32"/>
        </w:rPr>
        <w:tab/>
      </w:r>
      <w:r w:rsidRPr="00E06AF2">
        <w:rPr>
          <w:rFonts w:ascii="Times New Roman" w:hAnsi="Times New Roman" w:cs="Times New Roman"/>
          <w:b/>
          <w:sz w:val="32"/>
          <w:szCs w:val="32"/>
        </w:rPr>
        <w:t xml:space="preserve"> Decision Tree:</w:t>
      </w:r>
    </w:p>
    <w:p w:rsidR="00ED6E41" w:rsidRPr="00E06AF2" w:rsidRDefault="00ED6E41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2024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Default="00623019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06AF2">
        <w:rPr>
          <w:rFonts w:ascii="Times New Roman" w:hAnsi="Times New Roman" w:cs="Times New Roman"/>
          <w:b/>
          <w:sz w:val="32"/>
          <w:szCs w:val="32"/>
        </w:rPr>
        <w:tab/>
      </w:r>
      <w:r w:rsidR="00F720CD" w:rsidRPr="00E06AF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06AF2">
        <w:rPr>
          <w:rFonts w:ascii="Times New Roman" w:hAnsi="Times New Roman" w:cs="Times New Roman"/>
          <w:b/>
          <w:sz w:val="32"/>
          <w:szCs w:val="32"/>
        </w:rPr>
        <w:t xml:space="preserve">KNN:(K-Nearest </w:t>
      </w:r>
      <w:proofErr w:type="spellStart"/>
      <w:r w:rsidRPr="00E06AF2">
        <w:rPr>
          <w:rFonts w:ascii="Times New Roman" w:hAnsi="Times New Roman" w:cs="Times New Roman"/>
          <w:b/>
          <w:sz w:val="32"/>
          <w:szCs w:val="32"/>
        </w:rPr>
        <w:t>Neighbour</w:t>
      </w:r>
      <w:proofErr w:type="spellEnd"/>
      <w:r w:rsidRPr="00E06AF2">
        <w:rPr>
          <w:rFonts w:ascii="Times New Roman" w:hAnsi="Times New Roman" w:cs="Times New Roman"/>
          <w:b/>
          <w:sz w:val="32"/>
          <w:szCs w:val="32"/>
        </w:rPr>
        <w:t>):</w:t>
      </w:r>
    </w:p>
    <w:p w:rsidR="00ED6E41" w:rsidRPr="00E06AF2" w:rsidRDefault="00ED6E41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2024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Default="00623019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AF2">
        <w:rPr>
          <w:rFonts w:ascii="Times New Roman" w:hAnsi="Times New Roman" w:cs="Times New Roman"/>
          <w:b/>
          <w:sz w:val="32"/>
          <w:szCs w:val="32"/>
        </w:rPr>
        <w:t>SVM:(Support Vector Machine):</w:t>
      </w:r>
    </w:p>
    <w:p w:rsidR="00ED6E41" w:rsidRPr="00E06AF2" w:rsidRDefault="00ED6E41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2024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Default="00623019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06AF2">
        <w:rPr>
          <w:rFonts w:ascii="Times New Roman" w:hAnsi="Times New Roman" w:cs="Times New Roman"/>
          <w:b/>
          <w:sz w:val="32"/>
          <w:szCs w:val="32"/>
        </w:rPr>
        <w:tab/>
        <w:t xml:space="preserve"> Logistic Regression:</w:t>
      </w:r>
    </w:p>
    <w:p w:rsidR="00ED6E41" w:rsidRPr="00E06AF2" w:rsidRDefault="00ED6E41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2024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Default="00623019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06AF2">
        <w:rPr>
          <w:rFonts w:ascii="Times New Roman" w:hAnsi="Times New Roman" w:cs="Times New Roman"/>
          <w:b/>
          <w:sz w:val="32"/>
          <w:szCs w:val="32"/>
        </w:rPr>
        <w:tab/>
        <w:t xml:space="preserve"> Random Forest:</w:t>
      </w:r>
    </w:p>
    <w:p w:rsidR="00ED6E41" w:rsidRPr="00E06AF2" w:rsidRDefault="00ED6E41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2024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Default="00623019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06AF2">
        <w:rPr>
          <w:rFonts w:ascii="Times New Roman" w:hAnsi="Times New Roman" w:cs="Times New Roman"/>
          <w:b/>
          <w:sz w:val="32"/>
          <w:szCs w:val="32"/>
        </w:rPr>
        <w:tab/>
      </w:r>
      <w:r w:rsidR="00F720CD" w:rsidRPr="00E06AF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06AF2">
        <w:rPr>
          <w:rFonts w:ascii="Times New Roman" w:hAnsi="Times New Roman" w:cs="Times New Roman"/>
          <w:b/>
          <w:sz w:val="32"/>
          <w:szCs w:val="32"/>
        </w:rPr>
        <w:t>Bar Graphs:</w:t>
      </w:r>
    </w:p>
    <w:p w:rsidR="00ED6E41" w:rsidRDefault="00ED6E41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E06AF2">
        <w:rPr>
          <w:rFonts w:ascii="Times New Roman" w:hAnsi="Times New Roman" w:cs="Times New Roman"/>
          <w:b/>
          <w:sz w:val="32"/>
          <w:szCs w:val="32"/>
        </w:rPr>
        <w:t>For AUC:</w:t>
      </w:r>
    </w:p>
    <w:p w:rsidR="00ED6E41" w:rsidRPr="00E06AF2" w:rsidRDefault="00ED6E41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2024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Pr="00E06AF2" w:rsidRDefault="00623019" w:rsidP="003308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06AF2">
        <w:rPr>
          <w:rFonts w:ascii="Times New Roman" w:hAnsi="Times New Roman" w:cs="Times New Roman"/>
          <w:b/>
          <w:sz w:val="32"/>
          <w:szCs w:val="32"/>
        </w:rPr>
        <w:tab/>
      </w:r>
      <w:r w:rsidR="00F720CD" w:rsidRPr="00E06AF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23019" w:rsidRDefault="00623019" w:rsidP="006230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06AF2">
        <w:rPr>
          <w:rFonts w:ascii="Times New Roman" w:hAnsi="Times New Roman" w:cs="Times New Roman"/>
          <w:b/>
          <w:sz w:val="32"/>
          <w:szCs w:val="32"/>
        </w:rPr>
        <w:tab/>
      </w:r>
      <w:r w:rsidR="00F720CD" w:rsidRPr="00E06AF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06AF2">
        <w:rPr>
          <w:rFonts w:ascii="Times New Roman" w:hAnsi="Times New Roman" w:cs="Times New Roman"/>
          <w:b/>
          <w:sz w:val="32"/>
          <w:szCs w:val="32"/>
        </w:rPr>
        <w:t>For Accuracy:</w:t>
      </w:r>
    </w:p>
    <w:p w:rsidR="00ED6E41" w:rsidRPr="00E06AF2" w:rsidRDefault="00ED6E41" w:rsidP="006230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2024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Pr="00E06AF2" w:rsidRDefault="00623019" w:rsidP="006230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6AF2">
        <w:rPr>
          <w:rFonts w:ascii="Times New Roman" w:hAnsi="Times New Roman" w:cs="Times New Roman"/>
          <w:b/>
          <w:sz w:val="32"/>
          <w:szCs w:val="32"/>
        </w:rPr>
        <w:t>4.2 Statistical techniques and data visualization:</w:t>
      </w:r>
    </w:p>
    <w:p w:rsidR="00623019" w:rsidRPr="00E06AF2" w:rsidRDefault="00623019" w:rsidP="00623019">
      <w:pPr>
        <w:jc w:val="both"/>
        <w:rPr>
          <w:rFonts w:ascii="Times New Roman" w:hAnsi="Times New Roman" w:cs="Times New Roman"/>
          <w:sz w:val="28"/>
          <w:szCs w:val="28"/>
        </w:rPr>
      </w:pPr>
      <w:r w:rsidRPr="00E06AF2">
        <w:rPr>
          <w:rFonts w:ascii="Times New Roman" w:hAnsi="Times New Roman" w:cs="Times New Roman"/>
          <w:sz w:val="28"/>
          <w:szCs w:val="28"/>
        </w:rPr>
        <w:lastRenderedPageBreak/>
        <w:t xml:space="preserve">By importing </w:t>
      </w:r>
      <w:r w:rsidR="00E06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AF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06AF2">
        <w:rPr>
          <w:rFonts w:ascii="Times New Roman" w:hAnsi="Times New Roman" w:cs="Times New Roman"/>
          <w:sz w:val="28"/>
          <w:szCs w:val="28"/>
        </w:rPr>
        <w:t xml:space="preserve"> </w:t>
      </w:r>
      <w:r w:rsidR="00E06AF2">
        <w:rPr>
          <w:rFonts w:ascii="Times New Roman" w:hAnsi="Times New Roman" w:cs="Times New Roman"/>
          <w:sz w:val="28"/>
          <w:szCs w:val="28"/>
        </w:rPr>
        <w:t xml:space="preserve"> </w:t>
      </w:r>
      <w:r w:rsidRPr="00E06AF2">
        <w:rPr>
          <w:rFonts w:ascii="Times New Roman" w:hAnsi="Times New Roman" w:cs="Times New Roman"/>
          <w:sz w:val="28"/>
          <w:szCs w:val="28"/>
        </w:rPr>
        <w:t>library we have drawn graphs to demonstrate</w:t>
      </w:r>
      <w:r w:rsidR="00E06AF2">
        <w:rPr>
          <w:rFonts w:ascii="Times New Roman" w:hAnsi="Times New Roman" w:cs="Times New Roman"/>
          <w:sz w:val="28"/>
          <w:szCs w:val="28"/>
        </w:rPr>
        <w:t xml:space="preserve"> </w:t>
      </w:r>
      <w:r w:rsidRPr="00E06AF2">
        <w:rPr>
          <w:rFonts w:ascii="Times New Roman" w:hAnsi="Times New Roman" w:cs="Times New Roman"/>
          <w:sz w:val="28"/>
          <w:szCs w:val="28"/>
        </w:rPr>
        <w:t>the AUC-ROC curves and by using bar graphs we have visualized the percentage</w:t>
      </w:r>
      <w:r w:rsidR="00E06AF2">
        <w:rPr>
          <w:rFonts w:ascii="Times New Roman" w:hAnsi="Times New Roman" w:cs="Times New Roman"/>
          <w:sz w:val="28"/>
          <w:szCs w:val="28"/>
        </w:rPr>
        <w:t xml:space="preserve"> </w:t>
      </w:r>
      <w:r w:rsidRPr="00E06AF2">
        <w:rPr>
          <w:rFonts w:ascii="Times New Roman" w:hAnsi="Times New Roman" w:cs="Times New Roman"/>
          <w:sz w:val="28"/>
          <w:szCs w:val="28"/>
        </w:rPr>
        <w:t>levels of different techniques.</w:t>
      </w:r>
      <w:r w:rsidR="00E06AF2">
        <w:rPr>
          <w:rFonts w:ascii="Times New Roman" w:hAnsi="Times New Roman" w:cs="Times New Roman"/>
          <w:sz w:val="28"/>
          <w:szCs w:val="28"/>
        </w:rPr>
        <w:t xml:space="preserve"> </w:t>
      </w:r>
      <w:r w:rsidRPr="00E06AF2">
        <w:rPr>
          <w:rFonts w:ascii="Times New Roman" w:hAnsi="Times New Roman" w:cs="Times New Roman"/>
          <w:sz w:val="28"/>
          <w:szCs w:val="28"/>
        </w:rPr>
        <w:t>we have used the co-relation function to demonstrate the impact of every</w:t>
      </w:r>
    </w:p>
    <w:p w:rsidR="00CB434D" w:rsidRDefault="00623019" w:rsidP="00B93CAE">
      <w:pPr>
        <w:rPr>
          <w:rFonts w:cstheme="minorHAnsi"/>
          <w:b/>
          <w:sz w:val="32"/>
          <w:szCs w:val="32"/>
        </w:rPr>
      </w:pPr>
      <w:r w:rsidRPr="00623019">
        <w:rPr>
          <w:rFonts w:cstheme="minorHAnsi"/>
          <w:b/>
          <w:sz w:val="32"/>
          <w:szCs w:val="32"/>
        </w:rPr>
        <w:t>Correlation graph:</w:t>
      </w:r>
    </w:p>
    <w:p w:rsidR="00FA169E" w:rsidRDefault="00FA169E" w:rsidP="00B93CA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2024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Pr="00623019" w:rsidRDefault="00623019" w:rsidP="00623019">
      <w:pPr>
        <w:rPr>
          <w:rFonts w:cstheme="minorHAnsi"/>
          <w:b/>
          <w:sz w:val="32"/>
          <w:szCs w:val="32"/>
        </w:rPr>
      </w:pPr>
      <w:r w:rsidRPr="00623019">
        <w:rPr>
          <w:rFonts w:cstheme="minorHAnsi"/>
          <w:b/>
          <w:sz w:val="32"/>
          <w:szCs w:val="32"/>
        </w:rPr>
        <w:t>4.3 Data modeling using supervised learning algorithms:</w:t>
      </w:r>
    </w:p>
    <w:p w:rsidR="00623019" w:rsidRPr="00623019" w:rsidRDefault="00623019" w:rsidP="00623019">
      <w:pPr>
        <w:rPr>
          <w:rFonts w:cstheme="minorHAnsi"/>
          <w:sz w:val="32"/>
          <w:szCs w:val="32"/>
        </w:rPr>
      </w:pPr>
      <w:r w:rsidRPr="00623019">
        <w:rPr>
          <w:rFonts w:cstheme="minorHAnsi"/>
          <w:sz w:val="32"/>
          <w:szCs w:val="32"/>
        </w:rPr>
        <w:t>In general we have two types of learning algorithms, supervised and</w:t>
      </w:r>
      <w:r w:rsidR="00E06AF2">
        <w:rPr>
          <w:rFonts w:cstheme="minorHAnsi"/>
          <w:sz w:val="32"/>
          <w:szCs w:val="32"/>
        </w:rPr>
        <w:t xml:space="preserve"> </w:t>
      </w:r>
      <w:r w:rsidRPr="00623019">
        <w:rPr>
          <w:rFonts w:cstheme="minorHAnsi"/>
          <w:sz w:val="32"/>
          <w:szCs w:val="32"/>
        </w:rPr>
        <w:t>unsupervised learning algorithms. and in detail it consists of different techniques</w:t>
      </w:r>
      <w:r w:rsidR="00E06AF2">
        <w:rPr>
          <w:rFonts w:cstheme="minorHAnsi"/>
          <w:sz w:val="32"/>
          <w:szCs w:val="32"/>
        </w:rPr>
        <w:t xml:space="preserve"> </w:t>
      </w:r>
      <w:r w:rsidRPr="00623019">
        <w:rPr>
          <w:rFonts w:cstheme="minorHAnsi"/>
          <w:sz w:val="32"/>
          <w:szCs w:val="32"/>
        </w:rPr>
        <w:t>like,</w:t>
      </w:r>
    </w:p>
    <w:p w:rsidR="00623019" w:rsidRPr="00D13933" w:rsidRDefault="00623019" w:rsidP="00D1393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D13933">
        <w:rPr>
          <w:rFonts w:cstheme="minorHAnsi"/>
          <w:sz w:val="32"/>
          <w:szCs w:val="32"/>
        </w:rPr>
        <w:t>Support Vector Machines</w:t>
      </w:r>
    </w:p>
    <w:p w:rsidR="00623019" w:rsidRPr="00D13933" w:rsidRDefault="00623019" w:rsidP="00D1393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D13933">
        <w:rPr>
          <w:rFonts w:cstheme="minorHAnsi"/>
          <w:sz w:val="32"/>
          <w:szCs w:val="32"/>
        </w:rPr>
        <w:t>logistic regression</w:t>
      </w:r>
    </w:p>
    <w:p w:rsidR="00623019" w:rsidRPr="00D13933" w:rsidRDefault="00623019" w:rsidP="00D1393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D13933">
        <w:rPr>
          <w:rFonts w:cstheme="minorHAnsi"/>
          <w:sz w:val="32"/>
          <w:szCs w:val="32"/>
        </w:rPr>
        <w:t>decision trees</w:t>
      </w:r>
    </w:p>
    <w:p w:rsidR="00623019" w:rsidRPr="00D13933" w:rsidRDefault="00623019" w:rsidP="00D1393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D13933">
        <w:rPr>
          <w:rFonts w:cstheme="minorHAnsi"/>
          <w:sz w:val="32"/>
          <w:szCs w:val="32"/>
        </w:rPr>
        <w:t>k-nearest neighbor algorithm</w:t>
      </w:r>
    </w:p>
    <w:p w:rsidR="00623019" w:rsidRPr="00623019" w:rsidRDefault="00623019" w:rsidP="00623019">
      <w:pPr>
        <w:rPr>
          <w:rFonts w:cstheme="minorHAnsi"/>
          <w:sz w:val="32"/>
          <w:szCs w:val="32"/>
        </w:rPr>
      </w:pPr>
    </w:p>
    <w:p w:rsidR="00623019" w:rsidRDefault="00623019" w:rsidP="00623019">
      <w:pPr>
        <w:rPr>
          <w:rFonts w:cstheme="minorHAnsi"/>
          <w:sz w:val="32"/>
          <w:szCs w:val="32"/>
        </w:rPr>
      </w:pPr>
      <w:r w:rsidRPr="00623019">
        <w:rPr>
          <w:rFonts w:cstheme="minorHAnsi"/>
          <w:sz w:val="32"/>
          <w:szCs w:val="32"/>
        </w:rPr>
        <w:lastRenderedPageBreak/>
        <w:t>since our model comes under supervised learning algorithm we applied every</w:t>
      </w:r>
      <w:r w:rsidR="00E06AF2">
        <w:rPr>
          <w:rFonts w:cstheme="minorHAnsi"/>
          <w:sz w:val="32"/>
          <w:szCs w:val="32"/>
        </w:rPr>
        <w:t xml:space="preserve"> </w:t>
      </w:r>
      <w:r w:rsidRPr="00623019">
        <w:rPr>
          <w:rFonts w:cstheme="minorHAnsi"/>
          <w:sz w:val="32"/>
          <w:szCs w:val="32"/>
        </w:rPr>
        <w:t>technique of the algorithm and based on the accuracy values we obtained we</w:t>
      </w:r>
      <w:r w:rsidR="00E06AF2">
        <w:rPr>
          <w:rFonts w:cstheme="minorHAnsi"/>
          <w:sz w:val="32"/>
          <w:szCs w:val="32"/>
        </w:rPr>
        <w:t xml:space="preserve"> </w:t>
      </w:r>
      <w:r w:rsidR="00F720CD">
        <w:rPr>
          <w:rFonts w:cstheme="minorHAnsi"/>
          <w:sz w:val="32"/>
          <w:szCs w:val="32"/>
        </w:rPr>
        <w:t xml:space="preserve">chosen k-nearest </w:t>
      </w:r>
      <w:proofErr w:type="spellStart"/>
      <w:r w:rsidR="00F720CD">
        <w:rPr>
          <w:rFonts w:cstheme="minorHAnsi"/>
          <w:sz w:val="32"/>
          <w:szCs w:val="32"/>
        </w:rPr>
        <w:t>neighbour</w:t>
      </w:r>
      <w:proofErr w:type="spellEnd"/>
      <w:r w:rsidRPr="00623019">
        <w:rPr>
          <w:rFonts w:cstheme="minorHAnsi"/>
          <w:sz w:val="32"/>
          <w:szCs w:val="32"/>
        </w:rPr>
        <w:t xml:space="preserve"> technique. and our model has  dependent variable which is</w:t>
      </w:r>
      <w:r w:rsidR="00E06AF2">
        <w:rPr>
          <w:rFonts w:cstheme="minorHAnsi"/>
          <w:sz w:val="32"/>
          <w:szCs w:val="32"/>
        </w:rPr>
        <w:t xml:space="preserve"> </w:t>
      </w:r>
      <w:r w:rsidR="00F720CD">
        <w:rPr>
          <w:rFonts w:cstheme="minorHAnsi"/>
          <w:sz w:val="32"/>
          <w:szCs w:val="32"/>
        </w:rPr>
        <w:t>classification</w:t>
      </w:r>
      <w:r w:rsidRPr="00623019">
        <w:rPr>
          <w:rFonts w:cstheme="minorHAnsi"/>
          <w:sz w:val="32"/>
          <w:szCs w:val="32"/>
        </w:rPr>
        <w:t>(binary) means the output can be ei</w:t>
      </w:r>
      <w:r w:rsidR="00F720CD">
        <w:rPr>
          <w:rFonts w:cstheme="minorHAnsi"/>
          <w:sz w:val="32"/>
          <w:szCs w:val="32"/>
        </w:rPr>
        <w:t>ther a person is having disease</w:t>
      </w:r>
      <w:r w:rsidRPr="00623019">
        <w:rPr>
          <w:rFonts w:cstheme="minorHAnsi"/>
          <w:sz w:val="32"/>
          <w:szCs w:val="32"/>
        </w:rPr>
        <w:t xml:space="preserve"> or</w:t>
      </w:r>
      <w:r w:rsidR="00E06AF2">
        <w:rPr>
          <w:rFonts w:cstheme="minorHAnsi"/>
          <w:sz w:val="32"/>
          <w:szCs w:val="32"/>
        </w:rPr>
        <w:t xml:space="preserve"> </w:t>
      </w:r>
      <w:r w:rsidR="00F720CD">
        <w:rPr>
          <w:rFonts w:cstheme="minorHAnsi"/>
          <w:sz w:val="32"/>
          <w:szCs w:val="32"/>
        </w:rPr>
        <w:t>does not have disease</w:t>
      </w:r>
      <w:r w:rsidRPr="00623019">
        <w:rPr>
          <w:rFonts w:cstheme="minorHAnsi"/>
          <w:sz w:val="32"/>
          <w:szCs w:val="32"/>
        </w:rPr>
        <w:t>.</w:t>
      </w:r>
    </w:p>
    <w:p w:rsidR="00623019" w:rsidRDefault="00623019" w:rsidP="00623019">
      <w:pPr>
        <w:rPr>
          <w:rFonts w:cstheme="minorHAnsi"/>
          <w:b/>
          <w:sz w:val="32"/>
          <w:szCs w:val="32"/>
        </w:rPr>
      </w:pPr>
      <w:r w:rsidRPr="00623019">
        <w:rPr>
          <w:rFonts w:cstheme="minorHAnsi"/>
          <w:b/>
          <w:sz w:val="32"/>
          <w:szCs w:val="32"/>
        </w:rPr>
        <w:t>5.FINDINGS AND SUGGESTIONS:</w:t>
      </w:r>
    </w:p>
    <w:p w:rsidR="00FA169E" w:rsidRDefault="00FA169E" w:rsidP="0062301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2677934"/>
            <wp:effectExtent l="19050" t="0" r="0" b="0"/>
            <wp:docPr id="28" name="Picture 28" descr="C:\Users\GECI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ECI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9E" w:rsidRDefault="00FA169E" w:rsidP="0062301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2672862"/>
            <wp:effectExtent l="19050" t="0" r="0" b="0"/>
            <wp:docPr id="29" name="Picture 29" descr="C:\Users\GECIT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ECIT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19" w:rsidRPr="00623019" w:rsidRDefault="00623019" w:rsidP="00623019">
      <w:pPr>
        <w:rPr>
          <w:rFonts w:cstheme="minorHAnsi"/>
          <w:b/>
          <w:sz w:val="32"/>
          <w:szCs w:val="32"/>
        </w:rPr>
      </w:pPr>
      <w:r w:rsidRPr="00623019">
        <w:rPr>
          <w:rFonts w:cstheme="minorHAnsi"/>
          <w:b/>
          <w:sz w:val="32"/>
          <w:szCs w:val="32"/>
        </w:rPr>
        <w:t>6.CONCLUSION:</w:t>
      </w:r>
    </w:p>
    <w:p w:rsidR="00623019" w:rsidRPr="00E06AF2" w:rsidRDefault="00623019" w:rsidP="00623019">
      <w:pPr>
        <w:rPr>
          <w:rFonts w:cstheme="minorHAnsi"/>
          <w:sz w:val="32"/>
          <w:szCs w:val="32"/>
        </w:rPr>
      </w:pPr>
      <w:r w:rsidRPr="00623019">
        <w:rPr>
          <w:rFonts w:cstheme="minorHAnsi"/>
          <w:sz w:val="32"/>
          <w:szCs w:val="32"/>
        </w:rPr>
        <w:lastRenderedPageBreak/>
        <w:t>One of the important real-world medical</w:t>
      </w:r>
      <w:r w:rsidR="00F720CD">
        <w:rPr>
          <w:rFonts w:cstheme="minorHAnsi"/>
          <w:sz w:val="32"/>
          <w:szCs w:val="32"/>
        </w:rPr>
        <w:t xml:space="preserve"> problems is the detection of kidney disease</w:t>
      </w:r>
      <w:r w:rsidRPr="00623019">
        <w:rPr>
          <w:rFonts w:cstheme="minorHAnsi"/>
          <w:sz w:val="32"/>
          <w:szCs w:val="32"/>
        </w:rPr>
        <w:t xml:space="preserve"> at its early stage.</w:t>
      </w:r>
      <w:r w:rsidR="00E06AF2">
        <w:rPr>
          <w:rFonts w:cstheme="minorHAnsi"/>
          <w:sz w:val="32"/>
          <w:szCs w:val="32"/>
        </w:rPr>
        <w:t xml:space="preserve"> </w:t>
      </w:r>
      <w:r w:rsidRPr="00623019">
        <w:rPr>
          <w:rFonts w:cstheme="minorHAnsi"/>
          <w:sz w:val="32"/>
          <w:szCs w:val="32"/>
        </w:rPr>
        <w:t>In this study, systematic efforts are made in designing a system which results in the prediction of</w:t>
      </w:r>
      <w:r w:rsidR="00E06AF2">
        <w:rPr>
          <w:rFonts w:cstheme="minorHAnsi"/>
          <w:sz w:val="32"/>
          <w:szCs w:val="32"/>
        </w:rPr>
        <w:t xml:space="preserve"> </w:t>
      </w:r>
      <w:r w:rsidR="00F720CD">
        <w:rPr>
          <w:rFonts w:cstheme="minorHAnsi"/>
          <w:sz w:val="32"/>
          <w:szCs w:val="32"/>
        </w:rPr>
        <w:t>kidney disease</w:t>
      </w:r>
      <w:r w:rsidRPr="00623019">
        <w:rPr>
          <w:rFonts w:cstheme="minorHAnsi"/>
          <w:sz w:val="32"/>
          <w:szCs w:val="32"/>
        </w:rPr>
        <w:t>. During this work, five machine learning classification algorithms are</w:t>
      </w:r>
      <w:r w:rsidR="00E06AF2">
        <w:rPr>
          <w:rFonts w:cstheme="minorHAnsi"/>
          <w:sz w:val="32"/>
          <w:szCs w:val="32"/>
        </w:rPr>
        <w:t xml:space="preserve"> </w:t>
      </w:r>
      <w:r w:rsidRPr="00623019">
        <w:rPr>
          <w:rFonts w:cstheme="minorHAnsi"/>
          <w:sz w:val="32"/>
          <w:szCs w:val="32"/>
        </w:rPr>
        <w:t>studied and evaluated on various measures. Exper</w:t>
      </w:r>
      <w:r w:rsidR="00F720CD">
        <w:rPr>
          <w:rFonts w:cstheme="minorHAnsi"/>
          <w:sz w:val="32"/>
          <w:szCs w:val="32"/>
        </w:rPr>
        <w:t>iments are performed on kidney</w:t>
      </w:r>
      <w:r w:rsidRPr="00623019">
        <w:rPr>
          <w:rFonts w:cstheme="minorHAnsi"/>
          <w:sz w:val="32"/>
          <w:szCs w:val="32"/>
        </w:rPr>
        <w:t xml:space="preserve"> Database.</w:t>
      </w:r>
      <w:r w:rsidR="00E06AF2">
        <w:rPr>
          <w:rFonts w:cstheme="minorHAnsi"/>
          <w:sz w:val="32"/>
          <w:szCs w:val="32"/>
        </w:rPr>
        <w:t xml:space="preserve"> </w:t>
      </w:r>
      <w:r w:rsidRPr="00623019">
        <w:rPr>
          <w:rFonts w:cstheme="minorHAnsi"/>
          <w:sz w:val="32"/>
          <w:szCs w:val="32"/>
        </w:rPr>
        <w:t>Experimental results determine the adequacy of the designed system with an achieved accuracy</w:t>
      </w:r>
      <w:r w:rsidR="00E06AF2">
        <w:rPr>
          <w:rFonts w:cstheme="minorHAnsi"/>
          <w:sz w:val="32"/>
          <w:szCs w:val="32"/>
        </w:rPr>
        <w:t xml:space="preserve"> </w:t>
      </w:r>
      <w:r w:rsidR="00F720CD">
        <w:rPr>
          <w:rFonts w:cstheme="minorHAnsi"/>
          <w:sz w:val="32"/>
          <w:szCs w:val="32"/>
        </w:rPr>
        <w:t>of 0.52</w:t>
      </w:r>
      <w:r w:rsidRPr="00623019">
        <w:rPr>
          <w:rFonts w:cstheme="minorHAnsi"/>
          <w:sz w:val="32"/>
          <w:szCs w:val="32"/>
        </w:rPr>
        <w:t xml:space="preserve"> using </w:t>
      </w:r>
      <w:r w:rsidR="00F720CD">
        <w:rPr>
          <w:rFonts w:cstheme="minorHAnsi"/>
          <w:sz w:val="32"/>
          <w:szCs w:val="32"/>
        </w:rPr>
        <w:t xml:space="preserve">the K-Nearest </w:t>
      </w:r>
      <w:proofErr w:type="spellStart"/>
      <w:r w:rsidR="00F720CD">
        <w:rPr>
          <w:rFonts w:cstheme="minorHAnsi"/>
          <w:sz w:val="32"/>
          <w:szCs w:val="32"/>
        </w:rPr>
        <w:t>Neighbour</w:t>
      </w:r>
      <w:proofErr w:type="spellEnd"/>
      <w:r w:rsidRPr="00623019">
        <w:rPr>
          <w:rFonts w:cstheme="minorHAnsi"/>
          <w:sz w:val="32"/>
          <w:szCs w:val="32"/>
        </w:rPr>
        <w:t xml:space="preserve"> algorithm. In future, the designed system with the</w:t>
      </w:r>
      <w:r w:rsidR="00E06AF2">
        <w:rPr>
          <w:rFonts w:cstheme="minorHAnsi"/>
          <w:sz w:val="32"/>
          <w:szCs w:val="32"/>
        </w:rPr>
        <w:t xml:space="preserve"> </w:t>
      </w:r>
      <w:r w:rsidRPr="00623019">
        <w:rPr>
          <w:rFonts w:cstheme="minorHAnsi"/>
          <w:sz w:val="32"/>
          <w:szCs w:val="32"/>
        </w:rPr>
        <w:t>used machine learning classification algorithms can be used to predict or diagnose other diseases.</w:t>
      </w:r>
      <w:r w:rsidR="00E06AF2">
        <w:rPr>
          <w:rFonts w:cstheme="minorHAnsi"/>
          <w:sz w:val="32"/>
          <w:szCs w:val="32"/>
        </w:rPr>
        <w:t xml:space="preserve"> </w:t>
      </w:r>
    </w:p>
    <w:p w:rsidR="00990D34" w:rsidRPr="00452BFF" w:rsidRDefault="00990D34" w:rsidP="00990D3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</w:r>
    </w:p>
    <w:p w:rsidR="00990D34" w:rsidRDefault="00990D34" w:rsidP="00B93CAE">
      <w:pPr>
        <w:rPr>
          <w:rFonts w:cstheme="minorHAnsi"/>
          <w:b/>
          <w:sz w:val="40"/>
          <w:szCs w:val="40"/>
        </w:rPr>
      </w:pPr>
    </w:p>
    <w:p w:rsidR="00990D34" w:rsidRDefault="00990D34" w:rsidP="00B93CAE">
      <w:pPr>
        <w:rPr>
          <w:rFonts w:cstheme="minorHAnsi"/>
          <w:b/>
          <w:sz w:val="40"/>
          <w:szCs w:val="40"/>
        </w:rPr>
      </w:pPr>
    </w:p>
    <w:p w:rsidR="00990D34" w:rsidRDefault="00990D34" w:rsidP="00B93CAE">
      <w:pPr>
        <w:rPr>
          <w:rFonts w:cstheme="minorHAnsi"/>
          <w:b/>
          <w:sz w:val="40"/>
          <w:szCs w:val="40"/>
        </w:rPr>
      </w:pPr>
    </w:p>
    <w:p w:rsidR="00B93CAE" w:rsidRPr="00452BFF" w:rsidRDefault="00B93CAE" w:rsidP="00B93CAE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</w:t>
      </w:r>
      <w:r>
        <w:rPr>
          <w:rFonts w:cstheme="minorHAnsi"/>
          <w:b/>
          <w:sz w:val="40"/>
          <w:szCs w:val="40"/>
        </w:rPr>
        <w:tab/>
      </w:r>
    </w:p>
    <w:p w:rsidR="00B93CAE" w:rsidRDefault="00B93CAE" w:rsidP="005A5764">
      <w:pPr>
        <w:rPr>
          <w:rFonts w:cstheme="minorHAnsi"/>
          <w:b/>
          <w:sz w:val="40"/>
          <w:szCs w:val="40"/>
        </w:rPr>
      </w:pP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disease.  Two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classification  methods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were  used,  Naïve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proofErr w:type="spellStart"/>
      <w:r w:rsidRPr="005A5764">
        <w:rPr>
          <w:rFonts w:ascii="ff2" w:eastAsia="Times New Roman" w:hAnsi="ff2" w:cs="Times New Roman"/>
          <w:color w:val="000000"/>
          <w:sz w:val="60"/>
          <w:szCs w:val="60"/>
        </w:rPr>
        <w:t>Bayes</w:t>
      </w:r>
      <w:proofErr w:type="spellEnd"/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  (NB)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Support Vector Machines (SVM)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disease.  Two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classification  methods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were  used,  Naïve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proofErr w:type="spellStart"/>
      <w:r w:rsidRPr="005A5764">
        <w:rPr>
          <w:rFonts w:ascii="ff2" w:eastAsia="Times New Roman" w:hAnsi="ff2" w:cs="Times New Roman"/>
          <w:color w:val="000000"/>
          <w:sz w:val="60"/>
          <w:szCs w:val="60"/>
        </w:rPr>
        <w:t>Bayes</w:t>
      </w:r>
      <w:proofErr w:type="spellEnd"/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  (NB)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Support Vector Machines (SVM)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disease.  Two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classification  methods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were  used,  Naïve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proofErr w:type="spellStart"/>
      <w:r w:rsidRPr="005A5764">
        <w:rPr>
          <w:rFonts w:ascii="ff2" w:eastAsia="Times New Roman" w:hAnsi="ff2" w:cs="Times New Roman"/>
          <w:color w:val="000000"/>
          <w:sz w:val="60"/>
          <w:szCs w:val="60"/>
        </w:rPr>
        <w:t>Bayes</w:t>
      </w:r>
      <w:proofErr w:type="spellEnd"/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  (NB)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Support Vector Machines (SVM).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disease.  Two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classification  methods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were  used,  Naïve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proofErr w:type="spellStart"/>
      <w:r w:rsidRPr="005A5764">
        <w:rPr>
          <w:rFonts w:ascii="ff2" w:eastAsia="Times New Roman" w:hAnsi="ff2" w:cs="Times New Roman"/>
          <w:color w:val="000000"/>
          <w:sz w:val="60"/>
          <w:szCs w:val="60"/>
        </w:rPr>
        <w:t>Bayes</w:t>
      </w:r>
      <w:proofErr w:type="spellEnd"/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  (NB)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Support Vector Machines (SVM).</w:t>
      </w:r>
    </w:p>
    <w:p w:rsidR="005A5764" w:rsidRPr="00452BFF" w:rsidRDefault="005A5764" w:rsidP="005A5764">
      <w:pPr>
        <w:rPr>
          <w:rFonts w:cstheme="minorHAnsi"/>
          <w:b/>
          <w:sz w:val="40"/>
          <w:szCs w:val="40"/>
        </w:rPr>
      </w:pPr>
    </w:p>
    <w:p w:rsidR="00EF298D" w:rsidRDefault="00EF298D" w:rsidP="00EF298D">
      <w:pPr>
        <w:rPr>
          <w:rFonts w:cstheme="minorHAnsi"/>
          <w:b/>
          <w:sz w:val="40"/>
          <w:szCs w:val="40"/>
        </w:rPr>
      </w:pP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disease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disease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disease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disease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 analytics are  widely used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extract  useful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 from raw  data. Today,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data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 has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become an important field in healthcare that is used to detect unknown information in healthcare datasets and utilize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analytics to predict diseases.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chronic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disease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(CKD), authors use predictive analytics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to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predict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disease based on its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causes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and develop models 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its progression. A survey of the prediction models for CKD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presented in [8]. The authors reviewed thirteen studies that describe 23 predictive models for kidney disease.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[6],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authors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discussed a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text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mining approach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for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CKD. The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proposed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approach extracts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information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from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previously published literature. The use of artificial neural network models to predict kidney stones was presented in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[9]. Three different neural network algorithms were used and compared based on their accuracy, time to develop the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model, and size of training datasets. The use of data mining techniques for predicting kidney dialysis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survivability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was discussed in [10]. Three predictive analytics models were used and compared. In [11], data mining classification </w:t>
      </w:r>
    </w:p>
    <w:p w:rsidR="005A5764" w:rsidRPr="005A5764" w:rsidRDefault="005A5764" w:rsidP="005A57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techniques  were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used  to  predict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 xml:space="preserve">kidney </w:t>
      </w:r>
      <w:r w:rsidRPr="005A5764">
        <w:rPr>
          <w:rFonts w:ascii="ff2" w:eastAsia="Times New Roman" w:hAnsi="ff2" w:cs="Times New Roman"/>
          <w:color w:val="000000"/>
          <w:sz w:val="60"/>
        </w:rPr>
        <w:t xml:space="preserve"> </w:t>
      </w:r>
      <w:r w:rsidRPr="005A5764">
        <w:rPr>
          <w:rFonts w:ascii="ff2" w:eastAsia="Times New Roman" w:hAnsi="ff2" w:cs="Times New Roman"/>
          <w:color w:val="000000"/>
          <w:sz w:val="60"/>
          <w:szCs w:val="60"/>
        </w:rPr>
        <w:t>disease</w:t>
      </w:r>
    </w:p>
    <w:p w:rsidR="005A5764" w:rsidRDefault="005A5764" w:rsidP="00EF298D">
      <w:pPr>
        <w:rPr>
          <w:rFonts w:cstheme="minorHAnsi"/>
          <w:b/>
          <w:sz w:val="40"/>
          <w:szCs w:val="40"/>
        </w:rPr>
      </w:pPr>
    </w:p>
    <w:p w:rsidR="00EF298D" w:rsidRPr="00452BFF" w:rsidRDefault="00EF298D" w:rsidP="00EF298D">
      <w:pPr>
        <w:rPr>
          <w:rFonts w:cstheme="minorHAnsi"/>
          <w:b/>
          <w:sz w:val="40"/>
          <w:szCs w:val="40"/>
        </w:rPr>
      </w:pPr>
    </w:p>
    <w:p w:rsidR="00BE340A" w:rsidRDefault="00BE340A" w:rsidP="00BE340A">
      <w:pPr>
        <w:rPr>
          <w:b/>
          <w:sz w:val="40"/>
          <w:szCs w:val="40"/>
        </w:rPr>
      </w:pPr>
    </w:p>
    <w:p w:rsidR="00F54BC3" w:rsidRPr="00BE340A" w:rsidRDefault="00F54BC3" w:rsidP="00BE340A">
      <w:pPr>
        <w:rPr>
          <w:b/>
          <w:sz w:val="40"/>
          <w:szCs w:val="40"/>
        </w:rPr>
      </w:pPr>
    </w:p>
    <w:p w:rsidR="00452BFF" w:rsidRPr="00452BFF" w:rsidRDefault="00452BF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sectPr w:rsidR="00452BFF" w:rsidRPr="00452BFF" w:rsidSect="00DE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B18A9"/>
    <w:multiLevelType w:val="hybridMultilevel"/>
    <w:tmpl w:val="195E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7AA0"/>
    <w:multiLevelType w:val="hybridMultilevel"/>
    <w:tmpl w:val="487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035EB"/>
    <w:multiLevelType w:val="hybridMultilevel"/>
    <w:tmpl w:val="A2EEED3A"/>
    <w:lvl w:ilvl="0" w:tplc="6000463E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262937"/>
    <w:multiLevelType w:val="multilevel"/>
    <w:tmpl w:val="B26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C4432"/>
    <w:multiLevelType w:val="hybridMultilevel"/>
    <w:tmpl w:val="01EC2A60"/>
    <w:lvl w:ilvl="0" w:tplc="1F3EFCE6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2BFF"/>
    <w:rsid w:val="000606E0"/>
    <w:rsid w:val="002000AF"/>
    <w:rsid w:val="00245669"/>
    <w:rsid w:val="002D36D7"/>
    <w:rsid w:val="0033081E"/>
    <w:rsid w:val="00397792"/>
    <w:rsid w:val="00452BFF"/>
    <w:rsid w:val="005A5764"/>
    <w:rsid w:val="005D585F"/>
    <w:rsid w:val="00623019"/>
    <w:rsid w:val="00792163"/>
    <w:rsid w:val="0081027B"/>
    <w:rsid w:val="00990D34"/>
    <w:rsid w:val="009A2F8C"/>
    <w:rsid w:val="00B93CAE"/>
    <w:rsid w:val="00BC63FA"/>
    <w:rsid w:val="00BE340A"/>
    <w:rsid w:val="00CB434D"/>
    <w:rsid w:val="00D1085B"/>
    <w:rsid w:val="00D13933"/>
    <w:rsid w:val="00DE0491"/>
    <w:rsid w:val="00E06AF2"/>
    <w:rsid w:val="00ED6E41"/>
    <w:rsid w:val="00EF298D"/>
    <w:rsid w:val="00F54BC3"/>
    <w:rsid w:val="00F720CD"/>
    <w:rsid w:val="00FA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340A"/>
    <w:pPr>
      <w:ind w:left="720"/>
      <w:contextualSpacing/>
    </w:pPr>
  </w:style>
  <w:style w:type="character" w:customStyle="1" w:styleId="field-content">
    <w:name w:val="field-content"/>
    <w:basedOn w:val="DefaultParagraphFont"/>
    <w:rsid w:val="00BE340A"/>
  </w:style>
  <w:style w:type="character" w:customStyle="1" w:styleId="a">
    <w:name w:val="_"/>
    <w:basedOn w:val="DefaultParagraphFont"/>
    <w:rsid w:val="005A5764"/>
  </w:style>
  <w:style w:type="paragraph" w:styleId="BalloonText">
    <w:name w:val="Balloon Text"/>
    <w:basedOn w:val="Normal"/>
    <w:link w:val="BalloonTextChar"/>
    <w:uiPriority w:val="99"/>
    <w:semiHidden/>
    <w:unhideWhenUsed/>
    <w:rsid w:val="00ED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563A6-2E49-4530-9E1A-BBC38CC1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3068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GECIT</dc:creator>
  <cp:lastModifiedBy>GECIT</cp:lastModifiedBy>
  <cp:revision>9</cp:revision>
  <dcterms:created xsi:type="dcterms:W3CDTF">2019-05-23T05:39:00Z</dcterms:created>
  <dcterms:modified xsi:type="dcterms:W3CDTF">2019-05-24T05:01:00Z</dcterms:modified>
</cp:coreProperties>
</file>