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000000" w:rsidP="00D73980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3F2E3302" w14:textId="224671C3" w:rsidR="00F719FB" w:rsidRDefault="00F719FB" w:rsidP="00F719FB">
      <w:pPr>
        <w:spacing w:after="240" w:line="240" w:lineRule="auto"/>
        <w:ind w:left="4395" w:right="839" w:hanging="1277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TAXATION SMART</w:t>
      </w:r>
    </w:p>
    <w:p w14:paraId="600BB3B4" w14:textId="05CB9E5C" w:rsidR="005513C6" w:rsidRDefault="00000000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  <w:lang w:val="es-ES"/>
        </w:rPr>
        <w:sectPr w:rsidR="005513C6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F719FB">
        <w:rPr>
          <w:rFonts w:cs="Arial"/>
          <w:b/>
          <w:bCs/>
          <w:color w:val="002060"/>
          <w:sz w:val="48"/>
          <w:szCs w:val="48"/>
          <w:lang w:val="es-ES"/>
        </w:rPr>
        <w:t xml:space="preserve">TÍTULOS </w:t>
      </w:r>
      <w:r w:rsidR="000C283F">
        <w:rPr>
          <w:rFonts w:cs="Arial"/>
          <w:b/>
          <w:bCs/>
          <w:color w:val="002060"/>
          <w:sz w:val="48"/>
          <w:szCs w:val="48"/>
          <w:lang w:val="es-ES"/>
        </w:rPr>
        <w:t>EJECUTIVO</w:t>
      </w:r>
      <w:r w:rsidR="00567223">
        <w:rPr>
          <w:rFonts w:cs="Arial"/>
          <w:b/>
          <w:bCs/>
          <w:color w:val="002060"/>
          <w:sz w:val="48"/>
          <w:szCs w:val="48"/>
          <w:lang w:val="es-ES"/>
        </w:rPr>
        <w:t>S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4DA961C6" w14:textId="19F9C294" w:rsidR="00217319" w:rsidRDefault="00000000">
      <w:pPr>
        <w:pStyle w:val="TDC1"/>
        <w:tabs>
          <w:tab w:val="right" w:leader="dot" w:pos="979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04336711" w:history="1">
        <w:r w:rsidR="00217319" w:rsidRPr="006D2AFD">
          <w:rPr>
            <w:rStyle w:val="Hipervnculo"/>
            <w:noProof/>
            <w:lang w:val="es-ES"/>
          </w:rPr>
          <w:t>MÓDULO DE TÍTULOS EJECUTIVOS</w:t>
        </w:r>
        <w:r w:rsidR="00217319">
          <w:rPr>
            <w:noProof/>
          </w:rPr>
          <w:tab/>
        </w:r>
        <w:r w:rsidR="00217319">
          <w:rPr>
            <w:noProof/>
          </w:rPr>
          <w:fldChar w:fldCharType="begin"/>
        </w:r>
        <w:r w:rsidR="00217319">
          <w:rPr>
            <w:noProof/>
          </w:rPr>
          <w:instrText xml:space="preserve"> PAGEREF _Toc204336711 \h </w:instrText>
        </w:r>
        <w:r w:rsidR="00217319">
          <w:rPr>
            <w:noProof/>
          </w:rPr>
        </w:r>
        <w:r w:rsidR="00217319">
          <w:rPr>
            <w:noProof/>
          </w:rPr>
          <w:fldChar w:fldCharType="separate"/>
        </w:r>
        <w:r w:rsidR="00C61EB0">
          <w:rPr>
            <w:noProof/>
          </w:rPr>
          <w:t>3</w:t>
        </w:r>
        <w:r w:rsidR="00217319">
          <w:rPr>
            <w:noProof/>
          </w:rPr>
          <w:fldChar w:fldCharType="end"/>
        </w:r>
      </w:hyperlink>
    </w:p>
    <w:p w14:paraId="7618C2C4" w14:textId="582727CE" w:rsidR="00217319" w:rsidRDefault="00217319">
      <w:pPr>
        <w:pStyle w:val="TDC2"/>
        <w:tabs>
          <w:tab w:val="left" w:pos="960"/>
          <w:tab w:val="right" w:leader="dot" w:pos="979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336712" w:history="1">
        <w:r w:rsidRPr="006D2AFD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6D2AFD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_Toc204336712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61EB0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EF4DEE0" w14:textId="301D674C" w:rsidR="00217319" w:rsidRDefault="00217319">
      <w:pPr>
        <w:pStyle w:val="TDC2"/>
        <w:tabs>
          <w:tab w:val="left" w:pos="960"/>
          <w:tab w:val="right" w:leader="dot" w:pos="979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336713" w:history="1">
        <w:r w:rsidRPr="006D2AFD">
          <w:rPr>
            <w:rStyle w:val="Hipervnculo"/>
            <w:noProof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6D2AFD">
          <w:rPr>
            <w:rStyle w:val="Hipervnculo"/>
            <w:noProof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_Toc204336713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61EB0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421A4F1" w14:textId="03171304" w:rsidR="005513C6" w:rsidRDefault="0000000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79C157A3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MÓDULO </w:t>
      </w:r>
      <w:r w:rsidR="00F719FB">
        <w:rPr>
          <w:b/>
          <w:bCs/>
          <w:color w:val="2F5496" w:themeColor="accent1" w:themeShade="BF"/>
          <w:szCs w:val="24"/>
          <w:lang w:val="es-ES"/>
        </w:rPr>
        <w:t xml:space="preserve">DE TÍTULOS </w:t>
      </w:r>
      <w:r w:rsidR="000C283F" w:rsidRPr="000C283F">
        <w:rPr>
          <w:b/>
          <w:bCs/>
          <w:color w:val="2F5496" w:themeColor="accent1" w:themeShade="BF"/>
          <w:szCs w:val="24"/>
          <w:lang w:val="es-ES"/>
        </w:rPr>
        <w:t>EJECUTIVO</w:t>
      </w:r>
      <w:r w:rsidR="00567223">
        <w:rPr>
          <w:b/>
          <w:bCs/>
          <w:color w:val="2F5496" w:themeColor="accent1" w:themeShade="BF"/>
          <w:szCs w:val="24"/>
          <w:lang w:val="es-ES"/>
        </w:rPr>
        <w:t>S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00000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720C34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34A3C4D1" w14:textId="77777777" w:rsidR="008B63ED" w:rsidRDefault="008B63ED" w:rsidP="008B63ED">
      <w:pPr>
        <w:pStyle w:val="Ttulo1"/>
        <w:ind w:left="0"/>
        <w:rPr>
          <w:color w:val="2F5496" w:themeColor="accent1" w:themeShade="BF"/>
          <w:lang w:val="es-ES"/>
        </w:rPr>
      </w:pPr>
    </w:p>
    <w:p w14:paraId="511B8AC5" w14:textId="3F121B08" w:rsidR="005513C6" w:rsidRDefault="00C8657B" w:rsidP="008B63ED">
      <w:pPr>
        <w:pStyle w:val="Ttulo1"/>
        <w:ind w:left="0"/>
        <w:rPr>
          <w:color w:val="2F5496" w:themeColor="accent1" w:themeShade="BF"/>
          <w:lang w:val="es-ES"/>
        </w:rPr>
      </w:pPr>
      <w:bookmarkStart w:id="2" w:name="_Toc204336711"/>
      <w:r>
        <w:rPr>
          <w:color w:val="2F5496" w:themeColor="accent1" w:themeShade="BF"/>
          <w:lang w:val="es-ES"/>
        </w:rPr>
        <w:t xml:space="preserve">MÓDULO DE </w:t>
      </w:r>
      <w:r w:rsidR="00F719FB">
        <w:rPr>
          <w:color w:val="2F5496" w:themeColor="accent1" w:themeShade="BF"/>
          <w:lang w:val="es-ES"/>
        </w:rPr>
        <w:t xml:space="preserve">TÍTULOS </w:t>
      </w:r>
      <w:r w:rsidR="000C283F" w:rsidRPr="000C283F">
        <w:rPr>
          <w:color w:val="2F5496" w:themeColor="accent1" w:themeShade="BF"/>
          <w:lang w:val="es-ES"/>
        </w:rPr>
        <w:t>EJECUTIVO</w:t>
      </w:r>
      <w:r w:rsidR="00567223">
        <w:rPr>
          <w:color w:val="2F5496" w:themeColor="accent1" w:themeShade="BF"/>
          <w:lang w:val="es-ES"/>
        </w:rPr>
        <w:t>S</w:t>
      </w:r>
      <w:bookmarkEnd w:id="2"/>
    </w:p>
    <w:p w14:paraId="5FF8ED04" w14:textId="7181FABA" w:rsidR="008B63ED" w:rsidRDefault="008B63ED" w:rsidP="008B63ED">
      <w:pPr>
        <w:ind w:left="0"/>
      </w:pPr>
      <w:r w:rsidRPr="008B63ED">
        <w:t>Este manual técnico describe los procedimientos para la consulta de títulos ejecutivos en el sistema, Su</w:t>
      </w:r>
      <w:r>
        <w:t xml:space="preserve"> </w:t>
      </w:r>
      <w:r w:rsidRPr="008B63ED">
        <w:t>objetivo es garantizar la trazabilidad y correcta administración de los datos en apoyo a los procesos.</w:t>
      </w:r>
    </w:p>
    <w:p w14:paraId="5C674EFD" w14:textId="77777777" w:rsidR="008B63ED" w:rsidRDefault="008B63ED" w:rsidP="008B63ED">
      <w:pPr>
        <w:ind w:left="0"/>
      </w:pPr>
    </w:p>
    <w:bookmarkEnd w:id="1"/>
    <w:p w14:paraId="3B5618E3" w14:textId="61264E54" w:rsidR="005513C6" w:rsidRPr="00F719FB" w:rsidRDefault="00F719FB" w:rsidP="00F719FB">
      <w:pPr>
        <w:pStyle w:val="Prrafodelista"/>
        <w:numPr>
          <w:ilvl w:val="0"/>
          <w:numId w:val="2"/>
        </w:numPr>
        <w:ind w:left="0"/>
        <w:rPr>
          <w:rFonts w:eastAsia="Arial MT" w:cs="Arial"/>
          <w:b/>
          <w:color w:val="2F5496" w:themeColor="accent1" w:themeShade="BF"/>
          <w:sz w:val="28"/>
          <w:szCs w:val="28"/>
          <w:lang w:val="es-ES" w:eastAsia="zh-CN"/>
        </w:rPr>
      </w:pPr>
      <w:r w:rsidRPr="00F719FB">
        <w:rPr>
          <w:rFonts w:eastAsia="Arial MT" w:cs="Arial"/>
          <w:b/>
          <w:color w:val="2F5496" w:themeColor="accent1" w:themeShade="BF"/>
          <w:sz w:val="28"/>
          <w:szCs w:val="28"/>
          <w:lang w:val="es-ES" w:eastAsia="zh-CN"/>
        </w:rPr>
        <w:t xml:space="preserve">Consulta de </w:t>
      </w:r>
      <w:r w:rsidR="000C283F">
        <w:rPr>
          <w:rFonts w:eastAsia="Arial MT" w:cs="Arial"/>
          <w:b/>
          <w:color w:val="2F5496" w:themeColor="accent1" w:themeShade="BF"/>
          <w:sz w:val="28"/>
          <w:szCs w:val="28"/>
          <w:lang w:val="es-ES" w:eastAsia="zh-CN"/>
        </w:rPr>
        <w:t>Títulos Ejecutivos</w:t>
      </w:r>
    </w:p>
    <w:p w14:paraId="3D5F61F1" w14:textId="1AC3F6BD" w:rsidR="005513C6" w:rsidRDefault="00000000" w:rsidP="007B4529">
      <w:pPr>
        <w:pStyle w:val="Ttulo2"/>
        <w:numPr>
          <w:ilvl w:val="1"/>
          <w:numId w:val="6"/>
        </w:numPr>
        <w:ind w:left="0" w:hanging="11"/>
        <w:rPr>
          <w:color w:val="2F5496" w:themeColor="accent1" w:themeShade="BF"/>
          <w:lang w:val="es-ES" w:eastAsia="zh-CN"/>
        </w:rPr>
      </w:pPr>
      <w:bookmarkStart w:id="3" w:name="_Toc204336712"/>
      <w:r>
        <w:rPr>
          <w:color w:val="2F5496" w:themeColor="accent1" w:themeShade="BF"/>
          <w:lang w:val="es-ES" w:eastAsia="zh-CN"/>
        </w:rPr>
        <w:t>Acceso a la opción</w:t>
      </w:r>
      <w:bookmarkEnd w:id="3"/>
      <w:r>
        <w:rPr>
          <w:color w:val="2F5496" w:themeColor="accent1" w:themeShade="BF"/>
          <w:lang w:val="es-ES" w:eastAsia="zh-CN"/>
        </w:rPr>
        <w:t xml:space="preserve"> </w:t>
      </w:r>
    </w:p>
    <w:p w14:paraId="65F72AA6" w14:textId="77777777" w:rsidR="007B4529" w:rsidRDefault="007B4529" w:rsidP="007B4529">
      <w:pPr>
        <w:ind w:left="0"/>
        <w:jc w:val="left"/>
        <w:rPr>
          <w:color w:val="000000"/>
        </w:rPr>
      </w:pPr>
      <w:r w:rsidRPr="007B4529">
        <w:rPr>
          <w:color w:val="000000"/>
        </w:rPr>
        <w:t xml:space="preserve">La ruta de acceso al módulo es la siguiente: </w:t>
      </w:r>
    </w:p>
    <w:p w14:paraId="78217CDF" w14:textId="032AC31D" w:rsidR="007B4529" w:rsidRDefault="007B4529" w:rsidP="007B4529">
      <w:pPr>
        <w:ind w:left="0"/>
        <w:jc w:val="left"/>
        <w:rPr>
          <w:b/>
          <w:color w:val="000000"/>
        </w:rPr>
      </w:pPr>
      <w:r>
        <w:rPr>
          <w:b/>
          <w:color w:val="000000"/>
        </w:rPr>
        <w:t>Generación del Tributo &gt; Títulos Ejecutivos &gt; Consulta de Títulos Ejecutivos</w:t>
      </w:r>
    </w:p>
    <w:p w14:paraId="36C7AEEA" w14:textId="77777777" w:rsidR="007B4529" w:rsidRDefault="007B4529" w:rsidP="007B4529">
      <w:pPr>
        <w:keepNext/>
        <w:spacing w:line="240" w:lineRule="auto"/>
        <w:ind w:left="0"/>
        <w:jc w:val="center"/>
      </w:pPr>
      <w:r w:rsidRPr="007B4529">
        <w:rPr>
          <w:b/>
          <w:noProof/>
          <w:color w:val="000000"/>
        </w:rPr>
        <w:drawing>
          <wp:inline distT="0" distB="0" distL="0" distR="0" wp14:anchorId="073F1EC5" wp14:editId="613CB894">
            <wp:extent cx="2520000" cy="534732"/>
            <wp:effectExtent l="19050" t="19050" r="13970" b="17780"/>
            <wp:docPr id="102846024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60241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3473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FF92852" w14:textId="0FD0F6FF" w:rsidR="007B4529" w:rsidRPr="008B63ED" w:rsidRDefault="007B4529" w:rsidP="007B4529">
      <w:pPr>
        <w:spacing w:line="240" w:lineRule="auto"/>
        <w:ind w:left="0"/>
        <w:jc w:val="center"/>
        <w:rPr>
          <w:rFonts w:eastAsia="Arial" w:cs="Arial"/>
          <w:i/>
          <w:color w:val="0070C0"/>
          <w:sz w:val="14"/>
          <w:szCs w:val="14"/>
          <w:lang w:val="es-ES" w:eastAsia="es-CO"/>
        </w:rPr>
      </w:pP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Imagen </w:t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begin"/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instrText xml:space="preserve"> SEQ Imagen \* ARABIC </w:instrText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separate"/>
      </w:r>
      <w:r w:rsidR="00C61EB0">
        <w:rPr>
          <w:rFonts w:eastAsia="Arial" w:cs="Arial"/>
          <w:i/>
          <w:noProof/>
          <w:color w:val="0070C0"/>
          <w:sz w:val="14"/>
          <w:szCs w:val="14"/>
          <w:lang w:val="es-ES" w:eastAsia="es-CO"/>
        </w:rPr>
        <w:t>1</w:t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end"/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 </w:t>
      </w:r>
      <w:r w:rsidR="008B63ED">
        <w:rPr>
          <w:rFonts w:eastAsia="Arial" w:cs="Arial"/>
          <w:i/>
          <w:color w:val="0070C0"/>
          <w:sz w:val="14"/>
          <w:szCs w:val="14"/>
          <w:lang w:val="es-ES" w:eastAsia="es-CO"/>
        </w:rPr>
        <w:t>– Ruta de Acceso</w:t>
      </w:r>
    </w:p>
    <w:p w14:paraId="7EB2757E" w14:textId="77777777" w:rsidR="007B4529" w:rsidRDefault="007B4529" w:rsidP="007B4529">
      <w:pPr>
        <w:spacing w:line="240" w:lineRule="auto"/>
        <w:ind w:left="0"/>
        <w:jc w:val="center"/>
        <w:rPr>
          <w:rFonts w:eastAsia="Arial" w:cs="Arial"/>
          <w:i/>
          <w:color w:val="0070C0"/>
          <w:sz w:val="18"/>
          <w:szCs w:val="18"/>
          <w:lang w:val="es-ES" w:eastAsia="es-CO"/>
        </w:rPr>
      </w:pPr>
    </w:p>
    <w:p w14:paraId="221948FF" w14:textId="77777777" w:rsidR="008B63ED" w:rsidRDefault="008B63ED" w:rsidP="008B63ED">
      <w:pPr>
        <w:spacing w:line="600" w:lineRule="auto"/>
        <w:ind w:left="0"/>
        <w:jc w:val="center"/>
        <w:rPr>
          <w:rFonts w:eastAsia="Arial" w:cs="Arial"/>
          <w:i/>
          <w:color w:val="0070C0"/>
          <w:sz w:val="18"/>
          <w:szCs w:val="18"/>
          <w:lang w:val="es-ES" w:eastAsia="es-CO"/>
        </w:rPr>
      </w:pPr>
    </w:p>
    <w:p w14:paraId="02D7BAA5" w14:textId="1768BDBB" w:rsidR="007B4529" w:rsidRPr="008B63ED" w:rsidRDefault="007B4529" w:rsidP="008B63ED">
      <w:pPr>
        <w:ind w:left="0"/>
        <w:rPr>
          <w:rFonts w:eastAsia="Arial" w:cs="Arial"/>
          <w:i/>
          <w:color w:val="0070C0"/>
          <w:sz w:val="18"/>
          <w:szCs w:val="18"/>
          <w:lang w:val="es-ES" w:eastAsia="es-CO"/>
        </w:rPr>
      </w:pPr>
      <w:r>
        <w:t>A continuación, se visualiza la siguiente pantalla:</w:t>
      </w:r>
    </w:p>
    <w:p w14:paraId="4FFD38FF" w14:textId="40807477" w:rsidR="007B4529" w:rsidRPr="007B4529" w:rsidRDefault="007B4529" w:rsidP="008B63ED">
      <w:pPr>
        <w:spacing w:line="240" w:lineRule="auto"/>
        <w:ind w:left="0"/>
        <w:jc w:val="center"/>
        <w:rPr>
          <w:rFonts w:eastAsia="Arial" w:cs="Arial"/>
          <w:i/>
          <w:color w:val="0070C0"/>
          <w:sz w:val="18"/>
          <w:szCs w:val="18"/>
          <w:lang w:val="es-ES" w:eastAsia="es-CO"/>
        </w:rPr>
      </w:pPr>
      <w:r w:rsidRPr="007B4529">
        <w:rPr>
          <w:rFonts w:eastAsia="Arial" w:cs="Arial"/>
          <w:i/>
          <w:noProof/>
          <w:color w:val="0070C0"/>
          <w:sz w:val="18"/>
          <w:szCs w:val="18"/>
          <w:lang w:val="es-ES" w:eastAsia="es-CO"/>
        </w:rPr>
        <w:drawing>
          <wp:inline distT="0" distB="0" distL="0" distR="0" wp14:anchorId="05AE90A7" wp14:editId="38C590EA">
            <wp:extent cx="5760000" cy="2012890"/>
            <wp:effectExtent l="19050" t="19050" r="12700" b="26035"/>
            <wp:docPr id="20558852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85205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289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0CBE7EF" w14:textId="2A72CC22" w:rsidR="007B4529" w:rsidRPr="008B63ED" w:rsidRDefault="007B4529" w:rsidP="008B63ED">
      <w:pPr>
        <w:spacing w:line="240" w:lineRule="auto"/>
        <w:ind w:left="0"/>
        <w:jc w:val="center"/>
        <w:rPr>
          <w:rFonts w:eastAsia="Arial" w:cs="Arial"/>
          <w:i/>
          <w:color w:val="0070C0"/>
          <w:sz w:val="14"/>
          <w:szCs w:val="14"/>
          <w:lang w:val="es-ES" w:eastAsia="es-CO"/>
        </w:rPr>
      </w:pP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Imagen </w:t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begin"/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instrText xml:space="preserve"> SEQ Imagen \* ARABIC </w:instrText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separate"/>
      </w:r>
      <w:r w:rsidR="00C61EB0">
        <w:rPr>
          <w:rFonts w:eastAsia="Arial" w:cs="Arial"/>
          <w:i/>
          <w:noProof/>
          <w:color w:val="0070C0"/>
          <w:sz w:val="14"/>
          <w:szCs w:val="14"/>
          <w:lang w:val="es-ES" w:eastAsia="es-CO"/>
        </w:rPr>
        <w:t>2</w:t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end"/>
      </w:r>
      <w:r w:rsidR="008B63ED">
        <w:rPr>
          <w:rFonts w:eastAsia="Arial" w:cs="Arial"/>
          <w:i/>
          <w:color w:val="0070C0"/>
          <w:sz w:val="14"/>
          <w:szCs w:val="14"/>
          <w:lang w:val="es-ES" w:eastAsia="es-CO"/>
        </w:rPr>
        <w:t>-</w:t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 Consulta de Títulos </w:t>
      </w:r>
      <w:r w:rsidR="000C283F"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t>Ejecutivos</w:t>
      </w:r>
    </w:p>
    <w:p w14:paraId="08D0D52C" w14:textId="77777777" w:rsidR="007B4529" w:rsidRDefault="007B4529" w:rsidP="008B63ED">
      <w:pPr>
        <w:spacing w:line="600" w:lineRule="auto"/>
        <w:ind w:left="0"/>
        <w:jc w:val="center"/>
        <w:rPr>
          <w:rFonts w:eastAsia="Arial" w:cs="Arial"/>
          <w:i/>
          <w:color w:val="0070C0"/>
          <w:sz w:val="18"/>
          <w:szCs w:val="18"/>
          <w:lang w:val="es-ES" w:eastAsia="es-CO"/>
        </w:rPr>
      </w:pPr>
    </w:p>
    <w:p w14:paraId="3F3C76CD" w14:textId="77777777" w:rsidR="008B63ED" w:rsidRDefault="008B63ED" w:rsidP="008B63ED">
      <w:pPr>
        <w:spacing w:line="600" w:lineRule="auto"/>
        <w:ind w:left="0"/>
        <w:jc w:val="center"/>
        <w:rPr>
          <w:rFonts w:eastAsia="Arial" w:cs="Arial"/>
          <w:i/>
          <w:color w:val="0070C0"/>
          <w:sz w:val="18"/>
          <w:szCs w:val="18"/>
          <w:lang w:val="es-ES" w:eastAsia="es-CO"/>
        </w:rPr>
      </w:pPr>
    </w:p>
    <w:p w14:paraId="7A59F0E3" w14:textId="77777777" w:rsidR="008B63ED" w:rsidRPr="007B4529" w:rsidRDefault="008B63ED" w:rsidP="008B63ED">
      <w:pPr>
        <w:spacing w:line="600" w:lineRule="auto"/>
        <w:ind w:left="0"/>
        <w:jc w:val="center"/>
        <w:rPr>
          <w:rFonts w:eastAsia="Arial" w:cs="Arial"/>
          <w:i/>
          <w:color w:val="0070C0"/>
          <w:sz w:val="18"/>
          <w:szCs w:val="18"/>
          <w:lang w:val="es-ES" w:eastAsia="es-CO"/>
        </w:rPr>
      </w:pPr>
    </w:p>
    <w:p w14:paraId="117CDFD0" w14:textId="77777777" w:rsidR="007B4529" w:rsidRPr="00D73215" w:rsidRDefault="007B4529" w:rsidP="008B63ED">
      <w:pPr>
        <w:pStyle w:val="Ttulo2"/>
        <w:numPr>
          <w:ilvl w:val="1"/>
          <w:numId w:val="6"/>
        </w:numPr>
        <w:ind w:left="0" w:hanging="11"/>
        <w:rPr>
          <w:szCs w:val="24"/>
        </w:rPr>
      </w:pPr>
      <w:bookmarkStart w:id="4" w:name="_Toc184832082"/>
      <w:bookmarkStart w:id="5" w:name="_Toc204336713"/>
      <w:r w:rsidRPr="00D73215">
        <w:rPr>
          <w:szCs w:val="24"/>
        </w:rPr>
        <w:lastRenderedPageBreak/>
        <w:t>Funcionalidad</w:t>
      </w:r>
      <w:bookmarkEnd w:id="4"/>
      <w:bookmarkEnd w:id="5"/>
    </w:p>
    <w:p w14:paraId="7EA2E1F6" w14:textId="763BD2C8" w:rsidR="007B4529" w:rsidRDefault="008B63ED" w:rsidP="00217319">
      <w:pPr>
        <w:spacing w:line="276" w:lineRule="auto"/>
        <w:ind w:left="0"/>
      </w:pPr>
      <w:r>
        <w:t>A continuación, Diligenciar</w:t>
      </w:r>
      <w:r w:rsidR="007B4529">
        <w:t xml:space="preserve"> </w:t>
      </w:r>
      <w:r>
        <w:t>los</w:t>
      </w:r>
      <w:r w:rsidR="007B4529">
        <w:t xml:space="preserve"> </w:t>
      </w:r>
      <w:r>
        <w:t>siguientes pasos</w:t>
      </w:r>
      <w:r w:rsidR="007B4529">
        <w:t>:</w:t>
      </w:r>
    </w:p>
    <w:p w14:paraId="49C38B6F" w14:textId="77777777" w:rsidR="007B4529" w:rsidRDefault="007B4529" w:rsidP="00217319">
      <w:pPr>
        <w:spacing w:line="276" w:lineRule="auto"/>
        <w:ind w:left="0"/>
      </w:pPr>
      <w:r w:rsidRPr="000B6A8C">
        <w:rPr>
          <w:b/>
          <w:bCs/>
        </w:rPr>
        <w:t>1.</w:t>
      </w:r>
      <w:r>
        <w:t xml:space="preserve"> Clic </w:t>
      </w:r>
      <w:r w:rsidRPr="001655A3">
        <w:rPr>
          <w:noProof/>
          <w:color w:val="000000"/>
        </w:rPr>
        <w:drawing>
          <wp:inline distT="0" distB="0" distL="0" distR="0" wp14:anchorId="2A267163" wp14:editId="32326D9D">
            <wp:extent cx="108000" cy="141232"/>
            <wp:effectExtent l="19050" t="19050" r="25400" b="11430"/>
            <wp:docPr id="97406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71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123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0B6A8C">
        <w:rPr>
          <w:b/>
          <w:bCs/>
        </w:rPr>
        <w:t>Tributo</w:t>
      </w:r>
      <w:r>
        <w:t>.</w:t>
      </w:r>
    </w:p>
    <w:p w14:paraId="6DC8FEE8" w14:textId="37DE3A90" w:rsidR="007B4529" w:rsidRDefault="007B4529" w:rsidP="00217319">
      <w:pPr>
        <w:spacing w:line="276" w:lineRule="auto"/>
        <w:ind w:left="0"/>
      </w:pPr>
      <w:r w:rsidRPr="000B6A8C">
        <w:rPr>
          <w:b/>
          <w:bCs/>
        </w:rPr>
        <w:t>2.</w:t>
      </w:r>
      <w:r>
        <w:t xml:space="preserve"> Ingresar </w:t>
      </w:r>
      <w:r>
        <w:rPr>
          <w:b/>
          <w:bCs/>
        </w:rPr>
        <w:t>I</w:t>
      </w:r>
      <w:r w:rsidRPr="000B6A8C">
        <w:rPr>
          <w:b/>
          <w:bCs/>
        </w:rPr>
        <w:t xml:space="preserve">dentificación del </w:t>
      </w:r>
      <w:r w:rsidR="00DC51AD">
        <w:rPr>
          <w:b/>
          <w:bCs/>
        </w:rPr>
        <w:t>Vehículo</w:t>
      </w:r>
      <w:r>
        <w:t>.</w:t>
      </w:r>
    </w:p>
    <w:p w14:paraId="4C666687" w14:textId="11B6E7F3" w:rsidR="008B63ED" w:rsidRDefault="007B4529" w:rsidP="00217319">
      <w:pPr>
        <w:spacing w:line="276" w:lineRule="auto"/>
        <w:ind w:left="0"/>
      </w:pPr>
      <w:r>
        <w:rPr>
          <w:b/>
          <w:bCs/>
        </w:rPr>
        <w:t>3.</w:t>
      </w:r>
      <w:r>
        <w:t xml:space="preserve"> Clic </w:t>
      </w:r>
      <w:r w:rsidRPr="00815DD9">
        <w:rPr>
          <w:noProof/>
        </w:rPr>
        <w:drawing>
          <wp:inline distT="0" distB="0" distL="0" distR="0" wp14:anchorId="54215270" wp14:editId="1D646436">
            <wp:extent cx="696036" cy="211837"/>
            <wp:effectExtent l="19050" t="19050" r="8890" b="17145"/>
            <wp:docPr id="672340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40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3403" cy="21407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61A7BEFF" w14:textId="77777777" w:rsidR="008B63ED" w:rsidRDefault="00DC51AD" w:rsidP="008B63ED">
      <w:pPr>
        <w:spacing w:line="240" w:lineRule="auto"/>
        <w:ind w:left="0"/>
        <w:jc w:val="center"/>
      </w:pPr>
      <w:r w:rsidRPr="00DC51AD">
        <w:rPr>
          <w:noProof/>
          <w:lang w:eastAsia="zh-CN"/>
        </w:rPr>
        <w:drawing>
          <wp:inline distT="0" distB="0" distL="0" distR="0" wp14:anchorId="42FDCE34" wp14:editId="48892E10">
            <wp:extent cx="6116320" cy="1143000"/>
            <wp:effectExtent l="19050" t="19050" r="17780" b="19050"/>
            <wp:docPr id="57619676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96769" name="Imagen 1" descr="Interfaz de usuario gráfica, Aplicación, Teams&#10;&#10;El contenido generado por IA puede ser incorrec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114300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7192B" w14:textId="75629099" w:rsidR="008B63ED" w:rsidRPr="008B63ED" w:rsidRDefault="008B63ED" w:rsidP="008B63ED">
      <w:pPr>
        <w:spacing w:line="240" w:lineRule="auto"/>
        <w:ind w:left="0"/>
        <w:jc w:val="center"/>
        <w:rPr>
          <w:rFonts w:eastAsia="Arial" w:cs="Arial"/>
          <w:i/>
          <w:color w:val="0070C0"/>
          <w:sz w:val="14"/>
          <w:szCs w:val="14"/>
          <w:lang w:val="es-ES" w:eastAsia="es-CO"/>
        </w:rPr>
      </w:pP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Imagen </w:t>
      </w:r>
      <w:r>
        <w:rPr>
          <w:rFonts w:eastAsia="Arial" w:cs="Arial"/>
          <w:i/>
          <w:color w:val="0070C0"/>
          <w:sz w:val="14"/>
          <w:szCs w:val="14"/>
          <w:lang w:val="es-ES" w:eastAsia="es-CO"/>
        </w:rPr>
        <w:t>3 – Parámetros de búsqueda</w:t>
      </w:r>
    </w:p>
    <w:p w14:paraId="088D1C83" w14:textId="67E9F528" w:rsidR="00DC51AD" w:rsidRDefault="00DC51AD" w:rsidP="008B63ED">
      <w:pPr>
        <w:ind w:left="0"/>
      </w:pPr>
      <w:r>
        <w:rPr>
          <w:lang w:eastAsia="zh-CN"/>
        </w:rPr>
        <w:br w:type="textWrapping" w:clear="all"/>
      </w:r>
      <w:r>
        <w:t>Se visualiza en pantalla todas las determinaciones que cumplan con los criterios de consulta:</w:t>
      </w:r>
    </w:p>
    <w:p w14:paraId="1B4F996B" w14:textId="77777777" w:rsidR="00DC51AD" w:rsidRDefault="00DC51AD" w:rsidP="00DC51AD">
      <w:pPr>
        <w:keepNext/>
        <w:spacing w:line="240" w:lineRule="auto"/>
        <w:ind w:left="0"/>
        <w:jc w:val="center"/>
      </w:pPr>
      <w:r w:rsidRPr="00DC51AD">
        <w:rPr>
          <w:noProof/>
          <w:lang w:eastAsia="zh-CN"/>
        </w:rPr>
        <w:drawing>
          <wp:inline distT="0" distB="0" distL="0" distR="0" wp14:anchorId="34956917" wp14:editId="3B13ABBC">
            <wp:extent cx="6116320" cy="1403985"/>
            <wp:effectExtent l="19050" t="19050" r="17780" b="24765"/>
            <wp:docPr id="21470568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568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40398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5DA597D" w14:textId="732A50EE" w:rsidR="00DC51AD" w:rsidRPr="008B63ED" w:rsidRDefault="00DC51AD" w:rsidP="00217319">
      <w:pPr>
        <w:ind w:left="0"/>
        <w:jc w:val="center"/>
        <w:rPr>
          <w:rFonts w:eastAsia="Arial" w:cs="Arial"/>
          <w:i/>
          <w:color w:val="0070C0"/>
          <w:sz w:val="14"/>
          <w:szCs w:val="14"/>
          <w:lang w:val="es-ES" w:eastAsia="es-CO"/>
        </w:rPr>
      </w:pP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Imagen </w:t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begin"/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instrText xml:space="preserve"> SEQ Imagen \* ARABIC </w:instrText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separate"/>
      </w:r>
      <w:r w:rsidR="00C61EB0">
        <w:rPr>
          <w:rFonts w:eastAsia="Arial" w:cs="Arial"/>
          <w:i/>
          <w:noProof/>
          <w:color w:val="0070C0"/>
          <w:sz w:val="14"/>
          <w:szCs w:val="14"/>
          <w:lang w:val="es-ES" w:eastAsia="es-CO"/>
        </w:rPr>
        <w:t>3</w:t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end"/>
      </w:r>
      <w:r w:rsidR="00217319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- </w:t>
      </w:r>
      <w:r w:rsidR="00217319"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t>Consulta</w:t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 Títulos </w:t>
      </w:r>
      <w:r w:rsidR="000C283F"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Ejecutivos </w:t>
      </w:r>
      <w:r w:rsidRPr="008B63ED">
        <w:rPr>
          <w:rFonts w:eastAsia="Arial" w:cs="Arial"/>
          <w:i/>
          <w:color w:val="0070C0"/>
          <w:sz w:val="14"/>
          <w:szCs w:val="14"/>
          <w:lang w:val="es-ES" w:eastAsia="es-CO"/>
        </w:rPr>
        <w:t>realizada</w:t>
      </w:r>
    </w:p>
    <w:p w14:paraId="37A5523E" w14:textId="77777777" w:rsidR="002342A5" w:rsidRDefault="002342A5" w:rsidP="00DC51AD">
      <w:pPr>
        <w:spacing w:line="240" w:lineRule="auto"/>
        <w:ind w:left="0"/>
        <w:jc w:val="center"/>
        <w:rPr>
          <w:rFonts w:eastAsia="Arial" w:cs="Arial"/>
          <w:i/>
          <w:color w:val="0070C0"/>
          <w:sz w:val="18"/>
          <w:szCs w:val="18"/>
          <w:lang w:val="es-ES" w:eastAsia="es-CO"/>
        </w:rPr>
      </w:pPr>
    </w:p>
    <w:p w14:paraId="3D023DC5" w14:textId="4843958A" w:rsidR="00217319" w:rsidRDefault="00217319" w:rsidP="00217319">
      <w:pPr>
        <w:spacing w:line="276" w:lineRule="auto"/>
        <w:ind w:left="0"/>
        <w:jc w:val="left"/>
      </w:pPr>
      <w:r w:rsidRPr="00217319">
        <w:t>Seleccion</w:t>
      </w:r>
      <w:r>
        <w:t>ar</w:t>
      </w:r>
      <w:r w:rsidRPr="00217319">
        <w:t xml:space="preserve"> la opción clic en los íconos ubicados en la columna de acciones, donde podrá acceder a las siguientes opciones: </w:t>
      </w:r>
      <w:r w:rsidRPr="00217319">
        <w:rPr>
          <w:b/>
          <w:bCs/>
        </w:rPr>
        <w:t>Ver Notificación</w:t>
      </w:r>
      <w:r w:rsidRPr="00217319">
        <w:t xml:space="preserve">, </w:t>
      </w:r>
      <w:r w:rsidRPr="00217319">
        <w:rPr>
          <w:b/>
          <w:bCs/>
        </w:rPr>
        <w:t>Ver Acto Administrativo</w:t>
      </w:r>
      <w:r w:rsidRPr="00217319">
        <w:t xml:space="preserve"> y </w:t>
      </w:r>
      <w:r w:rsidRPr="00217319">
        <w:rPr>
          <w:b/>
          <w:bCs/>
        </w:rPr>
        <w:t>Vigencias (Detalle)</w:t>
      </w:r>
      <w:r w:rsidRPr="00217319">
        <w:t>.</w:t>
      </w:r>
    </w:p>
    <w:p w14:paraId="755A57DB" w14:textId="10F82F3D" w:rsidR="00477DD3" w:rsidRPr="00477DD3" w:rsidRDefault="00477DD3" w:rsidP="00217319">
      <w:pPr>
        <w:spacing w:line="240" w:lineRule="auto"/>
        <w:ind w:left="0"/>
        <w:jc w:val="center"/>
        <w:rPr>
          <w:rFonts w:eastAsia="Arial" w:cs="Arial"/>
          <w:i/>
          <w:color w:val="0070C0"/>
          <w:sz w:val="18"/>
          <w:szCs w:val="18"/>
          <w:lang w:val="es-ES" w:eastAsia="es-CO"/>
        </w:rPr>
      </w:pPr>
      <w:r w:rsidRPr="00477DD3">
        <w:rPr>
          <w:rFonts w:eastAsia="Arial" w:cs="Arial"/>
          <w:i/>
          <w:noProof/>
          <w:color w:val="0070C0"/>
          <w:sz w:val="18"/>
          <w:szCs w:val="18"/>
          <w:lang w:val="es-ES" w:eastAsia="es-CO"/>
        </w:rPr>
        <w:drawing>
          <wp:inline distT="0" distB="0" distL="0" distR="0" wp14:anchorId="71D792AB" wp14:editId="5BA35CB9">
            <wp:extent cx="5400000" cy="2222868"/>
            <wp:effectExtent l="38100" t="38100" r="29845" b="44450"/>
            <wp:docPr id="196486792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67922" name="Imagen 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16"/>
                    <a:srcRect t="3021" r="628" b="3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22868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D264D" w14:textId="5D2E504E" w:rsidR="00477DD3" w:rsidRPr="00217319" w:rsidRDefault="00477DD3" w:rsidP="00217319">
      <w:pPr>
        <w:spacing w:line="240" w:lineRule="auto"/>
        <w:ind w:left="0"/>
        <w:jc w:val="center"/>
        <w:rPr>
          <w:rFonts w:eastAsia="Arial" w:cs="Arial"/>
          <w:i/>
          <w:color w:val="0070C0"/>
          <w:sz w:val="14"/>
          <w:szCs w:val="14"/>
          <w:lang w:val="es-ES" w:eastAsia="es-CO"/>
        </w:rPr>
      </w:pP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Imagen </w:t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begin"/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instrText xml:space="preserve"> SEQ Imagen \* ARABIC </w:instrText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separate"/>
      </w:r>
      <w:r w:rsidR="00C61EB0">
        <w:rPr>
          <w:rFonts w:eastAsia="Arial" w:cs="Arial"/>
          <w:i/>
          <w:noProof/>
          <w:color w:val="0070C0"/>
          <w:sz w:val="14"/>
          <w:szCs w:val="14"/>
          <w:lang w:val="es-ES" w:eastAsia="es-CO"/>
        </w:rPr>
        <w:t>4</w:t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end"/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 </w:t>
      </w:r>
      <w:r w:rsidR="00217319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- </w:t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t>Ver notificaciones</w:t>
      </w:r>
    </w:p>
    <w:p w14:paraId="57FAD3F5" w14:textId="0A84D4A0" w:rsidR="00477DD3" w:rsidRPr="00217319" w:rsidRDefault="00217319" w:rsidP="00477DD3">
      <w:pPr>
        <w:ind w:left="0"/>
      </w:pPr>
      <w:r w:rsidRPr="00217319">
        <w:lastRenderedPageBreak/>
        <w:t xml:space="preserve">A continuación, seleccione la opción </w:t>
      </w:r>
      <w:r w:rsidRPr="00217319">
        <w:rPr>
          <w:b/>
          <w:bCs/>
        </w:rPr>
        <w:t>Ver Acto</w:t>
      </w:r>
      <w:r w:rsidRPr="00217319">
        <w:t xml:space="preserve"> </w:t>
      </w:r>
      <w:r>
        <w:rPr>
          <w:noProof/>
        </w:rPr>
        <w:drawing>
          <wp:inline distT="0" distB="0" distL="0" distR="0" wp14:anchorId="24DDBD97" wp14:editId="01102678">
            <wp:extent cx="324000" cy="165768"/>
            <wp:effectExtent l="19050" t="19050" r="19050" b="24765"/>
            <wp:docPr id="971203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03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16576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217319">
        <w:t>en la columna de acciones para visualizar el acto administrativo.</w:t>
      </w:r>
    </w:p>
    <w:p w14:paraId="480EDA03" w14:textId="77777777" w:rsidR="00422125" w:rsidRPr="00422125" w:rsidRDefault="00477DD3" w:rsidP="00422125">
      <w:pPr>
        <w:spacing w:line="240" w:lineRule="auto"/>
        <w:ind w:left="0"/>
        <w:jc w:val="center"/>
        <w:rPr>
          <w:rFonts w:eastAsia="Arial" w:cs="Arial"/>
          <w:i/>
          <w:color w:val="0070C0"/>
          <w:sz w:val="18"/>
          <w:szCs w:val="18"/>
          <w:lang w:val="es-ES" w:eastAsia="es-CO"/>
        </w:rPr>
      </w:pPr>
      <w:r w:rsidRPr="00422125">
        <w:rPr>
          <w:rFonts w:eastAsia="Arial" w:cs="Arial"/>
          <w:i/>
          <w:noProof/>
          <w:color w:val="0070C0"/>
          <w:sz w:val="18"/>
          <w:szCs w:val="18"/>
          <w:lang w:val="es-ES" w:eastAsia="es-CO"/>
        </w:rPr>
        <w:drawing>
          <wp:inline distT="0" distB="0" distL="0" distR="0" wp14:anchorId="7E12BE93" wp14:editId="51007D41">
            <wp:extent cx="5697632" cy="2520315"/>
            <wp:effectExtent l="38100" t="38100" r="36830" b="32385"/>
            <wp:docPr id="185718353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83536" name="Imagen 1" descr="Una captura de pantalla de una computadora&#10;&#10;El contenido generado por IA puede ser incorrecto."/>
                    <pic:cNvPicPr/>
                  </pic:nvPicPr>
                  <pic:blipFill rotWithShape="1">
                    <a:blip r:embed="rId18"/>
                    <a:srcRect l="608" r="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079" cy="252095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25D9B" w14:textId="29474D5B" w:rsidR="00477DD3" w:rsidRPr="00217319" w:rsidRDefault="00422125" w:rsidP="00422125">
      <w:pPr>
        <w:spacing w:line="240" w:lineRule="auto"/>
        <w:ind w:left="0"/>
        <w:jc w:val="center"/>
        <w:rPr>
          <w:rFonts w:eastAsia="Arial" w:cs="Arial"/>
          <w:i/>
          <w:color w:val="0070C0"/>
          <w:sz w:val="14"/>
          <w:szCs w:val="14"/>
          <w:lang w:val="es-ES" w:eastAsia="es-CO"/>
        </w:rPr>
      </w:pP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Imagen </w:t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begin"/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instrText xml:space="preserve"> SEQ Imagen \* ARABIC </w:instrText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separate"/>
      </w:r>
      <w:r w:rsidR="00C61EB0">
        <w:rPr>
          <w:rFonts w:eastAsia="Arial" w:cs="Arial"/>
          <w:i/>
          <w:noProof/>
          <w:color w:val="0070C0"/>
          <w:sz w:val="14"/>
          <w:szCs w:val="14"/>
          <w:lang w:val="es-ES" w:eastAsia="es-CO"/>
        </w:rPr>
        <w:t>5</w:t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end"/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 </w:t>
      </w:r>
      <w:r w:rsidR="00217319"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- </w:t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t>Ver Acto</w:t>
      </w:r>
    </w:p>
    <w:p w14:paraId="00914FCF" w14:textId="77777777" w:rsidR="00422125" w:rsidRDefault="00422125" w:rsidP="00477DD3">
      <w:pPr>
        <w:ind w:left="0"/>
        <w:rPr>
          <w:b/>
          <w:bCs/>
        </w:rPr>
      </w:pPr>
    </w:p>
    <w:p w14:paraId="5B26986F" w14:textId="2D8F3112" w:rsidR="00422125" w:rsidRPr="00422125" w:rsidRDefault="00217319" w:rsidP="00217319">
      <w:pPr>
        <w:pStyle w:val="Prrafodelista"/>
        <w:ind w:left="0"/>
        <w:rPr>
          <w:rFonts w:eastAsia="Arial" w:cs="Arial"/>
          <w:i/>
          <w:color w:val="0070C0"/>
          <w:sz w:val="18"/>
          <w:szCs w:val="18"/>
          <w:lang w:eastAsia="es-CO"/>
        </w:rPr>
      </w:pPr>
      <w:r>
        <w:t xml:space="preserve">A continuación, </w:t>
      </w:r>
      <w:r w:rsidRPr="00217319">
        <w:t xml:space="preserve">Seleccione la opción </w:t>
      </w:r>
      <w:r w:rsidRPr="00217319">
        <w:rPr>
          <w:b/>
          <w:bCs/>
        </w:rPr>
        <w:t>Vigencias</w:t>
      </w:r>
      <w:r w:rsidRPr="00217319">
        <w:t xml:space="preserve"> </w:t>
      </w:r>
      <w:r w:rsidRPr="00134C80">
        <w:rPr>
          <w:noProof/>
        </w:rPr>
        <w:drawing>
          <wp:inline distT="0" distB="0" distL="0" distR="0" wp14:anchorId="2C10614A" wp14:editId="75D2A84B">
            <wp:extent cx="468000" cy="146250"/>
            <wp:effectExtent l="19050" t="19050" r="27305" b="25400"/>
            <wp:docPr id="276222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41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462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217319">
        <w:t xml:space="preserve">en la columna de acciones para visualizar las </w:t>
      </w:r>
      <w:r w:rsidRPr="00217319">
        <w:rPr>
          <w:b/>
          <w:bCs/>
        </w:rPr>
        <w:t>vigencias y el detalle de los conceptos</w:t>
      </w:r>
      <w:r w:rsidRPr="00217319">
        <w:t xml:space="preserve"> asociados.</w:t>
      </w:r>
    </w:p>
    <w:p w14:paraId="73D1C004" w14:textId="77777777" w:rsidR="00422125" w:rsidRPr="00422125" w:rsidRDefault="00422125" w:rsidP="00422125">
      <w:pPr>
        <w:spacing w:line="240" w:lineRule="auto"/>
        <w:ind w:left="0"/>
        <w:jc w:val="center"/>
        <w:rPr>
          <w:rFonts w:eastAsia="Arial" w:cs="Arial"/>
          <w:i/>
          <w:color w:val="0070C0"/>
          <w:sz w:val="18"/>
          <w:szCs w:val="18"/>
          <w:lang w:val="es-ES" w:eastAsia="es-CO"/>
        </w:rPr>
      </w:pPr>
      <w:r w:rsidRPr="00422125">
        <w:rPr>
          <w:rFonts w:eastAsia="Arial" w:cs="Arial"/>
          <w:i/>
          <w:noProof/>
          <w:color w:val="0070C0"/>
          <w:sz w:val="18"/>
          <w:szCs w:val="18"/>
          <w:lang w:val="es-ES" w:eastAsia="es-CO"/>
        </w:rPr>
        <w:drawing>
          <wp:inline distT="0" distB="0" distL="0" distR="0" wp14:anchorId="381E86AC" wp14:editId="2B2F1724">
            <wp:extent cx="5040000" cy="2076778"/>
            <wp:effectExtent l="38100" t="38100" r="46355" b="38100"/>
            <wp:docPr id="10005730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3047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76778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9DDCFFA" w14:textId="3CF6508F" w:rsidR="00422125" w:rsidRPr="00217319" w:rsidRDefault="00422125" w:rsidP="00422125">
      <w:pPr>
        <w:spacing w:line="240" w:lineRule="auto"/>
        <w:ind w:left="0"/>
        <w:jc w:val="center"/>
        <w:rPr>
          <w:rFonts w:eastAsia="Arial" w:cs="Arial"/>
          <w:i/>
          <w:color w:val="0070C0"/>
          <w:sz w:val="14"/>
          <w:szCs w:val="14"/>
          <w:lang w:val="es-ES" w:eastAsia="es-CO"/>
        </w:rPr>
      </w:pP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Imagen </w:t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begin"/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instrText xml:space="preserve"> SEQ Imagen \* ARABIC </w:instrText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separate"/>
      </w:r>
      <w:r w:rsidR="00C61EB0">
        <w:rPr>
          <w:rFonts w:eastAsia="Arial" w:cs="Arial"/>
          <w:i/>
          <w:noProof/>
          <w:color w:val="0070C0"/>
          <w:sz w:val="14"/>
          <w:szCs w:val="14"/>
          <w:lang w:val="es-ES" w:eastAsia="es-CO"/>
        </w:rPr>
        <w:t>6</w:t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fldChar w:fldCharType="end"/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 </w:t>
      </w:r>
      <w:r w:rsidR="00217319">
        <w:rPr>
          <w:rFonts w:eastAsia="Arial" w:cs="Arial"/>
          <w:i/>
          <w:color w:val="0070C0"/>
          <w:sz w:val="14"/>
          <w:szCs w:val="14"/>
          <w:lang w:val="es-ES" w:eastAsia="es-CO"/>
        </w:rPr>
        <w:t xml:space="preserve">- </w:t>
      </w:r>
      <w:r w:rsidRPr="00217319">
        <w:rPr>
          <w:rFonts w:eastAsia="Arial" w:cs="Arial"/>
          <w:i/>
          <w:color w:val="0070C0"/>
          <w:sz w:val="14"/>
          <w:szCs w:val="14"/>
          <w:lang w:val="es-ES" w:eastAsia="es-CO"/>
        </w:rPr>
        <w:t>Ver Vigencias</w:t>
      </w:r>
    </w:p>
    <w:sectPr w:rsidR="00422125" w:rsidRPr="00217319" w:rsidSect="00477DD3">
      <w:headerReference w:type="default" r:id="rId21"/>
      <w:footerReference w:type="default" r:id="rId22"/>
      <w:pgSz w:w="12240" w:h="15840"/>
      <w:pgMar w:top="284" w:right="1304" w:bottom="142" w:left="113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5D738" w14:textId="77777777" w:rsidR="00CA13AE" w:rsidRDefault="00CA13AE">
      <w:pPr>
        <w:spacing w:line="240" w:lineRule="auto"/>
      </w:pPr>
      <w:r>
        <w:separator/>
      </w:r>
    </w:p>
  </w:endnote>
  <w:endnote w:type="continuationSeparator" w:id="0">
    <w:p w14:paraId="00AEBC9D" w14:textId="77777777" w:rsidR="00CA13AE" w:rsidRDefault="00CA13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7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7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EDC51" w14:textId="77777777" w:rsidR="00CA13AE" w:rsidRDefault="00CA13AE">
      <w:r>
        <w:separator/>
      </w:r>
    </w:p>
  </w:footnote>
  <w:footnote w:type="continuationSeparator" w:id="0">
    <w:p w14:paraId="1C4DF1ED" w14:textId="77777777" w:rsidR="00CA13AE" w:rsidRDefault="00CA13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6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838965749" name="Imagen 838965749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6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E8B73F6"/>
    <w:multiLevelType w:val="multilevel"/>
    <w:tmpl w:val="242C0B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369E1718"/>
    <w:multiLevelType w:val="multilevel"/>
    <w:tmpl w:val="D0D033DA"/>
    <w:styleLink w:val="Listaactual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2727"/>
      </w:pPr>
      <w:rPr>
        <w:rFonts w:hint="default"/>
        <w:b/>
        <w:bCs/>
        <w:i w:val="0"/>
        <w:iCs/>
        <w:color w:val="auto"/>
        <w:sz w:val="24"/>
        <w:szCs w:val="24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hint="default"/>
      </w:rPr>
    </w:lvl>
  </w:abstractNum>
  <w:abstractNum w:abstractNumId="6" w15:restartNumberingAfterBreak="0">
    <w:nsid w:val="65AA09D1"/>
    <w:multiLevelType w:val="multilevel"/>
    <w:tmpl w:val="C4C6578A"/>
    <w:lvl w:ilvl="0">
      <w:start w:val="1"/>
      <w:numFmt w:val="decimal"/>
      <w:lvlText w:val="%1."/>
      <w:lvlJc w:val="left"/>
      <w:pPr>
        <w:ind w:left="0" w:firstLine="567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  <w:b/>
        <w:bCs/>
        <w:i w:val="0"/>
        <w:iCs/>
        <w:color w:val="auto"/>
        <w:sz w:val="24"/>
        <w:szCs w:val="24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hint="default"/>
      </w:rPr>
    </w:lvl>
  </w:abstractNum>
  <w:abstractNum w:abstractNumId="7" w15:restartNumberingAfterBreak="0">
    <w:nsid w:val="6C361D8D"/>
    <w:multiLevelType w:val="multilevel"/>
    <w:tmpl w:val="C5F62B24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957326320">
    <w:abstractNumId w:val="6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4"/>
  </w:num>
  <w:num w:numId="5" w16cid:durableId="1283264674">
    <w:abstractNumId w:val="3"/>
  </w:num>
  <w:num w:numId="6" w16cid:durableId="738329790">
    <w:abstractNumId w:val="7"/>
  </w:num>
  <w:num w:numId="7" w16cid:durableId="458039615">
    <w:abstractNumId w:val="2"/>
  </w:num>
  <w:num w:numId="8" w16cid:durableId="2024892027">
    <w:abstractNumId w:val="6"/>
    <w:lvlOverride w:ilvl="0">
      <w:lvl w:ilvl="0">
        <w:start w:val="1"/>
        <w:numFmt w:val="decimal"/>
        <w:lvlText w:val="%1."/>
        <w:lvlJc w:val="left"/>
        <w:pPr>
          <w:ind w:left="927" w:hanging="360"/>
        </w:pPr>
        <w:rPr>
          <w:rFonts w:ascii="Arial" w:eastAsia="Arial MT" w:hAnsi="Arial" w:cs="Arial" w:hint="default"/>
          <w:color w:val="0563C1" w:themeColor="hyperlink"/>
          <w:u w:val="singl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647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367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  <w:b/>
          <w:bCs/>
          <w:i w:val="0"/>
          <w:iCs/>
          <w:color w:val="auto"/>
          <w:sz w:val="24"/>
          <w:szCs w:val="24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807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527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247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967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687" w:hanging="180"/>
        </w:pPr>
        <w:rPr>
          <w:rFonts w:hint="default"/>
        </w:rPr>
      </w:lvl>
    </w:lvlOverride>
  </w:num>
  <w:num w:numId="9" w16cid:durableId="638731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55D0"/>
    <w:rsid w:val="000262AB"/>
    <w:rsid w:val="000275E8"/>
    <w:rsid w:val="000358BF"/>
    <w:rsid w:val="00036792"/>
    <w:rsid w:val="000439E4"/>
    <w:rsid w:val="000476AD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283F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79F9"/>
    <w:rsid w:val="00211B84"/>
    <w:rsid w:val="002127C0"/>
    <w:rsid w:val="002128F2"/>
    <w:rsid w:val="00212DA8"/>
    <w:rsid w:val="0021681E"/>
    <w:rsid w:val="00217319"/>
    <w:rsid w:val="002247BB"/>
    <w:rsid w:val="00224C37"/>
    <w:rsid w:val="0022757F"/>
    <w:rsid w:val="00230B95"/>
    <w:rsid w:val="00230BB3"/>
    <w:rsid w:val="002330FF"/>
    <w:rsid w:val="0023418D"/>
    <w:rsid w:val="002342A5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2125"/>
    <w:rsid w:val="00422B3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77DD3"/>
    <w:rsid w:val="00483721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223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6681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678C2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4529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B63ED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45E0"/>
    <w:rsid w:val="00A57C84"/>
    <w:rsid w:val="00A613F9"/>
    <w:rsid w:val="00A63246"/>
    <w:rsid w:val="00A64D5B"/>
    <w:rsid w:val="00A6536F"/>
    <w:rsid w:val="00A67362"/>
    <w:rsid w:val="00A724A1"/>
    <w:rsid w:val="00A82619"/>
    <w:rsid w:val="00A826F4"/>
    <w:rsid w:val="00A833B6"/>
    <w:rsid w:val="00A9184E"/>
    <w:rsid w:val="00A94572"/>
    <w:rsid w:val="00A95FBF"/>
    <w:rsid w:val="00AA0889"/>
    <w:rsid w:val="00AA0C29"/>
    <w:rsid w:val="00AA1766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61EB0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13AE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034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51AD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36328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719FB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3ED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numbering" w:customStyle="1" w:styleId="Listaactual1">
    <w:name w:val="Lista actual1"/>
    <w:uiPriority w:val="99"/>
    <w:rsid w:val="00422125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468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IT07</cp:lastModifiedBy>
  <cp:revision>4</cp:revision>
  <cp:lastPrinted>2025-07-25T16:53:00Z</cp:lastPrinted>
  <dcterms:created xsi:type="dcterms:W3CDTF">2025-07-25T16:53:00Z</dcterms:created>
  <dcterms:modified xsi:type="dcterms:W3CDTF">2025-07-25T16:58:00Z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