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A17" w:rsidRPr="00C2331A" w:rsidRDefault="00827A17" w:rsidP="00827A17">
      <w:pPr>
        <w:rPr>
          <w:sz w:val="28"/>
          <w:szCs w:val="28"/>
        </w:rPr>
      </w:pPr>
    </w:p>
    <w:p w:rsidR="00827A17" w:rsidRDefault="00827A17" w:rsidP="00827A17">
      <w:pPr>
        <w:pStyle w:val="Heading1"/>
        <w:spacing w:before="1"/>
      </w:pPr>
      <w:r>
        <w:t> </w:t>
      </w:r>
      <w:r>
        <w:rPr>
          <w:spacing w:val="-2"/>
        </w:rPr>
        <w:t>Q.NO.1</w:t>
      </w:r>
    </w:p>
    <w:p w:rsidR="00827A17" w:rsidRDefault="00827A17" w:rsidP="00827A17">
      <w:pPr>
        <w:pStyle w:val="Heading1"/>
        <w:ind w:left="0"/>
      </w:pPr>
    </w:p>
    <w:p w:rsidR="00827A17" w:rsidRDefault="00827A17" w:rsidP="00827A17">
      <w:pPr>
        <w:pStyle w:val="Heading1"/>
        <w:ind w:left="0"/>
      </w:pPr>
      <w:r>
        <w:t>Working</w:t>
      </w:r>
      <w:r>
        <w:rPr>
          <w:spacing w:val="-5"/>
        </w:rPr>
        <w:t xml:space="preserve"> </w:t>
      </w:r>
      <w:r>
        <w:rPr>
          <w:spacing w:val="-2"/>
        </w:rPr>
        <w:t>Expression:</w:t>
      </w:r>
    </w:p>
    <w:p w:rsidR="00827A17" w:rsidRDefault="00827A17" w:rsidP="00827A17">
      <w:pPr>
        <w:pStyle w:val="BodyText"/>
      </w:pPr>
      <w:r>
        <w:rPr>
          <w:b/>
          <w:bCs/>
          <w:sz w:val="17"/>
          <w:szCs w:val="17"/>
        </w:rPr>
        <w:t> </w:t>
      </w:r>
    </w:p>
    <w:p w:rsidR="00827A17" w:rsidRDefault="00827A17" w:rsidP="00827A17">
      <w:pPr>
        <w:pStyle w:val="BodyText"/>
        <w:spacing w:before="161"/>
      </w:pPr>
      <w:r>
        <w:rPr>
          <w:b/>
          <w:bCs/>
          <w:sz w:val="17"/>
          <w:szCs w:val="17"/>
        </w:rPr>
        <w:t> </w:t>
      </w:r>
    </w:p>
    <w:p w:rsidR="00827A17" w:rsidRDefault="00827A17" w:rsidP="00827A17">
      <w:pPr>
        <w:spacing w:line="136" w:lineRule="atLeast"/>
        <w:ind w:left="2483"/>
      </w:pPr>
      <w:r>
        <w:rPr>
          <w:rFonts w:ascii="Cambria Math" w:hAnsi="Cambria Math"/>
          <w:sz w:val="17"/>
          <w:szCs w:val="17"/>
        </w:rPr>
        <w:t>Sample</w:t>
      </w:r>
      <w:r>
        <w:rPr>
          <w:rFonts w:ascii="Cambria Math" w:hAnsi="Cambria Math"/>
          <w:spacing w:val="3"/>
          <w:sz w:val="17"/>
          <w:szCs w:val="17"/>
        </w:rPr>
        <w:t xml:space="preserve"> </w:t>
      </w:r>
      <w:r>
        <w:rPr>
          <w:rFonts w:ascii="Cambria Math" w:hAnsi="Cambria Math"/>
          <w:sz w:val="17"/>
          <w:szCs w:val="17"/>
        </w:rPr>
        <w:t>mean−Population</w:t>
      </w:r>
      <w:r>
        <w:rPr>
          <w:rFonts w:ascii="Cambria Math" w:hAnsi="Cambria Math"/>
          <w:spacing w:val="2"/>
          <w:sz w:val="17"/>
          <w:szCs w:val="17"/>
        </w:rPr>
        <w:t xml:space="preserve"> </w:t>
      </w:r>
      <w:r>
        <w:rPr>
          <w:rFonts w:ascii="Cambria Math" w:hAnsi="Cambria Math"/>
          <w:spacing w:val="-4"/>
          <w:sz w:val="17"/>
          <w:szCs w:val="17"/>
        </w:rPr>
        <w:t>mean</w:t>
      </w:r>
    </w:p>
    <w:p w:rsidR="00827A17" w:rsidRDefault="00827A17" w:rsidP="00827A17">
      <w:pPr>
        <w:pStyle w:val="BodyText"/>
        <w:spacing w:line="154" w:lineRule="atLeast"/>
        <w:ind w:left="2281"/>
        <w:rPr>
          <w:spacing w:val="-5"/>
        </w:rPr>
      </w:pPr>
      <w:r>
        <w:rPr>
          <w:noProof/>
        </w:rPr>
        <w:drawing>
          <wp:inline distT="0" distB="0" distL="0" distR="0" wp14:anchorId="61F183A8" wp14:editId="0954AA2A">
            <wp:extent cx="1653540" cy="7620"/>
            <wp:effectExtent l="0" t="0" r="0" b="0"/>
            <wp:docPr id="1219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17" w:rsidRDefault="00827A17" w:rsidP="00827A17">
      <w:pPr>
        <w:pStyle w:val="BodyText"/>
        <w:spacing w:line="154" w:lineRule="atLeast"/>
      </w:pPr>
      <w:r>
        <w:rPr>
          <w:spacing w:val="-5"/>
        </w:rPr>
        <w:t xml:space="preserve">                                      t=</w:t>
      </w:r>
    </w:p>
    <w:p w:rsidR="00827A17" w:rsidRDefault="00827A17" w:rsidP="00827A17">
      <w:pPr>
        <w:spacing w:line="169" w:lineRule="atLeast"/>
        <w:ind w:left="3126"/>
        <w:rPr>
          <w:rFonts w:ascii="Cambria Math" w:hAnsi="Cambria Math"/>
          <w:spacing w:val="-2"/>
          <w:sz w:val="17"/>
          <w:szCs w:val="17"/>
        </w:rPr>
      </w:pPr>
      <w:r>
        <w:rPr>
          <w:rFonts w:ascii="Cambria Math" w:hAnsi="Cambria Math"/>
          <w:sz w:val="17"/>
          <w:szCs w:val="17"/>
        </w:rPr>
        <w:t>𝑆𝑡𝑎𝑛𝑑𝑎𝑟𝑑</w:t>
      </w:r>
      <w:r>
        <w:rPr>
          <w:rFonts w:ascii="Cambria Math" w:hAnsi="Cambria Math"/>
          <w:spacing w:val="2"/>
          <w:sz w:val="17"/>
          <w:szCs w:val="17"/>
        </w:rPr>
        <w:t xml:space="preserve"> </w:t>
      </w:r>
      <w:r>
        <w:rPr>
          <w:rFonts w:ascii="Cambria Math" w:hAnsi="Cambria Math"/>
          <w:spacing w:val="-2"/>
          <w:sz w:val="17"/>
          <w:szCs w:val="17"/>
        </w:rPr>
        <w:t>𝑒𝑟𝑟𝑜𝑟</w:t>
      </w:r>
    </w:p>
    <w:p w:rsidR="00827A17" w:rsidRDefault="00827A17" w:rsidP="00827A17">
      <w:pPr>
        <w:pStyle w:val="Heading1"/>
        <w:ind w:left="0"/>
      </w:pPr>
      <w:r>
        <w:t>Working</w:t>
      </w:r>
      <w:r w:rsidRPr="00C32C55">
        <w:t xml:space="preserve"> Procedure:</w:t>
      </w:r>
    </w:p>
    <w:p w:rsidR="00827A17" w:rsidRDefault="00827A17" w:rsidP="00827A17">
      <w:pPr>
        <w:pStyle w:val="BodyText"/>
      </w:pPr>
      <w:r>
        <w:rPr>
          <w:b/>
          <w:bCs/>
        </w:rPr>
        <w:t> </w:t>
      </w:r>
    </w:p>
    <w:p w:rsidR="00827A17" w:rsidRDefault="00827A17" w:rsidP="00827A17">
      <w:pPr>
        <w:pStyle w:val="BodyText"/>
      </w:pPr>
      <w:r>
        <w:rPr>
          <w:b/>
          <w:bCs/>
        </w:rPr>
        <w:t> </w:t>
      </w:r>
    </w:p>
    <w:p w:rsidR="00827A17" w:rsidRDefault="00827A17" w:rsidP="00827A17">
      <w:pPr>
        <w:pStyle w:val="BodyText"/>
        <w:spacing w:line="355" w:lineRule="auto"/>
        <w:ind w:left="120"/>
      </w:pPr>
      <w:r>
        <w:t>Define variables download speed variable’s view → Type, numeric → Label, Download Speed → measure,</w:t>
      </w:r>
      <w:r>
        <w:rPr>
          <w:spacing w:val="17"/>
        </w:rPr>
        <w:t xml:space="preserve"> </w:t>
      </w:r>
      <w:r>
        <w:t>scale</w:t>
      </w:r>
      <w:r>
        <w:rPr>
          <w:spacing w:val="20"/>
        </w:rPr>
        <w:t xml:space="preserve"> </w:t>
      </w:r>
      <w:r>
        <w:t>→</w:t>
      </w:r>
      <w:r>
        <w:rPr>
          <w:spacing w:val="22"/>
        </w:rPr>
        <w:t xml:space="preserve"> </w:t>
      </w:r>
      <w:r>
        <w:t>input</w:t>
      </w:r>
      <w:r>
        <w:rPr>
          <w:spacing w:val="21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view</w:t>
      </w:r>
      <w:r>
        <w:rPr>
          <w:spacing w:val="20"/>
        </w:rPr>
        <w:t xml:space="preserve"> </w:t>
      </w:r>
      <w:r>
        <w:t>→Analysis</w:t>
      </w:r>
      <w:r>
        <w:rPr>
          <w:spacing w:val="27"/>
        </w:rPr>
        <w:t xml:space="preserve"> </w:t>
      </w:r>
      <w:r>
        <w:t>→</w:t>
      </w:r>
      <w:r>
        <w:rPr>
          <w:spacing w:val="18"/>
        </w:rPr>
        <w:t xml:space="preserve"> </w:t>
      </w:r>
      <w:r>
        <w:t>compare</w:t>
      </w:r>
      <w:r>
        <w:rPr>
          <w:spacing w:val="20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→</w:t>
      </w:r>
      <w:r>
        <w:rPr>
          <w:spacing w:val="18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sample</w:t>
      </w:r>
      <w:r>
        <w:rPr>
          <w:spacing w:val="20"/>
        </w:rPr>
        <w:t xml:space="preserve"> </w:t>
      </w:r>
      <w:r>
        <w:t>t-</w:t>
      </w:r>
      <w:r>
        <w:rPr>
          <w:spacing w:val="-4"/>
        </w:rPr>
        <w:t>test</w:t>
      </w:r>
    </w:p>
    <w:p w:rsidR="00827A17" w:rsidRDefault="00827A17" w:rsidP="00827A17">
      <w:pPr>
        <w:pStyle w:val="BodyText"/>
        <w:spacing w:before="5"/>
      </w:pPr>
      <w:r>
        <w:t>→put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→options,</w:t>
      </w:r>
      <w:r>
        <w:rPr>
          <w:spacing w:val="-6"/>
        </w:rPr>
        <w:t xml:space="preserve"> </w:t>
      </w:r>
      <w:r>
        <w:t>95%</w:t>
      </w:r>
      <w:r>
        <w:rPr>
          <w:spacing w:val="-1"/>
        </w:rPr>
        <w:t xml:space="preserve"> </w:t>
      </w:r>
      <w:r>
        <w:t>→</w:t>
      </w:r>
      <w:r>
        <w:rPr>
          <w:spacing w:val="-6"/>
        </w:rPr>
        <w:t xml:space="preserve"> </w:t>
      </w:r>
      <w:r>
        <w:t>continue</w:t>
      </w:r>
      <w:r>
        <w:rPr>
          <w:spacing w:val="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value=100</w:t>
      </w:r>
      <w:r>
        <w:rPr>
          <w:spacing w:val="-1"/>
        </w:rPr>
        <w:t xml:space="preserve"> </w:t>
      </w:r>
      <w:r>
        <w:t>→</w:t>
      </w:r>
      <w:r>
        <w:rPr>
          <w:spacing w:val="-5"/>
        </w:rPr>
        <w:t xml:space="preserve"> ok</w:t>
      </w:r>
    </w:p>
    <w:p w:rsidR="00827A17" w:rsidRDefault="00827A17" w:rsidP="00827A17">
      <w:pPr>
        <w:pStyle w:val="BodyText"/>
      </w:pPr>
      <w:r>
        <w:t> </w:t>
      </w:r>
    </w:p>
    <w:p w:rsidR="00827A17" w:rsidRDefault="00827A17" w:rsidP="00827A17">
      <w:pPr>
        <w:pStyle w:val="BodyText"/>
      </w:pPr>
      <w:r>
        <w:t> </w:t>
      </w:r>
    </w:p>
    <w:p w:rsidR="00827A17" w:rsidRDefault="00827A17" w:rsidP="00827A17">
      <w:pPr>
        <w:pStyle w:val="Heading1"/>
        <w:ind w:left="0"/>
      </w:pPr>
      <w:r>
        <w:t>SPSS</w:t>
      </w:r>
      <w:r w:rsidRPr="00C32C55">
        <w:t xml:space="preserve"> OUTPUT:</w:t>
      </w:r>
    </w:p>
    <w:p w:rsidR="00827A17" w:rsidRPr="00F47F1C" w:rsidRDefault="00827A17" w:rsidP="00827A1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tbl>
      <w:tblPr>
        <w:tblW w:w="9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8"/>
        <w:gridCol w:w="1000"/>
        <w:gridCol w:w="999"/>
        <w:gridCol w:w="1398"/>
        <w:gridCol w:w="1475"/>
        <w:gridCol w:w="1475"/>
        <w:gridCol w:w="1475"/>
      </w:tblGrid>
      <w:tr w:rsidR="00827A17" w:rsidRPr="00F47F1C" w:rsidTr="00500C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b/>
                <w:bCs/>
                <w:color w:val="000000"/>
                <w:sz w:val="18"/>
                <w:szCs w:val="18"/>
                <w:lang w:val="en-US"/>
                <w14:ligatures w14:val="standardContextual"/>
              </w:rPr>
              <w:t>One-Sample Test</w:t>
            </w:r>
          </w:p>
        </w:tc>
      </w:tr>
      <w:tr w:rsidR="00827A17" w:rsidRPr="00F47F1C" w:rsidTr="00500C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7821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Test Value = 100</w:t>
            </w:r>
          </w:p>
        </w:tc>
      </w:tr>
      <w:tr w:rsidR="00827A17" w:rsidRPr="00F47F1C" w:rsidTr="00500C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999" w:type="dxa"/>
            <w:vMerge w:val="restart"/>
            <w:tcBorders>
              <w:left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t</w:t>
            </w:r>
          </w:p>
        </w:tc>
        <w:tc>
          <w:tcPr>
            <w:tcW w:w="999" w:type="dxa"/>
            <w:vMerge w:val="restart"/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df</w:t>
            </w:r>
          </w:p>
        </w:tc>
        <w:tc>
          <w:tcPr>
            <w:tcW w:w="1398" w:type="dxa"/>
            <w:vMerge w:val="restart"/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Sig. (2-tailed)</w:t>
            </w:r>
          </w:p>
        </w:tc>
        <w:tc>
          <w:tcPr>
            <w:tcW w:w="1475" w:type="dxa"/>
            <w:vMerge w:val="restart"/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Mean Difference</w:t>
            </w:r>
          </w:p>
        </w:tc>
        <w:tc>
          <w:tcPr>
            <w:tcW w:w="2950" w:type="dxa"/>
            <w:gridSpan w:val="2"/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95% Confidence Interval of the Difference</w:t>
            </w:r>
          </w:p>
        </w:tc>
      </w:tr>
      <w:tr w:rsidR="00827A17" w:rsidRPr="00F47F1C" w:rsidTr="00500C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999" w:type="dxa"/>
            <w:vMerge/>
            <w:tcBorders>
              <w:left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999" w:type="dxa"/>
            <w:vMerge/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1398" w:type="dxa"/>
            <w:vMerge/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1475" w:type="dxa"/>
            <w:vMerge/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1475" w:type="dxa"/>
            <w:tcBorders>
              <w:bottom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Lower</w:t>
            </w:r>
          </w:p>
        </w:tc>
        <w:tc>
          <w:tcPr>
            <w:tcW w:w="14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Upper</w:t>
            </w:r>
          </w:p>
        </w:tc>
      </w:tr>
      <w:tr w:rsidR="00827A17" w:rsidRPr="00F47F1C" w:rsidTr="00500C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Download Speed</w:t>
            </w:r>
          </w:p>
        </w:tc>
        <w:tc>
          <w:tcPr>
            <w:tcW w:w="99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-1.592</w:t>
            </w:r>
          </w:p>
        </w:tc>
        <w:tc>
          <w:tcPr>
            <w:tcW w:w="99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22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.126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-3.565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-8.21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27A17" w:rsidRPr="00F47F1C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F47F1C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1.08</w:t>
            </w:r>
          </w:p>
        </w:tc>
      </w:tr>
    </w:tbl>
    <w:p w:rsidR="00827A17" w:rsidRPr="00F47F1C" w:rsidRDefault="00827A17" w:rsidP="00827A17">
      <w:pPr>
        <w:autoSpaceDE w:val="0"/>
        <w:autoSpaceDN w:val="0"/>
        <w:adjustRightInd w:val="0"/>
        <w:spacing w:line="400" w:lineRule="atLeast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827A17" w:rsidRDefault="00827A17" w:rsidP="00827A17">
      <w:pPr>
        <w:pStyle w:val="Heading1"/>
        <w:ind w:left="0"/>
      </w:pPr>
    </w:p>
    <w:p w:rsidR="00827A17" w:rsidRDefault="00827A17" w:rsidP="00827A17">
      <w:pPr>
        <w:pStyle w:val="BodyText"/>
      </w:pPr>
      <w:r>
        <w:rPr>
          <w:b/>
          <w:bCs/>
          <w:sz w:val="20"/>
          <w:szCs w:val="20"/>
        </w:rPr>
        <w:t> </w:t>
      </w:r>
    </w:p>
    <w:p w:rsidR="00827A17" w:rsidRDefault="00827A17" w:rsidP="00827A17">
      <w:pPr>
        <w:pStyle w:val="BodyText"/>
      </w:pPr>
      <w:r>
        <w:rPr>
          <w:b/>
          <w:bCs/>
          <w:sz w:val="20"/>
          <w:szCs w:val="20"/>
        </w:rPr>
        <w:t> </w:t>
      </w:r>
      <w:r>
        <w:rPr>
          <w:b/>
          <w:bCs/>
          <w:u w:val="single"/>
        </w:rPr>
        <w:t>Setting</w:t>
      </w:r>
      <w:r>
        <w:rPr>
          <w:b/>
          <w:bCs/>
          <w:spacing w:val="-5"/>
          <w:u w:val="single"/>
        </w:rPr>
        <w:t xml:space="preserve"> </w:t>
      </w:r>
      <w:r>
        <w:rPr>
          <w:b/>
          <w:bCs/>
          <w:u w:val="single"/>
        </w:rPr>
        <w:t>of</w:t>
      </w:r>
      <w:r>
        <w:rPr>
          <w:b/>
          <w:bCs/>
          <w:spacing w:val="-4"/>
          <w:u w:val="single"/>
        </w:rPr>
        <w:t xml:space="preserve"> </w:t>
      </w:r>
      <w:r>
        <w:rPr>
          <w:b/>
          <w:bCs/>
          <w:spacing w:val="-2"/>
          <w:u w:val="single"/>
        </w:rPr>
        <w:t>Hypothesis:</w:t>
      </w:r>
    </w:p>
    <w:p w:rsidR="00827A17" w:rsidRDefault="00827A17" w:rsidP="00827A17">
      <w:pPr>
        <w:pStyle w:val="BodyText"/>
        <w:spacing w:before="110"/>
        <w:ind w:left="120"/>
      </w:pPr>
      <w:r>
        <w:t>H0: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 100</w:t>
      </w:r>
      <w:r>
        <w:rPr>
          <w:spacing w:val="-1"/>
        </w:rPr>
        <w:t xml:space="preserve"> </w:t>
      </w:r>
      <w:r>
        <w:rPr>
          <w:spacing w:val="-4"/>
        </w:rPr>
        <w:t>Mbps.</w:t>
      </w:r>
    </w:p>
    <w:p w:rsidR="00827A17" w:rsidRDefault="00827A17" w:rsidP="00827A17">
      <w:pPr>
        <w:pStyle w:val="BodyText"/>
        <w:spacing w:before="106"/>
        <w:ind w:left="120"/>
      </w:pPr>
      <w:r>
        <w:t>H1: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equal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Mbps. (Two</w:t>
      </w:r>
      <w:r>
        <w:rPr>
          <w:spacing w:val="-5"/>
        </w:rPr>
        <w:t xml:space="preserve"> </w:t>
      </w:r>
      <w:r>
        <w:t>tailed</w:t>
      </w:r>
      <w:r>
        <w:rPr>
          <w:spacing w:val="-4"/>
        </w:rPr>
        <w:t xml:space="preserve"> </w:t>
      </w:r>
      <w:r>
        <w:rPr>
          <w:spacing w:val="-2"/>
        </w:rPr>
        <w:t>test)</w:t>
      </w:r>
    </w:p>
    <w:p w:rsidR="00827A17" w:rsidRDefault="00827A17" w:rsidP="00827A17">
      <w:pPr>
        <w:pStyle w:val="Heading1"/>
        <w:spacing w:before="28"/>
        <w:ind w:left="0"/>
        <w:rPr>
          <w:rFonts w:eastAsiaTheme="minorHAnsi"/>
        </w:rPr>
      </w:pPr>
    </w:p>
    <w:p w:rsidR="00827A17" w:rsidRDefault="00827A17" w:rsidP="00827A17">
      <w:pPr>
        <w:pStyle w:val="Heading1"/>
        <w:spacing w:before="28"/>
        <w:ind w:left="0"/>
      </w:pP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significance</w:t>
      </w:r>
    </w:p>
    <w:p w:rsidR="00827A17" w:rsidRDefault="00827A17" w:rsidP="00827A17">
      <w:pPr>
        <w:pStyle w:val="BodyText"/>
        <w:spacing w:before="105"/>
        <w:ind w:right="8730"/>
        <w:jc w:val="right"/>
      </w:pPr>
      <w:r>
        <w:t>α</w:t>
      </w:r>
      <w:r>
        <w:rPr>
          <w:spacing w:val="-2"/>
        </w:rPr>
        <w:t>=   0.05</w:t>
      </w:r>
    </w:p>
    <w:p w:rsidR="00827A17" w:rsidRDefault="00827A17" w:rsidP="00827A17">
      <w:pPr>
        <w:pStyle w:val="Heading1"/>
        <w:spacing w:before="111"/>
        <w:ind w:left="0" w:right="8766"/>
        <w:rPr>
          <w:spacing w:val="-2"/>
        </w:rPr>
      </w:pPr>
    </w:p>
    <w:p w:rsidR="00827A17" w:rsidRDefault="00827A17" w:rsidP="00827A17">
      <w:pPr>
        <w:pStyle w:val="BodyText"/>
      </w:pPr>
      <w:r>
        <w:t>Decision:</w:t>
      </w:r>
    </w:p>
    <w:p w:rsidR="00827A17" w:rsidRDefault="00827A17" w:rsidP="00827A17">
      <w:pPr>
        <w:pStyle w:val="BodyText"/>
        <w:spacing w:before="105"/>
        <w:ind w:left="120"/>
      </w:pPr>
      <w:r>
        <w:t>Here</w:t>
      </w:r>
      <w:r>
        <w:rPr>
          <w:spacing w:val="-4"/>
        </w:rPr>
        <w:t xml:space="preserve"> </w:t>
      </w:r>
      <w:r>
        <w:t>p-value</w:t>
      </w:r>
      <w:r>
        <w:rPr>
          <w:spacing w:val="1"/>
        </w:rPr>
        <w:t xml:space="preserve"> </w:t>
      </w:r>
      <w:r>
        <w:t>(two</w:t>
      </w:r>
      <w:r>
        <w:rPr>
          <w:spacing w:val="-6"/>
        </w:rPr>
        <w:t xml:space="preserve"> </w:t>
      </w:r>
      <w:r>
        <w:t>tailed)</w:t>
      </w:r>
      <w:r>
        <w:rPr>
          <w:spacing w:val="-5"/>
        </w:rPr>
        <w:t xml:space="preserve"> </w:t>
      </w:r>
      <w:r>
        <w:t>(2p)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4"/>
        </w:rPr>
        <w:t>0.126</w:t>
      </w:r>
    </w:p>
    <w:p w:rsidR="00827A17" w:rsidRDefault="00827A17" w:rsidP="00827A17">
      <w:pPr>
        <w:pStyle w:val="BodyText"/>
        <w:spacing w:before="106"/>
        <w:ind w:left="120"/>
      </w:pPr>
      <w:r>
        <w:t>Since</w:t>
      </w:r>
      <w:r>
        <w:rPr>
          <w:spacing w:val="-3"/>
        </w:rPr>
        <w:t xml:space="preserve"> </w:t>
      </w:r>
      <w:r>
        <w:t>p=0.126&gt;α =0.05,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accept H0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H1 is </w:t>
      </w:r>
      <w:r>
        <w:rPr>
          <w:spacing w:val="-2"/>
        </w:rPr>
        <w:t>rejected.</w:t>
      </w:r>
    </w:p>
    <w:p w:rsidR="00827A17" w:rsidRDefault="00827A17" w:rsidP="00827A17">
      <w:pPr>
        <w:pStyle w:val="BodyText"/>
        <w:spacing w:before="110"/>
      </w:pPr>
      <w:r>
        <w:t> </w:t>
      </w:r>
    </w:p>
    <w:p w:rsidR="00827A17" w:rsidRDefault="00827A17" w:rsidP="00827A17">
      <w:pPr>
        <w:pStyle w:val="Heading1"/>
        <w:ind w:left="0"/>
        <w:rPr>
          <w:spacing w:val="-2"/>
        </w:rPr>
      </w:pPr>
    </w:p>
    <w:p w:rsidR="00827A17" w:rsidRDefault="00827A17" w:rsidP="00827A17">
      <w:pPr>
        <w:pStyle w:val="Heading1"/>
        <w:ind w:left="0"/>
      </w:pPr>
      <w:r>
        <w:rPr>
          <w:spacing w:val="-2"/>
        </w:rPr>
        <w:t>Conclusion:</w:t>
      </w:r>
    </w:p>
    <w:p w:rsidR="00827A17" w:rsidRDefault="00827A17" w:rsidP="00827A17">
      <w:pPr>
        <w:rPr>
          <w:spacing w:val="-2"/>
        </w:rPr>
      </w:pPr>
      <w:r>
        <w:t>Hence,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conclude</w:t>
      </w:r>
      <w:r>
        <w:rPr>
          <w:spacing w:val="-2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 to</w:t>
      </w:r>
      <w:r>
        <w:rPr>
          <w:spacing w:val="-5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rPr>
          <w:spacing w:val="-2"/>
        </w:rPr>
        <w:t>Mbps.</w:t>
      </w:r>
    </w:p>
    <w:p w:rsidR="00827A17" w:rsidRDefault="00827A17" w:rsidP="00827A17">
      <w:pPr>
        <w:rPr>
          <w:spacing w:val="-2"/>
        </w:rPr>
      </w:pPr>
    </w:p>
    <w:p w:rsidR="00827A17" w:rsidRDefault="00827A17" w:rsidP="00827A17">
      <w:pPr>
        <w:rPr>
          <w:spacing w:val="-2"/>
        </w:rPr>
      </w:pPr>
    </w:p>
    <w:p w:rsidR="00827A17" w:rsidRDefault="00827A17" w:rsidP="00827A17">
      <w:pPr>
        <w:rPr>
          <w:spacing w:val="-2"/>
        </w:rPr>
      </w:pPr>
    </w:p>
    <w:p w:rsidR="00827A17" w:rsidRDefault="00827A17" w:rsidP="00827A17">
      <w:pPr>
        <w:rPr>
          <w:spacing w:val="-2"/>
        </w:rPr>
      </w:pPr>
    </w:p>
    <w:p w:rsidR="00827A17" w:rsidRDefault="00827A17" w:rsidP="00827A17">
      <w:pPr>
        <w:rPr>
          <w:spacing w:val="-2"/>
        </w:rPr>
      </w:pPr>
    </w:p>
    <w:p w:rsidR="00827A17" w:rsidRDefault="00827A17" w:rsidP="00827A17">
      <w:pPr>
        <w:pStyle w:val="Heading1"/>
        <w:spacing w:before="46"/>
        <w:ind w:left="0"/>
        <w:jc w:val="center"/>
      </w:pPr>
    </w:p>
    <w:p w:rsidR="00827A17" w:rsidRDefault="00827A17" w:rsidP="00827A17">
      <w:pPr>
        <w:pStyle w:val="Heading1"/>
        <w:spacing w:before="46"/>
        <w:ind w:left="0"/>
        <w:jc w:val="center"/>
      </w:pPr>
    </w:p>
    <w:p w:rsidR="00827A17" w:rsidRDefault="00827A17" w:rsidP="00827A17">
      <w:pPr>
        <w:pStyle w:val="Heading1"/>
        <w:spacing w:before="46"/>
        <w:ind w:left="0"/>
        <w:jc w:val="center"/>
      </w:pPr>
    </w:p>
    <w:p w:rsidR="00827A17" w:rsidRDefault="00827A17" w:rsidP="00827A17">
      <w:pPr>
        <w:pStyle w:val="Heading1"/>
        <w:spacing w:before="46"/>
        <w:ind w:left="0"/>
        <w:jc w:val="center"/>
      </w:pPr>
    </w:p>
    <w:p w:rsidR="00827A17" w:rsidRDefault="00827A17" w:rsidP="00827A17">
      <w:pPr>
        <w:pStyle w:val="Heading1"/>
        <w:spacing w:before="46"/>
        <w:ind w:left="0"/>
        <w:jc w:val="center"/>
      </w:pPr>
    </w:p>
    <w:p w:rsidR="00827A17" w:rsidRDefault="00827A17" w:rsidP="00827A17">
      <w:pPr>
        <w:pStyle w:val="Heading1"/>
        <w:spacing w:before="46"/>
        <w:ind w:left="0"/>
        <w:jc w:val="center"/>
      </w:pPr>
    </w:p>
    <w:p w:rsidR="00827A17" w:rsidRPr="007B1FAA" w:rsidRDefault="00827A17" w:rsidP="00827A17">
      <w:pPr>
        <w:pStyle w:val="Heading1"/>
        <w:spacing w:before="46"/>
        <w:ind w:left="0"/>
      </w:pPr>
    </w:p>
    <w:p w:rsidR="00827A17" w:rsidRDefault="00827A17" w:rsidP="00827A17">
      <w:pPr>
        <w:pStyle w:val="Heading1"/>
        <w:spacing w:before="46"/>
      </w:pPr>
    </w:p>
    <w:p w:rsidR="00827A17" w:rsidRPr="007B1FAA" w:rsidRDefault="00827A17" w:rsidP="00827A17">
      <w:pPr>
        <w:pStyle w:val="Heading1"/>
        <w:spacing w:before="46"/>
      </w:pPr>
      <w:r w:rsidRPr="007B1FAA">
        <w:t>Q</w:t>
      </w:r>
      <w:r>
        <w:t>.no.2</w:t>
      </w:r>
    </w:p>
    <w:p w:rsidR="00827A17" w:rsidRPr="007B1FAA" w:rsidRDefault="00827A17" w:rsidP="00827A17">
      <w:pPr>
        <w:pStyle w:val="Heading1"/>
        <w:spacing w:before="46"/>
      </w:pPr>
      <w:r w:rsidRPr="007B1FAA">
        <w:t>Working</w:t>
      </w:r>
      <w:r w:rsidRPr="007B1FAA">
        <w:rPr>
          <w:spacing w:val="-3"/>
        </w:rPr>
        <w:t xml:space="preserve"> </w:t>
      </w:r>
      <w:r w:rsidRPr="007B1FAA">
        <w:t>Expression:</w:t>
      </w:r>
    </w:p>
    <w:p w:rsidR="00827A17" w:rsidRDefault="00827A17" w:rsidP="00827A17">
      <w:pPr>
        <w:pStyle w:val="BodyText"/>
        <w:spacing w:before="180" w:line="403" w:lineRule="auto"/>
        <w:ind w:left="1540" w:right="5157"/>
      </w:pPr>
      <w:r>
        <w:t>The regression line of Y on X1 and X2 is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 a</w:t>
      </w:r>
      <w:r>
        <w:rPr>
          <w:spacing w:val="-3"/>
        </w:rPr>
        <w:t xml:space="preserve"> </w:t>
      </w:r>
      <w:r>
        <w:t>+ b1x1</w:t>
      </w:r>
      <w:r>
        <w:rPr>
          <w:spacing w:val="-1"/>
        </w:rPr>
        <w:t xml:space="preserve"> </w:t>
      </w:r>
      <w:r>
        <w:t>+ b2x2</w:t>
      </w:r>
    </w:p>
    <w:p w:rsidR="00827A17" w:rsidRDefault="00827A17" w:rsidP="00827A17">
      <w:r>
        <w:t>Where, Y= dependent variable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 y-intercept</w:t>
      </w:r>
    </w:p>
    <w:p w:rsidR="00827A17" w:rsidRDefault="00827A17" w:rsidP="00827A17">
      <w:pPr>
        <w:pStyle w:val="BodyText"/>
        <w:spacing w:before="1" w:line="400" w:lineRule="auto"/>
        <w:ind w:left="2260" w:right="4623"/>
      </w:pPr>
      <w:r>
        <w:t>B1 and b2 are regression coefficients</w:t>
      </w:r>
      <w:r>
        <w:rPr>
          <w:spacing w:val="-47"/>
        </w:rPr>
        <w:t xml:space="preserve"> </w:t>
      </w:r>
      <w:r>
        <w:t>X1 and</w:t>
      </w:r>
      <w:r>
        <w:rPr>
          <w:spacing w:val="-3"/>
        </w:rPr>
        <w:t xml:space="preserve"> </w:t>
      </w:r>
      <w:r>
        <w:t>x2</w:t>
      </w:r>
      <w:r>
        <w:rPr>
          <w:spacing w:val="1"/>
        </w:rPr>
        <w:t xml:space="preserve"> </w:t>
      </w:r>
      <w:r>
        <w:t>are independent</w:t>
      </w:r>
      <w:r>
        <w:rPr>
          <w:spacing w:val="-2"/>
        </w:rPr>
        <w:t xml:space="preserve"> </w:t>
      </w:r>
      <w:r>
        <w:t>variable</w:t>
      </w:r>
    </w:p>
    <w:p w:rsidR="00827A17" w:rsidRPr="007B1FAA" w:rsidRDefault="00827A17" w:rsidP="00827A17">
      <w:pPr>
        <w:pStyle w:val="Heading1"/>
        <w:spacing w:before="3"/>
      </w:pPr>
      <w:r w:rsidRPr="007B1FAA">
        <w:t>Working</w:t>
      </w:r>
      <w:r w:rsidRPr="007B1FAA">
        <w:rPr>
          <w:spacing w:val="-2"/>
        </w:rPr>
        <w:t xml:space="preserve"> </w:t>
      </w:r>
      <w:r w:rsidRPr="007B1FAA">
        <w:t>Procedure:</w:t>
      </w:r>
    </w:p>
    <w:p w:rsidR="00827A17" w:rsidRDefault="00827A17" w:rsidP="00827A17">
      <w:pPr>
        <w:pStyle w:val="BodyText"/>
        <w:spacing w:before="181" w:line="259" w:lineRule="auto"/>
        <w:ind w:left="100" w:right="739" w:firstLine="1439"/>
      </w:pPr>
      <w:r>
        <w:t>Define variables Y, X1, X2 in variable view -&gt; Put data in variable view -&gt;Put measure as scale-&gt; Analyze -&gt; Regression -&gt;</w:t>
      </w:r>
      <w:r>
        <w:rPr>
          <w:spacing w:val="1"/>
        </w:rPr>
        <w:t xml:space="preserve"> </w:t>
      </w:r>
      <w:r>
        <w:t xml:space="preserve">Linear -&gt; Put Y in dependent list -&gt; Put X1 and X2 in independent list -&gt; </w:t>
      </w:r>
      <w:proofErr w:type="spellStart"/>
      <w:r>
        <w:t>Goto</w:t>
      </w:r>
      <w:proofErr w:type="spellEnd"/>
      <w:r>
        <w:t xml:space="preserve"> statistics -&gt; Level of confidence</w:t>
      </w:r>
      <w:r>
        <w:rPr>
          <w:spacing w:val="-3"/>
        </w:rPr>
        <w:t xml:space="preserve"> </w:t>
      </w:r>
      <w:r>
        <w:t>interval</w:t>
      </w:r>
      <w:r>
        <w:rPr>
          <w:spacing w:val="-3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ok</w:t>
      </w:r>
    </w:p>
    <w:p w:rsidR="00827A17" w:rsidRPr="007B1FAA" w:rsidRDefault="00827A17" w:rsidP="00827A17">
      <w:pPr>
        <w:pStyle w:val="Heading1"/>
        <w:spacing w:before="3"/>
      </w:pPr>
      <w:r w:rsidRPr="007B1FAA">
        <w:t>SPSS OUTPUT:</w:t>
      </w:r>
    </w:p>
    <w:p w:rsidR="00827A17" w:rsidRPr="00C86632" w:rsidRDefault="00827A17" w:rsidP="00827A1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tbl>
      <w:tblPr>
        <w:tblW w:w="5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000"/>
        <w:gridCol w:w="1061"/>
        <w:gridCol w:w="1455"/>
        <w:gridCol w:w="1455"/>
      </w:tblGrid>
      <w:tr w:rsidR="00827A17" w:rsidRPr="00C86632" w:rsidTr="00500CF6">
        <w:trPr>
          <w:cantSplit/>
        </w:trPr>
        <w:tc>
          <w:tcPr>
            <w:tcW w:w="57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b/>
                <w:bCs/>
                <w:color w:val="000000"/>
                <w:sz w:val="18"/>
                <w:szCs w:val="18"/>
                <w:lang w:val="en-US"/>
                <w14:ligatures w14:val="standardContextual"/>
              </w:rPr>
              <w:t>Model Summary</w:t>
            </w:r>
          </w:p>
        </w:tc>
      </w:tr>
      <w:tr w:rsidR="00827A17" w:rsidRPr="00C86632" w:rsidTr="00500CF6">
        <w:trPr>
          <w:cantSplit/>
        </w:trPr>
        <w:tc>
          <w:tcPr>
            <w:tcW w:w="7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Model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R</w:t>
            </w:r>
          </w:p>
        </w:tc>
        <w:tc>
          <w:tcPr>
            <w:tcW w:w="10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R Square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Adjusted R Square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Std. Error of the Estimate</w:t>
            </w:r>
          </w:p>
        </w:tc>
      </w:tr>
      <w:tr w:rsidR="00827A17" w:rsidRPr="00C86632" w:rsidTr="00500CF6">
        <w:trPr>
          <w:cantSplit/>
        </w:trPr>
        <w:tc>
          <w:tcPr>
            <w:tcW w:w="7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1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.939</w:t>
            </w:r>
            <w:r w:rsidRPr="00C86632">
              <w:rPr>
                <w:rFonts w:eastAsiaTheme="minorHAnsi"/>
                <w:color w:val="000000"/>
                <w:sz w:val="18"/>
                <w:szCs w:val="18"/>
                <w:vertAlign w:val="superscript"/>
                <w:lang w:val="en-US"/>
                <w14:ligatures w14:val="standardContextual"/>
              </w:rPr>
              <w:t>a</w:t>
            </w:r>
          </w:p>
        </w:tc>
        <w:tc>
          <w:tcPr>
            <w:tcW w:w="106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.881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.834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.999</w:t>
            </w:r>
          </w:p>
        </w:tc>
      </w:tr>
      <w:tr w:rsidR="00827A17" w:rsidRPr="00C86632" w:rsidTr="00500CF6">
        <w:trPr>
          <w:cantSplit/>
        </w:trPr>
        <w:tc>
          <w:tcPr>
            <w:tcW w:w="57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a. Predictors: (Constant), X2, X1</w:t>
            </w:r>
          </w:p>
        </w:tc>
      </w:tr>
    </w:tbl>
    <w:p w:rsidR="00827A17" w:rsidRPr="00C86632" w:rsidRDefault="00827A17" w:rsidP="00827A17">
      <w:pPr>
        <w:autoSpaceDE w:val="0"/>
        <w:autoSpaceDN w:val="0"/>
        <w:adjustRightInd w:val="0"/>
        <w:spacing w:line="400" w:lineRule="atLeast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827A17" w:rsidRPr="003629CA" w:rsidRDefault="00827A17" w:rsidP="00827A17">
      <w:p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tbl>
      <w:tblPr>
        <w:tblpPr w:leftFromText="180" w:rightFromText="180" w:horzAnchor="margin" w:tblpXSpec="center" w:tblpY="810"/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009"/>
        <w:gridCol w:w="1070"/>
        <w:gridCol w:w="1469"/>
        <w:gridCol w:w="1469"/>
      </w:tblGrid>
      <w:tr w:rsidR="00827A17" w:rsidRPr="003629CA" w:rsidTr="00500CF6">
        <w:trPr>
          <w:cantSplit/>
        </w:trPr>
        <w:tc>
          <w:tcPr>
            <w:tcW w:w="5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</w:tr>
      <w:tr w:rsidR="00827A17" w:rsidRPr="003629CA" w:rsidTr="00500CF6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</w:tr>
      <w:tr w:rsidR="00827A17" w:rsidRPr="003629CA" w:rsidTr="00500CF6"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</w:tr>
      <w:tr w:rsidR="00827A17" w:rsidRPr="003629CA" w:rsidTr="00500CF6">
        <w:trPr>
          <w:cantSplit/>
        </w:trPr>
        <w:tc>
          <w:tcPr>
            <w:tcW w:w="5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A17" w:rsidRPr="003629CA" w:rsidRDefault="00827A17" w:rsidP="00500CF6">
            <w:pPr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</w:rPr>
            </w:pPr>
          </w:p>
        </w:tc>
      </w:tr>
    </w:tbl>
    <w:p w:rsidR="00827A17" w:rsidRPr="003629CA" w:rsidRDefault="00827A17" w:rsidP="00827A17">
      <w:pPr>
        <w:adjustRightInd w:val="0"/>
        <w:spacing w:line="400" w:lineRule="atLeast"/>
        <w:rPr>
          <w:rFonts w:ascii="Times New Roman" w:eastAsiaTheme="minorHAnsi" w:hAnsi="Times New Roman" w:cs="Times New Roman"/>
          <w:sz w:val="24"/>
          <w:szCs w:val="24"/>
        </w:rPr>
      </w:pPr>
    </w:p>
    <w:p w:rsidR="00827A17" w:rsidRPr="003629CA" w:rsidRDefault="00827A17" w:rsidP="00827A17">
      <w:pPr>
        <w:adjustRightInd w:val="0"/>
        <w:rPr>
          <w:rFonts w:ascii="Times New Roman" w:eastAsiaTheme="minorHAnsi" w:hAnsi="Times New Roman" w:cs="Times New Roman"/>
          <w:sz w:val="24"/>
          <w:szCs w:val="24"/>
        </w:rPr>
      </w:pPr>
    </w:p>
    <w:p w:rsidR="00827A17" w:rsidRDefault="00827A17" w:rsidP="00827A17">
      <w:pPr>
        <w:pStyle w:val="BodyText"/>
        <w:spacing w:before="2"/>
        <w:rPr>
          <w:b/>
          <w:sz w:val="23"/>
        </w:rPr>
      </w:pPr>
    </w:p>
    <w:p w:rsidR="00827A17" w:rsidRPr="00C86632" w:rsidRDefault="00827A17" w:rsidP="00827A1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tbl>
      <w:tblPr>
        <w:tblW w:w="99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8"/>
        <w:gridCol w:w="1061"/>
        <w:gridCol w:w="1214"/>
        <w:gridCol w:w="1215"/>
        <w:gridCol w:w="1339"/>
        <w:gridCol w:w="920"/>
        <w:gridCol w:w="920"/>
        <w:gridCol w:w="1325"/>
        <w:gridCol w:w="1329"/>
      </w:tblGrid>
      <w:tr w:rsidR="00827A17" w:rsidRPr="00C86632" w:rsidTr="00500CF6">
        <w:trPr>
          <w:cantSplit/>
          <w:trHeight w:val="294"/>
        </w:trPr>
        <w:tc>
          <w:tcPr>
            <w:tcW w:w="999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proofErr w:type="spellStart"/>
            <w:r w:rsidRPr="00C86632">
              <w:rPr>
                <w:rFonts w:eastAsiaTheme="minorHAnsi"/>
                <w:b/>
                <w:bCs/>
                <w:color w:val="000000"/>
                <w:sz w:val="18"/>
                <w:szCs w:val="18"/>
                <w:lang w:val="en-US"/>
                <w14:ligatures w14:val="standardContextual"/>
              </w:rPr>
              <w:t>Coefficients</w:t>
            </w:r>
            <w:r w:rsidRPr="00C86632">
              <w:rPr>
                <w:rFonts w:eastAsiaTheme="minorHAnsi"/>
                <w:b/>
                <w:bCs/>
                <w:color w:val="000000"/>
                <w:sz w:val="18"/>
                <w:szCs w:val="18"/>
                <w:vertAlign w:val="superscript"/>
                <w:lang w:val="en-US"/>
                <w14:ligatures w14:val="standardContextual"/>
              </w:rPr>
              <w:t>a</w:t>
            </w:r>
            <w:proofErr w:type="spellEnd"/>
          </w:p>
        </w:tc>
      </w:tr>
      <w:tr w:rsidR="00827A17" w:rsidRPr="00C86632" w:rsidTr="00500CF6">
        <w:trPr>
          <w:cantSplit/>
          <w:trHeight w:val="601"/>
        </w:trPr>
        <w:tc>
          <w:tcPr>
            <w:tcW w:w="172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lastRenderedPageBreak/>
              <w:t>Model</w:t>
            </w:r>
          </w:p>
        </w:tc>
        <w:tc>
          <w:tcPr>
            <w:tcW w:w="2429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Unstandardized Coefficients</w:t>
            </w:r>
          </w:p>
        </w:tc>
        <w:tc>
          <w:tcPr>
            <w:tcW w:w="1339" w:type="dxa"/>
            <w:tcBorders>
              <w:top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Standardized Coefficients</w:t>
            </w:r>
          </w:p>
        </w:tc>
        <w:tc>
          <w:tcPr>
            <w:tcW w:w="92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t</w:t>
            </w:r>
          </w:p>
        </w:tc>
        <w:tc>
          <w:tcPr>
            <w:tcW w:w="920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Sig.</w:t>
            </w:r>
          </w:p>
        </w:tc>
        <w:tc>
          <w:tcPr>
            <w:tcW w:w="2654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95.0% Confidence Interval for B</w:t>
            </w:r>
          </w:p>
        </w:tc>
      </w:tr>
      <w:tr w:rsidR="00827A17" w:rsidRPr="00C86632" w:rsidTr="00500CF6">
        <w:trPr>
          <w:cantSplit/>
          <w:trHeight w:val="134"/>
        </w:trPr>
        <w:tc>
          <w:tcPr>
            <w:tcW w:w="172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121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B</w:t>
            </w:r>
          </w:p>
        </w:tc>
        <w:tc>
          <w:tcPr>
            <w:tcW w:w="1215" w:type="dxa"/>
            <w:tcBorders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Std. Error</w:t>
            </w:r>
          </w:p>
        </w:tc>
        <w:tc>
          <w:tcPr>
            <w:tcW w:w="1339" w:type="dxa"/>
            <w:tcBorders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Beta</w:t>
            </w:r>
          </w:p>
        </w:tc>
        <w:tc>
          <w:tcPr>
            <w:tcW w:w="92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920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1325" w:type="dxa"/>
            <w:tcBorders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Lower Bound</w:t>
            </w:r>
          </w:p>
        </w:tc>
        <w:tc>
          <w:tcPr>
            <w:tcW w:w="13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Upper Bound</w:t>
            </w:r>
          </w:p>
        </w:tc>
      </w:tr>
      <w:tr w:rsidR="00827A17" w:rsidRPr="00C86632" w:rsidTr="00500CF6">
        <w:trPr>
          <w:cantSplit/>
          <w:trHeight w:val="294"/>
        </w:trPr>
        <w:tc>
          <w:tcPr>
            <w:tcW w:w="66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1</w:t>
            </w:r>
          </w:p>
        </w:tc>
        <w:tc>
          <w:tcPr>
            <w:tcW w:w="106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(Constant)</w:t>
            </w:r>
          </w:p>
        </w:tc>
        <w:tc>
          <w:tcPr>
            <w:tcW w:w="121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-4.192</w:t>
            </w:r>
          </w:p>
        </w:tc>
        <w:tc>
          <w:tcPr>
            <w:tcW w:w="121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1.888</w:t>
            </w:r>
          </w:p>
        </w:tc>
        <w:tc>
          <w:tcPr>
            <w:tcW w:w="133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val="en-US"/>
                <w14:ligatures w14:val="standardContextual"/>
              </w:rPr>
            </w:pPr>
          </w:p>
        </w:tc>
        <w:tc>
          <w:tcPr>
            <w:tcW w:w="92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-2.220</w:t>
            </w:r>
          </w:p>
        </w:tc>
        <w:tc>
          <w:tcPr>
            <w:tcW w:w="92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.077</w:t>
            </w:r>
          </w:p>
        </w:tc>
        <w:tc>
          <w:tcPr>
            <w:tcW w:w="132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-9.045</w:t>
            </w:r>
          </w:p>
        </w:tc>
        <w:tc>
          <w:tcPr>
            <w:tcW w:w="132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.662</w:t>
            </w:r>
          </w:p>
        </w:tc>
      </w:tr>
      <w:tr w:rsidR="00827A17" w:rsidRPr="00C86632" w:rsidTr="00500CF6">
        <w:trPr>
          <w:cantSplit/>
          <w:trHeight w:val="134"/>
        </w:trPr>
        <w:tc>
          <w:tcPr>
            <w:tcW w:w="66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X1</w:t>
            </w:r>
          </w:p>
        </w:tc>
        <w:tc>
          <w:tcPr>
            <w:tcW w:w="12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.105</w:t>
            </w:r>
          </w:p>
        </w:tc>
        <w:tc>
          <w:tcPr>
            <w:tcW w:w="1215" w:type="dxa"/>
            <w:tcBorders>
              <w:top w:val="nil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.032</w:t>
            </w:r>
          </w:p>
        </w:tc>
        <w:tc>
          <w:tcPr>
            <w:tcW w:w="1339" w:type="dxa"/>
            <w:tcBorders>
              <w:top w:val="nil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.501</w:t>
            </w: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3.247</w:t>
            </w: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.023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.022</w:t>
            </w:r>
          </w:p>
        </w:tc>
        <w:tc>
          <w:tcPr>
            <w:tcW w:w="132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.188</w:t>
            </w:r>
          </w:p>
        </w:tc>
      </w:tr>
      <w:tr w:rsidR="00827A17" w:rsidRPr="00C86632" w:rsidTr="00500CF6">
        <w:trPr>
          <w:cantSplit/>
          <w:trHeight w:val="134"/>
        </w:trPr>
        <w:tc>
          <w:tcPr>
            <w:tcW w:w="66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X2</w:t>
            </w:r>
          </w:p>
        </w:tc>
        <w:tc>
          <w:tcPr>
            <w:tcW w:w="121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.807</w:t>
            </w:r>
          </w:p>
        </w:tc>
        <w:tc>
          <w:tcPr>
            <w:tcW w:w="121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.158</w:t>
            </w:r>
          </w:p>
        </w:tc>
        <w:tc>
          <w:tcPr>
            <w:tcW w:w="133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.786</w:t>
            </w:r>
          </w:p>
        </w:tc>
        <w:tc>
          <w:tcPr>
            <w:tcW w:w="92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5.097</w:t>
            </w:r>
          </w:p>
        </w:tc>
        <w:tc>
          <w:tcPr>
            <w:tcW w:w="92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.004</w:t>
            </w:r>
          </w:p>
        </w:tc>
        <w:tc>
          <w:tcPr>
            <w:tcW w:w="132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.400</w:t>
            </w:r>
          </w:p>
        </w:tc>
        <w:tc>
          <w:tcPr>
            <w:tcW w:w="132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1.213</w:t>
            </w:r>
          </w:p>
        </w:tc>
      </w:tr>
      <w:tr w:rsidR="00827A17" w:rsidRPr="00C86632" w:rsidTr="00500CF6">
        <w:trPr>
          <w:cantSplit/>
          <w:trHeight w:val="294"/>
        </w:trPr>
        <w:tc>
          <w:tcPr>
            <w:tcW w:w="999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A17" w:rsidRPr="00C86632" w:rsidRDefault="00827A17" w:rsidP="00500CF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</w:pPr>
            <w:r w:rsidRPr="00C86632">
              <w:rPr>
                <w:rFonts w:eastAsiaTheme="minorHAnsi"/>
                <w:color w:val="000000"/>
                <w:sz w:val="18"/>
                <w:szCs w:val="18"/>
                <w:lang w:val="en-US"/>
                <w14:ligatures w14:val="standardContextual"/>
              </w:rPr>
              <w:t>a. Dependent Variable: Y</w:t>
            </w:r>
          </w:p>
        </w:tc>
      </w:tr>
    </w:tbl>
    <w:p w:rsidR="00827A17" w:rsidRDefault="00827A17" w:rsidP="00827A17">
      <w:pPr>
        <w:pStyle w:val="Heading1"/>
        <w:spacing w:before="3"/>
        <w:ind w:left="0"/>
      </w:pPr>
    </w:p>
    <w:p w:rsidR="00827A17" w:rsidRDefault="00827A17" w:rsidP="00827A17">
      <w:pPr>
        <w:pStyle w:val="Heading1"/>
        <w:spacing w:before="3"/>
      </w:pPr>
    </w:p>
    <w:p w:rsidR="00827A17" w:rsidRPr="007B1FAA" w:rsidRDefault="00827A17" w:rsidP="00827A17">
      <w:pPr>
        <w:pStyle w:val="Heading1"/>
        <w:spacing w:before="3"/>
      </w:pPr>
      <w:r>
        <w:t>C</w:t>
      </w:r>
      <w:r w:rsidRPr="007B1FAA">
        <w:t>alculation:</w:t>
      </w:r>
    </w:p>
    <w:p w:rsidR="00827A17" w:rsidRDefault="00827A17" w:rsidP="00827A17">
      <w:pPr>
        <w:pStyle w:val="BodyText"/>
        <w:spacing w:before="181"/>
        <w:ind w:left="820"/>
      </w:pPr>
      <w:r>
        <w:t>Here,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-4.192</w:t>
      </w:r>
    </w:p>
    <w:p w:rsidR="00827A17" w:rsidRDefault="00827A17" w:rsidP="00827A17">
      <w:pPr>
        <w:pStyle w:val="BodyText"/>
        <w:spacing w:before="182"/>
        <w:ind w:left="1540"/>
      </w:pPr>
      <w:r>
        <w:t>b1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0.105</w:t>
      </w:r>
    </w:p>
    <w:p w:rsidR="00827A17" w:rsidRDefault="00827A17" w:rsidP="00827A17">
      <w:pPr>
        <w:pStyle w:val="BodyText"/>
        <w:spacing w:before="180"/>
        <w:ind w:left="1540"/>
      </w:pPr>
      <w:r>
        <w:t>b2</w:t>
      </w:r>
      <w:r>
        <w:rPr>
          <w:spacing w:val="-2"/>
        </w:rPr>
        <w:t xml:space="preserve"> </w:t>
      </w:r>
      <w:r>
        <w:t>= 0.807</w:t>
      </w:r>
    </w:p>
    <w:p w:rsidR="00827A17" w:rsidRDefault="00827A17" w:rsidP="00827A17">
      <w:pPr>
        <w:pStyle w:val="BodyText"/>
        <w:spacing w:before="181"/>
        <w:ind w:left="820"/>
      </w:pPr>
      <w:r>
        <w:t>The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models are</w:t>
      </w:r>
    </w:p>
    <w:p w:rsidR="00827A17" w:rsidRDefault="00827A17" w:rsidP="00827A17">
      <w:pPr>
        <w:pStyle w:val="BodyText"/>
        <w:spacing w:before="182"/>
        <w:ind w:left="1540"/>
      </w:pPr>
      <w:r>
        <w:t>Y</w:t>
      </w:r>
      <w:r>
        <w:rPr>
          <w:spacing w:val="-1"/>
        </w:rPr>
        <w:t xml:space="preserve"> </w:t>
      </w:r>
      <w:r>
        <w:t>= a</w:t>
      </w:r>
      <w:r>
        <w:rPr>
          <w:spacing w:val="-4"/>
        </w:rPr>
        <w:t xml:space="preserve"> </w:t>
      </w:r>
      <w:r>
        <w:t>+ b1x1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b2x2</w:t>
      </w:r>
    </w:p>
    <w:p w:rsidR="00827A17" w:rsidRDefault="00827A17" w:rsidP="00827A17">
      <w:pPr>
        <w:pStyle w:val="BodyText"/>
        <w:spacing w:before="181"/>
      </w:pPr>
      <w:r>
        <w:t>=</w:t>
      </w:r>
      <w:r>
        <w:rPr>
          <w:spacing w:val="-4"/>
        </w:rPr>
        <w:t xml:space="preserve"> </w:t>
      </w:r>
      <w:r>
        <w:t>-4.192+0.105x1</w:t>
      </w:r>
      <w:r>
        <w:rPr>
          <w:spacing w:val="2"/>
        </w:rPr>
        <w:t>+</w:t>
      </w:r>
      <w:r>
        <w:t>0.807x2</w:t>
      </w:r>
    </w:p>
    <w:p w:rsidR="00827A17" w:rsidRDefault="00827A17" w:rsidP="00827A17">
      <w:pPr>
        <w:pStyle w:val="BodyText"/>
        <w:spacing w:before="181"/>
        <w:ind w:left="1790"/>
      </w:pPr>
    </w:p>
    <w:p w:rsidR="00827A17" w:rsidRDefault="00827A17" w:rsidP="00827A17">
      <w:pPr>
        <w:tabs>
          <w:tab w:val="left" w:pos="1840"/>
        </w:tabs>
        <w:spacing w:line="403" w:lineRule="auto"/>
        <w:ind w:right="6662"/>
      </w:pPr>
      <w:r>
        <w:t xml:space="preserve">b) When x1 =48, x2 = 9, </w:t>
      </w:r>
      <w:r w:rsidRPr="00C76465">
        <w:rPr>
          <w:spacing w:val="-47"/>
        </w:rPr>
        <w:t>Y</w:t>
      </w:r>
      <w:r>
        <w:t>=</w:t>
      </w:r>
      <w:r w:rsidRPr="00C76465">
        <w:rPr>
          <w:spacing w:val="-2"/>
        </w:rPr>
        <w:t>?</w:t>
      </w:r>
    </w:p>
    <w:p w:rsidR="00827A17" w:rsidRDefault="00827A17" w:rsidP="00827A17">
      <w:pPr>
        <w:pStyle w:val="BodyText"/>
        <w:spacing w:before="18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-4.192+0.105*48+0.807*9</w:t>
      </w:r>
    </w:p>
    <w:p w:rsidR="00827A17" w:rsidRDefault="00827A17" w:rsidP="00827A17">
      <w:pPr>
        <w:pStyle w:val="BodyText"/>
        <w:spacing w:line="266" w:lineRule="exact"/>
      </w:pPr>
    </w:p>
    <w:p w:rsidR="00827A17" w:rsidRDefault="00827A17" w:rsidP="00827A17">
      <w:pPr>
        <w:pStyle w:val="BodyText"/>
        <w:spacing w:before="182"/>
      </w:pPr>
      <w:r>
        <w:t>=</w:t>
      </w:r>
      <w:r>
        <w:rPr>
          <w:spacing w:val="-4"/>
        </w:rPr>
        <w:t xml:space="preserve"> 8.111</w:t>
      </w:r>
    </w:p>
    <w:p w:rsidR="00827A17" w:rsidRDefault="00827A17" w:rsidP="00827A17">
      <w:pPr>
        <w:tabs>
          <w:tab w:val="left" w:pos="1817"/>
        </w:tabs>
        <w:spacing w:before="181"/>
      </w:pPr>
      <w:r>
        <w:t>c) Multiple</w:t>
      </w:r>
      <w:r w:rsidRPr="00C76465">
        <w:rPr>
          <w:spacing w:val="-2"/>
        </w:rPr>
        <w:t xml:space="preserve"> </w:t>
      </w:r>
      <w:r>
        <w:t>determination</w:t>
      </w:r>
      <w:r w:rsidRPr="00C76465">
        <w:rPr>
          <w:spacing w:val="-5"/>
        </w:rPr>
        <w:t xml:space="preserve"> </w:t>
      </w:r>
      <w:r>
        <w:t>(R)</w:t>
      </w:r>
      <w:r w:rsidRPr="00C76465">
        <w:rPr>
          <w:spacing w:val="-1"/>
        </w:rPr>
        <w:t xml:space="preserve"> </w:t>
      </w:r>
      <w:r>
        <w:t>=</w:t>
      </w:r>
      <w:r w:rsidRPr="00C76465">
        <w:rPr>
          <w:spacing w:val="-4"/>
        </w:rPr>
        <w:t xml:space="preserve"> </w:t>
      </w:r>
      <w:r>
        <w:t>0.158</w:t>
      </w:r>
    </w:p>
    <w:p w:rsidR="00827A17" w:rsidRDefault="00827A17" w:rsidP="00827A17">
      <w:pPr>
        <w:pStyle w:val="BodyText"/>
        <w:spacing w:before="182"/>
        <w:ind w:right="5124"/>
      </w:pPr>
      <w:r>
        <w:t>= 15.8%</w:t>
      </w:r>
    </w:p>
    <w:p w:rsidR="00827A17" w:rsidRDefault="00827A17" w:rsidP="00827A17">
      <w:pPr>
        <w:pStyle w:val="BodyText"/>
        <w:spacing w:before="181" w:line="259" w:lineRule="auto"/>
      </w:pPr>
      <w:r>
        <w:t>Which</w:t>
      </w:r>
      <w:r>
        <w:rPr>
          <w:spacing w:val="30"/>
        </w:rPr>
        <w:t xml:space="preserve"> </w:t>
      </w:r>
      <w:r>
        <w:t>means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15.8%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variation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dependent</w:t>
      </w:r>
      <w:r>
        <w:rPr>
          <w:spacing w:val="29"/>
        </w:rPr>
        <w:t xml:space="preserve"> </w:t>
      </w:r>
      <w:r>
        <w:t xml:space="preserve">variable </w:t>
      </w:r>
      <w:r>
        <w:rPr>
          <w:spacing w:val="29"/>
        </w:rPr>
        <w:t xml:space="preserve">Y </w:t>
      </w:r>
      <w:r>
        <w:t>is</w:t>
      </w:r>
      <w:r>
        <w:rPr>
          <w:spacing w:val="29"/>
        </w:rPr>
        <w:t xml:space="preserve"> </w:t>
      </w:r>
      <w:r>
        <w:t>explained</w:t>
      </w:r>
      <w:r>
        <w:rPr>
          <w:spacing w:val="29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two independent</w:t>
      </w:r>
      <w:r>
        <w:rPr>
          <w:spacing w:val="1"/>
        </w:rPr>
        <w:t xml:space="preserve"> </w:t>
      </w:r>
      <w:r>
        <w:t>variables X1 and X2.</w:t>
      </w:r>
    </w:p>
    <w:p w:rsidR="00827A17" w:rsidRDefault="00827A17" w:rsidP="00827A17">
      <w:pPr>
        <w:tabs>
          <w:tab w:val="left" w:pos="1840"/>
        </w:tabs>
        <w:spacing w:before="159"/>
      </w:pPr>
      <w:r>
        <w:t>c-ii) Standard</w:t>
      </w:r>
      <w:r w:rsidRPr="00C76465">
        <w:rPr>
          <w:spacing w:val="-3"/>
        </w:rPr>
        <w:t xml:space="preserve"> </w:t>
      </w:r>
      <w:r>
        <w:t>error</w:t>
      </w:r>
      <w:r w:rsidRPr="00C76465">
        <w:rPr>
          <w:spacing w:val="-4"/>
        </w:rPr>
        <w:t xml:space="preserve"> </w:t>
      </w:r>
      <w:r>
        <w:t>of</w:t>
      </w:r>
      <w:r w:rsidRPr="00C76465">
        <w:rPr>
          <w:spacing w:val="-1"/>
        </w:rPr>
        <w:t xml:space="preserve"> </w:t>
      </w:r>
      <w:r>
        <w:t>estimation</w:t>
      </w:r>
      <w:r w:rsidRPr="00C76465">
        <w:rPr>
          <w:spacing w:val="-3"/>
        </w:rPr>
        <w:t xml:space="preserve"> </w:t>
      </w:r>
      <w:r>
        <w:t>is 0.999</w:t>
      </w:r>
    </w:p>
    <w:p w:rsidR="00827A17" w:rsidRDefault="00827A17" w:rsidP="00827A17">
      <w:pPr>
        <w:tabs>
          <w:tab w:val="left" w:pos="1840"/>
        </w:tabs>
        <w:spacing w:before="159"/>
      </w:pPr>
      <w:bookmarkStart w:id="0" w:name="_GoBack"/>
      <w:bookmarkEnd w:id="0"/>
    </w:p>
    <w:p w:rsidR="00827A17" w:rsidRPr="007B1FAA" w:rsidRDefault="00827A17" w:rsidP="00827A17">
      <w:pPr>
        <w:spacing w:after="160" w:line="259" w:lineRule="auto"/>
      </w:pPr>
      <w:r w:rsidRPr="007B1FAA">
        <w:t>Conclusion:</w:t>
      </w:r>
    </w:p>
    <w:p w:rsidR="00827A17" w:rsidRDefault="00827A17" w:rsidP="00827A17">
      <w:pPr>
        <w:tabs>
          <w:tab w:val="left" w:pos="1840"/>
        </w:tabs>
        <w:spacing w:before="159"/>
      </w:pPr>
      <w:r>
        <w:t>In general, in this way we can obtain the estimated value, coefficient of determination and</w:t>
      </w:r>
    </w:p>
    <w:p w:rsidR="00827A17" w:rsidRDefault="00827A17" w:rsidP="00827A17">
      <w:pPr>
        <w:tabs>
          <w:tab w:val="left" w:pos="1840"/>
        </w:tabs>
        <w:spacing w:before="159"/>
      </w:pPr>
      <w:r>
        <w:t>standard error from the given data.</w:t>
      </w:r>
    </w:p>
    <w:p w:rsidR="00827A17" w:rsidRDefault="00827A17" w:rsidP="00827A17"/>
    <w:p w:rsidR="00827A17" w:rsidRDefault="00827A17" w:rsidP="00827A17"/>
    <w:p w:rsidR="00827A17" w:rsidRDefault="00827A17" w:rsidP="00827A17">
      <w:pPr>
        <w:tabs>
          <w:tab w:val="left" w:pos="1840"/>
        </w:tabs>
        <w:spacing w:before="159"/>
      </w:pPr>
    </w:p>
    <w:p w:rsidR="00827A17" w:rsidRPr="001174E6" w:rsidRDefault="00827A17" w:rsidP="00827A17">
      <w:pPr>
        <w:spacing w:after="160" w:line="259" w:lineRule="auto"/>
      </w:pPr>
      <w:r>
        <w:br w:type="page"/>
      </w:r>
      <w:r>
        <w:rPr>
          <w:b/>
          <w:bCs/>
          <w:sz w:val="28"/>
          <w:szCs w:val="28"/>
        </w:rPr>
        <w:lastRenderedPageBreak/>
        <w:t>Q. No. 3:</w:t>
      </w:r>
    </w:p>
    <w:p w:rsidR="00827A17" w:rsidRDefault="00827A17" w:rsidP="00827A17">
      <w:pPr>
        <w:pStyle w:val="Heading2"/>
        <w:ind w:left="500"/>
        <w:rPr>
          <w:u w:val="thick"/>
        </w:rPr>
      </w:pPr>
    </w:p>
    <w:p w:rsidR="00827A17" w:rsidRDefault="00827A17" w:rsidP="00827A17">
      <w:pPr>
        <w:pStyle w:val="Heading2"/>
        <w:ind w:left="500"/>
      </w:pPr>
      <w:r>
        <w:rPr>
          <w:u w:val="thick"/>
        </w:rPr>
        <w:t>Working</w:t>
      </w:r>
      <w:r>
        <w:rPr>
          <w:spacing w:val="-4"/>
          <w:u w:val="thick"/>
        </w:rPr>
        <w:t xml:space="preserve"> </w:t>
      </w:r>
      <w:r>
        <w:rPr>
          <w:u w:val="thick"/>
        </w:rPr>
        <w:t>Expression:</w:t>
      </w:r>
    </w:p>
    <w:p w:rsidR="00827A17" w:rsidRDefault="00827A17" w:rsidP="00827A17">
      <w:pPr>
        <w:pStyle w:val="BodyText"/>
        <w:spacing w:before="4"/>
        <w:rPr>
          <w:b/>
          <w:sz w:val="21"/>
        </w:rPr>
      </w:pPr>
    </w:p>
    <w:p w:rsidR="00827A17" w:rsidRDefault="00827A17" w:rsidP="00827A17">
      <w:pPr>
        <w:spacing w:line="172" w:lineRule="auto"/>
        <w:ind w:left="1941"/>
        <w:rPr>
          <w:rFonts w:ascii="Cambria Math" w:eastAsia="Cambria Math" w:hAnsi="Cambria Math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10B07A" wp14:editId="6B4EFA08">
                <wp:simplePos x="0" y="0"/>
                <wp:positionH relativeFrom="page">
                  <wp:posOffset>2080260</wp:posOffset>
                </wp:positionH>
                <wp:positionV relativeFrom="paragraph">
                  <wp:posOffset>127635</wp:posOffset>
                </wp:positionV>
                <wp:extent cx="2392045" cy="10795"/>
                <wp:effectExtent l="0" t="0" r="0" b="0"/>
                <wp:wrapNone/>
                <wp:docPr id="78789079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AD70B" id="Rectangle 2" o:spid="_x0000_s1026" style="position:absolute;margin-left:163.8pt;margin-top:10.05pt;width:188.35pt;height: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oyegIAAAIF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b/>
          <w:position w:val="-12"/>
          <w:sz w:val="24"/>
        </w:rPr>
        <w:t>t</w:t>
      </w:r>
      <w:r>
        <w:rPr>
          <w:b/>
          <w:spacing w:val="-5"/>
          <w:position w:val="-12"/>
          <w:sz w:val="24"/>
        </w:rPr>
        <w:t xml:space="preserve"> </w:t>
      </w:r>
      <w:r>
        <w:rPr>
          <w:b/>
          <w:position w:val="-12"/>
          <w:sz w:val="24"/>
        </w:rPr>
        <w:t>=</w:t>
      </w:r>
      <w:r>
        <w:rPr>
          <w:b/>
          <w:spacing w:val="50"/>
          <w:position w:val="-12"/>
          <w:sz w:val="24"/>
        </w:rPr>
        <w:t xml:space="preserve"> </w:t>
      </w:r>
      <w:r>
        <w:rPr>
          <w:rFonts w:ascii="Cambria Math" w:eastAsia="Cambria Math" w:hAnsi="Cambria Math"/>
          <w:sz w:val="17"/>
        </w:rPr>
        <w:t>𝐦𝐞𝐚𝐧</w:t>
      </w:r>
      <w:r>
        <w:rPr>
          <w:rFonts w:ascii="Cambria Math" w:eastAsia="Cambria Math" w:hAnsi="Cambria Math"/>
          <w:spacing w:val="-1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𝐨𝐟</w:t>
      </w:r>
      <w:r>
        <w:rPr>
          <w:rFonts w:ascii="Cambria Math" w:eastAsia="Cambria Math" w:hAnsi="Cambria Math"/>
          <w:spacing w:val="1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𝐟𝐢𝐫𝐬𝐭</w:t>
      </w:r>
      <w:r>
        <w:rPr>
          <w:rFonts w:ascii="Cambria Math" w:eastAsia="Cambria Math" w:hAnsi="Cambria Math"/>
          <w:spacing w:val="-7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𝐬𝐚𝐦𝐩𝐥𝐞</w:t>
      </w:r>
      <w:r>
        <w:rPr>
          <w:rFonts w:ascii="Cambria Math" w:eastAsia="Cambria Math" w:hAnsi="Cambria Math"/>
          <w:spacing w:val="34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–</w:t>
      </w:r>
      <w:r>
        <w:rPr>
          <w:rFonts w:ascii="Cambria Math" w:eastAsia="Cambria Math" w:hAnsi="Cambria Math"/>
          <w:spacing w:val="36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𝐦𝐞𝐚𝐧</w:t>
      </w:r>
      <w:r>
        <w:rPr>
          <w:rFonts w:ascii="Cambria Math" w:eastAsia="Cambria Math" w:hAnsi="Cambria Math"/>
          <w:spacing w:val="1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𝐨𝐟</w:t>
      </w:r>
      <w:r>
        <w:rPr>
          <w:rFonts w:ascii="Cambria Math" w:eastAsia="Cambria Math" w:hAnsi="Cambria Math"/>
          <w:spacing w:val="1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𝐬𝐞𝐜𝐨𝐧𝐝</w:t>
      </w:r>
      <w:r>
        <w:rPr>
          <w:rFonts w:ascii="Cambria Math" w:eastAsia="Cambria Math" w:hAnsi="Cambria Math"/>
          <w:spacing w:val="-4"/>
          <w:sz w:val="17"/>
        </w:rPr>
        <w:t xml:space="preserve"> </w:t>
      </w:r>
      <w:r>
        <w:rPr>
          <w:rFonts w:ascii="Cambria Math" w:eastAsia="Cambria Math" w:hAnsi="Cambria Math"/>
          <w:sz w:val="17"/>
        </w:rPr>
        <w:t>𝐬𝐚𝐦𝐩𝐥𝐞</w:t>
      </w:r>
    </w:p>
    <w:p w:rsidR="00827A17" w:rsidRDefault="00827A17" w:rsidP="00827A17">
      <w:pPr>
        <w:spacing w:line="166" w:lineRule="exact"/>
        <w:ind w:left="1864" w:right="3918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𝐬𝐭𝐚𝐧𝐝𝐚𝐫𝐝</w:t>
      </w:r>
      <w:r>
        <w:rPr>
          <w:rFonts w:ascii="Cambria Math" w:eastAsia="Cambria Math"/>
          <w:spacing w:val="-8"/>
          <w:sz w:val="17"/>
        </w:rPr>
        <w:t xml:space="preserve"> </w:t>
      </w:r>
      <w:r>
        <w:rPr>
          <w:rFonts w:ascii="Cambria Math" w:eastAsia="Cambria Math"/>
          <w:sz w:val="17"/>
        </w:rPr>
        <w:t>𝐞𝐫𝐫𝐨𝐫</w:t>
      </w:r>
    </w:p>
    <w:p w:rsidR="00827A17" w:rsidRDefault="00827A17" w:rsidP="00827A17">
      <w:pPr>
        <w:pStyle w:val="BodyText"/>
        <w:rPr>
          <w:rFonts w:ascii="Cambria Math"/>
          <w:sz w:val="16"/>
        </w:rPr>
      </w:pPr>
    </w:p>
    <w:p w:rsidR="00827A17" w:rsidRDefault="00827A17" w:rsidP="00827A17">
      <w:pPr>
        <w:pStyle w:val="BodyText"/>
        <w:rPr>
          <w:rFonts w:ascii="Cambria Math"/>
          <w:sz w:val="16"/>
        </w:rPr>
      </w:pPr>
    </w:p>
    <w:p w:rsidR="00827A17" w:rsidRDefault="00827A17" w:rsidP="00827A17">
      <w:pPr>
        <w:pStyle w:val="BodyText"/>
        <w:spacing w:before="6"/>
        <w:rPr>
          <w:rFonts w:ascii="Cambria Math"/>
          <w:sz w:val="18"/>
        </w:rPr>
      </w:pPr>
    </w:p>
    <w:p w:rsidR="00827A17" w:rsidRDefault="00827A17" w:rsidP="00827A17">
      <w:pPr>
        <w:pStyle w:val="Heading2"/>
        <w:ind w:left="500"/>
      </w:pPr>
      <w:bookmarkStart w:id="1" w:name="Working_Procedure:"/>
      <w:bookmarkEnd w:id="1"/>
      <w:r>
        <w:rPr>
          <w:u w:val="thick"/>
        </w:rPr>
        <w:t>Working</w:t>
      </w:r>
      <w:r>
        <w:rPr>
          <w:spacing w:val="-12"/>
          <w:u w:val="thick"/>
        </w:rPr>
        <w:t xml:space="preserve"> </w:t>
      </w:r>
      <w:r>
        <w:rPr>
          <w:u w:val="thick"/>
        </w:rPr>
        <w:t>Procedure:</w:t>
      </w:r>
    </w:p>
    <w:p w:rsidR="00827A17" w:rsidRDefault="00827A17" w:rsidP="00827A17">
      <w:pPr>
        <w:pStyle w:val="BodyText"/>
        <w:spacing w:before="191" w:line="261" w:lineRule="auto"/>
        <w:ind w:left="500" w:right="945"/>
        <w:jc w:val="both"/>
      </w:pPr>
      <w:r>
        <w:t>Define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company B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 variable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color w:val="040C28"/>
        </w:rPr>
        <w:t>label them as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company and value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 xml:space="preserve">assign type as numeric for company A and company B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color w:val="040C28"/>
        </w:rPr>
        <w:t>assign</w:t>
      </w:r>
      <w:r>
        <w:rPr>
          <w:color w:val="040C28"/>
          <w:spacing w:val="1"/>
        </w:rPr>
        <w:t xml:space="preserve"> </w:t>
      </w:r>
      <w:r>
        <w:rPr>
          <w:color w:val="040C28"/>
        </w:rPr>
        <w:t>measure as scale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 xml:space="preserve">go to analyze 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 xml:space="preserve">compare means 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 xml:space="preserve">independent sample t –test 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>put</w:t>
      </w:r>
      <w:r>
        <w:rPr>
          <w:spacing w:val="1"/>
        </w:rPr>
        <w:t xml:space="preserve"> </w:t>
      </w:r>
      <w:r>
        <w:t xml:space="preserve">values of company in test variables and values in grouping variable </w:t>
      </w:r>
      <w:r>
        <w:rPr>
          <w:rFonts w:ascii="Microsoft Sans Serif" w:hAnsi="Microsoft Sans Serif"/>
          <w:color w:val="040C28"/>
          <w:sz w:val="30"/>
        </w:rPr>
        <w:t xml:space="preserve">→ </w:t>
      </w:r>
      <w:r>
        <w:t>go to options give</w:t>
      </w:r>
      <w:r>
        <w:rPr>
          <w:spacing w:val="1"/>
        </w:rPr>
        <w:t xml:space="preserve"> </w:t>
      </w:r>
      <w:r>
        <w:rPr>
          <w:spacing w:val="-1"/>
        </w:rPr>
        <w:t>level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confidence</w:t>
      </w:r>
      <w:r>
        <w:rPr>
          <w:spacing w:val="2"/>
        </w:rPr>
        <w:t xml:space="preserve"> </w:t>
      </w:r>
      <w:r>
        <w:t>95%</w:t>
      </w:r>
      <w:r>
        <w:rPr>
          <w:spacing w:val="4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rFonts w:ascii="Microsoft Sans Serif" w:hAnsi="Microsoft Sans Serif"/>
          <w:color w:val="040C28"/>
          <w:spacing w:val="63"/>
          <w:sz w:val="30"/>
        </w:rPr>
        <w:t xml:space="preserve"> </w:t>
      </w:r>
      <w:r>
        <w:t>continue</w:t>
      </w:r>
      <w:r>
        <w:rPr>
          <w:spacing w:val="2"/>
        </w:rPr>
        <w:t xml:space="preserve"> </w:t>
      </w:r>
      <w:r>
        <w:rPr>
          <w:rFonts w:ascii="Microsoft Sans Serif" w:hAnsi="Microsoft Sans Serif"/>
          <w:color w:val="040C28"/>
          <w:sz w:val="30"/>
        </w:rPr>
        <w:t>→</w:t>
      </w:r>
      <w:r>
        <w:rPr>
          <w:rFonts w:ascii="Microsoft Sans Serif" w:hAnsi="Microsoft Sans Serif"/>
          <w:color w:val="040C28"/>
          <w:spacing w:val="-22"/>
          <w:sz w:val="30"/>
        </w:rPr>
        <w:t xml:space="preserve"> </w:t>
      </w:r>
      <w:r>
        <w:t>ok</w:t>
      </w:r>
    </w:p>
    <w:p w:rsidR="00827A17" w:rsidRDefault="00827A17" w:rsidP="00827A17">
      <w:pPr>
        <w:pStyle w:val="BodyText"/>
        <w:rPr>
          <w:sz w:val="34"/>
        </w:rPr>
      </w:pPr>
    </w:p>
    <w:p w:rsidR="00827A17" w:rsidRDefault="00827A17" w:rsidP="00827A17">
      <w:pPr>
        <w:pStyle w:val="Heading2"/>
        <w:spacing w:before="226"/>
        <w:ind w:left="500"/>
      </w:pPr>
      <w:bookmarkStart w:id="2" w:name="SPSS_OUTPUT:"/>
      <w:bookmarkEnd w:id="2"/>
      <w:r>
        <w:rPr>
          <w:u w:val="thick"/>
        </w:rPr>
        <w:t>SPSS</w:t>
      </w:r>
      <w:r>
        <w:rPr>
          <w:spacing w:val="-13"/>
          <w:u w:val="thick"/>
        </w:rPr>
        <w:t xml:space="preserve"> </w:t>
      </w:r>
      <w:r>
        <w:rPr>
          <w:u w:val="thick"/>
        </w:rPr>
        <w:t>OUTPUT:</w:t>
      </w:r>
    </w:p>
    <w:p w:rsidR="00827A17" w:rsidRDefault="00827A17" w:rsidP="00827A17">
      <w:pPr>
        <w:pStyle w:val="BodyText"/>
        <w:rPr>
          <w:b/>
          <w:sz w:val="25"/>
        </w:rPr>
      </w:pPr>
    </w:p>
    <w:p w:rsidR="00827A17" w:rsidRDefault="00827A17" w:rsidP="00827A17">
      <w:pPr>
        <w:spacing w:before="96" w:after="6"/>
        <w:ind w:left="3908" w:right="3918"/>
        <w:jc w:val="center"/>
        <w:rPr>
          <w:b/>
          <w:sz w:val="18"/>
        </w:rPr>
      </w:pPr>
      <w:r>
        <w:rPr>
          <w:b/>
          <w:sz w:val="18"/>
        </w:rPr>
        <w:t>Independent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Samples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Test</w:t>
      </w:r>
    </w:p>
    <w:tbl>
      <w:tblPr>
        <w:tblW w:w="0" w:type="auto"/>
        <w:tblInd w:w="15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1784"/>
        <w:gridCol w:w="721"/>
        <w:gridCol w:w="706"/>
        <w:gridCol w:w="490"/>
        <w:gridCol w:w="591"/>
        <w:gridCol w:w="759"/>
        <w:gridCol w:w="1072"/>
        <w:gridCol w:w="1144"/>
        <w:gridCol w:w="875"/>
        <w:gridCol w:w="879"/>
      </w:tblGrid>
      <w:tr w:rsidR="00827A17" w:rsidTr="00500CF6">
        <w:trPr>
          <w:trHeight w:val="948"/>
        </w:trPr>
        <w:tc>
          <w:tcPr>
            <w:tcW w:w="2982" w:type="dxa"/>
            <w:gridSpan w:val="2"/>
            <w:vMerge w:val="restart"/>
          </w:tcPr>
          <w:p w:rsidR="00827A17" w:rsidRDefault="00827A17" w:rsidP="00500CF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27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line="322" w:lineRule="exact"/>
              <w:ind w:left="150" w:right="131"/>
              <w:jc w:val="center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Levene's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 Equality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Variances</w:t>
            </w:r>
          </w:p>
        </w:tc>
        <w:tc>
          <w:tcPr>
            <w:tcW w:w="581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ind w:left="1837"/>
              <w:rPr>
                <w:sz w:val="18"/>
              </w:rPr>
            </w:pPr>
            <w:r>
              <w:rPr>
                <w:sz w:val="18"/>
              </w:rPr>
              <w:t>t-test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Equality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Means</w:t>
            </w:r>
          </w:p>
        </w:tc>
      </w:tr>
      <w:tr w:rsidR="00827A17" w:rsidTr="00500CF6">
        <w:trPr>
          <w:trHeight w:val="936"/>
        </w:trPr>
        <w:tc>
          <w:tcPr>
            <w:tcW w:w="2982" w:type="dxa"/>
            <w:gridSpan w:val="2"/>
            <w:vMerge/>
            <w:tcBorders>
              <w:top w:val="nil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99"/>
              <w:ind w:left="2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F</w:t>
            </w:r>
          </w:p>
        </w:tc>
        <w:tc>
          <w:tcPr>
            <w:tcW w:w="70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99"/>
              <w:ind w:left="205"/>
              <w:rPr>
                <w:sz w:val="18"/>
              </w:rPr>
            </w:pPr>
            <w:r>
              <w:rPr>
                <w:sz w:val="18"/>
              </w:rPr>
              <w:t>Sig.</w:t>
            </w:r>
          </w:p>
        </w:tc>
        <w:tc>
          <w:tcPr>
            <w:tcW w:w="4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99"/>
              <w:ind w:left="39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t</w:t>
            </w:r>
          </w:p>
        </w:tc>
        <w:tc>
          <w:tcPr>
            <w:tcW w:w="5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99"/>
              <w:ind w:left="208" w:right="171"/>
              <w:jc w:val="center"/>
              <w:rPr>
                <w:sz w:val="18"/>
              </w:rPr>
            </w:pPr>
            <w:r>
              <w:rPr>
                <w:sz w:val="18"/>
              </w:rPr>
              <w:t>df</w:t>
            </w:r>
          </w:p>
        </w:tc>
        <w:tc>
          <w:tcPr>
            <w:tcW w:w="7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99"/>
              <w:ind w:left="99"/>
              <w:rPr>
                <w:sz w:val="18"/>
              </w:rPr>
            </w:pPr>
            <w:r>
              <w:rPr>
                <w:sz w:val="18"/>
              </w:rPr>
              <w:t>Sig.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(2-</w:t>
            </w:r>
          </w:p>
          <w:p w:rsidR="00827A17" w:rsidRDefault="00827A17" w:rsidP="00500CF6">
            <w:pPr>
              <w:pStyle w:val="TableParagraph"/>
              <w:spacing w:before="109"/>
              <w:ind w:left="147"/>
              <w:rPr>
                <w:sz w:val="18"/>
              </w:rPr>
            </w:pPr>
            <w:r>
              <w:rPr>
                <w:sz w:val="18"/>
              </w:rPr>
              <w:t>tailed)</w:t>
            </w:r>
          </w:p>
        </w:tc>
        <w:tc>
          <w:tcPr>
            <w:tcW w:w="107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99" w:line="367" w:lineRule="auto"/>
              <w:ind w:left="132" w:right="79" w:firstLine="187"/>
              <w:rPr>
                <w:sz w:val="18"/>
              </w:rPr>
            </w:pPr>
            <w:r>
              <w:rPr>
                <w:sz w:val="18"/>
              </w:rPr>
              <w:t>Mean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Difference</w:t>
            </w:r>
          </w:p>
        </w:tc>
        <w:tc>
          <w:tcPr>
            <w:tcW w:w="114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99" w:line="367" w:lineRule="auto"/>
              <w:ind w:left="164" w:right="119" w:firstLine="24"/>
              <w:rPr>
                <w:sz w:val="18"/>
              </w:rPr>
            </w:pPr>
            <w:r>
              <w:rPr>
                <w:sz w:val="18"/>
              </w:rPr>
              <w:t>Std. Error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Difference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99" w:line="367" w:lineRule="auto"/>
              <w:ind w:left="221" w:right="185"/>
              <w:jc w:val="center"/>
              <w:rPr>
                <w:sz w:val="18"/>
              </w:rPr>
            </w:pPr>
            <w:r>
              <w:rPr>
                <w:sz w:val="18"/>
              </w:rPr>
              <w:t>95% Confidence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Interval 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:rsidR="00827A17" w:rsidRDefault="00827A17" w:rsidP="00500CF6">
            <w:pPr>
              <w:pStyle w:val="TableParagraph"/>
              <w:spacing w:before="5" w:line="179" w:lineRule="exact"/>
              <w:ind w:left="213" w:right="185"/>
              <w:jc w:val="center"/>
              <w:rPr>
                <w:sz w:val="18"/>
              </w:rPr>
            </w:pPr>
            <w:r>
              <w:rPr>
                <w:sz w:val="18"/>
              </w:rPr>
              <w:t>Difference</w:t>
            </w:r>
          </w:p>
        </w:tc>
      </w:tr>
      <w:tr w:rsidR="00827A17" w:rsidTr="00500CF6">
        <w:trPr>
          <w:trHeight w:val="324"/>
        </w:trPr>
        <w:tc>
          <w:tcPr>
            <w:tcW w:w="2982" w:type="dxa"/>
            <w:gridSpan w:val="2"/>
            <w:vMerge/>
            <w:tcBorders>
              <w:top w:val="nil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vMerge/>
            <w:tcBorders>
              <w:top w:val="nil"/>
              <w:right w:val="single" w:sz="8" w:space="0" w:color="000000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1144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116" w:line="189" w:lineRule="exact"/>
              <w:ind w:left="197"/>
              <w:rPr>
                <w:sz w:val="18"/>
              </w:rPr>
            </w:pPr>
            <w:r>
              <w:rPr>
                <w:sz w:val="18"/>
              </w:rPr>
              <w:t>Lower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116" w:line="189" w:lineRule="exact"/>
              <w:ind w:left="191"/>
              <w:rPr>
                <w:sz w:val="18"/>
              </w:rPr>
            </w:pPr>
            <w:r>
              <w:rPr>
                <w:sz w:val="18"/>
              </w:rPr>
              <w:t>Upper</w:t>
            </w:r>
          </w:p>
        </w:tc>
      </w:tr>
      <w:tr w:rsidR="00827A17" w:rsidTr="00500CF6">
        <w:trPr>
          <w:trHeight w:val="690"/>
        </w:trPr>
        <w:tc>
          <w:tcPr>
            <w:tcW w:w="1198" w:type="dxa"/>
            <w:vMerge w:val="restart"/>
            <w:tcBorders>
              <w:right w:val="nil"/>
            </w:tcBorders>
          </w:tcPr>
          <w:p w:rsidR="00827A17" w:rsidRDefault="00827A17" w:rsidP="00500CF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827A17" w:rsidRDefault="00827A17" w:rsidP="00500CF6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:rsidR="00827A17" w:rsidRDefault="00827A17" w:rsidP="00500CF6">
            <w:pPr>
              <w:pStyle w:val="TableParagraph"/>
              <w:spacing w:line="372" w:lineRule="auto"/>
              <w:ind w:left="78" w:right="347"/>
              <w:rPr>
                <w:sz w:val="18"/>
              </w:rPr>
            </w:pPr>
            <w:r>
              <w:rPr>
                <w:sz w:val="18"/>
              </w:rPr>
              <w:t>values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</w:p>
        </w:tc>
        <w:tc>
          <w:tcPr>
            <w:tcW w:w="1784" w:type="dxa"/>
            <w:tcBorders>
              <w:left w:val="nil"/>
              <w:bottom w:val="nil"/>
            </w:tcBorders>
          </w:tcPr>
          <w:p w:rsidR="00827A17" w:rsidRDefault="00827A17" w:rsidP="00500CF6">
            <w:pPr>
              <w:pStyle w:val="TableParagraph"/>
              <w:spacing w:before="17" w:line="322" w:lineRule="exact"/>
              <w:ind w:left="400" w:right="60"/>
              <w:rPr>
                <w:sz w:val="18"/>
              </w:rPr>
            </w:pPr>
            <w:r>
              <w:rPr>
                <w:sz w:val="18"/>
              </w:rPr>
              <w:t>Equal variances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assumed</w:t>
            </w:r>
          </w:p>
        </w:tc>
        <w:tc>
          <w:tcPr>
            <w:tcW w:w="721" w:type="dxa"/>
            <w:vMerge w:val="restart"/>
            <w:tcBorders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ind w:left="193"/>
              <w:rPr>
                <w:sz w:val="18"/>
              </w:rPr>
            </w:pPr>
            <w:r>
              <w:rPr>
                <w:sz w:val="18"/>
              </w:rPr>
              <w:t>3.361</w:t>
            </w:r>
          </w:p>
        </w:tc>
        <w:tc>
          <w:tcPr>
            <w:tcW w:w="706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.097</w:t>
            </w:r>
          </w:p>
        </w:tc>
        <w:tc>
          <w:tcPr>
            <w:tcW w:w="4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ind w:left="62" w:right="16"/>
              <w:jc w:val="center"/>
              <w:rPr>
                <w:sz w:val="18"/>
              </w:rPr>
            </w:pPr>
            <w:r>
              <w:rPr>
                <w:sz w:val="18"/>
              </w:rPr>
              <w:t>.735</w:t>
            </w:r>
          </w:p>
        </w:tc>
        <w:tc>
          <w:tcPr>
            <w:tcW w:w="591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59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.479</w:t>
            </w:r>
          </w:p>
        </w:tc>
        <w:tc>
          <w:tcPr>
            <w:tcW w:w="107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144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1.361</w:t>
            </w:r>
          </w:p>
        </w:tc>
        <w:tc>
          <w:tcPr>
            <w:tcW w:w="87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-2.032</w:t>
            </w:r>
          </w:p>
        </w:tc>
        <w:tc>
          <w:tcPr>
            <w:tcW w:w="879" w:type="dxa"/>
            <w:tcBorders>
              <w:left w:val="single" w:sz="8" w:space="0" w:color="000000"/>
              <w:bottom w:val="nil"/>
            </w:tcBorders>
          </w:tcPr>
          <w:p w:rsidR="00827A17" w:rsidRDefault="00827A17" w:rsidP="00500CF6">
            <w:pPr>
              <w:pStyle w:val="TableParagraph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4.032</w:t>
            </w:r>
          </w:p>
        </w:tc>
      </w:tr>
      <w:tr w:rsidR="00827A17" w:rsidTr="00500CF6">
        <w:trPr>
          <w:trHeight w:val="582"/>
        </w:trPr>
        <w:tc>
          <w:tcPr>
            <w:tcW w:w="1198" w:type="dxa"/>
            <w:vMerge/>
            <w:tcBorders>
              <w:top w:val="nil"/>
              <w:right w:val="nil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1784" w:type="dxa"/>
            <w:tcBorders>
              <w:top w:val="nil"/>
              <w:left w:val="nil"/>
            </w:tcBorders>
          </w:tcPr>
          <w:p w:rsidR="00827A17" w:rsidRDefault="00827A17" w:rsidP="00500CF6">
            <w:pPr>
              <w:pStyle w:val="TableParagraph"/>
              <w:spacing w:before="52"/>
              <w:ind w:left="400"/>
              <w:rPr>
                <w:sz w:val="18"/>
              </w:rPr>
            </w:pPr>
            <w:r>
              <w:rPr>
                <w:sz w:val="18"/>
              </w:rPr>
              <w:t>Equal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variances</w:t>
            </w:r>
          </w:p>
          <w:p w:rsidR="00827A17" w:rsidRDefault="00827A17" w:rsidP="00500CF6">
            <w:pPr>
              <w:pStyle w:val="TableParagraph"/>
              <w:spacing w:before="110" w:line="194" w:lineRule="exact"/>
              <w:ind w:left="400"/>
              <w:rPr>
                <w:sz w:val="18"/>
              </w:rPr>
            </w:pPr>
            <w:r>
              <w:rPr>
                <w:sz w:val="18"/>
              </w:rPr>
              <w:t>not assumed</w:t>
            </w:r>
          </w:p>
        </w:tc>
        <w:tc>
          <w:tcPr>
            <w:tcW w:w="721" w:type="dxa"/>
            <w:vMerge/>
            <w:tcBorders>
              <w:top w:val="nil"/>
              <w:right w:val="single" w:sz="8" w:space="0" w:color="000000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rPr>
                <w:sz w:val="2"/>
                <w:szCs w:val="2"/>
              </w:rPr>
            </w:pPr>
          </w:p>
        </w:tc>
        <w:tc>
          <w:tcPr>
            <w:tcW w:w="490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52"/>
              <w:ind w:left="62" w:right="16"/>
              <w:jc w:val="center"/>
              <w:rPr>
                <w:sz w:val="18"/>
              </w:rPr>
            </w:pPr>
            <w:r>
              <w:rPr>
                <w:sz w:val="18"/>
              </w:rPr>
              <w:t>.804</w:t>
            </w:r>
          </w:p>
        </w:tc>
        <w:tc>
          <w:tcPr>
            <w:tcW w:w="59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52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9.759</w:t>
            </w:r>
          </w:p>
        </w:tc>
        <w:tc>
          <w:tcPr>
            <w:tcW w:w="759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52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.441</w:t>
            </w:r>
          </w:p>
        </w:tc>
        <w:tc>
          <w:tcPr>
            <w:tcW w:w="1072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52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  <w:tc>
          <w:tcPr>
            <w:tcW w:w="1144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52"/>
              <w:ind w:right="39"/>
              <w:jc w:val="right"/>
              <w:rPr>
                <w:sz w:val="18"/>
              </w:rPr>
            </w:pPr>
            <w:r>
              <w:rPr>
                <w:sz w:val="18"/>
              </w:rPr>
              <w:t>1.244</w:t>
            </w:r>
          </w:p>
        </w:tc>
        <w:tc>
          <w:tcPr>
            <w:tcW w:w="87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52"/>
              <w:ind w:right="36"/>
              <w:jc w:val="right"/>
              <w:rPr>
                <w:sz w:val="18"/>
              </w:rPr>
            </w:pPr>
            <w:r>
              <w:rPr>
                <w:sz w:val="18"/>
              </w:rPr>
              <w:t>-1.781</w:t>
            </w:r>
          </w:p>
        </w:tc>
        <w:tc>
          <w:tcPr>
            <w:tcW w:w="879" w:type="dxa"/>
            <w:tcBorders>
              <w:top w:val="nil"/>
              <w:left w:val="single" w:sz="8" w:space="0" w:color="000000"/>
            </w:tcBorders>
          </w:tcPr>
          <w:p w:rsidR="00827A17" w:rsidRDefault="00827A17" w:rsidP="00500CF6">
            <w:pPr>
              <w:pStyle w:val="TableParagraph"/>
              <w:spacing w:before="52"/>
              <w:ind w:right="38"/>
              <w:jc w:val="right"/>
              <w:rPr>
                <w:sz w:val="18"/>
              </w:rPr>
            </w:pPr>
            <w:r>
              <w:rPr>
                <w:sz w:val="18"/>
              </w:rPr>
              <w:t>3.781</w:t>
            </w:r>
          </w:p>
        </w:tc>
      </w:tr>
    </w:tbl>
    <w:p w:rsidR="00827A17" w:rsidRDefault="00827A17" w:rsidP="00827A17">
      <w:pPr>
        <w:pStyle w:val="BodyText"/>
        <w:rPr>
          <w:rFonts w:ascii="Arial"/>
          <w:b/>
          <w:sz w:val="20"/>
        </w:rPr>
      </w:pPr>
    </w:p>
    <w:p w:rsidR="00827A17" w:rsidRDefault="00827A17" w:rsidP="00827A17">
      <w:pPr>
        <w:pStyle w:val="BodyText"/>
        <w:rPr>
          <w:rFonts w:ascii="Arial"/>
          <w:b/>
          <w:sz w:val="20"/>
        </w:rPr>
      </w:pPr>
    </w:p>
    <w:p w:rsidR="00827A17" w:rsidRDefault="00827A17" w:rsidP="00827A17">
      <w:pPr>
        <w:pStyle w:val="BodyText"/>
        <w:rPr>
          <w:rFonts w:ascii="Arial"/>
          <w:b/>
          <w:sz w:val="20"/>
        </w:rPr>
      </w:pPr>
    </w:p>
    <w:p w:rsidR="00827A17" w:rsidRDefault="00827A17" w:rsidP="00827A17">
      <w:pPr>
        <w:pStyle w:val="BodyText"/>
        <w:spacing w:before="5"/>
        <w:rPr>
          <w:rFonts w:ascii="Arial"/>
          <w:b/>
        </w:rPr>
      </w:pPr>
    </w:p>
    <w:p w:rsidR="00827A17" w:rsidRDefault="00827A17" w:rsidP="00827A17">
      <w:pPr>
        <w:pStyle w:val="Heading2"/>
      </w:pPr>
      <w:r>
        <w:rPr>
          <w:u w:val="thick"/>
        </w:rPr>
        <w:t>Setting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Hypothesis:</w:t>
      </w:r>
    </w:p>
    <w:p w:rsidR="00827A17" w:rsidRDefault="00827A17" w:rsidP="00827A17">
      <w:pPr>
        <w:pStyle w:val="BodyText"/>
        <w:spacing w:before="176"/>
        <w:ind w:left="1221"/>
      </w:pPr>
      <w:r>
        <w:t>Ho: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significant</w:t>
      </w:r>
      <w:r>
        <w:rPr>
          <w:spacing w:val="5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durability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RAM.</w:t>
      </w:r>
    </w:p>
    <w:p w:rsidR="00827A17" w:rsidRDefault="00827A17" w:rsidP="00827A17">
      <w:pPr>
        <w:pStyle w:val="BodyText"/>
        <w:spacing w:before="180"/>
        <w:ind w:left="1221"/>
      </w:pPr>
      <w:r>
        <w:t>H1: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significant</w:t>
      </w:r>
      <w:r>
        <w:rPr>
          <w:spacing w:val="6"/>
        </w:rPr>
        <w:t xml:space="preserve"> </w:t>
      </w:r>
      <w:r>
        <w:t>difference between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durability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RAM.</w:t>
      </w:r>
      <w:r>
        <w:rPr>
          <w:spacing w:val="2"/>
        </w:rPr>
        <w:t xml:space="preserve"> </w:t>
      </w:r>
      <w:r>
        <w:t>(two</w:t>
      </w:r>
      <w:r>
        <w:rPr>
          <w:spacing w:val="-5"/>
        </w:rPr>
        <w:t xml:space="preserve"> </w:t>
      </w:r>
      <w:r>
        <w:t>tailed test).</w:t>
      </w:r>
    </w:p>
    <w:p w:rsidR="00827A17" w:rsidRDefault="00827A17" w:rsidP="00827A17">
      <w:pPr>
        <w:pStyle w:val="BodyText"/>
        <w:spacing w:before="5"/>
        <w:rPr>
          <w:sz w:val="26"/>
        </w:rPr>
      </w:pPr>
    </w:p>
    <w:p w:rsidR="00827A17" w:rsidRDefault="00827A17" w:rsidP="00827A17">
      <w:pPr>
        <w:pStyle w:val="Heading2"/>
        <w:spacing w:before="1"/>
      </w:pPr>
      <w:r>
        <w:rPr>
          <w:u w:val="thick"/>
        </w:rPr>
        <w:t>Level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significance</w:t>
      </w:r>
    </w:p>
    <w:p w:rsidR="00827A17" w:rsidRDefault="00827A17" w:rsidP="00827A17">
      <w:pPr>
        <w:pStyle w:val="BodyText"/>
        <w:spacing w:before="7"/>
        <w:rPr>
          <w:b/>
          <w:sz w:val="16"/>
        </w:rPr>
      </w:pPr>
    </w:p>
    <w:p w:rsidR="00827A17" w:rsidRDefault="00827A17" w:rsidP="00827A17">
      <w:pPr>
        <w:pStyle w:val="BodyText"/>
        <w:spacing w:before="90"/>
        <w:ind w:left="582"/>
      </w:pPr>
      <w:r>
        <w:t>α = 0.05</w:t>
      </w:r>
    </w:p>
    <w:p w:rsidR="00827A17" w:rsidRDefault="00827A17" w:rsidP="00827A17">
      <w:pPr>
        <w:pStyle w:val="BodyText"/>
        <w:spacing w:before="90"/>
        <w:ind w:firstLine="582"/>
      </w:pPr>
      <w:r>
        <w:rPr>
          <w:u w:val="thick"/>
        </w:rPr>
        <w:lastRenderedPageBreak/>
        <w:t>Decision:</w:t>
      </w:r>
    </w:p>
    <w:p w:rsidR="00827A17" w:rsidRDefault="00827A17" w:rsidP="00827A17">
      <w:pPr>
        <w:pStyle w:val="BodyText"/>
        <w:spacing w:before="9"/>
        <w:rPr>
          <w:b/>
          <w:sz w:val="15"/>
        </w:rPr>
      </w:pPr>
    </w:p>
    <w:p w:rsidR="00827A17" w:rsidRDefault="00827A17" w:rsidP="00827A17">
      <w:pPr>
        <w:pStyle w:val="BodyText"/>
        <w:spacing w:before="90" w:line="398" w:lineRule="auto"/>
        <w:ind w:left="941" w:right="3946"/>
      </w:pPr>
      <w:r>
        <w:t>For</w:t>
      </w:r>
      <w:r>
        <w:rPr>
          <w:spacing w:val="-1"/>
        </w:rPr>
        <w:t xml:space="preserve"> </w:t>
      </w:r>
      <w:proofErr w:type="spellStart"/>
      <w:r>
        <w:t>Levene’s</w:t>
      </w:r>
      <w:proofErr w:type="spellEnd"/>
      <w:r>
        <w:rPr>
          <w:spacing w:val="-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equality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variances,</w:t>
      </w:r>
      <w:r>
        <w:rPr>
          <w:spacing w:val="-57"/>
        </w:rPr>
        <w:t xml:space="preserve"> </w:t>
      </w:r>
      <w:r>
        <w:t>p- value = 0.097&gt; α = 0.05, we accept Ho</w:t>
      </w:r>
      <w:r>
        <w:rPr>
          <w:spacing w:val="1"/>
        </w:rPr>
        <w:t xml:space="preserve"> </w:t>
      </w:r>
      <w:r>
        <w:t>Hence,</w:t>
      </w:r>
      <w:r>
        <w:rPr>
          <w:spacing w:val="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variances</w:t>
      </w:r>
      <w:r>
        <w:rPr>
          <w:spacing w:val="-1"/>
        </w:rPr>
        <w:t xml:space="preserve"> </w:t>
      </w:r>
      <w:r>
        <w:t>assumed.</w:t>
      </w:r>
    </w:p>
    <w:p w:rsidR="00827A17" w:rsidRDefault="00827A17" w:rsidP="00827A17">
      <w:pPr>
        <w:pStyle w:val="BodyText"/>
        <w:spacing w:line="275" w:lineRule="exact"/>
        <w:ind w:left="941"/>
      </w:pPr>
      <w:r>
        <w:t>Since</w:t>
      </w:r>
      <w:r>
        <w:rPr>
          <w:spacing w:val="-6"/>
        </w:rPr>
        <w:t xml:space="preserve"> </w:t>
      </w:r>
      <w:r>
        <w:t>2p = 0.479 &gt;</w:t>
      </w:r>
      <w:r>
        <w:rPr>
          <w:spacing w:val="-6"/>
        </w:rPr>
        <w:t xml:space="preserve"> </w:t>
      </w:r>
      <w:r>
        <w:t>α =</w:t>
      </w:r>
      <w:r>
        <w:rPr>
          <w:spacing w:val="-1"/>
        </w:rPr>
        <w:t xml:space="preserve"> </w:t>
      </w:r>
      <w:r>
        <w:t>0.05,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accept</w:t>
      </w:r>
      <w:r>
        <w:rPr>
          <w:spacing w:val="5"/>
        </w:rPr>
        <w:t xml:space="preserve"> </w:t>
      </w:r>
      <w:r>
        <w:t>Ho.</w:t>
      </w:r>
    </w:p>
    <w:p w:rsidR="00827A17" w:rsidRDefault="00827A17" w:rsidP="00827A17">
      <w:pPr>
        <w:pStyle w:val="Heading2"/>
        <w:rPr>
          <w:u w:val="thick"/>
        </w:rPr>
      </w:pPr>
    </w:p>
    <w:p w:rsidR="00827A17" w:rsidRDefault="00827A17" w:rsidP="00827A17">
      <w:pPr>
        <w:pStyle w:val="Heading2"/>
        <w:ind w:firstLine="220"/>
      </w:pPr>
      <w:r>
        <w:rPr>
          <w:u w:val="thick"/>
        </w:rPr>
        <w:t>Conclusion:</w:t>
      </w:r>
    </w:p>
    <w:p w:rsidR="00827A17" w:rsidRDefault="00827A17" w:rsidP="00827A17">
      <w:pPr>
        <w:pStyle w:val="BodyText"/>
        <w:spacing w:before="176"/>
        <w:ind w:left="220"/>
        <w:sectPr w:rsidR="00827A17" w:rsidSect="00C201F8">
          <w:pgSz w:w="11910" w:h="16840"/>
          <w:pgMar w:top="1260" w:right="1680" w:bottom="280" w:left="1220" w:header="720" w:footer="720" w:gutter="0"/>
          <w:cols w:space="720"/>
        </w:sectPr>
      </w:pPr>
      <w:r>
        <w:t>Hence, we</w:t>
      </w:r>
      <w:r>
        <w:rPr>
          <w:spacing w:val="-7"/>
        </w:rPr>
        <w:t xml:space="preserve"> </w:t>
      </w:r>
      <w:r>
        <w:t>conclude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significant</w:t>
      </w:r>
      <w:r>
        <w:rPr>
          <w:spacing w:val="5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durability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RA</w:t>
      </w:r>
    </w:p>
    <w:p w:rsidR="00C238F0" w:rsidRDefault="00C238F0" w:rsidP="00827A17">
      <w:pPr>
        <w:spacing w:after="160" w:line="259" w:lineRule="auto"/>
      </w:pPr>
    </w:p>
    <w:sectPr w:rsidR="00C238F0" w:rsidSect="00C201F8"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653" w:rsidRDefault="00827A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17"/>
    <w:rsid w:val="00827A17"/>
    <w:rsid w:val="009373A9"/>
    <w:rsid w:val="00C238F0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D651"/>
  <w15:chartTrackingRefBased/>
  <w15:docId w15:val="{EEF43E8F-C3E9-4A97-8A63-9D086C7A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A1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27A17"/>
    <w:pPr>
      <w:widowControl w:val="0"/>
      <w:autoSpaceDE w:val="0"/>
      <w:autoSpaceDN w:val="0"/>
      <w:spacing w:line="240" w:lineRule="auto"/>
      <w:ind w:left="48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A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A17"/>
    <w:rPr>
      <w:rFonts w:ascii="Calibri" w:eastAsia="Calibri" w:hAnsi="Calibri" w:cs="Calibri"/>
      <w:b/>
      <w:bCs/>
      <w:kern w:val="0"/>
      <w:sz w:val="24"/>
      <w:szCs w:val="24"/>
      <w:u w:val="single" w:color="00000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7A17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27A17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27A17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27A17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</cp:revision>
  <dcterms:created xsi:type="dcterms:W3CDTF">2024-05-09T17:43:00Z</dcterms:created>
  <dcterms:modified xsi:type="dcterms:W3CDTF">2024-05-09T17:45:00Z</dcterms:modified>
</cp:coreProperties>
</file>