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07922" w:rsidRDefault="00C07922" w:rsidP="00C07922">
      <w:r>
        <w:rPr>
          <w:noProof/>
          <w:lang w:val="en-US"/>
        </w:rPr>
        <w:drawing>
          <wp:anchor distT="0" distB="0" distL="114300" distR="114300" simplePos="0" relativeHeight="251659264" behindDoc="0" locked="0" layoutInCell="1" allowOverlap="1" wp14:anchorId="54DEBA69" wp14:editId="7FA224FC">
            <wp:simplePos x="0" y="0"/>
            <wp:positionH relativeFrom="margin">
              <wp:align>left</wp:align>
            </wp:positionH>
            <wp:positionV relativeFrom="paragraph">
              <wp:posOffset>0</wp:posOffset>
            </wp:positionV>
            <wp:extent cx="904875" cy="904875"/>
            <wp:effectExtent l="0" t="0" r="9525" b="9525"/>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04875" cy="904875"/>
                    </a:xfrm>
                    <a:prstGeom prst="rect">
                      <a:avLst/>
                    </a:prstGeom>
                  </pic:spPr>
                </pic:pic>
              </a:graphicData>
            </a:graphic>
          </wp:anchor>
        </w:drawing>
      </w:r>
      <w:r>
        <w:rPr>
          <w:noProof/>
          <w:lang w:val="en-US"/>
        </w:rPr>
        <mc:AlternateContent>
          <mc:Choice Requires="wps">
            <w:drawing>
              <wp:anchor distT="0" distB="0" distL="114300" distR="114300" simplePos="0" relativeHeight="251660288" behindDoc="0" locked="0" layoutInCell="1" allowOverlap="1" wp14:anchorId="0A71C565" wp14:editId="49AE7242">
                <wp:simplePos x="0" y="0"/>
                <wp:positionH relativeFrom="page">
                  <wp:posOffset>222885</wp:posOffset>
                </wp:positionH>
                <wp:positionV relativeFrom="page">
                  <wp:posOffset>7484110</wp:posOffset>
                </wp:positionV>
                <wp:extent cx="7110730" cy="154940"/>
                <wp:effectExtent l="0" t="0" r="0" b="0"/>
                <wp:wrapSquare wrapText="bothSides"/>
                <wp:docPr id="75" name="Text 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1549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EndPr/>
                            <w:sdtContent>
                              <w:p w:rsidR="00C07922" w:rsidRDefault="00C07922" w:rsidP="00C07922">
                                <w:pPr>
                                  <w:pStyle w:val="NoSpacing"/>
                                  <w:rPr>
                                    <w:color w:val="595959" w:themeColor="text1" w:themeTint="A6"/>
                                    <w:sz w:val="20"/>
                                    <w:szCs w:val="20"/>
                                  </w:rPr>
                                </w:pPr>
                                <w:r>
                                  <w:rPr>
                                    <w:color w:val="595959" w:themeColor="text1" w:themeTint="A6"/>
                                    <w:sz w:val="20"/>
                                    <w:szCs w:val="20"/>
                                  </w:rPr>
                                  <w:t xml:space="preserve">     </w:t>
                                </w:r>
                              </w:p>
                            </w:sdtContent>
                          </w:sdt>
                        </w:txbxContent>
                      </wps:txbx>
                      <wps:bodyPr rot="0" vert="horz" wrap="square" lIns="1600200" tIns="0" rIns="685800" bIns="0" anchor="t" anchorCtr="0" upright="1">
                        <a:spAutoFit/>
                      </wps:bodyPr>
                    </wps:wsp>
                  </a:graphicData>
                </a:graphic>
                <wp14:sizeRelH relativeFrom="page">
                  <wp14:pctWidth>94100</wp14:pctWidth>
                </wp14:sizeRelH>
                <wp14:sizeRelV relativeFrom="page">
                  <wp14:pctHeight>10000</wp14:pctHeight>
                </wp14:sizeRelV>
              </wp:anchor>
            </w:drawing>
          </mc:Choice>
          <mc:Fallback>
            <w:pict>
              <v:shapetype w14:anchorId="0A71C565" id="_x0000_t202" coordsize="21600,21600" o:spt="202" path="m,l,21600r21600,l21600,xe">
                <v:stroke joinstyle="miter"/>
                <v:path gradientshapeok="t" o:connecttype="rect"/>
              </v:shapetype>
              <v:shape id="Text Box 153" o:spid="_x0000_s1026" type="#_x0000_t202" style="position:absolute;margin-left:17.55pt;margin-top:589.3pt;width:559.9pt;height:12.2pt;z-index:251660288;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" filled="f" stroked="f" strokeweight=".5pt">
                <v:textbox style="mso-fit-shape-to-text:t" inset="126pt,0,54pt,0">
                  <w:txbxContent>
                    <w:sdt>
                      <w:sdtPr>
                        <w:rPr>
                          <w:color w:val="595959" w:themeColor="text1" w:themeTint="A6"/>
                          <w:sz w:val="20"/>
                          <w:szCs w:val="20"/>
                        </w:rPr>
                        <w:alias w:val="Abstract"/>
                        <w:id w:val="949056335"/>
                        <w:showingPlcHdr/>
                        <w:dataBinding w:prefixMappings="xmlns:ns0='http://schemas.microsoft.com/office/2006/coverPageProps' " w:xpath="/ns0:CoverPageProperties[1]/ns0:Abstract[1]" w:storeItemID="{55AF091B-3C7A-41E3-B477-F2FDAA23CFDA}"/>
                        <w:text w:multiLine="1"/>
                      </w:sdtPr>
                      <w:sdtEndPr/>
                      <w:sdtContent>
                        <w:p w:rsidR="00C07922" w:rsidRDefault="00C07922" w:rsidP="00C07922">
                          <w:pPr>
                            <w:pStyle w:val="NoSpacing"/>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sidR="00B804C1">
        <w:softHyphen/>
      </w: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rPr>
          <w:lang w:val="en-US"/>
        </w:rPr>
      </w:pPr>
    </w:p>
    <w:p w:rsidR="00C07922" w:rsidRDefault="00C07922" w:rsidP="00C07922">
      <w:pPr>
        <w:ind w:left="1440"/>
        <w:rPr>
          <w:rStyle w:val="normaltextrun"/>
          <w:rFonts w:ascii="Calibri" w:hAnsi="Calibri" w:cs="Calibri"/>
          <w:b/>
          <w:bCs/>
          <w:smallCaps/>
          <w:color w:val="4472C4"/>
          <w:sz w:val="52"/>
          <w:szCs w:val="52"/>
          <w:shd w:val="clear" w:color="auto" w:fill="FFFFFF"/>
        </w:rPr>
      </w:pPr>
    </w:p>
    <w:p w:rsidR="00C07922" w:rsidRDefault="00C07922" w:rsidP="00C07922">
      <w:pPr>
        <w:rPr>
          <w:rStyle w:val="normaltextrun"/>
          <w:rFonts w:ascii="Calibri" w:hAnsi="Calibri" w:cs="Calibri"/>
          <w:b/>
          <w:bCs/>
          <w:smallCaps/>
          <w:color w:val="4472C4"/>
          <w:sz w:val="52"/>
          <w:szCs w:val="52"/>
          <w:shd w:val="clear" w:color="auto" w:fill="FFFFFF"/>
        </w:rPr>
      </w:pPr>
    </w:p>
    <w:p w:rsidR="00477A5F" w:rsidRDefault="00C07922" w:rsidP="00477A5F">
      <w:pPr>
        <w:jc w:val="right"/>
        <w:rPr>
          <w:rStyle w:val="normaltextrun"/>
          <w:rFonts w:ascii="Calibri" w:hAnsi="Calibri" w:cs="Calibri"/>
          <w:b/>
          <w:bCs/>
          <w:smallCaps/>
          <w:color w:val="4472C4"/>
          <w:sz w:val="52"/>
          <w:szCs w:val="52"/>
          <w:shd w:val="clear" w:color="auto" w:fill="FFFFFF"/>
        </w:rPr>
      </w:pPr>
      <w:r>
        <w:rPr>
          <w:noProof/>
          <w:lang w:val="en-US"/>
        </w:rPr>
        <mc:AlternateContent>
          <mc:Choice Requires="wps">
            <w:drawing>
              <wp:anchor distT="0" distB="0" distL="114300" distR="114300" simplePos="0" relativeHeight="251661312" behindDoc="0" locked="0" layoutInCell="1" allowOverlap="1" wp14:anchorId="44621B27" wp14:editId="02B88475">
                <wp:simplePos x="0" y="0"/>
                <wp:positionH relativeFrom="page">
                  <wp:posOffset>223520</wp:posOffset>
                </wp:positionH>
                <wp:positionV relativeFrom="page">
                  <wp:posOffset>8752840</wp:posOffset>
                </wp:positionV>
                <wp:extent cx="7110730" cy="431800"/>
                <wp:effectExtent l="0" t="0" r="0" b="6350"/>
                <wp:wrapSquare wrapText="bothSides"/>
                <wp:docPr id="77" name="Text 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0730"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C07922" w:rsidRDefault="00C07922" w:rsidP="00C07922">
                            <w:pPr>
                              <w:pStyle w:val="NoSpacing"/>
                              <w:jc w:val="right"/>
                              <w:rPr>
                                <w:color w:val="595959" w:themeColor="text1" w:themeTint="A6"/>
                                <w:sz w:val="18"/>
                                <w:szCs w:val="18"/>
                              </w:rPr>
                            </w:pPr>
                            <w:proofErr w:type="spellStart"/>
                            <w:r>
                              <w:rPr>
                                <w:rFonts w:ascii="Times New Roman" w:hAnsi="Times New Roman" w:cs="Times New Roman"/>
                                <w:color w:val="595959" w:themeColor="text1" w:themeTint="A6"/>
                                <w:sz w:val="28"/>
                                <w:szCs w:val="28"/>
                                <w:lang w:val="en-US"/>
                              </w:rPr>
                              <w:t>Paapri</w:t>
                            </w:r>
                            <w:proofErr w:type="spellEnd"/>
                            <w:r>
                              <w:rPr>
                                <w:rFonts w:ascii="Times New Roman" w:hAnsi="Times New Roman" w:cs="Times New Roman"/>
                                <w:color w:val="595959" w:themeColor="text1" w:themeTint="A6"/>
                                <w:sz w:val="28"/>
                                <w:szCs w:val="28"/>
                                <w:lang w:val="en-US"/>
                              </w:rPr>
                              <w:t xml:space="preserve"> Cloud Technology</w:t>
                            </w:r>
                          </w:p>
                        </w:txbxContent>
                      </wps:txbx>
                      <wps:bodyPr rot="0" vert="horz" wrap="square" lIns="1600200" tIns="0" rIns="685800" bIns="0" anchor="b" anchorCtr="0" upright="1">
                        <a:noAutofit/>
                      </wps:bodyPr>
                    </wps:wsp>
                  </a:graphicData>
                </a:graphic>
                <wp14:sizeRelH relativeFrom="page">
                  <wp14:pctWidth>94100</wp14:pctWidth>
                </wp14:sizeRelH>
                <wp14:sizeRelV relativeFrom="page">
                  <wp14:pctHeight>0</wp14:pctHeight>
                </wp14:sizeRelV>
              </wp:anchor>
            </w:drawing>
          </mc:Choice>
          <mc:Fallback>
            <w:pict>
              <v:shape w14:anchorId="44621B27" id="Text Box 152" o:spid="_x0000_s1027" type="#_x0000_t202" style="position:absolute;left:0;text-align:left;margin-left:17.6pt;margin-top:689.2pt;width:559.9pt;height:34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" filled="f" stroked="f" strokeweight=".5pt">
                <v:textbox inset="126pt,0,54pt,0">
                  <w:txbxContent>
                    <w:p w:rsidR="00C07922" w:rsidRDefault="00C07922" w:rsidP="00C07922">
                      <w:pPr>
                        <w:pStyle w:val="NoSpacing"/>
                        <w:jc w:val="right"/>
                        <w:rPr>
                          <w:color w:val="595959" w:themeColor="text1" w:themeTint="A6"/>
                          <w:sz w:val="18"/>
                          <w:szCs w:val="18"/>
                        </w:rPr>
                      </w:pPr>
                      <w:proofErr w:type="spellStart"/>
                      <w:r>
                        <w:rPr>
                          <w:rFonts w:ascii="Times New Roman" w:hAnsi="Times New Roman" w:cs="Times New Roman"/>
                          <w:color w:val="595959" w:themeColor="text1" w:themeTint="A6"/>
                          <w:sz w:val="28"/>
                          <w:szCs w:val="28"/>
                          <w:lang w:val="en-US"/>
                        </w:rPr>
                        <w:t>Paapri</w:t>
                      </w:r>
                      <w:proofErr w:type="spellEnd"/>
                      <w:r>
                        <w:rPr>
                          <w:rFonts w:ascii="Times New Roman" w:hAnsi="Times New Roman" w:cs="Times New Roman"/>
                          <w:color w:val="595959" w:themeColor="text1" w:themeTint="A6"/>
                          <w:sz w:val="28"/>
                          <w:szCs w:val="28"/>
                          <w:lang w:val="en-US"/>
                        </w:rPr>
                        <w:t xml:space="preserve"> Cloud Technology</w:t>
                      </w:r>
                    </w:p>
                  </w:txbxContent>
                </v:textbox>
                <w10:wrap type="square" anchorx="page" anchory="page"/>
              </v:shape>
            </w:pict>
          </mc:Fallback>
        </mc:AlternateContent>
      </w:r>
      <w:r w:rsidR="00053B3F">
        <w:rPr>
          <w:rStyle w:val="normaltextrun"/>
          <w:rFonts w:ascii="Calibri" w:hAnsi="Calibri" w:cs="Calibri"/>
          <w:b/>
          <w:bCs/>
          <w:smallCaps/>
          <w:color w:val="4472C4"/>
          <w:sz w:val="52"/>
          <w:szCs w:val="52"/>
          <w:shd w:val="clear" w:color="auto" w:fill="FFFFFF"/>
        </w:rPr>
        <w:t xml:space="preserve">NEXT METERS </w:t>
      </w:r>
      <w:proofErr w:type="gramStart"/>
      <w:r w:rsidR="00053B3F">
        <w:rPr>
          <w:rStyle w:val="normaltextrun"/>
          <w:rFonts w:ascii="Calibri" w:hAnsi="Calibri" w:cs="Calibri"/>
          <w:b/>
          <w:bCs/>
          <w:smallCaps/>
          <w:color w:val="4472C4"/>
          <w:sz w:val="52"/>
          <w:szCs w:val="52"/>
          <w:shd w:val="clear" w:color="auto" w:fill="FFFFFF"/>
        </w:rPr>
        <w:t>GLOBAL</w:t>
      </w:r>
      <w:r w:rsidR="00477A5F">
        <w:rPr>
          <w:rStyle w:val="normaltextrun"/>
          <w:rFonts w:ascii="Calibri" w:hAnsi="Calibri" w:cs="Calibri"/>
          <w:b/>
          <w:bCs/>
          <w:smallCaps/>
          <w:color w:val="4472C4"/>
          <w:sz w:val="52"/>
          <w:szCs w:val="52"/>
          <w:shd w:val="clear" w:color="auto" w:fill="FFFFFF"/>
        </w:rPr>
        <w:t xml:space="preserve"> :</w:t>
      </w:r>
      <w:proofErr w:type="gramEnd"/>
    </w:p>
    <w:p w:rsidR="00C07922" w:rsidRPr="001624CA" w:rsidRDefault="003958A6" w:rsidP="00477A5F">
      <w:pPr>
        <w:jc w:val="right"/>
        <w:rPr>
          <w:rFonts w:cstheme="minorHAnsi"/>
        </w:rPr>
      </w:pPr>
      <w:r>
        <w:rPr>
          <w:rStyle w:val="normaltextrun"/>
          <w:rFonts w:ascii="Calibri" w:hAnsi="Calibri" w:cs="Calibri"/>
          <w:b/>
          <w:bCs/>
          <w:smallCaps/>
          <w:color w:val="4472C4"/>
          <w:sz w:val="52"/>
          <w:szCs w:val="52"/>
          <w:shd w:val="clear" w:color="auto" w:fill="FFFFFF"/>
        </w:rPr>
        <w:t xml:space="preserve">SUPPLY PLANNING PROCESS </w:t>
      </w:r>
      <w:proofErr w:type="spellStart"/>
      <w:r>
        <w:rPr>
          <w:rStyle w:val="normaltextrun"/>
          <w:rFonts w:ascii="Calibri" w:hAnsi="Calibri" w:cs="Calibri"/>
          <w:b/>
          <w:bCs/>
          <w:smallCaps/>
          <w:color w:val="4472C4"/>
          <w:sz w:val="52"/>
          <w:szCs w:val="52"/>
          <w:shd w:val="clear" w:color="auto" w:fill="FFFFFF"/>
        </w:rPr>
        <w:t>FLOw</w:t>
      </w:r>
      <w:proofErr w:type="spellEnd"/>
    </w:p>
    <w:p w:rsidR="00C07922" w:rsidRDefault="00C07922" w:rsidP="00C07922">
      <w:pPr>
        <w:jc w:val="center"/>
        <w:rPr>
          <w:rFonts w:cstheme="minorHAnsi"/>
          <w:b/>
          <w:noProof/>
          <w:sz w:val="28"/>
          <w:szCs w:val="28"/>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C07922">
      <w:pPr>
        <w:rPr>
          <w:rFonts w:cstheme="minorHAnsi"/>
          <w:b/>
          <w:noProof/>
          <w:sz w:val="24"/>
          <w:szCs w:val="24"/>
          <w:u w:val="single"/>
          <w:lang w:val="en-US"/>
        </w:rPr>
      </w:pPr>
    </w:p>
    <w:p w:rsidR="00C07922" w:rsidRDefault="00C07922" w:rsidP="0027295E">
      <w:pPr>
        <w:rPr>
          <w:b/>
          <w:sz w:val="40"/>
          <w:szCs w:val="40"/>
          <w:u w:val="single"/>
        </w:rPr>
      </w:pPr>
    </w:p>
    <w:p w:rsidR="0030380B" w:rsidRDefault="0030380B" w:rsidP="0030380B">
      <w:pPr>
        <w:spacing w:line="0" w:lineRule="atLeast"/>
        <w:rPr>
          <w:b/>
        </w:rPr>
      </w:pPr>
      <w:r>
        <w:rPr>
          <w:b/>
        </w:rPr>
        <w:lastRenderedPageBreak/>
        <w:t>All the steps are done via Administrator role.</w:t>
      </w:r>
    </w:p>
    <w:p w:rsidR="0030380B" w:rsidRDefault="0030380B" w:rsidP="0030380B">
      <w:pPr>
        <w:spacing w:line="180" w:lineRule="exact"/>
        <w:rPr>
          <w:rFonts w:ascii="Times New Roman" w:eastAsia="Times New Roman" w:hAnsi="Times New Roman"/>
          <w:sz w:val="24"/>
        </w:rPr>
      </w:pPr>
    </w:p>
    <w:p w:rsidR="0030380B" w:rsidRPr="0030380B" w:rsidRDefault="0030380B" w:rsidP="0030380B">
      <w:pPr>
        <w:spacing w:line="0" w:lineRule="atLeast"/>
        <w:rPr>
          <w:b/>
        </w:rPr>
      </w:pPr>
      <w:r>
        <w:rPr>
          <w:b/>
        </w:rPr>
        <w:t>What is Supply Planning?</w:t>
      </w:r>
    </w:p>
    <w:p w:rsidR="0030380B" w:rsidRPr="0030380B" w:rsidRDefault="0030380B" w:rsidP="0030380B">
      <w:pPr>
        <w:spacing w:line="253" w:lineRule="auto"/>
        <w:ind w:right="26"/>
        <w:rPr>
          <w:color w:val="202020"/>
        </w:rPr>
      </w:pPr>
      <w:r>
        <w:rPr>
          <w:color w:val="202020"/>
        </w:rPr>
        <w:t>NetSuite Supply Planning helps supply planners determine how to best establish criteria to fulfil demand plan requirements. Supply planning uses sales order details to generate dependent demand for work order components. The objective is to balance supply and demand to achieve your organization’s financial and service objectives.</w:t>
      </w:r>
    </w:p>
    <w:p w:rsidR="0030380B" w:rsidRPr="0030380B" w:rsidRDefault="0030380B" w:rsidP="0030380B">
      <w:pPr>
        <w:spacing w:line="253" w:lineRule="auto"/>
        <w:ind w:right="6"/>
        <w:rPr>
          <w:color w:val="202020"/>
        </w:rPr>
      </w:pPr>
      <w:r>
        <w:rPr>
          <w:color w:val="202020"/>
        </w:rPr>
        <w:t>Supply plans generate a recommended schedule for purchasing or manufacturing items for supply. A supply plan lists the recommended purchase orders and work orders that can increase item supply based on lead times and expected demand. Planners can create multiple supply plans which can vary depending on the planner’s criteria, such as planning horizon, planning scope, and planning rules.</w:t>
      </w:r>
    </w:p>
    <w:p w:rsidR="0030380B" w:rsidRDefault="0030380B" w:rsidP="0030380B">
      <w:pPr>
        <w:spacing w:line="246" w:lineRule="auto"/>
        <w:ind w:right="446"/>
        <w:rPr>
          <w:color w:val="202020"/>
        </w:rPr>
      </w:pPr>
      <w:r>
        <w:rPr>
          <w:color w:val="202020"/>
        </w:rPr>
        <w:t>Supply Planning includes processes and steps that enable supply planners to balance supply and demand to achieve an organization’s financial and service objectives. The following diagram represents the NetSuite Supply Planning process:</w:t>
      </w:r>
    </w:p>
    <w:p w:rsidR="0030380B" w:rsidRDefault="0030380B" w:rsidP="0030380B">
      <w:pPr>
        <w:spacing w:line="20" w:lineRule="exact"/>
        <w:rPr>
          <w:rFonts w:ascii="Times New Roman" w:eastAsia="Times New Roman" w:hAnsi="Times New Roman"/>
          <w:sz w:val="24"/>
        </w:rPr>
      </w:pPr>
    </w:p>
    <w:p w:rsidR="004A7020" w:rsidRDefault="0030380B" w:rsidP="00247868">
      <w:pPr>
        <w:rPr>
          <w:b/>
          <w:sz w:val="28"/>
          <w:szCs w:val="28"/>
          <w:u w:val="single"/>
          <w:lang w:val="en-US"/>
        </w:rPr>
      </w:pPr>
      <w:r>
        <w:rPr>
          <w:noProof/>
          <w:color w:val="202020"/>
          <w:lang w:val="en-US"/>
        </w:rPr>
        <w:drawing>
          <wp:anchor distT="0" distB="0" distL="114300" distR="114300" simplePos="0" relativeHeight="251664384" behindDoc="1" locked="0" layoutInCell="1" allowOverlap="1" wp14:anchorId="1660F2A8" wp14:editId="2049C617">
            <wp:simplePos x="0" y="0"/>
            <wp:positionH relativeFrom="column">
              <wp:posOffset>124402</wp:posOffset>
            </wp:positionH>
            <wp:positionV relativeFrom="paragraph">
              <wp:posOffset>10333</wp:posOffset>
            </wp:positionV>
            <wp:extent cx="5731510" cy="3224530"/>
            <wp:effectExtent l="0" t="0" r="254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pic:spPr>
                </pic:pic>
              </a:graphicData>
            </a:graphic>
            <wp14:sizeRelH relativeFrom="page">
              <wp14:pctWidth>0</wp14:pctWidth>
            </wp14:sizeRelH>
            <wp14:sizeRelV relativeFrom="page">
              <wp14:pctHeight>0</wp14:pctHeight>
            </wp14:sizeRelV>
          </wp:anchor>
        </w:drawing>
      </w:r>
    </w:p>
    <w:p w:rsidR="004A7020" w:rsidRDefault="004A7020"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520BDE" w:rsidRPr="00520BDE" w:rsidRDefault="00520BDE" w:rsidP="00520BDE">
      <w:pPr>
        <w:spacing w:line="0" w:lineRule="atLeast"/>
        <w:rPr>
          <w:b/>
          <w:sz w:val="28"/>
          <w:u w:val="single"/>
        </w:rPr>
      </w:pPr>
      <w:r>
        <w:rPr>
          <w:b/>
          <w:sz w:val="28"/>
          <w:u w:val="single"/>
        </w:rPr>
        <w:t>Prerequisites for Supply Planning</w:t>
      </w:r>
    </w:p>
    <w:p w:rsidR="00520BDE" w:rsidRPr="00520BDE" w:rsidRDefault="00520BDE" w:rsidP="00520BDE">
      <w:pPr>
        <w:spacing w:line="0" w:lineRule="atLeast"/>
        <w:rPr>
          <w:b/>
        </w:rPr>
      </w:pPr>
      <w:r>
        <w:rPr>
          <w:b/>
        </w:rPr>
        <w:t>Navigate to Setup -&gt; Company -&gt; Setup Tasks -&gt; Enable Features.</w:t>
      </w:r>
    </w:p>
    <w:p w:rsidR="00520BDE" w:rsidRDefault="00520BDE" w:rsidP="00520BDE">
      <w:pPr>
        <w:numPr>
          <w:ilvl w:val="0"/>
          <w:numId w:val="1"/>
        </w:numPr>
        <w:tabs>
          <w:tab w:val="left" w:pos="360"/>
        </w:tabs>
        <w:spacing w:after="0" w:line="0" w:lineRule="atLeast"/>
        <w:ind w:left="360" w:hanging="360"/>
      </w:pPr>
      <w:r>
        <w:t xml:space="preserve">Under the </w:t>
      </w:r>
      <w:r>
        <w:rPr>
          <w:b/>
        </w:rPr>
        <w:t>Items and Inventory</w:t>
      </w:r>
      <w:r>
        <w:t xml:space="preserve"> subtab, the following features must be activated.</w:t>
      </w:r>
    </w:p>
    <w:p w:rsidR="00520BDE" w:rsidRDefault="00520BDE" w:rsidP="00520BDE">
      <w:pPr>
        <w:spacing w:line="82" w:lineRule="exact"/>
      </w:pPr>
    </w:p>
    <w:p w:rsidR="00520BDE" w:rsidRDefault="00520BDE" w:rsidP="00520BDE">
      <w:pPr>
        <w:numPr>
          <w:ilvl w:val="1"/>
          <w:numId w:val="1"/>
        </w:numPr>
        <w:tabs>
          <w:tab w:val="left" w:pos="1080"/>
        </w:tabs>
        <w:spacing w:after="0" w:line="226" w:lineRule="auto"/>
        <w:ind w:left="1080" w:right="426" w:hanging="360"/>
        <w:rPr>
          <w:rFonts w:ascii="Arial" w:eastAsia="Arial" w:hAnsi="Arial"/>
        </w:rPr>
      </w:pPr>
      <w:r>
        <w:rPr>
          <w:b/>
          <w:color w:val="202020"/>
        </w:rPr>
        <w:t>Multi-Location Inventory</w:t>
      </w:r>
      <w:r>
        <w:rPr>
          <w:color w:val="202020"/>
        </w:rPr>
        <w:t xml:space="preserve"> – for the assembly item stock levels needed for the supply plan</w:t>
      </w:r>
    </w:p>
    <w:p w:rsidR="00520BDE" w:rsidRDefault="00520BDE" w:rsidP="00520BDE">
      <w:pPr>
        <w:spacing w:line="35" w:lineRule="exact"/>
        <w:rPr>
          <w:rFonts w:ascii="Arial" w:eastAsia="Arial" w:hAnsi="Arial"/>
        </w:rPr>
      </w:pPr>
    </w:p>
    <w:p w:rsidR="00520BDE" w:rsidRDefault="00520BDE" w:rsidP="00520BDE">
      <w:pPr>
        <w:numPr>
          <w:ilvl w:val="1"/>
          <w:numId w:val="1"/>
        </w:numPr>
        <w:tabs>
          <w:tab w:val="left" w:pos="1080"/>
        </w:tabs>
        <w:spacing w:after="0" w:line="0" w:lineRule="atLeast"/>
        <w:ind w:left="1080" w:hanging="360"/>
        <w:rPr>
          <w:rFonts w:ascii="Arial" w:eastAsia="Arial" w:hAnsi="Arial"/>
        </w:rPr>
      </w:pPr>
      <w:r>
        <w:rPr>
          <w:b/>
          <w:color w:val="202020"/>
        </w:rPr>
        <w:t>Assembly Items</w:t>
      </w:r>
      <w:r>
        <w:rPr>
          <w:color w:val="202020"/>
        </w:rPr>
        <w:t xml:space="preserve"> - to enable planning for manufactured items.</w:t>
      </w:r>
    </w:p>
    <w:p w:rsidR="00520BDE" w:rsidRDefault="00520BDE" w:rsidP="00520BDE">
      <w:pPr>
        <w:spacing w:line="82" w:lineRule="exact"/>
        <w:rPr>
          <w:rFonts w:ascii="Arial" w:eastAsia="Arial" w:hAnsi="Arial"/>
        </w:rPr>
      </w:pPr>
    </w:p>
    <w:p w:rsidR="00520BDE" w:rsidRDefault="00520BDE" w:rsidP="00520BDE">
      <w:pPr>
        <w:numPr>
          <w:ilvl w:val="1"/>
          <w:numId w:val="1"/>
        </w:numPr>
        <w:tabs>
          <w:tab w:val="left" w:pos="1080"/>
        </w:tabs>
        <w:spacing w:after="0" w:line="226" w:lineRule="auto"/>
        <w:ind w:left="1080" w:right="346" w:hanging="360"/>
        <w:rPr>
          <w:rFonts w:ascii="Arial" w:eastAsia="Arial" w:hAnsi="Arial"/>
        </w:rPr>
      </w:pPr>
      <w:r>
        <w:rPr>
          <w:b/>
          <w:color w:val="202020"/>
        </w:rPr>
        <w:t>Advanced Bills of Materials</w:t>
      </w:r>
      <w:r>
        <w:rPr>
          <w:color w:val="202020"/>
        </w:rPr>
        <w:t xml:space="preserve"> - where component assembly items are stored to ensure that the assembly components are available.</w:t>
      </w:r>
    </w:p>
    <w:p w:rsidR="00520BDE" w:rsidRDefault="00520BDE" w:rsidP="00520BDE">
      <w:pPr>
        <w:spacing w:line="84" w:lineRule="exact"/>
        <w:rPr>
          <w:rFonts w:ascii="Arial" w:eastAsia="Arial" w:hAnsi="Arial"/>
        </w:rPr>
      </w:pPr>
    </w:p>
    <w:p w:rsidR="00520BDE" w:rsidRDefault="00520BDE" w:rsidP="00520BDE">
      <w:pPr>
        <w:numPr>
          <w:ilvl w:val="1"/>
          <w:numId w:val="1"/>
        </w:numPr>
        <w:tabs>
          <w:tab w:val="left" w:pos="1080"/>
        </w:tabs>
        <w:spacing w:after="0" w:line="228" w:lineRule="auto"/>
        <w:ind w:left="1080" w:right="286" w:hanging="360"/>
        <w:rPr>
          <w:rFonts w:ascii="Arial" w:eastAsia="Arial" w:hAnsi="Arial"/>
        </w:rPr>
      </w:pPr>
      <w:r>
        <w:rPr>
          <w:b/>
          <w:color w:val="202020"/>
        </w:rPr>
        <w:t>Work Orders</w:t>
      </w:r>
      <w:r>
        <w:rPr>
          <w:color w:val="202020"/>
        </w:rPr>
        <w:t xml:space="preserve"> - the order that builds the assembly item must be included in the supply plan.</w:t>
      </w:r>
    </w:p>
    <w:p w:rsidR="00520BDE" w:rsidRDefault="00520BDE" w:rsidP="00520BDE">
      <w:pPr>
        <w:spacing w:line="80" w:lineRule="exact"/>
        <w:rPr>
          <w:rFonts w:ascii="Arial" w:eastAsia="Arial" w:hAnsi="Arial"/>
        </w:rPr>
      </w:pPr>
    </w:p>
    <w:p w:rsidR="00520BDE" w:rsidRDefault="00520BDE" w:rsidP="00520BDE">
      <w:pPr>
        <w:numPr>
          <w:ilvl w:val="1"/>
          <w:numId w:val="1"/>
        </w:numPr>
        <w:tabs>
          <w:tab w:val="left" w:pos="1080"/>
        </w:tabs>
        <w:spacing w:after="0" w:line="227" w:lineRule="auto"/>
        <w:ind w:left="1080" w:right="206" w:hanging="360"/>
        <w:rPr>
          <w:rFonts w:ascii="Arial" w:eastAsia="Arial" w:hAnsi="Arial"/>
        </w:rPr>
      </w:pPr>
      <w:r>
        <w:rPr>
          <w:b/>
          <w:color w:val="202020"/>
        </w:rPr>
        <w:lastRenderedPageBreak/>
        <w:t>Advanced Inventory Management</w:t>
      </w:r>
      <w:r>
        <w:rPr>
          <w:color w:val="202020"/>
        </w:rPr>
        <w:t xml:space="preserve"> – to include reorder point and safety stock levels in the supply planning run.</w:t>
      </w:r>
    </w:p>
    <w:p w:rsidR="00520BDE" w:rsidRDefault="00520BDE" w:rsidP="00520BDE">
      <w:pPr>
        <w:spacing w:line="35" w:lineRule="exact"/>
        <w:rPr>
          <w:rFonts w:ascii="Arial" w:eastAsia="Arial" w:hAnsi="Arial"/>
        </w:rPr>
      </w:pPr>
    </w:p>
    <w:p w:rsidR="00520BDE" w:rsidRDefault="00520BDE" w:rsidP="00520BDE">
      <w:pPr>
        <w:numPr>
          <w:ilvl w:val="1"/>
          <w:numId w:val="1"/>
        </w:numPr>
        <w:tabs>
          <w:tab w:val="left" w:pos="1080"/>
        </w:tabs>
        <w:spacing w:after="0" w:line="0" w:lineRule="atLeast"/>
        <w:ind w:left="1080" w:hanging="360"/>
        <w:rPr>
          <w:rFonts w:ascii="Arial" w:eastAsia="Arial" w:hAnsi="Arial"/>
        </w:rPr>
      </w:pPr>
      <w:r>
        <w:rPr>
          <w:b/>
          <w:color w:val="202020"/>
        </w:rPr>
        <w:t>Material Requirements Planning</w:t>
      </w:r>
      <w:r>
        <w:rPr>
          <w:color w:val="202020"/>
        </w:rPr>
        <w:t xml:space="preserve"> – to activate the supply planning feature.</w:t>
      </w:r>
    </w:p>
    <w:p w:rsidR="00520BDE" w:rsidRDefault="00520BDE" w:rsidP="00520BDE">
      <w:pPr>
        <w:spacing w:line="31" w:lineRule="exact"/>
        <w:rPr>
          <w:rFonts w:ascii="Arial" w:eastAsia="Arial" w:hAnsi="Arial"/>
        </w:rPr>
      </w:pPr>
    </w:p>
    <w:p w:rsidR="00520BDE" w:rsidRDefault="00520BDE" w:rsidP="00520BDE">
      <w:pPr>
        <w:numPr>
          <w:ilvl w:val="1"/>
          <w:numId w:val="1"/>
        </w:numPr>
        <w:tabs>
          <w:tab w:val="left" w:pos="1080"/>
        </w:tabs>
        <w:spacing w:after="0" w:line="0" w:lineRule="atLeast"/>
        <w:ind w:left="1080" w:hanging="360"/>
        <w:rPr>
          <w:rFonts w:ascii="Arial" w:eastAsia="Arial" w:hAnsi="Arial"/>
        </w:rPr>
      </w:pPr>
      <w:r>
        <w:rPr>
          <w:b/>
          <w:color w:val="202020"/>
        </w:rPr>
        <w:t>Demand Planning</w:t>
      </w:r>
      <w:r>
        <w:rPr>
          <w:color w:val="202020"/>
        </w:rPr>
        <w:t xml:space="preserve"> – to are use demand plans (forecasts) with supply planning.</w:t>
      </w:r>
    </w:p>
    <w:p w:rsidR="00520BDE" w:rsidRDefault="00520BDE" w:rsidP="00520BDE">
      <w:pPr>
        <w:spacing w:line="82" w:lineRule="exact"/>
        <w:rPr>
          <w:rFonts w:ascii="Arial" w:eastAsia="Arial" w:hAnsi="Arial"/>
        </w:rPr>
      </w:pPr>
    </w:p>
    <w:p w:rsidR="00520BDE" w:rsidRPr="00520BDE" w:rsidRDefault="00520BDE" w:rsidP="00520BDE">
      <w:pPr>
        <w:numPr>
          <w:ilvl w:val="1"/>
          <w:numId w:val="1"/>
        </w:numPr>
        <w:tabs>
          <w:tab w:val="left" w:pos="1080"/>
        </w:tabs>
        <w:spacing w:after="0" w:line="227" w:lineRule="auto"/>
        <w:ind w:left="1080" w:right="346" w:hanging="360"/>
        <w:rPr>
          <w:rFonts w:ascii="Arial" w:eastAsia="Arial" w:hAnsi="Arial"/>
        </w:rPr>
      </w:pPr>
      <w:r>
        <w:rPr>
          <w:b/>
        </w:rPr>
        <w:t>Advanced Item Location Configuration</w:t>
      </w:r>
      <w:r>
        <w:t xml:space="preserve"> –</w:t>
      </w:r>
      <w:r>
        <w:rPr>
          <w:color w:val="FF0000"/>
        </w:rPr>
        <w:t xml:space="preserve"> This feature has not been mentioned in the </w:t>
      </w:r>
      <w:proofErr w:type="spellStart"/>
      <w:r>
        <w:rPr>
          <w:color w:val="FF0000"/>
        </w:rPr>
        <w:t>SuiteAnswers</w:t>
      </w:r>
      <w:proofErr w:type="spellEnd"/>
      <w:r>
        <w:rPr>
          <w:color w:val="FF0000"/>
        </w:rPr>
        <w:t>. This must be activated too.</w:t>
      </w:r>
    </w:p>
    <w:p w:rsidR="00520BDE" w:rsidRDefault="00520BDE" w:rsidP="00520BDE">
      <w:pPr>
        <w:pStyle w:val="ListParagraph"/>
        <w:rPr>
          <w:rFonts w:ascii="Arial" w:eastAsia="Arial" w:hAnsi="Arial"/>
        </w:rPr>
      </w:pPr>
      <w:r>
        <w:rPr>
          <w:rFonts w:ascii="Arial" w:eastAsia="Arial" w:hAnsi="Arial"/>
          <w:noProof/>
          <w:lang w:val="en-US"/>
        </w:rPr>
        <w:drawing>
          <wp:anchor distT="0" distB="0" distL="114300" distR="114300" simplePos="0" relativeHeight="251667456" behindDoc="1" locked="0" layoutInCell="1" allowOverlap="1" wp14:anchorId="07B908A5" wp14:editId="608D4BD3">
            <wp:simplePos x="0" y="0"/>
            <wp:positionH relativeFrom="margin">
              <wp:align>center</wp:align>
            </wp:positionH>
            <wp:positionV relativeFrom="paragraph">
              <wp:posOffset>206722</wp:posOffset>
            </wp:positionV>
            <wp:extent cx="5731510" cy="4153535"/>
            <wp:effectExtent l="0" t="0" r="254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53535"/>
                    </a:xfrm>
                    <a:prstGeom prst="rect">
                      <a:avLst/>
                    </a:prstGeom>
                    <a:noFill/>
                  </pic:spPr>
                </pic:pic>
              </a:graphicData>
            </a:graphic>
            <wp14:sizeRelH relativeFrom="page">
              <wp14:pctWidth>0</wp14:pctWidth>
            </wp14:sizeRelH>
            <wp14:sizeRelV relativeFrom="page">
              <wp14:pctHeight>0</wp14:pctHeight>
            </wp14:sizeRelV>
          </wp:anchor>
        </w:drawing>
      </w:r>
    </w:p>
    <w:p w:rsidR="00520BDE" w:rsidRPr="005A3F9E" w:rsidRDefault="00520BDE" w:rsidP="00520BDE">
      <w:pPr>
        <w:tabs>
          <w:tab w:val="left" w:pos="1080"/>
        </w:tabs>
        <w:spacing w:after="0" w:line="227" w:lineRule="auto"/>
        <w:ind w:left="1080" w:right="346"/>
        <w:rPr>
          <w:rFonts w:ascii="Arial" w:eastAsia="Arial" w:hAnsi="Arial"/>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30380B" w:rsidRDefault="0030380B"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C71D92" w:rsidRDefault="00C71D92" w:rsidP="00C71D92">
      <w:pPr>
        <w:ind w:firstLine="720"/>
        <w:rPr>
          <w:color w:val="FF0000"/>
          <w:sz w:val="28"/>
          <w:szCs w:val="28"/>
        </w:rPr>
      </w:pPr>
      <w:r>
        <w:rPr>
          <w:b/>
        </w:rPr>
        <w:t>Navigate to Setup -&gt; Accounting -&gt; Preferences -&gt; Accounting Preferences</w:t>
      </w:r>
    </w:p>
    <w:p w:rsidR="003E490B" w:rsidRPr="005A3F9E" w:rsidRDefault="003E490B" w:rsidP="003E490B">
      <w:pPr>
        <w:numPr>
          <w:ilvl w:val="0"/>
          <w:numId w:val="2"/>
        </w:numPr>
        <w:tabs>
          <w:tab w:val="left" w:pos="360"/>
        </w:tabs>
        <w:spacing w:after="0" w:line="0" w:lineRule="atLeast"/>
        <w:ind w:left="360" w:hanging="360"/>
      </w:pPr>
      <w:r>
        <w:rPr>
          <w:color w:val="202020"/>
        </w:rPr>
        <w:t xml:space="preserve">Under the </w:t>
      </w:r>
      <w:r>
        <w:rPr>
          <w:b/>
          <w:color w:val="202020"/>
        </w:rPr>
        <w:t>Approval Routing</w:t>
      </w:r>
      <w:r>
        <w:rPr>
          <w:color w:val="202020"/>
        </w:rPr>
        <w:t xml:space="preserve"> subtab, check the </w:t>
      </w:r>
      <w:r>
        <w:rPr>
          <w:b/>
          <w:color w:val="202020"/>
        </w:rPr>
        <w:t>Purchase Orders</w:t>
      </w:r>
      <w:r>
        <w:rPr>
          <w:color w:val="202020"/>
        </w:rPr>
        <w:t xml:space="preserve"> box.</w:t>
      </w:r>
    </w:p>
    <w:p w:rsidR="00520BDE" w:rsidRDefault="003E490B" w:rsidP="00247868">
      <w:pPr>
        <w:rPr>
          <w:color w:val="FF0000"/>
          <w:sz w:val="28"/>
          <w:szCs w:val="28"/>
        </w:rPr>
      </w:pPr>
      <w:r>
        <w:rPr>
          <w:noProof/>
          <w:color w:val="FF0000"/>
          <w:sz w:val="28"/>
          <w:szCs w:val="28"/>
          <w:lang w:val="en-US"/>
        </w:rPr>
        <w:drawing>
          <wp:anchor distT="0" distB="0" distL="114300" distR="114300" simplePos="0" relativeHeight="251668480" behindDoc="1" locked="0" layoutInCell="1" allowOverlap="1" wp14:anchorId="27A2CC19" wp14:editId="2B7CAAE2">
            <wp:simplePos x="0" y="0"/>
            <wp:positionH relativeFrom="margin">
              <wp:align>center</wp:align>
            </wp:positionH>
            <wp:positionV relativeFrom="paragraph">
              <wp:posOffset>159847</wp:posOffset>
            </wp:positionV>
            <wp:extent cx="5731510" cy="1558925"/>
            <wp:effectExtent l="0" t="0" r="2540" b="317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558925"/>
                    </a:xfrm>
                    <a:prstGeom prst="rect">
                      <a:avLst/>
                    </a:prstGeom>
                    <a:noFill/>
                  </pic:spPr>
                </pic:pic>
              </a:graphicData>
            </a:graphic>
            <wp14:sizeRelH relativeFrom="page">
              <wp14:pctWidth>0</wp14:pctWidth>
            </wp14:sizeRelH>
            <wp14:sizeRelV relativeFrom="page">
              <wp14:pctHeight>0</wp14:pctHeight>
            </wp14:sizeRelV>
          </wp:anchor>
        </w:drawing>
      </w: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873C03" w:rsidRDefault="00873C03" w:rsidP="00873C03">
      <w:pPr>
        <w:spacing w:line="0" w:lineRule="atLeast"/>
        <w:rPr>
          <w:b/>
          <w:sz w:val="21"/>
        </w:rPr>
      </w:pPr>
    </w:p>
    <w:p w:rsidR="00873C03" w:rsidRDefault="00873C03" w:rsidP="00F3247B">
      <w:pPr>
        <w:spacing w:line="0" w:lineRule="atLeast"/>
        <w:ind w:firstLine="720"/>
        <w:rPr>
          <w:b/>
          <w:sz w:val="21"/>
        </w:rPr>
      </w:pPr>
      <w:r>
        <w:rPr>
          <w:b/>
          <w:sz w:val="21"/>
        </w:rPr>
        <w:t>Navigate to Setup -&gt; Accounting -&gt; Preferences -&gt; Inventory Management Preferences.</w:t>
      </w:r>
    </w:p>
    <w:p w:rsidR="001F5330" w:rsidRDefault="001F5330" w:rsidP="00F3247B">
      <w:pPr>
        <w:spacing w:line="0" w:lineRule="atLeast"/>
        <w:ind w:firstLine="720"/>
        <w:rPr>
          <w:b/>
          <w:sz w:val="21"/>
        </w:rPr>
      </w:pPr>
    </w:p>
    <w:p w:rsidR="001F5330" w:rsidRDefault="001F5330" w:rsidP="001F5330">
      <w:pPr>
        <w:numPr>
          <w:ilvl w:val="0"/>
          <w:numId w:val="3"/>
        </w:numPr>
        <w:tabs>
          <w:tab w:val="left" w:pos="360"/>
        </w:tabs>
        <w:spacing w:after="0" w:line="0" w:lineRule="atLeast"/>
        <w:ind w:left="360" w:hanging="360"/>
      </w:pPr>
      <w:r>
        <w:rPr>
          <w:b/>
          <w:noProof/>
          <w:sz w:val="21"/>
          <w:lang w:val="en-US"/>
        </w:rPr>
        <w:lastRenderedPageBreak/>
        <w:drawing>
          <wp:anchor distT="0" distB="0" distL="114300" distR="114300" simplePos="0" relativeHeight="251670528" behindDoc="1" locked="0" layoutInCell="1" allowOverlap="1" wp14:anchorId="284A1457" wp14:editId="3CFB11B7">
            <wp:simplePos x="0" y="0"/>
            <wp:positionH relativeFrom="margin">
              <wp:align>center</wp:align>
            </wp:positionH>
            <wp:positionV relativeFrom="paragraph">
              <wp:posOffset>350405</wp:posOffset>
            </wp:positionV>
            <wp:extent cx="5731510" cy="2882900"/>
            <wp:effectExtent l="0" t="0" r="2540" b="0"/>
            <wp:wrapTight wrapText="bothSides">
              <wp:wrapPolygon edited="0">
                <wp:start x="0" y="0"/>
                <wp:lineTo x="0" y="21410"/>
                <wp:lineTo x="21538" y="21410"/>
                <wp:lineTo x="21538" y="0"/>
                <wp:lineTo x="0" y="0"/>
              </wp:wrapPolygon>
            </wp:wrapTight>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882900"/>
                    </a:xfrm>
                    <a:prstGeom prst="rect">
                      <a:avLst/>
                    </a:prstGeom>
                    <a:noFill/>
                  </pic:spPr>
                </pic:pic>
              </a:graphicData>
            </a:graphic>
            <wp14:sizeRelH relativeFrom="page">
              <wp14:pctWidth>0</wp14:pctWidth>
            </wp14:sizeRelH>
            <wp14:sizeRelV relativeFrom="page">
              <wp14:pctHeight>0</wp14:pctHeight>
            </wp14:sizeRelV>
          </wp:anchor>
        </w:drawing>
      </w:r>
      <w:r>
        <w:rPr>
          <w:color w:val="202020"/>
        </w:rPr>
        <w:t xml:space="preserve">Check the </w:t>
      </w:r>
      <w:r>
        <w:rPr>
          <w:b/>
          <w:color w:val="202020"/>
        </w:rPr>
        <w:t>Use lead Time and Safety Stock per Location</w:t>
      </w:r>
      <w:r>
        <w:rPr>
          <w:color w:val="202020"/>
        </w:rPr>
        <w:t xml:space="preserve"> box.</w:t>
      </w:r>
      <w:r>
        <w:rPr>
          <w:color w:val="202020"/>
        </w:rPr>
        <w:br/>
      </w:r>
      <w:r>
        <w:rPr>
          <w:color w:val="202020"/>
        </w:rPr>
        <w:br/>
      </w:r>
    </w:p>
    <w:p w:rsidR="001E4EF4" w:rsidRDefault="001E4EF4" w:rsidP="001E4EF4">
      <w:pPr>
        <w:pStyle w:val="ListParagraph"/>
        <w:spacing w:line="0" w:lineRule="atLeast"/>
        <w:rPr>
          <w:b/>
          <w:sz w:val="28"/>
          <w:u w:val="single"/>
        </w:rPr>
      </w:pPr>
      <w:r>
        <w:rPr>
          <w:b/>
          <w:sz w:val="28"/>
          <w:u w:val="single"/>
        </w:rPr>
        <w:br/>
      </w:r>
      <w:r>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r w:rsidR="007963D8">
        <w:rPr>
          <w:b/>
          <w:sz w:val="28"/>
          <w:u w:val="single"/>
        </w:rPr>
        <w:br/>
      </w:r>
    </w:p>
    <w:p w:rsidR="001F5330" w:rsidRPr="007963D8" w:rsidRDefault="001E4EF4" w:rsidP="007963D8">
      <w:pPr>
        <w:spacing w:line="0" w:lineRule="atLeast"/>
        <w:rPr>
          <w:b/>
          <w:sz w:val="28"/>
          <w:u w:val="single"/>
        </w:rPr>
      </w:pPr>
      <w:r w:rsidRPr="007963D8">
        <w:rPr>
          <w:b/>
          <w:sz w:val="28"/>
          <w:u w:val="single"/>
        </w:rPr>
        <w:t>Setting Up an Item for Supply Plan</w:t>
      </w:r>
    </w:p>
    <w:p w:rsidR="007963D8" w:rsidRDefault="007963D8" w:rsidP="007963D8">
      <w:pPr>
        <w:spacing w:line="238" w:lineRule="auto"/>
        <w:ind w:right="666"/>
        <w:jc w:val="both"/>
        <w:rPr>
          <w:b/>
        </w:rPr>
      </w:pPr>
      <w:r>
        <w:t xml:space="preserve">While setting up the item, under the Purchasing/Inventory subtab, select the </w:t>
      </w:r>
      <w:r>
        <w:rPr>
          <w:b/>
        </w:rPr>
        <w:t>Replenishment Method</w:t>
      </w:r>
      <w:r>
        <w:t xml:space="preserve"> as </w:t>
      </w:r>
      <w:r>
        <w:rPr>
          <w:b/>
        </w:rPr>
        <w:t>Material Requirements Planning (MRP) for Raw Materials/Stock Items &amp; Master Production Schedule for Finished Goods/Assembly Items.</w:t>
      </w:r>
    </w:p>
    <w:p w:rsidR="00520BDE" w:rsidRDefault="009419ED" w:rsidP="00247868">
      <w:pPr>
        <w:rPr>
          <w:color w:val="FF0000"/>
          <w:sz w:val="28"/>
          <w:szCs w:val="28"/>
        </w:rPr>
      </w:pPr>
      <w:r w:rsidRPr="002A420E">
        <w:rPr>
          <w:noProof/>
          <w:lang w:val="en-US"/>
        </w:rPr>
        <w:drawing>
          <wp:anchor distT="0" distB="0" distL="114300" distR="114300" simplePos="0" relativeHeight="251673600" behindDoc="1" locked="0" layoutInCell="1" allowOverlap="1">
            <wp:simplePos x="0" y="0"/>
            <wp:positionH relativeFrom="column">
              <wp:posOffset>124056</wp:posOffset>
            </wp:positionH>
            <wp:positionV relativeFrom="paragraph">
              <wp:posOffset>7563</wp:posOffset>
            </wp:positionV>
            <wp:extent cx="5721985" cy="2251075"/>
            <wp:effectExtent l="0" t="0" r="0" b="0"/>
            <wp:wrapTight wrapText="bothSides">
              <wp:wrapPolygon edited="0">
                <wp:start x="0" y="0"/>
                <wp:lineTo x="0" y="21387"/>
                <wp:lineTo x="21502" y="21387"/>
                <wp:lineTo x="21502" y="0"/>
                <wp:lineTo x="0" y="0"/>
              </wp:wrapPolygon>
            </wp:wrapTight>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1985" cy="2251075"/>
                    </a:xfrm>
                    <a:prstGeom prst="rect">
                      <a:avLst/>
                    </a:prstGeom>
                    <a:noFill/>
                    <a:ln>
                      <a:noFill/>
                    </a:ln>
                  </pic:spPr>
                </pic:pic>
              </a:graphicData>
            </a:graphic>
          </wp:anchor>
        </w:drawing>
      </w: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520BDE" w:rsidRDefault="00520BDE" w:rsidP="00247868">
      <w:pPr>
        <w:rPr>
          <w:color w:val="FF0000"/>
          <w:sz w:val="28"/>
          <w:szCs w:val="28"/>
        </w:rPr>
      </w:pPr>
    </w:p>
    <w:p w:rsidR="001F5330" w:rsidRDefault="001F5330" w:rsidP="00247868">
      <w:pPr>
        <w:rPr>
          <w:color w:val="FF0000"/>
          <w:sz w:val="28"/>
          <w:szCs w:val="28"/>
        </w:rPr>
      </w:pPr>
    </w:p>
    <w:p w:rsidR="006E3CB4" w:rsidRDefault="006E3CB4" w:rsidP="006E3CB4">
      <w:pPr>
        <w:spacing w:line="227" w:lineRule="auto"/>
        <w:ind w:right="86"/>
      </w:pPr>
      <w:r>
        <w:t xml:space="preserve">Under the </w:t>
      </w:r>
      <w:r>
        <w:rPr>
          <w:b/>
        </w:rPr>
        <w:t>Purchasing/I</w:t>
      </w:r>
      <w:r w:rsidR="007C0AE7">
        <w:rPr>
          <w:b/>
        </w:rPr>
        <w:t>nventory (subtab) -&gt; Location (</w:t>
      </w:r>
      <w:proofErr w:type="spellStart"/>
      <w:r w:rsidR="007C0AE7">
        <w:rPr>
          <w:b/>
        </w:rPr>
        <w:t>S</w:t>
      </w:r>
      <w:r>
        <w:rPr>
          <w:b/>
        </w:rPr>
        <w:t>ublist</w:t>
      </w:r>
      <w:proofErr w:type="spellEnd"/>
      <w:r>
        <w:rPr>
          <w:b/>
        </w:rPr>
        <w:t>),</w:t>
      </w:r>
      <w:r>
        <w:t xml:space="preserve"> edit the location for which you want to configure Planning details.</w:t>
      </w:r>
    </w:p>
    <w:p w:rsidR="00B57D15" w:rsidRDefault="00B57D15" w:rsidP="006E3CB4">
      <w:pPr>
        <w:spacing w:line="227" w:lineRule="auto"/>
        <w:ind w:right="86"/>
      </w:pPr>
      <w:r w:rsidRPr="002A420E">
        <w:rPr>
          <w:noProof/>
          <w:lang w:val="en-US"/>
        </w:rPr>
        <w:lastRenderedPageBreak/>
        <w:drawing>
          <wp:anchor distT="0" distB="0" distL="114300" distR="114300" simplePos="0" relativeHeight="251674624" behindDoc="1" locked="0" layoutInCell="1" allowOverlap="1" wp14:anchorId="175FB5E4" wp14:editId="4DD19916">
            <wp:simplePos x="0" y="0"/>
            <wp:positionH relativeFrom="margin">
              <wp:align>center</wp:align>
            </wp:positionH>
            <wp:positionV relativeFrom="paragraph">
              <wp:posOffset>115</wp:posOffset>
            </wp:positionV>
            <wp:extent cx="5728970" cy="1905000"/>
            <wp:effectExtent l="0" t="0" r="5080" b="0"/>
            <wp:wrapTight wrapText="bothSides">
              <wp:wrapPolygon edited="0">
                <wp:start x="0" y="0"/>
                <wp:lineTo x="0" y="21384"/>
                <wp:lineTo x="21547" y="21384"/>
                <wp:lineTo x="21547" y="0"/>
                <wp:lineTo x="0" y="0"/>
              </wp:wrapPolygon>
            </wp:wrapTight>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8970" cy="1905000"/>
                    </a:xfrm>
                    <a:prstGeom prst="rect">
                      <a:avLst/>
                    </a:prstGeom>
                    <a:noFill/>
                    <a:ln>
                      <a:noFill/>
                    </a:ln>
                  </pic:spPr>
                </pic:pic>
              </a:graphicData>
            </a:graphic>
          </wp:anchor>
        </w:drawing>
      </w:r>
    </w:p>
    <w:p w:rsidR="001F5330" w:rsidRDefault="001F5330" w:rsidP="00247868">
      <w:pPr>
        <w:rPr>
          <w:color w:val="FF0000"/>
          <w:sz w:val="28"/>
          <w:szCs w:val="28"/>
        </w:rPr>
      </w:pPr>
    </w:p>
    <w:p w:rsidR="001F5330" w:rsidRDefault="001F5330" w:rsidP="00247868">
      <w:pPr>
        <w:rPr>
          <w:color w:val="FF0000"/>
          <w:sz w:val="28"/>
          <w:szCs w:val="28"/>
        </w:rPr>
      </w:pPr>
    </w:p>
    <w:p w:rsidR="001F5330" w:rsidRDefault="001F5330" w:rsidP="00247868">
      <w:pPr>
        <w:rPr>
          <w:color w:val="FF0000"/>
          <w:sz w:val="28"/>
          <w:szCs w:val="28"/>
        </w:rPr>
      </w:pPr>
    </w:p>
    <w:p w:rsidR="001F5330" w:rsidRDefault="001F5330" w:rsidP="00247868">
      <w:pPr>
        <w:rPr>
          <w:color w:val="FF0000"/>
          <w:sz w:val="28"/>
          <w:szCs w:val="28"/>
        </w:rPr>
      </w:pPr>
    </w:p>
    <w:p w:rsidR="001F5330" w:rsidRDefault="001F5330" w:rsidP="00247868">
      <w:pPr>
        <w:rPr>
          <w:color w:val="FF0000"/>
          <w:sz w:val="28"/>
          <w:szCs w:val="28"/>
        </w:rPr>
      </w:pPr>
    </w:p>
    <w:p w:rsidR="001F4BE9" w:rsidRDefault="00055943" w:rsidP="001F4BE9">
      <w:pPr>
        <w:spacing w:line="0" w:lineRule="atLeast"/>
        <w:ind w:firstLine="720"/>
      </w:pPr>
      <w:r w:rsidRPr="002A420E">
        <w:rPr>
          <w:noProof/>
          <w:lang w:val="en-US"/>
        </w:rPr>
        <w:drawing>
          <wp:anchor distT="0" distB="0" distL="114300" distR="114300" simplePos="0" relativeHeight="251675648" behindDoc="1" locked="0" layoutInCell="1" allowOverlap="1" wp14:anchorId="1B7DB6BE" wp14:editId="40D852AB">
            <wp:simplePos x="0" y="0"/>
            <wp:positionH relativeFrom="margin">
              <wp:align>center</wp:align>
            </wp:positionH>
            <wp:positionV relativeFrom="paragraph">
              <wp:posOffset>273454</wp:posOffset>
            </wp:positionV>
            <wp:extent cx="5728970" cy="2583815"/>
            <wp:effectExtent l="0" t="0" r="5080" b="6985"/>
            <wp:wrapTight wrapText="bothSides">
              <wp:wrapPolygon edited="0">
                <wp:start x="0" y="0"/>
                <wp:lineTo x="0" y="21499"/>
                <wp:lineTo x="21547" y="21499"/>
                <wp:lineTo x="21547" y="0"/>
                <wp:lineTo x="0" y="0"/>
              </wp:wrapPolygon>
            </wp:wrapTight>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8970" cy="2583815"/>
                    </a:xfrm>
                    <a:prstGeom prst="rect">
                      <a:avLst/>
                    </a:prstGeom>
                    <a:noFill/>
                    <a:ln>
                      <a:noFill/>
                    </a:ln>
                  </pic:spPr>
                </pic:pic>
              </a:graphicData>
            </a:graphic>
          </wp:anchor>
        </w:drawing>
      </w:r>
      <w:r w:rsidR="001F4BE9">
        <w:t xml:space="preserve">Under the </w:t>
      </w:r>
      <w:r w:rsidR="001F4BE9">
        <w:rPr>
          <w:b/>
        </w:rPr>
        <w:t>Planning</w:t>
      </w:r>
      <w:r w:rsidR="001F4BE9">
        <w:t xml:space="preserve"> subtab, enter the details like Safety Stock Level and other relevant values.</w:t>
      </w:r>
      <w:r>
        <w:br/>
      </w:r>
    </w:p>
    <w:p w:rsidR="001F5330" w:rsidRDefault="001F5330" w:rsidP="00247868">
      <w:pPr>
        <w:rPr>
          <w:color w:val="FF0000"/>
          <w:sz w:val="28"/>
          <w:szCs w:val="28"/>
        </w:rPr>
      </w:pPr>
    </w:p>
    <w:p w:rsidR="001F5330" w:rsidRDefault="001F5330" w:rsidP="00247868">
      <w:pPr>
        <w:rPr>
          <w:color w:val="FF0000"/>
          <w:sz w:val="28"/>
          <w:szCs w:val="28"/>
        </w:rPr>
      </w:pPr>
    </w:p>
    <w:p w:rsidR="001F4BE9" w:rsidRDefault="001F4BE9" w:rsidP="00247868">
      <w:pPr>
        <w:rPr>
          <w:color w:val="FF0000"/>
          <w:sz w:val="28"/>
          <w:szCs w:val="28"/>
        </w:rPr>
      </w:pPr>
    </w:p>
    <w:p w:rsidR="001F4BE9" w:rsidRDefault="001F4BE9" w:rsidP="00247868">
      <w:pPr>
        <w:rPr>
          <w:color w:val="FF0000"/>
          <w:sz w:val="28"/>
          <w:szCs w:val="28"/>
        </w:rPr>
      </w:pPr>
    </w:p>
    <w:p w:rsidR="001F4BE9" w:rsidRDefault="001F4BE9" w:rsidP="00247868">
      <w:pPr>
        <w:rPr>
          <w:color w:val="FF0000"/>
          <w:sz w:val="28"/>
          <w:szCs w:val="28"/>
        </w:rPr>
      </w:pPr>
    </w:p>
    <w:p w:rsidR="001F4BE9" w:rsidRDefault="001F4BE9" w:rsidP="00247868">
      <w:pPr>
        <w:rPr>
          <w:color w:val="FF0000"/>
          <w:sz w:val="28"/>
          <w:szCs w:val="28"/>
        </w:rPr>
      </w:pPr>
    </w:p>
    <w:p w:rsidR="001F4BE9" w:rsidRDefault="001F4BE9" w:rsidP="00247868">
      <w:pPr>
        <w:rPr>
          <w:color w:val="FF0000"/>
          <w:sz w:val="28"/>
          <w:szCs w:val="28"/>
        </w:rPr>
      </w:pPr>
    </w:p>
    <w:p w:rsidR="001523A4" w:rsidRPr="001523A4" w:rsidRDefault="001523A4" w:rsidP="001523A4">
      <w:pPr>
        <w:spacing w:line="0" w:lineRule="atLeast"/>
        <w:rPr>
          <w:b/>
          <w:sz w:val="28"/>
          <w:u w:val="single"/>
        </w:rPr>
      </w:pPr>
      <w:r>
        <w:rPr>
          <w:b/>
          <w:sz w:val="28"/>
          <w:u w:val="single"/>
        </w:rPr>
        <w:t>Inputs to the MR</w:t>
      </w:r>
    </w:p>
    <w:p w:rsidR="001523A4" w:rsidRPr="001523A4" w:rsidRDefault="001523A4" w:rsidP="001523A4">
      <w:pPr>
        <w:spacing w:line="0" w:lineRule="atLeast"/>
        <w:rPr>
          <w:b/>
        </w:rPr>
      </w:pPr>
      <w:r>
        <w:t xml:space="preserve">There are two inputs the </w:t>
      </w:r>
      <w:r>
        <w:rPr>
          <w:b/>
        </w:rPr>
        <w:t>MRP:</w:t>
      </w:r>
    </w:p>
    <w:p w:rsidR="001523A4" w:rsidRDefault="001523A4" w:rsidP="001523A4">
      <w:pPr>
        <w:numPr>
          <w:ilvl w:val="0"/>
          <w:numId w:val="4"/>
        </w:numPr>
        <w:tabs>
          <w:tab w:val="left" w:pos="720"/>
        </w:tabs>
        <w:spacing w:after="0" w:line="237" w:lineRule="auto"/>
        <w:ind w:left="720" w:right="66" w:hanging="360"/>
        <w:rPr>
          <w:b/>
          <w:sz w:val="26"/>
        </w:rPr>
      </w:pPr>
      <w:r>
        <w:rPr>
          <w:b/>
        </w:rPr>
        <w:t>Supply Plan Definition -</w:t>
      </w:r>
      <w:r>
        <w:rPr>
          <w:color w:val="202020"/>
        </w:rPr>
        <w:t xml:space="preserve"> Supply Plan Definition enables planners to establish the criteria to be used for supply planning. The plan definition provides the information that drives the supply planning process, such as planning horizon and planning scope. For example: you can run supply planning at multiple facilities at one time. A supply plan definition provides a permanent holding place for your planning criteria and planning results.</w:t>
      </w:r>
    </w:p>
    <w:p w:rsidR="001523A4" w:rsidRDefault="001523A4" w:rsidP="001523A4">
      <w:pPr>
        <w:spacing w:line="111" w:lineRule="exact"/>
        <w:rPr>
          <w:b/>
          <w:sz w:val="26"/>
        </w:rPr>
      </w:pPr>
    </w:p>
    <w:p w:rsidR="001F4BE9" w:rsidRDefault="001523A4" w:rsidP="001523A4">
      <w:pPr>
        <w:rPr>
          <w:color w:val="FF0000"/>
          <w:sz w:val="28"/>
          <w:szCs w:val="28"/>
        </w:rPr>
      </w:pPr>
      <w:r>
        <w:rPr>
          <w:b/>
        </w:rPr>
        <w:t>Planning Repository -</w:t>
      </w:r>
      <w:r>
        <w:rPr>
          <w:color w:val="202020"/>
        </w:rPr>
        <w:t xml:space="preserve"> The Planning Repository stores related planning information that enables you to control how often NetSuite updates planning inputs. The repository refresh process accumulates the most up-to-date data from NetSuite to use for supply planning. The planning process calculates projected available quantity, generates supply orders, and action and exception messages</w:t>
      </w:r>
    </w:p>
    <w:p w:rsidR="001F4BE9" w:rsidRDefault="001F4BE9" w:rsidP="00247868">
      <w:pPr>
        <w:rPr>
          <w:color w:val="FF0000"/>
          <w:sz w:val="28"/>
          <w:szCs w:val="28"/>
        </w:rPr>
      </w:pPr>
    </w:p>
    <w:p w:rsidR="001523A4" w:rsidRDefault="001523A4" w:rsidP="00247868">
      <w:pPr>
        <w:rPr>
          <w:color w:val="FF0000"/>
          <w:sz w:val="28"/>
          <w:szCs w:val="28"/>
        </w:rPr>
      </w:pPr>
    </w:p>
    <w:p w:rsidR="001523A4" w:rsidRDefault="001523A4" w:rsidP="00247868">
      <w:pPr>
        <w:rPr>
          <w:color w:val="FF0000"/>
          <w:sz w:val="28"/>
          <w:szCs w:val="28"/>
        </w:rPr>
      </w:pPr>
    </w:p>
    <w:p w:rsidR="001523A4" w:rsidRDefault="001523A4" w:rsidP="00247868">
      <w:pPr>
        <w:rPr>
          <w:color w:val="FF0000"/>
          <w:sz w:val="28"/>
          <w:szCs w:val="28"/>
        </w:rPr>
      </w:pPr>
    </w:p>
    <w:p w:rsidR="001523A4" w:rsidRDefault="00EC6848" w:rsidP="00247868">
      <w:pPr>
        <w:rPr>
          <w:color w:val="FF0000"/>
          <w:sz w:val="28"/>
          <w:szCs w:val="28"/>
        </w:rPr>
      </w:pPr>
      <w:r>
        <w:rPr>
          <w:noProof/>
          <w:color w:val="FF0000"/>
          <w:sz w:val="28"/>
          <w:szCs w:val="28"/>
          <w:lang w:val="en-US"/>
        </w:rPr>
        <w:lastRenderedPageBreak/>
        <w:drawing>
          <wp:anchor distT="0" distB="0" distL="114300" distR="114300" simplePos="0" relativeHeight="251678720" behindDoc="1" locked="0" layoutInCell="1" allowOverlap="1" wp14:anchorId="00878883" wp14:editId="6A8CA7A2">
            <wp:simplePos x="0" y="0"/>
            <wp:positionH relativeFrom="margin">
              <wp:align>center</wp:align>
            </wp:positionH>
            <wp:positionV relativeFrom="paragraph">
              <wp:posOffset>8659</wp:posOffset>
            </wp:positionV>
            <wp:extent cx="5731510" cy="2953385"/>
            <wp:effectExtent l="0" t="0" r="254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953385"/>
                    </a:xfrm>
                    <a:prstGeom prst="rect">
                      <a:avLst/>
                    </a:prstGeom>
                    <a:noFill/>
                  </pic:spPr>
                </pic:pic>
              </a:graphicData>
            </a:graphic>
            <wp14:sizeRelH relativeFrom="page">
              <wp14:pctWidth>0</wp14:pctWidth>
            </wp14:sizeRelH>
            <wp14:sizeRelV relativeFrom="page">
              <wp14:pctHeight>0</wp14:pctHeight>
            </wp14:sizeRelV>
          </wp:anchor>
        </w:drawing>
      </w:r>
    </w:p>
    <w:p w:rsidR="001523A4" w:rsidRDefault="001523A4" w:rsidP="00247868">
      <w:pPr>
        <w:rPr>
          <w:color w:val="FF0000"/>
          <w:sz w:val="28"/>
          <w:szCs w:val="28"/>
        </w:rPr>
      </w:pPr>
    </w:p>
    <w:p w:rsidR="001523A4" w:rsidRDefault="001523A4" w:rsidP="00247868">
      <w:pPr>
        <w:rPr>
          <w:color w:val="FF0000"/>
          <w:sz w:val="28"/>
          <w:szCs w:val="28"/>
        </w:rPr>
      </w:pPr>
    </w:p>
    <w:p w:rsidR="001523A4" w:rsidRDefault="001523A4" w:rsidP="00247868">
      <w:pPr>
        <w:rPr>
          <w:color w:val="FF0000"/>
          <w:sz w:val="28"/>
          <w:szCs w:val="28"/>
        </w:rPr>
      </w:pPr>
    </w:p>
    <w:p w:rsidR="001523A4" w:rsidRDefault="001523A4" w:rsidP="00247868">
      <w:pPr>
        <w:rPr>
          <w:color w:val="FF0000"/>
          <w:sz w:val="28"/>
          <w:szCs w:val="28"/>
        </w:rPr>
      </w:pPr>
    </w:p>
    <w:p w:rsidR="001523A4" w:rsidRDefault="001523A4" w:rsidP="00247868">
      <w:pPr>
        <w:rPr>
          <w:color w:val="FF0000"/>
          <w:sz w:val="28"/>
          <w:szCs w:val="28"/>
        </w:rPr>
      </w:pPr>
    </w:p>
    <w:p w:rsidR="001F4BE9" w:rsidRDefault="001F4BE9" w:rsidP="00247868">
      <w:pPr>
        <w:rPr>
          <w:color w:val="FF0000"/>
          <w:sz w:val="28"/>
          <w:szCs w:val="28"/>
        </w:rPr>
      </w:pPr>
    </w:p>
    <w:p w:rsidR="001F4BE9" w:rsidRDefault="001F4BE9" w:rsidP="00247868">
      <w:pPr>
        <w:rPr>
          <w:color w:val="FF0000"/>
          <w:sz w:val="28"/>
          <w:szCs w:val="28"/>
        </w:rPr>
      </w:pPr>
    </w:p>
    <w:p w:rsidR="001F4BE9" w:rsidRDefault="001F4BE9" w:rsidP="00247868">
      <w:pPr>
        <w:rPr>
          <w:color w:val="FF0000"/>
          <w:sz w:val="28"/>
          <w:szCs w:val="28"/>
        </w:rPr>
      </w:pPr>
    </w:p>
    <w:p w:rsidR="00F630EE" w:rsidRPr="00F630EE" w:rsidRDefault="00F630EE" w:rsidP="00F630EE">
      <w:pPr>
        <w:spacing w:line="0" w:lineRule="atLeast"/>
        <w:rPr>
          <w:b/>
          <w:sz w:val="28"/>
          <w:u w:val="single"/>
        </w:rPr>
      </w:pPr>
      <w:r>
        <w:rPr>
          <w:b/>
          <w:sz w:val="28"/>
          <w:u w:val="single"/>
        </w:rPr>
        <w:t>Creating Planning Item Category</w:t>
      </w:r>
    </w:p>
    <w:p w:rsidR="0046527A" w:rsidRDefault="00F630EE" w:rsidP="00F630EE">
      <w:pPr>
        <w:spacing w:line="238" w:lineRule="auto"/>
        <w:ind w:right="46"/>
        <w:rPr>
          <w:sz w:val="21"/>
        </w:rPr>
      </w:pPr>
      <w:r>
        <w:rPr>
          <w:sz w:val="21"/>
        </w:rPr>
        <w:t>Planning item categories organize and display items in a hierarchy. Due to the volume of data involved in supply planning, this hierarchy helps you to aggregate and inspect items more efficiently.</w:t>
      </w:r>
    </w:p>
    <w:p w:rsidR="00B72668" w:rsidRPr="00B72668" w:rsidRDefault="0046527A" w:rsidP="0046527A">
      <w:pPr>
        <w:pStyle w:val="ListParagraph"/>
        <w:numPr>
          <w:ilvl w:val="0"/>
          <w:numId w:val="5"/>
        </w:numPr>
        <w:spacing w:line="238" w:lineRule="auto"/>
        <w:ind w:right="46"/>
        <w:rPr>
          <w:sz w:val="21"/>
        </w:rPr>
      </w:pPr>
      <w:r>
        <w:t xml:space="preserve">Navigate to </w:t>
      </w:r>
      <w:r w:rsidRPr="0046527A">
        <w:rPr>
          <w:b/>
        </w:rPr>
        <w:t>Lists -&gt; Supply Planning -&gt; Planning Item Category -&gt; New.</w:t>
      </w:r>
      <w:r w:rsidR="00E36212">
        <w:rPr>
          <w:b/>
        </w:rPr>
        <w:br/>
      </w:r>
      <w:r w:rsidR="00E36212">
        <w:rPr>
          <w:b/>
        </w:rPr>
        <w:br/>
      </w:r>
      <w:r w:rsidR="00E36212" w:rsidRPr="002A420E">
        <w:rPr>
          <w:noProof/>
          <w:lang w:val="en-US"/>
        </w:rPr>
        <w:drawing>
          <wp:inline distT="0" distB="0" distL="0" distR="0">
            <wp:extent cx="5721985" cy="25146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21985" cy="2514600"/>
                    </a:xfrm>
                    <a:prstGeom prst="rect">
                      <a:avLst/>
                    </a:prstGeom>
                    <a:noFill/>
                    <a:ln>
                      <a:noFill/>
                    </a:ln>
                  </pic:spPr>
                </pic:pic>
              </a:graphicData>
            </a:graphic>
          </wp:inline>
        </w:drawing>
      </w:r>
    </w:p>
    <w:p w:rsidR="00B72668" w:rsidRDefault="00B72668" w:rsidP="00B72668">
      <w:pPr>
        <w:numPr>
          <w:ilvl w:val="0"/>
          <w:numId w:val="5"/>
        </w:numPr>
        <w:tabs>
          <w:tab w:val="left" w:pos="360"/>
        </w:tabs>
        <w:spacing w:after="0" w:line="227" w:lineRule="auto"/>
        <w:ind w:right="306"/>
      </w:pPr>
      <w:r>
        <w:t>Give a name to Planning Item Category. User can also give a Description for the planning item category. Click Save.</w:t>
      </w:r>
    </w:p>
    <w:p w:rsidR="00F630EE" w:rsidRPr="0046527A" w:rsidRDefault="00E36212" w:rsidP="00E36212">
      <w:pPr>
        <w:pStyle w:val="ListParagraph"/>
        <w:spacing w:line="238" w:lineRule="auto"/>
        <w:ind w:right="46"/>
        <w:rPr>
          <w:sz w:val="21"/>
        </w:rPr>
      </w:pPr>
      <w:r>
        <w:rPr>
          <w:b/>
          <w:noProof/>
          <w:lang w:val="en-US"/>
        </w:rPr>
        <w:drawing>
          <wp:anchor distT="0" distB="0" distL="114300" distR="114300" simplePos="0" relativeHeight="251681792" behindDoc="1" locked="0" layoutInCell="1" allowOverlap="1" wp14:anchorId="0F825BA3" wp14:editId="17022BF2">
            <wp:simplePos x="0" y="0"/>
            <wp:positionH relativeFrom="margin">
              <wp:align>center</wp:align>
            </wp:positionH>
            <wp:positionV relativeFrom="paragraph">
              <wp:posOffset>176761</wp:posOffset>
            </wp:positionV>
            <wp:extent cx="5731510" cy="1299210"/>
            <wp:effectExtent l="0" t="0" r="254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1299210"/>
                    </a:xfrm>
                    <a:prstGeom prst="rect">
                      <a:avLst/>
                    </a:prstGeom>
                    <a:noFill/>
                  </pic:spPr>
                </pic:pic>
              </a:graphicData>
            </a:graphic>
            <wp14:sizeRelH relativeFrom="page">
              <wp14:pctWidth>0</wp14:pctWidth>
            </wp14:sizeRelH>
            <wp14:sizeRelV relativeFrom="page">
              <wp14:pctHeight>0</wp14:pctHeight>
            </wp14:sizeRelV>
          </wp:anchor>
        </w:drawing>
      </w:r>
      <w:r w:rsidR="00B72668">
        <w:rPr>
          <w:b/>
        </w:rPr>
        <w:br/>
      </w:r>
      <w:r w:rsidR="00F630EE" w:rsidRPr="0046527A">
        <w:rPr>
          <w:sz w:val="21"/>
        </w:rPr>
        <w:br/>
      </w:r>
      <w:r w:rsidR="00F630EE" w:rsidRPr="0046527A">
        <w:rPr>
          <w:sz w:val="21"/>
        </w:rPr>
        <w:br/>
      </w:r>
      <w:r w:rsidR="00D669EA" w:rsidRPr="0046527A">
        <w:rPr>
          <w:b/>
        </w:rPr>
        <w:br/>
      </w:r>
      <w:r w:rsidR="00F630EE" w:rsidRPr="0046527A">
        <w:rPr>
          <w:b/>
        </w:rPr>
        <w:br/>
      </w:r>
    </w:p>
    <w:p w:rsidR="001F4BE9" w:rsidRDefault="001F4BE9" w:rsidP="00247868">
      <w:pPr>
        <w:rPr>
          <w:color w:val="FF0000"/>
          <w:sz w:val="28"/>
          <w:szCs w:val="28"/>
        </w:rPr>
      </w:pPr>
    </w:p>
    <w:p w:rsidR="004F58B2" w:rsidRDefault="004F58B2" w:rsidP="004F58B2">
      <w:pPr>
        <w:spacing w:line="227" w:lineRule="auto"/>
        <w:ind w:left="360" w:right="346"/>
        <w:rPr>
          <w:b/>
        </w:rPr>
      </w:pPr>
      <w:r>
        <w:rPr>
          <w:b/>
        </w:rPr>
        <w:t>On the Item Record, under Purchasing/Inventory subtab, for Planning Item Category, select the Item Category created in the above step from the dropdown list.</w:t>
      </w:r>
    </w:p>
    <w:p w:rsidR="00EC6848" w:rsidRDefault="009348BC" w:rsidP="00247868">
      <w:pPr>
        <w:rPr>
          <w:color w:val="FF0000"/>
          <w:sz w:val="28"/>
          <w:szCs w:val="28"/>
        </w:rPr>
      </w:pPr>
      <w:r w:rsidRPr="002A420E">
        <w:rPr>
          <w:noProof/>
          <w:lang w:val="en-US"/>
        </w:rPr>
        <w:lastRenderedPageBreak/>
        <w:drawing>
          <wp:anchor distT="0" distB="0" distL="114300" distR="114300" simplePos="0" relativeHeight="251682816" behindDoc="1" locked="0" layoutInCell="1" allowOverlap="1" wp14:anchorId="5AF6C791" wp14:editId="4852F7B7">
            <wp:simplePos x="0" y="0"/>
            <wp:positionH relativeFrom="margin">
              <wp:align>center</wp:align>
            </wp:positionH>
            <wp:positionV relativeFrom="paragraph">
              <wp:posOffset>5946</wp:posOffset>
            </wp:positionV>
            <wp:extent cx="5721985" cy="2251075"/>
            <wp:effectExtent l="0" t="0" r="0" b="0"/>
            <wp:wrapTight wrapText="bothSides">
              <wp:wrapPolygon edited="0">
                <wp:start x="0" y="0"/>
                <wp:lineTo x="0" y="21387"/>
                <wp:lineTo x="21502" y="21387"/>
                <wp:lineTo x="21502"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1985" cy="2251075"/>
                    </a:xfrm>
                    <a:prstGeom prst="rect">
                      <a:avLst/>
                    </a:prstGeom>
                    <a:noFill/>
                    <a:ln>
                      <a:noFill/>
                    </a:ln>
                  </pic:spPr>
                </pic:pic>
              </a:graphicData>
            </a:graphic>
          </wp:anchor>
        </w:drawing>
      </w:r>
    </w:p>
    <w:p w:rsidR="00EC6848" w:rsidRDefault="00EC6848" w:rsidP="00247868">
      <w:pPr>
        <w:rPr>
          <w:color w:val="FF0000"/>
          <w:sz w:val="28"/>
          <w:szCs w:val="28"/>
        </w:rPr>
      </w:pPr>
    </w:p>
    <w:p w:rsidR="00EC6848" w:rsidRDefault="00EC6848" w:rsidP="00247868">
      <w:pPr>
        <w:rPr>
          <w:color w:val="FF0000"/>
          <w:sz w:val="28"/>
          <w:szCs w:val="28"/>
        </w:rPr>
      </w:pPr>
    </w:p>
    <w:p w:rsidR="00EC6848" w:rsidRDefault="00EC6848" w:rsidP="00247868">
      <w:pPr>
        <w:rPr>
          <w:color w:val="FF0000"/>
          <w:sz w:val="28"/>
          <w:szCs w:val="28"/>
        </w:rPr>
      </w:pPr>
    </w:p>
    <w:p w:rsidR="00EC6848" w:rsidRDefault="00EC6848" w:rsidP="00247868">
      <w:pPr>
        <w:rPr>
          <w:color w:val="FF0000"/>
          <w:sz w:val="28"/>
          <w:szCs w:val="28"/>
        </w:rPr>
      </w:pPr>
    </w:p>
    <w:p w:rsidR="00EC6848" w:rsidRDefault="00EC6848" w:rsidP="00247868">
      <w:pPr>
        <w:rPr>
          <w:color w:val="FF0000"/>
          <w:sz w:val="28"/>
          <w:szCs w:val="28"/>
        </w:rPr>
      </w:pPr>
    </w:p>
    <w:p w:rsidR="0048767F" w:rsidRDefault="00D669EA" w:rsidP="00CA239F">
      <w:pPr>
        <w:spacing w:line="227" w:lineRule="auto"/>
        <w:ind w:left="720" w:right="766"/>
        <w:rPr>
          <w:b/>
        </w:rPr>
      </w:pPr>
      <w:r>
        <w:rPr>
          <w:color w:val="FF0000"/>
          <w:sz w:val="28"/>
          <w:szCs w:val="28"/>
        </w:rPr>
        <w:br/>
      </w:r>
      <w:r w:rsidR="0048767F">
        <w:rPr>
          <w:b/>
        </w:rPr>
        <w:t>Note: For selecting a Planning Item Category the Replenishment Method must be Material Requirements Planning or Master Production Scheduling.</w:t>
      </w:r>
    </w:p>
    <w:p w:rsidR="00CA239F" w:rsidRPr="00CA239F" w:rsidRDefault="00CA239F" w:rsidP="00CA239F">
      <w:pPr>
        <w:spacing w:line="0" w:lineRule="atLeast"/>
        <w:rPr>
          <w:b/>
          <w:sz w:val="28"/>
          <w:u w:val="single"/>
        </w:rPr>
      </w:pPr>
      <w:r>
        <w:rPr>
          <w:b/>
          <w:sz w:val="28"/>
          <w:u w:val="single"/>
        </w:rPr>
        <w:t>Creating Planning Item Group</w:t>
      </w:r>
    </w:p>
    <w:p w:rsidR="00CA239F" w:rsidRDefault="00CA239F" w:rsidP="00CA239F">
      <w:pPr>
        <w:spacing w:line="238" w:lineRule="auto"/>
        <w:ind w:right="66"/>
      </w:pPr>
      <w:r>
        <w:t>Supply Planners want to specify which items are in a plan at the item category or item level. A planning item group provides a reusable (across different plans) method for specifying a set of items to be planned together.</w:t>
      </w:r>
    </w:p>
    <w:p w:rsidR="008F6F8F" w:rsidRPr="006F63BB" w:rsidRDefault="008F6F8F" w:rsidP="008F6F8F">
      <w:pPr>
        <w:numPr>
          <w:ilvl w:val="0"/>
          <w:numId w:val="7"/>
        </w:numPr>
        <w:tabs>
          <w:tab w:val="left" w:pos="360"/>
        </w:tabs>
        <w:spacing w:after="0" w:line="0" w:lineRule="atLeast"/>
      </w:pPr>
      <w:r>
        <w:t xml:space="preserve">Navigate to </w:t>
      </w:r>
      <w:r>
        <w:rPr>
          <w:b/>
        </w:rPr>
        <w:t>Lists -&gt; Supply Planning -&gt; Planning Item Groups -&gt; New.</w:t>
      </w:r>
      <w:r w:rsidR="006F63BB">
        <w:rPr>
          <w:b/>
        </w:rPr>
        <w:br/>
      </w:r>
    </w:p>
    <w:p w:rsidR="006F63BB" w:rsidRDefault="006F63BB" w:rsidP="006F63BB">
      <w:pPr>
        <w:tabs>
          <w:tab w:val="left" w:pos="360"/>
        </w:tabs>
        <w:spacing w:after="0" w:line="0" w:lineRule="atLeast"/>
        <w:ind w:left="720"/>
      </w:pPr>
      <w:r w:rsidRPr="002A420E">
        <w:rPr>
          <w:noProof/>
          <w:lang w:val="en-US"/>
        </w:rPr>
        <w:drawing>
          <wp:inline distT="0" distB="0" distL="0" distR="0">
            <wp:extent cx="5735955" cy="254254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5955" cy="2542540"/>
                    </a:xfrm>
                    <a:prstGeom prst="rect">
                      <a:avLst/>
                    </a:prstGeom>
                    <a:noFill/>
                    <a:ln>
                      <a:noFill/>
                    </a:ln>
                  </pic:spPr>
                </pic:pic>
              </a:graphicData>
            </a:graphic>
          </wp:inline>
        </w:drawing>
      </w:r>
      <w:r w:rsidR="00545E17">
        <w:br/>
      </w:r>
    </w:p>
    <w:p w:rsidR="00CF0FD6" w:rsidRDefault="00CF0FD6" w:rsidP="00CF0FD6">
      <w:pPr>
        <w:numPr>
          <w:ilvl w:val="0"/>
          <w:numId w:val="7"/>
        </w:numPr>
        <w:tabs>
          <w:tab w:val="left" w:pos="360"/>
        </w:tabs>
        <w:spacing w:after="0" w:line="244" w:lineRule="auto"/>
        <w:ind w:right="66"/>
      </w:pPr>
      <w:r>
        <w:t xml:space="preserve">Give a name to Planning Item Group. User can also give a Description for the planning item Group. Under the </w:t>
      </w:r>
      <w:r>
        <w:rPr>
          <w:b/>
        </w:rPr>
        <w:t>Planning Items</w:t>
      </w:r>
      <w:r>
        <w:t xml:space="preserve"> subtab, for item type either select </w:t>
      </w:r>
      <w:r>
        <w:rPr>
          <w:b/>
        </w:rPr>
        <w:t>Planning Item Category or Item</w:t>
      </w:r>
      <w:r>
        <w:t>. If you have selected Planning Item Category, select, and add the Item Categories you want</w:t>
      </w:r>
      <w:r>
        <w:rPr>
          <w:b/>
        </w:rPr>
        <w:t xml:space="preserve"> </w:t>
      </w:r>
      <w:r>
        <w:t>to plan together. If you select Item, select and add the Items to plan for together.</w:t>
      </w:r>
    </w:p>
    <w:p w:rsidR="002B009C" w:rsidRDefault="002B009C" w:rsidP="002B009C">
      <w:pPr>
        <w:tabs>
          <w:tab w:val="left" w:pos="360"/>
        </w:tabs>
        <w:spacing w:after="0" w:line="244" w:lineRule="auto"/>
        <w:ind w:left="720" w:right="66"/>
      </w:pPr>
    </w:p>
    <w:p w:rsidR="008F6F8F" w:rsidRDefault="008F6F8F" w:rsidP="006F63BB">
      <w:pPr>
        <w:pStyle w:val="ListParagraph"/>
        <w:spacing w:line="238" w:lineRule="auto"/>
        <w:ind w:right="66"/>
      </w:pPr>
    </w:p>
    <w:p w:rsidR="006F63BB" w:rsidRDefault="00D669EA" w:rsidP="00247868">
      <w:pPr>
        <w:rPr>
          <w:color w:val="FF0000"/>
          <w:sz w:val="28"/>
          <w:szCs w:val="28"/>
        </w:rPr>
      </w:pPr>
      <w:r>
        <w:rPr>
          <w:color w:val="FF0000"/>
          <w:sz w:val="28"/>
          <w:szCs w:val="28"/>
        </w:rPr>
        <w:br/>
      </w:r>
      <w:r>
        <w:rPr>
          <w:color w:val="FF0000"/>
          <w:sz w:val="28"/>
          <w:szCs w:val="28"/>
        </w:rPr>
        <w:br/>
      </w:r>
      <w:r>
        <w:rPr>
          <w:color w:val="FF0000"/>
          <w:sz w:val="28"/>
          <w:szCs w:val="28"/>
        </w:rPr>
        <w:br/>
      </w:r>
      <w:r w:rsidR="00747671">
        <w:rPr>
          <w:noProof/>
          <w:lang w:val="en-US"/>
        </w:rPr>
        <w:lastRenderedPageBreak/>
        <w:drawing>
          <wp:anchor distT="0" distB="0" distL="114300" distR="114300" simplePos="0" relativeHeight="251685888" behindDoc="1" locked="0" layoutInCell="1" allowOverlap="1" wp14:anchorId="1325F0FA" wp14:editId="319A7353">
            <wp:simplePos x="0" y="0"/>
            <wp:positionH relativeFrom="margin">
              <wp:align>center</wp:align>
            </wp:positionH>
            <wp:positionV relativeFrom="paragraph">
              <wp:posOffset>-195638</wp:posOffset>
            </wp:positionV>
            <wp:extent cx="5731510" cy="1922780"/>
            <wp:effectExtent l="0" t="0" r="2540" b="127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1922780"/>
                    </a:xfrm>
                    <a:prstGeom prst="rect">
                      <a:avLst/>
                    </a:prstGeom>
                    <a:noFill/>
                  </pic:spPr>
                </pic:pic>
              </a:graphicData>
            </a:graphic>
            <wp14:sizeRelH relativeFrom="page">
              <wp14:pctWidth>0</wp14:pctWidth>
            </wp14:sizeRelH>
            <wp14:sizeRelV relativeFrom="page">
              <wp14:pctHeight>0</wp14:pctHeight>
            </wp14:sizeRelV>
          </wp:anchor>
        </w:drawing>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r>
        <w:rPr>
          <w:color w:val="FF0000"/>
          <w:sz w:val="28"/>
          <w:szCs w:val="28"/>
        </w:rPr>
        <w:br/>
      </w:r>
    </w:p>
    <w:p w:rsidR="006F63BB" w:rsidRDefault="006F63BB" w:rsidP="00247868">
      <w:pPr>
        <w:rPr>
          <w:color w:val="FF0000"/>
          <w:sz w:val="28"/>
          <w:szCs w:val="28"/>
        </w:rPr>
      </w:pPr>
    </w:p>
    <w:p w:rsidR="005E5488" w:rsidRPr="005E5488" w:rsidRDefault="005E5488" w:rsidP="005E5488">
      <w:pPr>
        <w:spacing w:line="0" w:lineRule="atLeast"/>
        <w:rPr>
          <w:b/>
          <w:sz w:val="28"/>
          <w:u w:val="single"/>
        </w:rPr>
      </w:pPr>
      <w:r>
        <w:rPr>
          <w:b/>
          <w:sz w:val="28"/>
          <w:u w:val="single"/>
        </w:rPr>
        <w:t>Creating Supply Plan Definition</w:t>
      </w:r>
    </w:p>
    <w:p w:rsidR="005E5488" w:rsidRDefault="005E5488" w:rsidP="005E5488">
      <w:pPr>
        <w:spacing w:line="248" w:lineRule="auto"/>
        <w:ind w:right="186"/>
      </w:pPr>
      <w:r>
        <w:t>Supply Plan Definition enables planners to establish the criteria to be used for supply planning. The plan definition provides the information that drives the supply planning process, such as planning horizon and planning scope. For example: you can run supply planning at multiple facilities at one time. A supply plan definition provides a permanent holding place for your planning criteria and planning results.</w:t>
      </w:r>
    </w:p>
    <w:p w:rsidR="00DA58BF" w:rsidRPr="00A713F5" w:rsidRDefault="00DA58BF" w:rsidP="00DA58BF">
      <w:pPr>
        <w:pStyle w:val="ListParagraph"/>
        <w:numPr>
          <w:ilvl w:val="0"/>
          <w:numId w:val="11"/>
        </w:numPr>
        <w:tabs>
          <w:tab w:val="left" w:pos="360"/>
        </w:tabs>
        <w:spacing w:after="0" w:line="0" w:lineRule="atLeast"/>
      </w:pPr>
      <w:r>
        <w:t xml:space="preserve">Navigate to </w:t>
      </w:r>
      <w:r w:rsidRPr="00DA58BF">
        <w:rPr>
          <w:b/>
        </w:rPr>
        <w:t>Transactions -&gt; Supply Planning -&gt; Supply Plan Definitions -&gt; New.</w:t>
      </w:r>
      <w:r w:rsidR="00066EBE">
        <w:rPr>
          <w:b/>
        </w:rPr>
        <w:br/>
      </w:r>
      <w:r w:rsidR="00066EBE">
        <w:rPr>
          <w:b/>
        </w:rPr>
        <w:br/>
      </w:r>
      <w:r w:rsidR="00066EBE" w:rsidRPr="002A420E">
        <w:rPr>
          <w:noProof/>
          <w:lang w:val="en-US"/>
        </w:rPr>
        <w:drawing>
          <wp:inline distT="0" distB="0" distL="0" distR="0">
            <wp:extent cx="5721985" cy="2493645"/>
            <wp:effectExtent l="0" t="0" r="0" b="190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1985" cy="2493645"/>
                    </a:xfrm>
                    <a:prstGeom prst="rect">
                      <a:avLst/>
                    </a:prstGeom>
                    <a:noFill/>
                    <a:ln>
                      <a:noFill/>
                    </a:ln>
                  </pic:spPr>
                </pic:pic>
              </a:graphicData>
            </a:graphic>
          </wp:inline>
        </w:drawing>
      </w:r>
      <w:r w:rsidR="00066EBE">
        <w:rPr>
          <w:b/>
        </w:rPr>
        <w:br/>
      </w:r>
    </w:p>
    <w:p w:rsidR="00DA58BF" w:rsidRDefault="00DA58BF" w:rsidP="00DA58BF">
      <w:pPr>
        <w:numPr>
          <w:ilvl w:val="0"/>
          <w:numId w:val="11"/>
        </w:numPr>
        <w:tabs>
          <w:tab w:val="left" w:pos="360"/>
        </w:tabs>
        <w:spacing w:after="0" w:line="228" w:lineRule="auto"/>
        <w:ind w:right="66"/>
      </w:pPr>
      <w:r>
        <w:t xml:space="preserve">Enter a </w:t>
      </w:r>
      <w:r>
        <w:rPr>
          <w:b/>
        </w:rPr>
        <w:t>Name</w:t>
      </w:r>
      <w:r>
        <w:t xml:space="preserve"> for the Supply Plan Definition. Select the </w:t>
      </w:r>
      <w:r>
        <w:rPr>
          <w:b/>
        </w:rPr>
        <w:t>Planning Item Group</w:t>
      </w:r>
      <w:r>
        <w:t>. Enter the Planning Horizon (In Days).</w:t>
      </w:r>
    </w:p>
    <w:p w:rsidR="00DA58BF" w:rsidRDefault="00DA58BF" w:rsidP="00DA58BF">
      <w:pPr>
        <w:spacing w:line="237" w:lineRule="auto"/>
        <w:ind w:left="720" w:right="46"/>
      </w:pPr>
      <w:r>
        <w:t xml:space="preserve">Select the </w:t>
      </w:r>
      <w:r>
        <w:rPr>
          <w:b/>
        </w:rPr>
        <w:t>Location</w:t>
      </w:r>
      <w:r>
        <w:t xml:space="preserve"> for which you want to create the Supply Plan Definition. Select their demand source type as either Sales Order or Demand Plans or Sales Order and Demand Plans. Check the Consume Forecast checkbox. Click Save.</w:t>
      </w:r>
    </w:p>
    <w:p w:rsidR="00DA58BF" w:rsidRDefault="00173874" w:rsidP="00066EBE">
      <w:pPr>
        <w:pStyle w:val="ListParagraph"/>
        <w:spacing w:line="248" w:lineRule="auto"/>
        <w:ind w:right="186"/>
      </w:pPr>
      <w:r>
        <w:rPr>
          <w:noProof/>
          <w:lang w:val="en-US"/>
        </w:rPr>
        <w:lastRenderedPageBreak/>
        <w:drawing>
          <wp:inline distT="0" distB="0" distL="0" distR="0" wp14:anchorId="6C4A8D2C" wp14:editId="4A25FE00">
            <wp:extent cx="6480810" cy="2043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480810" cy="2043430"/>
                    </a:xfrm>
                    <a:prstGeom prst="rect">
                      <a:avLst/>
                    </a:prstGeom>
                  </pic:spPr>
                </pic:pic>
              </a:graphicData>
            </a:graphic>
          </wp:inline>
        </w:drawing>
      </w:r>
    </w:p>
    <w:p w:rsidR="00A26F58" w:rsidRPr="00A26F58" w:rsidRDefault="00A26F58" w:rsidP="00A26F58">
      <w:pPr>
        <w:spacing w:line="0" w:lineRule="atLeast"/>
        <w:rPr>
          <w:b/>
          <w:sz w:val="28"/>
          <w:u w:val="single"/>
        </w:rPr>
      </w:pPr>
      <w:r>
        <w:rPr>
          <w:b/>
          <w:sz w:val="28"/>
          <w:u w:val="single"/>
        </w:rPr>
        <w:t>Refreshing Planning Repository</w:t>
      </w:r>
    </w:p>
    <w:p w:rsidR="00A26F58" w:rsidRDefault="00A26F58" w:rsidP="00A26F58">
      <w:pPr>
        <w:spacing w:line="238" w:lineRule="auto"/>
        <w:ind w:right="566"/>
      </w:pPr>
      <w:r>
        <w:t xml:space="preserve">You can refresh the Planning Repository each time manually before review Supply Planning Workbench. You also have the option to schedule the refreshment of Planning Repository on </w:t>
      </w:r>
      <w:proofErr w:type="gramStart"/>
      <w:r>
        <w:t>a</w:t>
      </w:r>
      <w:proofErr w:type="gramEnd"/>
      <w:r>
        <w:t xml:space="preserve"> allocated time.</w:t>
      </w:r>
    </w:p>
    <w:p w:rsidR="00A26F58" w:rsidRDefault="00A26F58" w:rsidP="00A26F58">
      <w:pPr>
        <w:numPr>
          <w:ilvl w:val="0"/>
          <w:numId w:val="13"/>
        </w:numPr>
        <w:tabs>
          <w:tab w:val="left" w:pos="360"/>
        </w:tabs>
        <w:spacing w:after="0" w:line="0" w:lineRule="atLeast"/>
      </w:pPr>
      <w:r>
        <w:t xml:space="preserve">Navigate to </w:t>
      </w:r>
      <w:r>
        <w:rPr>
          <w:b/>
        </w:rPr>
        <w:t>Transactions -&gt; Supply Planning -&gt; Refresh Planning Repository</w:t>
      </w:r>
      <w:r>
        <w:t>.</w:t>
      </w:r>
      <w:r w:rsidR="00932889">
        <w:br/>
      </w:r>
      <w:r w:rsidR="00932889" w:rsidRPr="002A420E">
        <w:rPr>
          <w:noProof/>
          <w:lang w:val="en-US"/>
        </w:rPr>
        <w:drawing>
          <wp:inline distT="0" distB="0" distL="0" distR="0">
            <wp:extent cx="5735955" cy="2486660"/>
            <wp:effectExtent l="0" t="0" r="0" b="889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5955" cy="2486660"/>
                    </a:xfrm>
                    <a:prstGeom prst="rect">
                      <a:avLst/>
                    </a:prstGeom>
                    <a:noFill/>
                    <a:ln>
                      <a:noFill/>
                    </a:ln>
                  </pic:spPr>
                </pic:pic>
              </a:graphicData>
            </a:graphic>
          </wp:inline>
        </w:drawing>
      </w:r>
    </w:p>
    <w:p w:rsidR="000465C7" w:rsidRPr="000465C7" w:rsidRDefault="0072116F" w:rsidP="00E86B8F">
      <w:pPr>
        <w:numPr>
          <w:ilvl w:val="0"/>
          <w:numId w:val="13"/>
        </w:numPr>
        <w:tabs>
          <w:tab w:val="left" w:pos="360"/>
        </w:tabs>
        <w:spacing w:after="0" w:line="245" w:lineRule="auto"/>
        <w:ind w:right="186"/>
      </w:pPr>
      <w:r>
        <w:t>Select Complete Refresh to purge data from the repository and reload all item setup data and transactions for the supply plan. Select Net Change to reload data that has changed since the last repository refresh to present the latest supply planning data. Select a Refresh Option: Item Setup or Item Setup and Transactions.</w:t>
      </w:r>
      <w:r w:rsidR="00CC4B6C">
        <w:br/>
      </w:r>
    </w:p>
    <w:p w:rsidR="00152D3B" w:rsidRDefault="000465C7" w:rsidP="000465C7">
      <w:pPr>
        <w:tabs>
          <w:tab w:val="left" w:pos="360"/>
        </w:tabs>
        <w:spacing w:after="0" w:line="245" w:lineRule="auto"/>
        <w:ind w:left="720" w:right="186"/>
      </w:pPr>
      <w:r>
        <w:rPr>
          <w:noProof/>
          <w:lang w:val="en-US"/>
        </w:rPr>
        <w:lastRenderedPageBreak/>
        <w:drawing>
          <wp:anchor distT="0" distB="0" distL="114300" distR="114300" simplePos="0" relativeHeight="251691008" behindDoc="1" locked="0" layoutInCell="1" allowOverlap="1">
            <wp:simplePos x="0" y="0"/>
            <wp:positionH relativeFrom="margin">
              <wp:align>center</wp:align>
            </wp:positionH>
            <wp:positionV relativeFrom="paragraph">
              <wp:posOffset>577</wp:posOffset>
            </wp:positionV>
            <wp:extent cx="6047740" cy="4516581"/>
            <wp:effectExtent l="0" t="0" r="0" b="0"/>
            <wp:wrapTight wrapText="bothSides">
              <wp:wrapPolygon edited="0">
                <wp:start x="0" y="0"/>
                <wp:lineTo x="0" y="21503"/>
                <wp:lineTo x="21500" y="21503"/>
                <wp:lineTo x="21500"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4">
                      <a:extLst>
                        <a:ext uri="{28A0092B-C50C-407E-A947-70E740481C1C}">
                          <a14:useLocalDpi xmlns:a14="http://schemas.microsoft.com/office/drawing/2010/main" val="0"/>
                        </a:ext>
                      </a:extLst>
                    </a:blip>
                    <a:srcRect b="8624"/>
                    <a:stretch/>
                  </pic:blipFill>
                  <pic:spPr bwMode="auto">
                    <a:xfrm>
                      <a:off x="0" y="0"/>
                      <a:ext cx="6047740" cy="4516581"/>
                    </a:xfrm>
                    <a:prstGeom prst="rect">
                      <a:avLst/>
                    </a:prstGeom>
                    <a:noFill/>
                    <a:ln>
                      <a:noFill/>
                    </a:ln>
                    <a:extLst>
                      <a:ext uri="{53640926-AAD7-44D8-BBD7-CCE9431645EC}">
                        <a14:shadowObscured xmlns:a14="http://schemas.microsoft.com/office/drawing/2010/main"/>
                      </a:ext>
                    </a:extLst>
                  </pic:spPr>
                </pic:pic>
              </a:graphicData>
            </a:graphic>
          </wp:anchor>
        </w:drawing>
      </w:r>
    </w:p>
    <w:p w:rsidR="00CC4B6C" w:rsidRPr="00E86B8F" w:rsidRDefault="00CC4B6C" w:rsidP="00CC4B6C">
      <w:pPr>
        <w:tabs>
          <w:tab w:val="left" w:pos="360"/>
        </w:tabs>
        <w:spacing w:after="0" w:line="245" w:lineRule="auto"/>
        <w:ind w:left="720" w:right="186"/>
      </w:pPr>
    </w:p>
    <w:p w:rsidR="0048006C" w:rsidRPr="0048006C" w:rsidRDefault="0048006C" w:rsidP="00152D3B">
      <w:pPr>
        <w:numPr>
          <w:ilvl w:val="0"/>
          <w:numId w:val="13"/>
        </w:numPr>
        <w:tabs>
          <w:tab w:val="left" w:pos="360"/>
        </w:tabs>
        <w:spacing w:after="0" w:line="227" w:lineRule="auto"/>
        <w:ind w:right="326"/>
      </w:pPr>
      <w:r>
        <w:rPr>
          <w:noProof/>
          <w:lang w:val="en-US"/>
        </w:rPr>
        <w:drawing>
          <wp:anchor distT="0" distB="0" distL="114300" distR="114300" simplePos="0" relativeHeight="251692032" behindDoc="1" locked="0" layoutInCell="1" allowOverlap="1">
            <wp:simplePos x="0" y="0"/>
            <wp:positionH relativeFrom="margin">
              <wp:align>center</wp:align>
            </wp:positionH>
            <wp:positionV relativeFrom="paragraph">
              <wp:posOffset>474980</wp:posOffset>
            </wp:positionV>
            <wp:extent cx="5731510" cy="3172460"/>
            <wp:effectExtent l="0" t="0" r="2540" b="889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172460"/>
                    </a:xfrm>
                    <a:prstGeom prst="rect">
                      <a:avLst/>
                    </a:prstGeom>
                    <a:noFill/>
                  </pic:spPr>
                </pic:pic>
              </a:graphicData>
            </a:graphic>
            <wp14:sizeRelH relativeFrom="page">
              <wp14:pctWidth>0</wp14:pctWidth>
            </wp14:sizeRelH>
            <wp14:sizeRelV relativeFrom="page">
              <wp14:pctHeight>0</wp14:pctHeight>
            </wp14:sizeRelV>
          </wp:anchor>
        </w:drawing>
      </w:r>
      <w:r w:rsidR="00152D3B">
        <w:t xml:space="preserve">If the user selects Net Change Refresh, the Refresh Options get enabled. Select </w:t>
      </w:r>
      <w:r w:rsidR="00152D3B">
        <w:rPr>
          <w:b/>
        </w:rPr>
        <w:t>Item Setup</w:t>
      </w:r>
      <w:r w:rsidR="00152D3B">
        <w:t xml:space="preserve"> or </w:t>
      </w:r>
      <w:r w:rsidR="00152D3B">
        <w:rPr>
          <w:b/>
        </w:rPr>
        <w:t>Item Setup and Transactions</w:t>
      </w:r>
      <w:r w:rsidR="00152D3B">
        <w:t xml:space="preserve"> and select the </w:t>
      </w:r>
      <w:r w:rsidR="00152D3B">
        <w:rPr>
          <w:b/>
        </w:rPr>
        <w:t>Date Range.</w:t>
      </w:r>
      <w:r>
        <w:rPr>
          <w:b/>
        </w:rPr>
        <w:br/>
      </w:r>
      <w:r>
        <w:rPr>
          <w:b/>
        </w:rPr>
        <w:br/>
      </w:r>
      <w:r>
        <w:rPr>
          <w:b/>
        </w:rPr>
        <w:br/>
      </w:r>
      <w:r>
        <w:rPr>
          <w:b/>
        </w:rPr>
        <w:br/>
      </w:r>
      <w:r>
        <w:rPr>
          <w:b/>
        </w:rPr>
        <w:br/>
      </w:r>
      <w:r>
        <w:rPr>
          <w:b/>
        </w:rPr>
        <w:br/>
      </w: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48006C" w:rsidRDefault="0048006C" w:rsidP="0048006C">
      <w:pPr>
        <w:tabs>
          <w:tab w:val="left" w:pos="360"/>
        </w:tabs>
        <w:spacing w:after="0" w:line="227" w:lineRule="auto"/>
        <w:ind w:right="326"/>
        <w:rPr>
          <w:b/>
        </w:rPr>
      </w:pPr>
    </w:p>
    <w:p w:rsidR="00152D3B" w:rsidRDefault="00CC4B6C" w:rsidP="0048006C">
      <w:pPr>
        <w:tabs>
          <w:tab w:val="left" w:pos="360"/>
        </w:tabs>
        <w:spacing w:after="0" w:line="227" w:lineRule="auto"/>
        <w:ind w:right="326"/>
      </w:pPr>
      <w:r>
        <w:rPr>
          <w:b/>
        </w:rPr>
        <w:lastRenderedPageBreak/>
        <w:br/>
      </w:r>
    </w:p>
    <w:p w:rsidR="00CB4AC3" w:rsidRDefault="00CB4AC3" w:rsidP="00664415">
      <w:pPr>
        <w:numPr>
          <w:ilvl w:val="0"/>
          <w:numId w:val="13"/>
        </w:numPr>
        <w:tabs>
          <w:tab w:val="left" w:pos="360"/>
        </w:tabs>
        <w:spacing w:after="0" w:line="226" w:lineRule="auto"/>
        <w:ind w:right="106"/>
      </w:pPr>
      <w:r>
        <w:rPr>
          <w:noProof/>
          <w:lang w:val="en-US"/>
        </w:rPr>
        <w:drawing>
          <wp:anchor distT="0" distB="0" distL="114300" distR="114300" simplePos="0" relativeHeight="251693056" behindDoc="1" locked="0" layoutInCell="1" allowOverlap="1" wp14:anchorId="38797154" wp14:editId="25FD7A6F">
            <wp:simplePos x="0" y="0"/>
            <wp:positionH relativeFrom="margin">
              <wp:align>center</wp:align>
            </wp:positionH>
            <wp:positionV relativeFrom="paragraph">
              <wp:posOffset>618836</wp:posOffset>
            </wp:positionV>
            <wp:extent cx="5731510" cy="3182620"/>
            <wp:effectExtent l="0" t="0" r="2540" b="0"/>
            <wp:wrapTight wrapText="bothSides">
              <wp:wrapPolygon edited="0">
                <wp:start x="0" y="0"/>
                <wp:lineTo x="0" y="21462"/>
                <wp:lineTo x="21538" y="21462"/>
                <wp:lineTo x="21538"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182620"/>
                    </a:xfrm>
                    <a:prstGeom prst="rect">
                      <a:avLst/>
                    </a:prstGeom>
                    <a:noFill/>
                  </pic:spPr>
                </pic:pic>
              </a:graphicData>
            </a:graphic>
          </wp:anchor>
        </w:drawing>
      </w:r>
      <w:r w:rsidR="00664415">
        <w:t xml:space="preserve">Click on </w:t>
      </w:r>
      <w:r w:rsidR="00664415">
        <w:rPr>
          <w:b/>
        </w:rPr>
        <w:t>Refresh Data</w:t>
      </w:r>
      <w:r w:rsidR="00664415">
        <w:t xml:space="preserve"> button. The user can optionally select a Supply Plan Definition to launch it directly after the Repository has been successfully refreshed.</w:t>
      </w:r>
      <w:r>
        <w:br/>
      </w:r>
      <w:r>
        <w:br/>
      </w:r>
      <w:r>
        <w:br/>
      </w:r>
      <w:r>
        <w:br/>
      </w:r>
    </w:p>
    <w:p w:rsidR="00CB4AC3" w:rsidRDefault="00CB4AC3" w:rsidP="00CB4AC3">
      <w:pPr>
        <w:tabs>
          <w:tab w:val="left" w:pos="360"/>
        </w:tabs>
        <w:spacing w:after="0" w:line="226" w:lineRule="auto"/>
        <w:ind w:right="106"/>
      </w:pPr>
    </w:p>
    <w:p w:rsidR="00CB4AC3" w:rsidRDefault="00CB4AC3" w:rsidP="00CB4AC3">
      <w:pPr>
        <w:tabs>
          <w:tab w:val="left" w:pos="360"/>
        </w:tabs>
        <w:spacing w:after="0" w:line="226" w:lineRule="auto"/>
        <w:ind w:right="106"/>
      </w:pPr>
    </w:p>
    <w:p w:rsidR="00CB4AC3" w:rsidRDefault="00CB4AC3" w:rsidP="00CB4AC3">
      <w:pPr>
        <w:tabs>
          <w:tab w:val="left" w:pos="360"/>
        </w:tabs>
        <w:spacing w:after="0" w:line="226" w:lineRule="auto"/>
        <w:ind w:right="106"/>
      </w:pPr>
    </w:p>
    <w:p w:rsidR="00CB4AC3" w:rsidRDefault="00CB4AC3" w:rsidP="00CB4AC3">
      <w:pPr>
        <w:tabs>
          <w:tab w:val="left" w:pos="360"/>
        </w:tabs>
        <w:spacing w:after="0" w:line="226" w:lineRule="auto"/>
        <w:ind w:right="106"/>
      </w:pPr>
    </w:p>
    <w:p w:rsidR="00CB4AC3" w:rsidRDefault="00CB4AC3" w:rsidP="00CB4AC3">
      <w:pPr>
        <w:tabs>
          <w:tab w:val="left" w:pos="360"/>
        </w:tabs>
        <w:spacing w:after="0" w:line="226" w:lineRule="auto"/>
        <w:ind w:right="106"/>
      </w:pPr>
    </w:p>
    <w:p w:rsidR="00664415" w:rsidRDefault="00CB4AC3" w:rsidP="00CB4AC3">
      <w:pPr>
        <w:tabs>
          <w:tab w:val="left" w:pos="360"/>
        </w:tabs>
        <w:spacing w:after="0" w:line="226" w:lineRule="auto"/>
        <w:ind w:right="106"/>
      </w:pPr>
      <w:r>
        <w:br/>
      </w:r>
      <w:r>
        <w:br/>
      </w:r>
      <w:r>
        <w:br/>
      </w:r>
      <w:r>
        <w:br/>
      </w:r>
    </w:p>
    <w:p w:rsidR="00E86B8F" w:rsidRDefault="00E86B8F" w:rsidP="00E86B8F">
      <w:pPr>
        <w:numPr>
          <w:ilvl w:val="0"/>
          <w:numId w:val="13"/>
        </w:numPr>
        <w:tabs>
          <w:tab w:val="left" w:pos="360"/>
        </w:tabs>
        <w:spacing w:after="0" w:line="227" w:lineRule="auto"/>
        <w:ind w:right="246"/>
      </w:pPr>
      <w:r>
        <w:t>The Planning Repository Event Log page opens. Here the user can see the status of the refresh and if there were any errors or not.</w:t>
      </w:r>
      <w:r w:rsidR="008B0287">
        <w:br/>
      </w:r>
      <w:r w:rsidR="008B0287">
        <w:br/>
      </w:r>
      <w:r w:rsidR="008B0287" w:rsidRPr="002A420E">
        <w:rPr>
          <w:noProof/>
          <w:lang w:val="en-US"/>
        </w:rPr>
        <w:drawing>
          <wp:inline distT="0" distB="0" distL="0" distR="0">
            <wp:extent cx="5721985" cy="1842770"/>
            <wp:effectExtent l="0" t="0" r="0" b="508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21985" cy="1842770"/>
                    </a:xfrm>
                    <a:prstGeom prst="rect">
                      <a:avLst/>
                    </a:prstGeom>
                    <a:noFill/>
                    <a:ln>
                      <a:noFill/>
                    </a:ln>
                  </pic:spPr>
                </pic:pic>
              </a:graphicData>
            </a:graphic>
          </wp:inline>
        </w:drawing>
      </w:r>
      <w:r w:rsidR="008B0287">
        <w:br/>
      </w:r>
      <w:r w:rsidR="008B0287">
        <w:br/>
      </w:r>
    </w:p>
    <w:p w:rsidR="0053796E" w:rsidRDefault="0053796E" w:rsidP="0053796E">
      <w:pPr>
        <w:numPr>
          <w:ilvl w:val="0"/>
          <w:numId w:val="13"/>
        </w:numPr>
        <w:tabs>
          <w:tab w:val="left" w:pos="360"/>
        </w:tabs>
        <w:spacing w:after="0" w:line="227" w:lineRule="auto"/>
        <w:ind w:right="886"/>
      </w:pPr>
      <w:r>
        <w:t>To create a schedule for Planning Repository Refresh, navigate to Transactions-&gt;Supply Planning-&gt; Refresh Planning Repository-&gt;Schedule.</w:t>
      </w:r>
    </w:p>
    <w:p w:rsidR="00A908F8" w:rsidRDefault="00A908F8" w:rsidP="00A908F8">
      <w:pPr>
        <w:tabs>
          <w:tab w:val="left" w:pos="360"/>
        </w:tabs>
        <w:spacing w:after="0" w:line="227" w:lineRule="auto"/>
        <w:ind w:left="720" w:right="886"/>
      </w:pPr>
      <w:r>
        <w:rPr>
          <w:noProof/>
          <w:lang w:val="en-US"/>
        </w:rPr>
        <w:lastRenderedPageBreak/>
        <w:drawing>
          <wp:anchor distT="0" distB="0" distL="114300" distR="114300" simplePos="0" relativeHeight="251695104" behindDoc="1" locked="0" layoutInCell="1" allowOverlap="1" wp14:anchorId="392D5F08" wp14:editId="1CA3930B">
            <wp:simplePos x="0" y="0"/>
            <wp:positionH relativeFrom="margin">
              <wp:posOffset>0</wp:posOffset>
            </wp:positionH>
            <wp:positionV relativeFrom="paragraph">
              <wp:posOffset>159385</wp:posOffset>
            </wp:positionV>
            <wp:extent cx="6480810" cy="2090420"/>
            <wp:effectExtent l="0" t="0" r="0" b="5080"/>
            <wp:wrapTight wrapText="bothSides">
              <wp:wrapPolygon edited="0">
                <wp:start x="0" y="0"/>
                <wp:lineTo x="0" y="21456"/>
                <wp:lineTo x="21524" y="21456"/>
                <wp:lineTo x="21524"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480810" cy="2090420"/>
                    </a:xfrm>
                    <a:prstGeom prst="rect">
                      <a:avLst/>
                    </a:prstGeom>
                  </pic:spPr>
                </pic:pic>
              </a:graphicData>
            </a:graphic>
          </wp:anchor>
        </w:drawing>
      </w:r>
    </w:p>
    <w:p w:rsidR="00932889" w:rsidRDefault="001726E4" w:rsidP="00A908F8">
      <w:pPr>
        <w:spacing w:line="0" w:lineRule="atLeast"/>
      </w:pPr>
      <w:r>
        <w:rPr>
          <w:noProof/>
          <w:lang w:val="en-US"/>
        </w:rPr>
        <w:drawing>
          <wp:anchor distT="0" distB="0" distL="114300" distR="114300" simplePos="0" relativeHeight="251696128" behindDoc="1" locked="0" layoutInCell="1" allowOverlap="1" wp14:anchorId="252E6CB0" wp14:editId="010C7269">
            <wp:simplePos x="0" y="0"/>
            <wp:positionH relativeFrom="margin">
              <wp:align>right</wp:align>
            </wp:positionH>
            <wp:positionV relativeFrom="paragraph">
              <wp:posOffset>343073</wp:posOffset>
            </wp:positionV>
            <wp:extent cx="6480810" cy="1181735"/>
            <wp:effectExtent l="0" t="0" r="0" b="0"/>
            <wp:wrapTight wrapText="bothSides">
              <wp:wrapPolygon edited="0">
                <wp:start x="0" y="0"/>
                <wp:lineTo x="0" y="21240"/>
                <wp:lineTo x="21524" y="21240"/>
                <wp:lineTo x="21524"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480810" cy="1181735"/>
                    </a:xfrm>
                    <a:prstGeom prst="rect">
                      <a:avLst/>
                    </a:prstGeom>
                  </pic:spPr>
                </pic:pic>
              </a:graphicData>
            </a:graphic>
          </wp:anchor>
        </w:drawing>
      </w:r>
      <w:r w:rsidR="00932889">
        <w:t>Click “New Planning Repository Refresh Schedule” button.</w:t>
      </w:r>
    </w:p>
    <w:p w:rsidR="00154F2C" w:rsidRDefault="00154F2C" w:rsidP="00154F2C">
      <w:pPr>
        <w:spacing w:line="227" w:lineRule="auto"/>
        <w:ind w:right="6"/>
      </w:pPr>
      <w:r>
        <w:t>Select a Transfer Type. Complete Refresh Options. Choose Supply Plan Definitions to launch after Refresh. Enter Details for Scheduling the Planning Repository Refresh.</w:t>
      </w:r>
    </w:p>
    <w:p w:rsidR="00A26F58" w:rsidRDefault="00003202" w:rsidP="00932889">
      <w:pPr>
        <w:pStyle w:val="ListParagraph"/>
        <w:spacing w:line="238" w:lineRule="auto"/>
        <w:ind w:right="566"/>
      </w:pPr>
      <w:r w:rsidRPr="002A420E">
        <w:rPr>
          <w:noProof/>
          <w:lang w:val="en-US"/>
        </w:rPr>
        <w:drawing>
          <wp:inline distT="0" distB="0" distL="0" distR="0">
            <wp:extent cx="5721985" cy="2092325"/>
            <wp:effectExtent l="0" t="0" r="0" b="317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21985" cy="2092325"/>
                    </a:xfrm>
                    <a:prstGeom prst="rect">
                      <a:avLst/>
                    </a:prstGeom>
                    <a:noFill/>
                    <a:ln>
                      <a:noFill/>
                    </a:ln>
                  </pic:spPr>
                </pic:pic>
              </a:graphicData>
            </a:graphic>
          </wp:inline>
        </w:drawing>
      </w:r>
      <w:r w:rsidR="00A26F58">
        <w:br/>
      </w:r>
      <w:r w:rsidR="00A47F4F" w:rsidRPr="002A420E">
        <w:rPr>
          <w:noProof/>
          <w:lang w:val="en-US"/>
        </w:rPr>
        <w:drawing>
          <wp:inline distT="0" distB="0" distL="0" distR="0">
            <wp:extent cx="5721985" cy="2036445"/>
            <wp:effectExtent l="0" t="0" r="0" b="190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21985" cy="2036445"/>
                    </a:xfrm>
                    <a:prstGeom prst="rect">
                      <a:avLst/>
                    </a:prstGeom>
                    <a:noFill/>
                    <a:ln>
                      <a:noFill/>
                    </a:ln>
                  </pic:spPr>
                </pic:pic>
              </a:graphicData>
            </a:graphic>
          </wp:inline>
        </w:drawing>
      </w:r>
    </w:p>
    <w:p w:rsidR="00156167" w:rsidRDefault="00156167" w:rsidP="00156167">
      <w:pPr>
        <w:spacing w:line="0" w:lineRule="atLeast"/>
        <w:rPr>
          <w:b/>
          <w:sz w:val="28"/>
          <w:u w:val="single"/>
        </w:rPr>
      </w:pPr>
      <w:r>
        <w:rPr>
          <w:b/>
          <w:sz w:val="28"/>
          <w:u w:val="single"/>
        </w:rPr>
        <w:lastRenderedPageBreak/>
        <w:t>Launching Supply Planning Workbench from Supply Plan Definition</w:t>
      </w:r>
    </w:p>
    <w:p w:rsidR="00475DC4" w:rsidRDefault="00475DC4" w:rsidP="00475DC4">
      <w:pPr>
        <w:numPr>
          <w:ilvl w:val="0"/>
          <w:numId w:val="20"/>
        </w:numPr>
        <w:tabs>
          <w:tab w:val="left" w:pos="360"/>
        </w:tabs>
        <w:spacing w:after="0" w:line="0" w:lineRule="atLeast"/>
      </w:pPr>
      <w:r>
        <w:t xml:space="preserve">Navigate to </w:t>
      </w:r>
      <w:r>
        <w:rPr>
          <w:b/>
        </w:rPr>
        <w:t>Transactions -&gt; Supply Planning -&gt; Supply Plan Definitions</w:t>
      </w:r>
      <w:r>
        <w:rPr>
          <w:b/>
        </w:rPr>
        <w:br/>
      </w:r>
      <w:r>
        <w:rPr>
          <w:b/>
        </w:rPr>
        <w:br/>
      </w:r>
      <w:r w:rsidRPr="002A420E">
        <w:rPr>
          <w:noProof/>
          <w:lang w:val="en-US"/>
        </w:rPr>
        <w:drawing>
          <wp:inline distT="0" distB="0" distL="0" distR="0">
            <wp:extent cx="5721985" cy="250063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21985" cy="2500630"/>
                    </a:xfrm>
                    <a:prstGeom prst="rect">
                      <a:avLst/>
                    </a:prstGeom>
                    <a:noFill/>
                    <a:ln>
                      <a:noFill/>
                    </a:ln>
                  </pic:spPr>
                </pic:pic>
              </a:graphicData>
            </a:graphic>
          </wp:inline>
        </w:drawing>
      </w:r>
      <w:r w:rsidR="00241E47">
        <w:rPr>
          <w:b/>
        </w:rPr>
        <w:br/>
      </w:r>
    </w:p>
    <w:p w:rsidR="00031A0E" w:rsidRDefault="00241E47" w:rsidP="00241E47">
      <w:pPr>
        <w:pStyle w:val="ListParagraph"/>
        <w:numPr>
          <w:ilvl w:val="0"/>
          <w:numId w:val="20"/>
        </w:numPr>
        <w:tabs>
          <w:tab w:val="left" w:pos="340"/>
        </w:tabs>
        <w:spacing w:line="0" w:lineRule="atLeast"/>
      </w:pPr>
      <w:r>
        <w:t xml:space="preserve">Click on the </w:t>
      </w:r>
      <w:r w:rsidRPr="00241E47">
        <w:rPr>
          <w:b/>
        </w:rPr>
        <w:t>Launch</w:t>
      </w:r>
      <w:r>
        <w:t xml:space="preserve"> button.</w:t>
      </w:r>
    </w:p>
    <w:p w:rsidR="00031A0E" w:rsidRDefault="00031A0E" w:rsidP="00C46BDA">
      <w:pPr>
        <w:pStyle w:val="ListParagraph"/>
        <w:tabs>
          <w:tab w:val="left" w:pos="340"/>
        </w:tabs>
        <w:spacing w:line="0" w:lineRule="atLeast"/>
      </w:pPr>
      <w:r>
        <w:rPr>
          <w:noProof/>
          <w:lang w:val="en-US"/>
        </w:rPr>
        <w:drawing>
          <wp:inline distT="0" distB="0" distL="0" distR="0" wp14:anchorId="4F9CC43F" wp14:editId="4C217A88">
            <wp:extent cx="5731510" cy="1087755"/>
            <wp:effectExtent l="0" t="0" r="254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087755"/>
                    </a:xfrm>
                    <a:prstGeom prst="rect">
                      <a:avLst/>
                    </a:prstGeom>
                    <a:noFill/>
                  </pic:spPr>
                </pic:pic>
              </a:graphicData>
            </a:graphic>
          </wp:inline>
        </w:drawing>
      </w:r>
      <w:r>
        <w:br/>
      </w:r>
    </w:p>
    <w:p w:rsidR="00C46BDA" w:rsidRDefault="00C46BDA" w:rsidP="00C46BDA">
      <w:pPr>
        <w:numPr>
          <w:ilvl w:val="0"/>
          <w:numId w:val="20"/>
        </w:numPr>
        <w:tabs>
          <w:tab w:val="left" w:pos="360"/>
        </w:tabs>
        <w:spacing w:after="0" w:line="226" w:lineRule="auto"/>
        <w:ind w:right="446"/>
      </w:pPr>
      <w:r>
        <w:t xml:space="preserve">After this submission status becomes </w:t>
      </w:r>
      <w:r>
        <w:rPr>
          <w:b/>
        </w:rPr>
        <w:t>Complete</w:t>
      </w:r>
      <w:r>
        <w:t xml:space="preserve"> for the process type Material Requirements Planning, click on </w:t>
      </w:r>
      <w:r>
        <w:rPr>
          <w:b/>
        </w:rPr>
        <w:t>View Results</w:t>
      </w:r>
      <w:r>
        <w:t xml:space="preserve"> under Planning Workbench column.</w:t>
      </w:r>
    </w:p>
    <w:p w:rsidR="00C46BDA" w:rsidRDefault="00A77BEB" w:rsidP="00C46BDA">
      <w:pPr>
        <w:tabs>
          <w:tab w:val="left" w:pos="360"/>
        </w:tabs>
        <w:spacing w:after="0" w:line="226" w:lineRule="auto"/>
        <w:ind w:right="446"/>
      </w:pPr>
      <w:r w:rsidRPr="002A420E">
        <w:rPr>
          <w:noProof/>
          <w:lang w:val="en-US"/>
        </w:rPr>
        <w:drawing>
          <wp:anchor distT="0" distB="0" distL="114300" distR="114300" simplePos="0" relativeHeight="251699200" behindDoc="1" locked="0" layoutInCell="1" allowOverlap="1" wp14:anchorId="719195BF" wp14:editId="792AAD41">
            <wp:simplePos x="0" y="0"/>
            <wp:positionH relativeFrom="margin">
              <wp:align>center</wp:align>
            </wp:positionH>
            <wp:positionV relativeFrom="paragraph">
              <wp:posOffset>158058</wp:posOffset>
            </wp:positionV>
            <wp:extent cx="5721985" cy="2181860"/>
            <wp:effectExtent l="0" t="0" r="0" b="8890"/>
            <wp:wrapTight wrapText="bothSides">
              <wp:wrapPolygon edited="0">
                <wp:start x="0" y="0"/>
                <wp:lineTo x="0" y="21499"/>
                <wp:lineTo x="21502" y="21499"/>
                <wp:lineTo x="21502" y="0"/>
                <wp:lineTo x="0" y="0"/>
              </wp:wrapPolygon>
            </wp:wrapTight>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21985" cy="2181860"/>
                    </a:xfrm>
                    <a:prstGeom prst="rect">
                      <a:avLst/>
                    </a:prstGeom>
                    <a:noFill/>
                    <a:ln>
                      <a:noFill/>
                    </a:ln>
                  </pic:spPr>
                </pic:pic>
              </a:graphicData>
            </a:graphic>
          </wp:anchor>
        </w:drawing>
      </w:r>
    </w:p>
    <w:p w:rsidR="00C46BDA" w:rsidRDefault="00C46BDA" w:rsidP="00C46BDA">
      <w:pPr>
        <w:tabs>
          <w:tab w:val="left" w:pos="360"/>
        </w:tabs>
        <w:spacing w:after="0" w:line="226" w:lineRule="auto"/>
        <w:ind w:right="446"/>
      </w:pPr>
    </w:p>
    <w:p w:rsidR="00C46BDA" w:rsidRDefault="00C46BDA" w:rsidP="00C46BDA">
      <w:pPr>
        <w:tabs>
          <w:tab w:val="left" w:pos="360"/>
        </w:tabs>
        <w:spacing w:after="0" w:line="226" w:lineRule="auto"/>
        <w:ind w:right="446"/>
      </w:pPr>
    </w:p>
    <w:p w:rsidR="00C46BDA" w:rsidRDefault="00C46BDA" w:rsidP="00C46BDA">
      <w:pPr>
        <w:tabs>
          <w:tab w:val="left" w:pos="360"/>
        </w:tabs>
        <w:spacing w:after="0" w:line="226" w:lineRule="auto"/>
        <w:ind w:right="446"/>
      </w:pPr>
    </w:p>
    <w:p w:rsidR="00C46BDA" w:rsidRDefault="00C46BDA" w:rsidP="00C46BDA">
      <w:pPr>
        <w:tabs>
          <w:tab w:val="left" w:pos="360"/>
        </w:tabs>
        <w:spacing w:after="0" w:line="226" w:lineRule="auto"/>
        <w:ind w:right="446"/>
      </w:pPr>
    </w:p>
    <w:p w:rsidR="006F63BB" w:rsidRPr="00475DC4" w:rsidRDefault="006F63BB" w:rsidP="00561AAF">
      <w:pPr>
        <w:pStyle w:val="ListParagraph"/>
        <w:rPr>
          <w:color w:val="FF0000"/>
          <w:sz w:val="28"/>
          <w:szCs w:val="28"/>
        </w:rPr>
      </w:pPr>
    </w:p>
    <w:p w:rsidR="006F63BB" w:rsidRDefault="006F63BB" w:rsidP="00247868">
      <w:pPr>
        <w:rPr>
          <w:color w:val="FF0000"/>
          <w:sz w:val="28"/>
          <w:szCs w:val="28"/>
        </w:rPr>
      </w:pPr>
    </w:p>
    <w:p w:rsidR="006F63BB" w:rsidRDefault="006F63BB" w:rsidP="00247868">
      <w:pPr>
        <w:rPr>
          <w:color w:val="FF0000"/>
          <w:sz w:val="28"/>
          <w:szCs w:val="28"/>
        </w:rPr>
      </w:pPr>
    </w:p>
    <w:p w:rsidR="006F63BB" w:rsidRDefault="006F63BB" w:rsidP="00247868">
      <w:pPr>
        <w:rPr>
          <w:color w:val="FF0000"/>
          <w:sz w:val="28"/>
          <w:szCs w:val="28"/>
        </w:rPr>
      </w:pPr>
    </w:p>
    <w:p w:rsidR="006F63BB" w:rsidRDefault="006F63BB" w:rsidP="00247868">
      <w:pPr>
        <w:rPr>
          <w:color w:val="FF0000"/>
          <w:sz w:val="28"/>
          <w:szCs w:val="28"/>
        </w:rPr>
      </w:pPr>
    </w:p>
    <w:p w:rsidR="006F63BB" w:rsidRDefault="006F63BB" w:rsidP="00247868">
      <w:pPr>
        <w:rPr>
          <w:color w:val="FF0000"/>
          <w:sz w:val="28"/>
          <w:szCs w:val="28"/>
        </w:rPr>
      </w:pPr>
    </w:p>
    <w:p w:rsidR="006F63BB" w:rsidRDefault="006F63BB" w:rsidP="00247868">
      <w:pPr>
        <w:rPr>
          <w:color w:val="FF0000"/>
          <w:sz w:val="28"/>
          <w:szCs w:val="28"/>
        </w:rPr>
      </w:pPr>
    </w:p>
    <w:p w:rsidR="006F63BB" w:rsidRDefault="006F63BB" w:rsidP="00247868">
      <w:pPr>
        <w:rPr>
          <w:color w:val="FF0000"/>
          <w:sz w:val="28"/>
          <w:szCs w:val="28"/>
        </w:rPr>
      </w:pPr>
    </w:p>
    <w:p w:rsidR="00561AAF" w:rsidRDefault="00561AAF" w:rsidP="00561AAF">
      <w:pPr>
        <w:spacing w:line="0" w:lineRule="atLeast"/>
        <w:rPr>
          <w:b/>
          <w:sz w:val="28"/>
          <w:u w:val="single"/>
        </w:rPr>
      </w:pPr>
      <w:r>
        <w:rPr>
          <w:b/>
          <w:sz w:val="28"/>
          <w:u w:val="single"/>
        </w:rPr>
        <w:lastRenderedPageBreak/>
        <w:t>Supply Planning Workbench</w:t>
      </w:r>
    </w:p>
    <w:p w:rsidR="00561AAF" w:rsidRDefault="00561AAF" w:rsidP="00561AAF">
      <w:pPr>
        <w:spacing w:line="186" w:lineRule="exact"/>
        <w:rPr>
          <w:rFonts w:ascii="Times New Roman" w:eastAsia="Times New Roman" w:hAnsi="Times New Roman"/>
        </w:rPr>
      </w:pPr>
    </w:p>
    <w:p w:rsidR="00561AAF" w:rsidRPr="00561AAF" w:rsidRDefault="00561AAF" w:rsidP="00561AAF">
      <w:pPr>
        <w:numPr>
          <w:ilvl w:val="0"/>
          <w:numId w:val="23"/>
        </w:numPr>
        <w:tabs>
          <w:tab w:val="left" w:pos="360"/>
        </w:tabs>
        <w:spacing w:after="0" w:line="0" w:lineRule="atLeast"/>
        <w:ind w:left="360" w:hanging="360"/>
        <w:rPr>
          <w:rFonts w:cstheme="minorHAnsi"/>
        </w:rPr>
      </w:pPr>
      <w:r w:rsidRPr="00561AAF">
        <w:rPr>
          <w:rFonts w:cstheme="minorHAnsi"/>
        </w:rPr>
        <w:t xml:space="preserve">After clicking on the </w:t>
      </w:r>
      <w:r w:rsidRPr="00561AAF">
        <w:rPr>
          <w:rFonts w:cstheme="minorHAnsi"/>
          <w:b/>
        </w:rPr>
        <w:t>View Results</w:t>
      </w:r>
      <w:r w:rsidRPr="00561AAF">
        <w:rPr>
          <w:rFonts w:cstheme="minorHAnsi"/>
        </w:rPr>
        <w:t xml:space="preserve"> hyperlink, the Supply Planning Workbench opens.</w:t>
      </w:r>
    </w:p>
    <w:p w:rsidR="00561AAF" w:rsidRPr="00561AAF" w:rsidRDefault="00561AAF" w:rsidP="00561AAF">
      <w:pPr>
        <w:spacing w:line="361" w:lineRule="exact"/>
        <w:rPr>
          <w:rFonts w:cstheme="minorHAnsi"/>
        </w:rPr>
      </w:pPr>
    </w:p>
    <w:p w:rsidR="00561AAF" w:rsidRPr="00561AAF" w:rsidRDefault="00561AAF" w:rsidP="00561AAF">
      <w:pPr>
        <w:spacing w:line="244" w:lineRule="auto"/>
        <w:ind w:left="360" w:right="26"/>
        <w:rPr>
          <w:rFonts w:cstheme="minorHAnsi"/>
          <w:i/>
        </w:rPr>
      </w:pPr>
      <w:r w:rsidRPr="00561AAF">
        <w:rPr>
          <w:rFonts w:cstheme="minorHAnsi"/>
          <w:i/>
        </w:rPr>
        <w:t>The Supply Planning Workbench enables planners to view information supply and demand orders within the supply plan. After reviewing the results, you can then take action to adjust your supply plan to ensure that customers receive their orders complete and on time. The workbench essentially, helps to guides planners on how they will execute their supply plans.</w:t>
      </w:r>
    </w:p>
    <w:p w:rsidR="00C36689" w:rsidRDefault="00561AAF" w:rsidP="00C36689">
      <w:pPr>
        <w:numPr>
          <w:ilvl w:val="0"/>
          <w:numId w:val="23"/>
        </w:numPr>
        <w:tabs>
          <w:tab w:val="left" w:pos="360"/>
        </w:tabs>
        <w:spacing w:after="0" w:line="226" w:lineRule="auto"/>
        <w:ind w:left="360" w:right="266" w:hanging="360"/>
        <w:rPr>
          <w:rFonts w:cstheme="minorHAnsi"/>
        </w:rPr>
      </w:pPr>
      <w:r w:rsidRPr="00561AAF">
        <w:rPr>
          <w:rFonts w:cstheme="minorHAnsi"/>
        </w:rPr>
        <w:t>The name of the Supply Plan Definition and other details is displayed on the top section. Item Filters on the left section.</w:t>
      </w:r>
    </w:p>
    <w:p w:rsidR="00C36689" w:rsidRDefault="00C36689" w:rsidP="00C36689">
      <w:pPr>
        <w:pStyle w:val="ListParagraph"/>
        <w:spacing w:line="224" w:lineRule="auto"/>
        <w:ind w:right="886"/>
      </w:pPr>
      <w:r>
        <w:t xml:space="preserve">There are four different types of messages/outputs of the Supply Planning Workbench. </w:t>
      </w:r>
      <w:r w:rsidRPr="00C36689">
        <w:rPr>
          <w:rFonts w:ascii="Courier New" w:eastAsia="Courier New" w:hAnsi="Courier New"/>
        </w:rPr>
        <w:t>o</w:t>
      </w:r>
      <w:r>
        <w:t xml:space="preserve"> Action – System’s recommendation for the supply plan.</w:t>
      </w:r>
    </w:p>
    <w:p w:rsidR="00C36689" w:rsidRDefault="00C36689" w:rsidP="00C36689">
      <w:pPr>
        <w:pStyle w:val="ListParagraph"/>
        <w:spacing w:line="229" w:lineRule="auto"/>
        <w:ind w:right="246"/>
      </w:pPr>
      <w:r w:rsidRPr="00C36689">
        <w:rPr>
          <w:rFonts w:ascii="Courier New" w:eastAsia="Courier New" w:hAnsi="Courier New"/>
        </w:rPr>
        <w:t>o</w:t>
      </w:r>
      <w:r>
        <w:t xml:space="preserve"> Exception – Challenges on the supply plan. Reasons behind the Late Demand quantity.</w:t>
      </w:r>
      <w:r w:rsidRPr="00C36689">
        <w:rPr>
          <w:rFonts w:ascii="Courier New" w:eastAsia="Courier New" w:hAnsi="Courier New"/>
        </w:rPr>
        <w:t xml:space="preserve"> o</w:t>
      </w:r>
      <w:r>
        <w:t xml:space="preserve"> Supply – Information regarding the Supply Orders included in the Supply Plan.</w:t>
      </w:r>
    </w:p>
    <w:p w:rsidR="00C36689" w:rsidRDefault="00C36689" w:rsidP="00C36689">
      <w:pPr>
        <w:pStyle w:val="ListParagraph"/>
        <w:spacing w:line="52" w:lineRule="exact"/>
      </w:pPr>
    </w:p>
    <w:p w:rsidR="00C36689" w:rsidRDefault="00C36689" w:rsidP="00C36689">
      <w:pPr>
        <w:pStyle w:val="ListParagraph"/>
        <w:spacing w:line="233" w:lineRule="auto"/>
        <w:ind w:right="206"/>
      </w:pPr>
      <w:r w:rsidRPr="00C36689">
        <w:rPr>
          <w:rFonts w:ascii="Courier New" w:eastAsia="Courier New" w:hAnsi="Courier New"/>
        </w:rPr>
        <w:t>o</w:t>
      </w:r>
      <w:r>
        <w:t xml:space="preserve"> Demand – List of Demand Orders and Sources that needed to be fulfilled by the Supply Orders on the Supply Plan.</w:t>
      </w:r>
    </w:p>
    <w:p w:rsidR="00C36689" w:rsidRPr="00C36689" w:rsidRDefault="00173874" w:rsidP="00365A8B">
      <w:pPr>
        <w:spacing w:line="0" w:lineRule="atLeast"/>
        <w:ind w:left="720"/>
      </w:pPr>
      <w:r>
        <w:rPr>
          <w:noProof/>
          <w:lang w:val="en-US"/>
        </w:rPr>
        <w:drawing>
          <wp:anchor distT="0" distB="0" distL="114300" distR="114300" simplePos="0" relativeHeight="251700224" behindDoc="1" locked="0" layoutInCell="1" allowOverlap="1" wp14:anchorId="63021176" wp14:editId="6164D95F">
            <wp:simplePos x="0" y="0"/>
            <wp:positionH relativeFrom="column">
              <wp:posOffset>38735</wp:posOffset>
            </wp:positionH>
            <wp:positionV relativeFrom="paragraph">
              <wp:posOffset>290830</wp:posOffset>
            </wp:positionV>
            <wp:extent cx="6480810" cy="1902460"/>
            <wp:effectExtent l="0" t="0" r="0" b="2540"/>
            <wp:wrapTight wrapText="bothSides">
              <wp:wrapPolygon edited="0">
                <wp:start x="0" y="0"/>
                <wp:lineTo x="0" y="21413"/>
                <wp:lineTo x="21524" y="21413"/>
                <wp:lineTo x="2152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80810" cy="1902460"/>
                    </a:xfrm>
                    <a:prstGeom prst="rect">
                      <a:avLst/>
                    </a:prstGeom>
                  </pic:spPr>
                </pic:pic>
              </a:graphicData>
            </a:graphic>
          </wp:anchor>
        </w:drawing>
      </w:r>
      <w:r w:rsidR="00C36689">
        <w:t>Below the Top section there are filters available to filter the messages.</w:t>
      </w:r>
    </w:p>
    <w:p w:rsidR="00C36689" w:rsidRDefault="00C36689" w:rsidP="00C36689">
      <w:pPr>
        <w:numPr>
          <w:ilvl w:val="0"/>
          <w:numId w:val="23"/>
        </w:numPr>
        <w:tabs>
          <w:tab w:val="left" w:pos="340"/>
        </w:tabs>
        <w:spacing w:after="0" w:line="0" w:lineRule="atLeast"/>
      </w:pPr>
      <w:r>
        <w:t xml:space="preserve">User can view the Demand Orders under the </w:t>
      </w:r>
      <w:r>
        <w:rPr>
          <w:b/>
        </w:rPr>
        <w:t>Demand</w:t>
      </w:r>
      <w:r>
        <w:t xml:space="preserve"> subtab.</w:t>
      </w:r>
      <w:r>
        <w:br/>
      </w:r>
      <w:r w:rsidR="00365A8B">
        <w:rPr>
          <w:noProof/>
          <w:lang w:val="en-US"/>
        </w:rPr>
        <w:drawing>
          <wp:inline distT="0" distB="0" distL="0" distR="0" wp14:anchorId="470DF993" wp14:editId="19A8BD23">
            <wp:extent cx="6480810" cy="179006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80810" cy="1790065"/>
                    </a:xfrm>
                    <a:prstGeom prst="rect">
                      <a:avLst/>
                    </a:prstGeom>
                  </pic:spPr>
                </pic:pic>
              </a:graphicData>
            </a:graphic>
          </wp:inline>
        </w:drawing>
      </w:r>
    </w:p>
    <w:p w:rsidR="00441904" w:rsidRDefault="00441904" w:rsidP="00441904">
      <w:pPr>
        <w:numPr>
          <w:ilvl w:val="0"/>
          <w:numId w:val="23"/>
        </w:numPr>
        <w:tabs>
          <w:tab w:val="left" w:pos="340"/>
        </w:tabs>
        <w:spacing w:after="0" w:line="0" w:lineRule="atLeast"/>
      </w:pPr>
      <w:r>
        <w:lastRenderedPageBreak/>
        <w:t>User can view the Supply Tab to view the Supply for an Item.</w:t>
      </w:r>
      <w:r>
        <w:br/>
      </w:r>
      <w:r w:rsidR="00365A8B">
        <w:rPr>
          <w:noProof/>
          <w:lang w:val="en-US"/>
        </w:rPr>
        <w:drawing>
          <wp:inline distT="0" distB="0" distL="0" distR="0" wp14:anchorId="2EE694F5" wp14:editId="200723C9">
            <wp:extent cx="6480810" cy="1842770"/>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80810" cy="1842770"/>
                    </a:xfrm>
                    <a:prstGeom prst="rect">
                      <a:avLst/>
                    </a:prstGeom>
                  </pic:spPr>
                </pic:pic>
              </a:graphicData>
            </a:graphic>
          </wp:inline>
        </w:drawing>
      </w:r>
    </w:p>
    <w:p w:rsidR="00C36689" w:rsidRDefault="00170286" w:rsidP="00C36689">
      <w:pPr>
        <w:numPr>
          <w:ilvl w:val="0"/>
          <w:numId w:val="23"/>
        </w:numPr>
        <w:tabs>
          <w:tab w:val="left" w:pos="360"/>
        </w:tabs>
        <w:spacing w:after="0" w:line="226" w:lineRule="auto"/>
        <w:ind w:left="360" w:right="266" w:hanging="360"/>
        <w:rPr>
          <w:rFonts w:cstheme="minorHAnsi"/>
        </w:rPr>
      </w:pPr>
      <w:r>
        <w:rPr>
          <w:sz w:val="21"/>
        </w:rPr>
        <w:t>User can view the Exceptions tab to check for issues if any in the Supply Plan.</w:t>
      </w:r>
      <w:r>
        <w:rPr>
          <w:sz w:val="21"/>
        </w:rPr>
        <w:br/>
      </w:r>
      <w:r>
        <w:rPr>
          <w:sz w:val="21"/>
        </w:rPr>
        <w:br/>
      </w:r>
      <w:r w:rsidR="00365A8B">
        <w:rPr>
          <w:noProof/>
          <w:lang w:val="en-US"/>
        </w:rPr>
        <w:drawing>
          <wp:inline distT="0" distB="0" distL="0" distR="0" wp14:anchorId="1552EBEB" wp14:editId="024EE4CB">
            <wp:extent cx="6480810" cy="1908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480810" cy="1908175"/>
                    </a:xfrm>
                    <a:prstGeom prst="rect">
                      <a:avLst/>
                    </a:prstGeom>
                  </pic:spPr>
                </pic:pic>
              </a:graphicData>
            </a:graphic>
          </wp:inline>
        </w:drawing>
      </w:r>
      <w:bookmarkStart w:id="0" w:name="_GoBack"/>
      <w:bookmarkEnd w:id="0"/>
    </w:p>
    <w:p w:rsidR="00C36689" w:rsidRDefault="009F5BFA" w:rsidP="00C36689">
      <w:pPr>
        <w:numPr>
          <w:ilvl w:val="0"/>
          <w:numId w:val="23"/>
        </w:numPr>
        <w:tabs>
          <w:tab w:val="left" w:pos="360"/>
        </w:tabs>
        <w:spacing w:after="0" w:line="226" w:lineRule="auto"/>
        <w:ind w:left="360" w:right="266" w:hanging="360"/>
        <w:rPr>
          <w:rFonts w:cstheme="minorHAnsi"/>
        </w:rPr>
      </w:pPr>
      <w:r>
        <w:rPr>
          <w:rFonts w:cstheme="minorHAnsi"/>
        </w:rPr>
        <w:t xml:space="preserve">User </w:t>
      </w:r>
      <w:r>
        <w:t>can view recommended actions to solve issues with the Supply Plan under the Actions Tab. Users can create complete one or more actions at a time. Check the checkbox for the actions and click on Perform Selected Actions.</w:t>
      </w:r>
      <w:r>
        <w:br/>
      </w:r>
      <w:r w:rsidRPr="002A420E">
        <w:rPr>
          <w:noProof/>
          <w:lang w:val="en-US"/>
        </w:rPr>
        <w:drawing>
          <wp:inline distT="0" distB="0" distL="0" distR="0">
            <wp:extent cx="5721985" cy="2597785"/>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21985" cy="2597785"/>
                    </a:xfrm>
                    <a:prstGeom prst="rect">
                      <a:avLst/>
                    </a:prstGeom>
                    <a:noFill/>
                    <a:ln>
                      <a:noFill/>
                    </a:ln>
                  </pic:spPr>
                </pic:pic>
              </a:graphicData>
            </a:graphic>
          </wp:inline>
        </w:drawing>
      </w:r>
      <w:r>
        <w:br/>
      </w:r>
    </w:p>
    <w:p w:rsidR="009F5BFA" w:rsidRDefault="009F5BFA" w:rsidP="009F5BFA">
      <w:pPr>
        <w:numPr>
          <w:ilvl w:val="0"/>
          <w:numId w:val="24"/>
        </w:numPr>
        <w:tabs>
          <w:tab w:val="left" w:pos="340"/>
        </w:tabs>
        <w:spacing w:after="0" w:line="0" w:lineRule="atLeast"/>
      </w:pPr>
      <w:r>
        <w:t>Click Ok on the Prompt if you want to complete the actions selected.</w:t>
      </w:r>
      <w:r w:rsidR="007A2B3A">
        <w:br/>
      </w:r>
    </w:p>
    <w:p w:rsidR="00A709A3" w:rsidRDefault="00A709A3" w:rsidP="00A709A3">
      <w:pPr>
        <w:tabs>
          <w:tab w:val="left" w:pos="340"/>
        </w:tabs>
        <w:spacing w:after="0" w:line="0" w:lineRule="atLeast"/>
      </w:pPr>
      <w:r w:rsidRPr="002A420E">
        <w:rPr>
          <w:noProof/>
          <w:lang w:val="en-US"/>
        </w:rPr>
        <w:lastRenderedPageBreak/>
        <w:drawing>
          <wp:inline distT="0" distB="0" distL="0" distR="0">
            <wp:extent cx="5721985" cy="257683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21985" cy="2576830"/>
                    </a:xfrm>
                    <a:prstGeom prst="rect">
                      <a:avLst/>
                    </a:prstGeom>
                    <a:noFill/>
                    <a:ln>
                      <a:noFill/>
                    </a:ln>
                  </pic:spPr>
                </pic:pic>
              </a:graphicData>
            </a:graphic>
          </wp:inline>
        </w:drawing>
      </w:r>
      <w:r w:rsidR="009612FF">
        <w:br/>
      </w:r>
    </w:p>
    <w:p w:rsidR="009612FF" w:rsidRDefault="009612FF" w:rsidP="009612FF">
      <w:pPr>
        <w:numPr>
          <w:ilvl w:val="0"/>
          <w:numId w:val="24"/>
        </w:numPr>
        <w:tabs>
          <w:tab w:val="left" w:pos="360"/>
        </w:tabs>
        <w:spacing w:after="0" w:line="227" w:lineRule="auto"/>
        <w:ind w:left="360" w:right="286" w:hanging="360"/>
      </w:pPr>
      <w:r>
        <w:t xml:space="preserve">Click on the </w:t>
      </w:r>
      <w:r>
        <w:rPr>
          <w:b/>
        </w:rPr>
        <w:t>Refresh Data</w:t>
      </w:r>
      <w:r>
        <w:t xml:space="preserve"> icon. Once the data refreshes, the Action checkbox is greyed out for the completed actions.</w:t>
      </w:r>
      <w:r w:rsidR="000E3717">
        <w:br/>
      </w:r>
      <w:r w:rsidR="000E3717">
        <w:br/>
      </w:r>
      <w:r w:rsidR="000E3717">
        <w:rPr>
          <w:noProof/>
          <w:lang w:val="en-US"/>
        </w:rPr>
        <w:drawing>
          <wp:inline distT="0" distB="0" distL="0" distR="0" wp14:anchorId="2C028DAE" wp14:editId="79020D18">
            <wp:extent cx="5731510" cy="1747520"/>
            <wp:effectExtent l="0" t="0" r="2540" b="508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1747520"/>
                    </a:xfrm>
                    <a:prstGeom prst="rect">
                      <a:avLst/>
                    </a:prstGeom>
                    <a:noFill/>
                  </pic:spPr>
                </pic:pic>
              </a:graphicData>
            </a:graphic>
          </wp:inline>
        </w:drawing>
      </w:r>
      <w:r w:rsidR="009B6D20">
        <w:br/>
      </w:r>
    </w:p>
    <w:p w:rsidR="00002751" w:rsidRPr="00002751" w:rsidRDefault="00002751" w:rsidP="00002751">
      <w:pPr>
        <w:spacing w:line="0" w:lineRule="atLeast"/>
        <w:rPr>
          <w:b/>
          <w:sz w:val="28"/>
          <w:u w:val="single"/>
        </w:rPr>
      </w:pPr>
      <w:r>
        <w:rPr>
          <w:b/>
          <w:sz w:val="28"/>
          <w:u w:val="single"/>
        </w:rPr>
        <w:t>Converting Planned Purchase Orders to Purchase Orders</w:t>
      </w:r>
    </w:p>
    <w:p w:rsidR="00002751" w:rsidRDefault="00002751" w:rsidP="00002751">
      <w:pPr>
        <w:numPr>
          <w:ilvl w:val="0"/>
          <w:numId w:val="25"/>
        </w:numPr>
        <w:tabs>
          <w:tab w:val="left" w:pos="360"/>
        </w:tabs>
        <w:spacing w:after="0" w:line="0" w:lineRule="atLeast"/>
        <w:ind w:left="360" w:hanging="360"/>
      </w:pPr>
      <w:r>
        <w:t xml:space="preserve">Navigate to </w:t>
      </w:r>
      <w:r>
        <w:rPr>
          <w:b/>
        </w:rPr>
        <w:t>Transactions-&gt;Purchasing-&gt;Order Items.</w:t>
      </w:r>
      <w:r>
        <w:rPr>
          <w:b/>
        </w:rPr>
        <w:br/>
      </w:r>
      <w:r w:rsidR="00A24234" w:rsidRPr="002A420E">
        <w:rPr>
          <w:noProof/>
          <w:lang w:val="en-US"/>
        </w:rPr>
        <w:drawing>
          <wp:inline distT="0" distB="0" distL="0" distR="0">
            <wp:extent cx="5734050" cy="24955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4050" cy="2495550"/>
                    </a:xfrm>
                    <a:prstGeom prst="rect">
                      <a:avLst/>
                    </a:prstGeom>
                    <a:noFill/>
                    <a:ln>
                      <a:noFill/>
                    </a:ln>
                  </pic:spPr>
                </pic:pic>
              </a:graphicData>
            </a:graphic>
          </wp:inline>
        </w:drawing>
      </w:r>
    </w:p>
    <w:p w:rsidR="00A24234" w:rsidRDefault="00A24234" w:rsidP="00A24234">
      <w:pPr>
        <w:tabs>
          <w:tab w:val="left" w:pos="360"/>
        </w:tabs>
        <w:spacing w:after="0" w:line="0" w:lineRule="atLeast"/>
      </w:pPr>
    </w:p>
    <w:p w:rsidR="00A24234" w:rsidRDefault="00A24234" w:rsidP="00A24234">
      <w:pPr>
        <w:numPr>
          <w:ilvl w:val="0"/>
          <w:numId w:val="25"/>
        </w:numPr>
        <w:tabs>
          <w:tab w:val="left" w:pos="360"/>
        </w:tabs>
        <w:spacing w:after="0" w:line="237" w:lineRule="auto"/>
        <w:ind w:left="360" w:right="266" w:hanging="360"/>
      </w:pPr>
      <w:r>
        <w:t xml:space="preserve">Under the </w:t>
      </w:r>
      <w:r>
        <w:rPr>
          <w:b/>
        </w:rPr>
        <w:t>Planned Orders</w:t>
      </w:r>
      <w:r>
        <w:t xml:space="preserve"> subtab, the Released Planned Purchase Order will be listed. Select the ones to be converted to Purchase Orders. Scroll to the right and review other details. Click </w:t>
      </w:r>
      <w:r>
        <w:rPr>
          <w:b/>
        </w:rPr>
        <w:t>Submit</w:t>
      </w:r>
      <w:r>
        <w:t>.</w:t>
      </w:r>
    </w:p>
    <w:p w:rsidR="00A24234" w:rsidRDefault="00A24234" w:rsidP="00A24234">
      <w:pPr>
        <w:tabs>
          <w:tab w:val="left" w:pos="360"/>
        </w:tabs>
        <w:spacing w:after="0" w:line="237" w:lineRule="auto"/>
        <w:ind w:left="360" w:right="266"/>
      </w:pPr>
      <w:r w:rsidRPr="002A420E">
        <w:rPr>
          <w:noProof/>
          <w:lang w:val="en-US"/>
        </w:rPr>
        <w:lastRenderedPageBreak/>
        <w:drawing>
          <wp:inline distT="0" distB="0" distL="0" distR="0">
            <wp:extent cx="5721350" cy="2584450"/>
            <wp:effectExtent l="0" t="0" r="0" b="635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21350" cy="2584450"/>
                    </a:xfrm>
                    <a:prstGeom prst="rect">
                      <a:avLst/>
                    </a:prstGeom>
                    <a:noFill/>
                    <a:ln>
                      <a:noFill/>
                    </a:ln>
                  </pic:spPr>
                </pic:pic>
              </a:graphicData>
            </a:graphic>
          </wp:inline>
        </w:drawing>
      </w:r>
    </w:p>
    <w:p w:rsidR="00A24234" w:rsidRDefault="00A24234" w:rsidP="00A24234">
      <w:pPr>
        <w:tabs>
          <w:tab w:val="left" w:pos="360"/>
        </w:tabs>
        <w:spacing w:after="0" w:line="237" w:lineRule="auto"/>
        <w:ind w:left="360" w:right="266"/>
      </w:pPr>
    </w:p>
    <w:p w:rsidR="00A24234" w:rsidRDefault="00A24234" w:rsidP="00A24234">
      <w:pPr>
        <w:tabs>
          <w:tab w:val="left" w:pos="360"/>
        </w:tabs>
        <w:spacing w:after="0" w:line="237" w:lineRule="auto"/>
        <w:ind w:left="360" w:right="266"/>
      </w:pPr>
    </w:p>
    <w:p w:rsidR="00A24234" w:rsidRDefault="00A24234" w:rsidP="00A24234">
      <w:pPr>
        <w:numPr>
          <w:ilvl w:val="0"/>
          <w:numId w:val="25"/>
        </w:numPr>
        <w:tabs>
          <w:tab w:val="left" w:pos="340"/>
        </w:tabs>
        <w:spacing w:after="0" w:line="0" w:lineRule="atLeast"/>
      </w:pPr>
      <w:r>
        <w:t>Purchase Order for the selected lines will be created in the background.</w:t>
      </w:r>
    </w:p>
    <w:p w:rsidR="00A24234" w:rsidRDefault="00A24234" w:rsidP="00A24234">
      <w:pPr>
        <w:tabs>
          <w:tab w:val="left" w:pos="360"/>
        </w:tabs>
        <w:spacing w:after="0" w:line="0" w:lineRule="atLeast"/>
        <w:ind w:left="360"/>
      </w:pPr>
    </w:p>
    <w:p w:rsidR="009B6D20" w:rsidRPr="00A24234" w:rsidRDefault="00A24234" w:rsidP="00A24234">
      <w:pPr>
        <w:tabs>
          <w:tab w:val="left" w:pos="360"/>
        </w:tabs>
        <w:spacing w:after="0" w:line="226" w:lineRule="auto"/>
        <w:ind w:right="266"/>
        <w:rPr>
          <w:b/>
          <w:sz w:val="28"/>
          <w:u w:val="single"/>
        </w:rPr>
      </w:pPr>
      <w:r>
        <w:rPr>
          <w:b/>
          <w:noProof/>
          <w:sz w:val="28"/>
          <w:u w:val="single"/>
          <w:lang w:val="en-US"/>
        </w:rPr>
        <w:drawing>
          <wp:inline distT="0" distB="0" distL="0" distR="0">
            <wp:extent cx="5723890" cy="1122680"/>
            <wp:effectExtent l="0" t="0" r="0" b="127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23890" cy="1122680"/>
                    </a:xfrm>
                    <a:prstGeom prst="rect">
                      <a:avLst/>
                    </a:prstGeom>
                    <a:noFill/>
                    <a:ln>
                      <a:noFill/>
                    </a:ln>
                  </pic:spPr>
                </pic:pic>
              </a:graphicData>
            </a:graphic>
          </wp:inline>
        </w:drawing>
      </w:r>
    </w:p>
    <w:p w:rsidR="00561AAF" w:rsidRPr="00754054" w:rsidRDefault="00561AAF" w:rsidP="00754054">
      <w:pPr>
        <w:spacing w:line="0" w:lineRule="atLeast"/>
        <w:rPr>
          <w:rFonts w:cstheme="minorHAnsi"/>
        </w:rPr>
      </w:pPr>
    </w:p>
    <w:p w:rsidR="00561AAF" w:rsidRDefault="00754054" w:rsidP="00247868">
      <w:pPr>
        <w:rPr>
          <w:color w:val="FF0000"/>
          <w:sz w:val="28"/>
          <w:szCs w:val="28"/>
        </w:rPr>
      </w:pPr>
      <w:r w:rsidRPr="002A420E">
        <w:rPr>
          <w:noProof/>
          <w:lang w:val="en-US"/>
        </w:rPr>
        <w:drawing>
          <wp:inline distT="0" distB="0" distL="0" distR="0">
            <wp:extent cx="5727700" cy="2533650"/>
            <wp:effectExtent l="0" t="0" r="635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27700" cy="2533650"/>
                    </a:xfrm>
                    <a:prstGeom prst="rect">
                      <a:avLst/>
                    </a:prstGeom>
                    <a:noFill/>
                    <a:ln>
                      <a:noFill/>
                    </a:ln>
                  </pic:spPr>
                </pic:pic>
              </a:graphicData>
            </a:graphic>
          </wp:inline>
        </w:drawing>
      </w:r>
    </w:p>
    <w:p w:rsidR="00561AAF" w:rsidRDefault="00561AAF" w:rsidP="00247868">
      <w:pPr>
        <w:rPr>
          <w:color w:val="FF0000"/>
          <w:sz w:val="28"/>
          <w:szCs w:val="28"/>
        </w:rPr>
      </w:pPr>
    </w:p>
    <w:p w:rsidR="00561AAF" w:rsidRDefault="00561AAF" w:rsidP="00247868">
      <w:pPr>
        <w:rPr>
          <w:color w:val="FF0000"/>
          <w:sz w:val="28"/>
          <w:szCs w:val="28"/>
        </w:rPr>
      </w:pPr>
    </w:p>
    <w:p w:rsidR="006F63BB" w:rsidRDefault="006F63BB" w:rsidP="00247868">
      <w:pPr>
        <w:rPr>
          <w:color w:val="FF0000"/>
          <w:sz w:val="28"/>
          <w:szCs w:val="28"/>
        </w:rPr>
      </w:pPr>
    </w:p>
    <w:p w:rsidR="008C768D" w:rsidRPr="00002751" w:rsidRDefault="008C768D" w:rsidP="008C768D">
      <w:pPr>
        <w:spacing w:line="0" w:lineRule="atLeast"/>
        <w:rPr>
          <w:b/>
          <w:sz w:val="28"/>
          <w:u w:val="single"/>
        </w:rPr>
      </w:pPr>
      <w:r>
        <w:rPr>
          <w:b/>
          <w:sz w:val="28"/>
          <w:u w:val="single"/>
        </w:rPr>
        <w:t>Converting Planned Work Orders to Work Orders</w:t>
      </w:r>
    </w:p>
    <w:p w:rsidR="008C768D" w:rsidRPr="000A4F82" w:rsidRDefault="008C768D" w:rsidP="000A4F82">
      <w:pPr>
        <w:spacing w:line="227" w:lineRule="auto"/>
        <w:ind w:right="106"/>
      </w:pPr>
      <w:r>
        <w:lastRenderedPageBreak/>
        <w:t>First, we must release the Planned Work Order. To do so, under the Supply Tab, check the checkbox for the Planned Work Order you want to Release and click “Rel</w:t>
      </w:r>
      <w:r w:rsidR="000A4F82">
        <w:t>ease Selected Orders” checkbox.</w:t>
      </w:r>
    </w:p>
    <w:p w:rsidR="006F63BB" w:rsidRDefault="008C768D" w:rsidP="008C768D">
      <w:pPr>
        <w:rPr>
          <w:color w:val="FF0000"/>
          <w:sz w:val="28"/>
          <w:szCs w:val="28"/>
        </w:rPr>
      </w:pPr>
      <w:r>
        <w:rPr>
          <w:b/>
        </w:rPr>
        <w:t>(Ignore this step if Planned Work Order is already released by performing Actions suggested by Supply Planning Workbench).</w:t>
      </w:r>
      <w:r w:rsidR="00AB153B">
        <w:rPr>
          <w:b/>
        </w:rPr>
        <w:br/>
      </w:r>
      <w:r w:rsidR="00AB153B">
        <w:rPr>
          <w:b/>
        </w:rPr>
        <w:br/>
      </w:r>
      <w:r w:rsidR="00AB153B" w:rsidRPr="002A420E">
        <w:rPr>
          <w:noProof/>
          <w:lang w:val="en-US"/>
        </w:rPr>
        <w:drawing>
          <wp:inline distT="0" distB="0" distL="0" distR="0">
            <wp:extent cx="5721350" cy="24574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21350" cy="2457450"/>
                    </a:xfrm>
                    <a:prstGeom prst="rect">
                      <a:avLst/>
                    </a:prstGeom>
                    <a:noFill/>
                    <a:ln>
                      <a:noFill/>
                    </a:ln>
                  </pic:spPr>
                </pic:pic>
              </a:graphicData>
            </a:graphic>
          </wp:inline>
        </w:drawing>
      </w:r>
    </w:p>
    <w:p w:rsidR="004E7724" w:rsidRDefault="004E7724" w:rsidP="004E7724">
      <w:pPr>
        <w:spacing w:line="0" w:lineRule="atLeast"/>
      </w:pPr>
      <w:r>
        <w:t>Click Ok on the Pop Up to confirm Release of the Work Order.</w:t>
      </w:r>
    </w:p>
    <w:p w:rsidR="006F63BB" w:rsidRDefault="004E7724" w:rsidP="00247868">
      <w:pPr>
        <w:rPr>
          <w:color w:val="FF0000"/>
          <w:sz w:val="28"/>
          <w:szCs w:val="28"/>
        </w:rPr>
      </w:pPr>
      <w:r w:rsidRPr="002A420E">
        <w:rPr>
          <w:noProof/>
          <w:lang w:val="en-US"/>
        </w:rPr>
        <w:drawing>
          <wp:inline distT="0" distB="0" distL="0" distR="0">
            <wp:extent cx="5721350" cy="2451100"/>
            <wp:effectExtent l="0" t="0" r="0" b="635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21350" cy="2451100"/>
                    </a:xfrm>
                    <a:prstGeom prst="rect">
                      <a:avLst/>
                    </a:prstGeom>
                    <a:noFill/>
                    <a:ln>
                      <a:noFill/>
                    </a:ln>
                  </pic:spPr>
                </pic:pic>
              </a:graphicData>
            </a:graphic>
          </wp:inline>
        </w:drawing>
      </w:r>
    </w:p>
    <w:p w:rsidR="002066D6" w:rsidRDefault="002066D6" w:rsidP="00873D95">
      <w:pPr>
        <w:spacing w:line="0" w:lineRule="atLeast"/>
        <w:rPr>
          <w:b/>
        </w:rPr>
      </w:pPr>
    </w:p>
    <w:p w:rsidR="002066D6" w:rsidRDefault="002066D6" w:rsidP="00873D95">
      <w:pPr>
        <w:spacing w:line="0" w:lineRule="atLeast"/>
        <w:rPr>
          <w:b/>
        </w:rPr>
      </w:pPr>
    </w:p>
    <w:p w:rsidR="002066D6" w:rsidRDefault="002066D6" w:rsidP="00873D95">
      <w:pPr>
        <w:spacing w:line="0" w:lineRule="atLeast"/>
        <w:rPr>
          <w:b/>
        </w:rPr>
      </w:pPr>
    </w:p>
    <w:p w:rsidR="002066D6" w:rsidRDefault="002066D6" w:rsidP="00873D95">
      <w:pPr>
        <w:spacing w:line="0" w:lineRule="atLeast"/>
        <w:rPr>
          <w:b/>
        </w:rPr>
      </w:pPr>
    </w:p>
    <w:p w:rsidR="002066D6" w:rsidRDefault="002066D6" w:rsidP="00873D95">
      <w:pPr>
        <w:spacing w:line="0" w:lineRule="atLeast"/>
        <w:rPr>
          <w:b/>
        </w:rPr>
      </w:pPr>
    </w:p>
    <w:p w:rsidR="002066D6" w:rsidRDefault="002066D6" w:rsidP="00873D95">
      <w:pPr>
        <w:spacing w:line="0" w:lineRule="atLeast"/>
        <w:rPr>
          <w:b/>
        </w:rPr>
      </w:pPr>
    </w:p>
    <w:p w:rsidR="002066D6" w:rsidRDefault="002066D6" w:rsidP="00873D95">
      <w:pPr>
        <w:spacing w:line="0" w:lineRule="atLeast"/>
        <w:rPr>
          <w:b/>
        </w:rPr>
      </w:pPr>
    </w:p>
    <w:p w:rsidR="002066D6" w:rsidRDefault="002066D6" w:rsidP="00873D95">
      <w:pPr>
        <w:spacing w:line="0" w:lineRule="atLeast"/>
        <w:rPr>
          <w:b/>
        </w:rPr>
      </w:pPr>
    </w:p>
    <w:p w:rsidR="00873D95" w:rsidRPr="00873D95" w:rsidRDefault="00873D95" w:rsidP="00873D95">
      <w:pPr>
        <w:spacing w:line="0" w:lineRule="atLeast"/>
        <w:rPr>
          <w:b/>
        </w:rPr>
      </w:pPr>
      <w:r>
        <w:rPr>
          <w:b/>
        </w:rPr>
        <w:t>To convert the Planned Work Order to an Actual Work Order, follow the below steps:</w:t>
      </w:r>
    </w:p>
    <w:p w:rsidR="00873D95" w:rsidRDefault="00873D95" w:rsidP="00873D95">
      <w:pPr>
        <w:numPr>
          <w:ilvl w:val="0"/>
          <w:numId w:val="27"/>
        </w:numPr>
        <w:tabs>
          <w:tab w:val="left" w:pos="360"/>
        </w:tabs>
        <w:spacing w:after="0" w:line="0" w:lineRule="atLeast"/>
        <w:ind w:left="360" w:hanging="360"/>
      </w:pPr>
      <w:r>
        <w:lastRenderedPageBreak/>
        <w:t xml:space="preserve">Navigate to </w:t>
      </w:r>
      <w:r>
        <w:rPr>
          <w:b/>
        </w:rPr>
        <w:t>Transactions-&gt;Manufacturing-&gt;Mass Create Work Orders.</w:t>
      </w:r>
      <w:r w:rsidR="002066D6">
        <w:rPr>
          <w:b/>
        </w:rPr>
        <w:br/>
      </w:r>
      <w:r w:rsidR="002066D6" w:rsidRPr="002A420E">
        <w:rPr>
          <w:noProof/>
          <w:lang w:val="en-US"/>
        </w:rPr>
        <w:drawing>
          <wp:inline distT="0" distB="0" distL="0" distR="0">
            <wp:extent cx="5715000" cy="251460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15000" cy="2514600"/>
                    </a:xfrm>
                    <a:prstGeom prst="rect">
                      <a:avLst/>
                    </a:prstGeom>
                    <a:noFill/>
                    <a:ln>
                      <a:noFill/>
                    </a:ln>
                  </pic:spPr>
                </pic:pic>
              </a:graphicData>
            </a:graphic>
          </wp:inline>
        </w:drawing>
      </w:r>
    </w:p>
    <w:p w:rsidR="002066D6" w:rsidRDefault="002066D6" w:rsidP="002066D6">
      <w:pPr>
        <w:tabs>
          <w:tab w:val="left" w:pos="360"/>
        </w:tabs>
        <w:spacing w:after="0" w:line="0" w:lineRule="atLeast"/>
      </w:pPr>
    </w:p>
    <w:p w:rsidR="002066D6" w:rsidRPr="002066D6" w:rsidRDefault="002066D6" w:rsidP="002066D6">
      <w:pPr>
        <w:tabs>
          <w:tab w:val="left" w:pos="360"/>
        </w:tabs>
        <w:spacing w:after="0" w:line="0" w:lineRule="atLeast"/>
      </w:pPr>
    </w:p>
    <w:p w:rsidR="002066D6" w:rsidRDefault="002066D6" w:rsidP="002066D6">
      <w:pPr>
        <w:numPr>
          <w:ilvl w:val="0"/>
          <w:numId w:val="27"/>
        </w:numPr>
        <w:tabs>
          <w:tab w:val="left" w:pos="360"/>
        </w:tabs>
        <w:spacing w:after="0" w:line="227" w:lineRule="auto"/>
        <w:ind w:left="360" w:right="86" w:hanging="360"/>
      </w:pPr>
      <w:r>
        <w:t xml:space="preserve">Under </w:t>
      </w:r>
      <w:r>
        <w:rPr>
          <w:b/>
        </w:rPr>
        <w:t>Planned Orders</w:t>
      </w:r>
      <w:r>
        <w:t xml:space="preserve"> subtab, select the Planned Work Orders to be converted. Review/update other details and click </w:t>
      </w:r>
      <w:r>
        <w:rPr>
          <w:b/>
        </w:rPr>
        <w:t>Submit</w:t>
      </w:r>
      <w:r>
        <w:t>.</w:t>
      </w:r>
      <w:r w:rsidR="002E34F5">
        <w:br/>
      </w:r>
      <w:r w:rsidR="002E34F5">
        <w:br/>
      </w:r>
      <w:r w:rsidR="002E34F5" w:rsidRPr="002A420E">
        <w:rPr>
          <w:noProof/>
          <w:lang w:val="en-US"/>
        </w:rPr>
        <w:drawing>
          <wp:inline distT="0" distB="0" distL="0" distR="0">
            <wp:extent cx="5734050" cy="2374900"/>
            <wp:effectExtent l="0" t="0" r="0" b="635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4050" cy="2374900"/>
                    </a:xfrm>
                    <a:prstGeom prst="rect">
                      <a:avLst/>
                    </a:prstGeom>
                    <a:noFill/>
                    <a:ln>
                      <a:noFill/>
                    </a:ln>
                  </pic:spPr>
                </pic:pic>
              </a:graphicData>
            </a:graphic>
          </wp:inline>
        </w:drawing>
      </w:r>
    </w:p>
    <w:p w:rsidR="002066D6" w:rsidRDefault="002066D6" w:rsidP="002066D6">
      <w:pPr>
        <w:numPr>
          <w:ilvl w:val="0"/>
          <w:numId w:val="27"/>
        </w:numPr>
        <w:tabs>
          <w:tab w:val="left" w:pos="360"/>
        </w:tabs>
        <w:spacing w:after="0" w:line="227" w:lineRule="auto"/>
        <w:ind w:left="360" w:right="266" w:hanging="360"/>
      </w:pPr>
      <w:r>
        <w:t>On the Process Status page, click on the Submission Status hyperlink to view the created work orders.</w:t>
      </w:r>
      <w:r w:rsidR="00DB4C85">
        <w:br/>
      </w:r>
      <w:r w:rsidR="00DB4C85" w:rsidRPr="002A420E">
        <w:rPr>
          <w:noProof/>
          <w:lang w:val="en-US"/>
        </w:rPr>
        <w:drawing>
          <wp:inline distT="0" distB="0" distL="0" distR="0">
            <wp:extent cx="5721350" cy="11874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21350" cy="1187450"/>
                    </a:xfrm>
                    <a:prstGeom prst="rect">
                      <a:avLst/>
                    </a:prstGeom>
                    <a:noFill/>
                    <a:ln>
                      <a:noFill/>
                    </a:ln>
                  </pic:spPr>
                </pic:pic>
              </a:graphicData>
            </a:graphic>
          </wp:inline>
        </w:drawing>
      </w:r>
    </w:p>
    <w:p w:rsidR="002066D6" w:rsidRDefault="002066D6" w:rsidP="002066D6">
      <w:pPr>
        <w:numPr>
          <w:ilvl w:val="0"/>
          <w:numId w:val="27"/>
        </w:numPr>
        <w:tabs>
          <w:tab w:val="left" w:pos="360"/>
        </w:tabs>
        <w:spacing w:after="0" w:line="227" w:lineRule="auto"/>
        <w:ind w:left="360" w:right="226" w:hanging="360"/>
      </w:pPr>
      <w:r>
        <w:t xml:space="preserve">The details of the Work Orders </w:t>
      </w:r>
      <w:proofErr w:type="gramStart"/>
      <w:r>
        <w:t>gets</w:t>
      </w:r>
      <w:proofErr w:type="gramEnd"/>
      <w:r>
        <w:t xml:space="preserve"> listed. The created Work Orders will be created in Planned Stage by default.</w:t>
      </w:r>
      <w:r w:rsidR="00CB66E0">
        <w:br/>
      </w:r>
      <w:r w:rsidR="00CB66E0">
        <w:br/>
      </w:r>
      <w:r w:rsidR="00CB66E0" w:rsidRPr="002A420E">
        <w:rPr>
          <w:noProof/>
          <w:lang w:val="en-US"/>
        </w:rPr>
        <w:drawing>
          <wp:inline distT="0" distB="0" distL="0" distR="0">
            <wp:extent cx="5734050" cy="104775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4050" cy="1047750"/>
                    </a:xfrm>
                    <a:prstGeom prst="rect">
                      <a:avLst/>
                    </a:prstGeom>
                    <a:noFill/>
                    <a:ln>
                      <a:noFill/>
                    </a:ln>
                  </pic:spPr>
                </pic:pic>
              </a:graphicData>
            </a:graphic>
          </wp:inline>
        </w:drawing>
      </w:r>
      <w:r w:rsidR="00CB66E0">
        <w:br/>
      </w:r>
      <w:r w:rsidR="00CB66E0">
        <w:lastRenderedPageBreak/>
        <w:br/>
      </w:r>
      <w:r w:rsidR="00CB66E0" w:rsidRPr="002A420E">
        <w:rPr>
          <w:noProof/>
          <w:lang w:val="en-US"/>
        </w:rPr>
        <w:drawing>
          <wp:inline distT="0" distB="0" distL="0" distR="0">
            <wp:extent cx="5734050" cy="247650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4050" cy="2476500"/>
                    </a:xfrm>
                    <a:prstGeom prst="rect">
                      <a:avLst/>
                    </a:prstGeom>
                    <a:noFill/>
                    <a:ln>
                      <a:noFill/>
                    </a:ln>
                  </pic:spPr>
                </pic:pic>
              </a:graphicData>
            </a:graphic>
          </wp:inline>
        </w:drawing>
      </w:r>
      <w:r w:rsidR="00CB66E0">
        <w:br/>
      </w:r>
    </w:p>
    <w:p w:rsidR="002066D6" w:rsidRPr="003461E1" w:rsidRDefault="002066D6" w:rsidP="00CB66E0">
      <w:pPr>
        <w:tabs>
          <w:tab w:val="left" w:pos="360"/>
        </w:tabs>
        <w:spacing w:after="0" w:line="0" w:lineRule="atLeast"/>
        <w:ind w:left="360"/>
      </w:pPr>
    </w:p>
    <w:p w:rsidR="006F63BB" w:rsidRDefault="006F63BB"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2B009C" w:rsidRDefault="002B009C" w:rsidP="00247868">
      <w:pPr>
        <w:rPr>
          <w:color w:val="FF0000"/>
          <w:sz w:val="28"/>
          <w:szCs w:val="28"/>
        </w:rPr>
      </w:pPr>
    </w:p>
    <w:p w:rsidR="0027295E" w:rsidRPr="00247868" w:rsidRDefault="00247868" w:rsidP="00247868">
      <w:pPr>
        <w:rPr>
          <w:sz w:val="24"/>
          <w:szCs w:val="24"/>
        </w:rPr>
      </w:pPr>
      <w:r w:rsidRPr="00AC122F">
        <w:rPr>
          <w:color w:val="FF0000"/>
          <w:sz w:val="28"/>
          <w:szCs w:val="28"/>
        </w:rPr>
        <w:t>Signature: _</w:t>
      </w:r>
      <w:r w:rsidR="0027295E" w:rsidRPr="00AC122F">
        <w:rPr>
          <w:color w:val="FF0000"/>
          <w:sz w:val="28"/>
          <w:szCs w:val="28"/>
        </w:rPr>
        <w:t>___________________________</w:t>
      </w:r>
      <w:r w:rsidR="00F42072" w:rsidRPr="00AC122F">
        <w:rPr>
          <w:color w:val="FF0000"/>
          <w:sz w:val="28"/>
          <w:szCs w:val="28"/>
        </w:rPr>
        <w:t>_ Date: _</w:t>
      </w:r>
      <w:r w:rsidR="0027295E" w:rsidRPr="00AC122F">
        <w:rPr>
          <w:color w:val="FF0000"/>
          <w:sz w:val="28"/>
          <w:szCs w:val="28"/>
        </w:rPr>
        <w:t>_____________________</w:t>
      </w:r>
    </w:p>
    <w:p w:rsidR="0027295E" w:rsidRPr="00AC122F" w:rsidRDefault="0027295E" w:rsidP="0027295E">
      <w:pPr>
        <w:tabs>
          <w:tab w:val="left" w:pos="2984"/>
        </w:tabs>
        <w:rPr>
          <w:color w:val="FF0000"/>
          <w:sz w:val="28"/>
          <w:szCs w:val="28"/>
        </w:rPr>
      </w:pPr>
    </w:p>
    <w:p w:rsidR="0027295E" w:rsidRPr="00AC122F" w:rsidRDefault="0027295E" w:rsidP="0027295E">
      <w:pPr>
        <w:tabs>
          <w:tab w:val="left" w:pos="2984"/>
        </w:tabs>
        <w:rPr>
          <w:color w:val="FF0000"/>
          <w:sz w:val="28"/>
          <w:szCs w:val="28"/>
        </w:rPr>
      </w:pPr>
      <w:r w:rsidRPr="00AC122F">
        <w:rPr>
          <w:color w:val="FF0000"/>
          <w:sz w:val="28"/>
          <w:szCs w:val="28"/>
        </w:rPr>
        <w:t>Disclaimer:</w:t>
      </w:r>
    </w:p>
    <w:p w:rsidR="0027295E" w:rsidRPr="00AC122F" w:rsidRDefault="0027295E" w:rsidP="0027295E">
      <w:pPr>
        <w:tabs>
          <w:tab w:val="left" w:pos="2984"/>
        </w:tabs>
        <w:rPr>
          <w:color w:val="FF0000"/>
          <w:sz w:val="28"/>
          <w:szCs w:val="28"/>
        </w:rPr>
      </w:pPr>
      <w:r w:rsidRPr="00AC122F">
        <w:rPr>
          <w:color w:val="FF0000"/>
          <w:sz w:val="28"/>
          <w:szCs w:val="28"/>
        </w:rPr>
        <w:t xml:space="preserve">Upon signing off on the process flow document, you are confirming that the process has been set up per the SOW within NetSuite per your business's needs. Any changes or modifications requested after sign-off will need to be a "change request" at an additional fee. </w:t>
      </w:r>
    </w:p>
    <w:p w:rsidR="0027295E" w:rsidRPr="00AC122F" w:rsidRDefault="0027295E" w:rsidP="0027295E">
      <w:pPr>
        <w:tabs>
          <w:tab w:val="left" w:pos="2984"/>
        </w:tabs>
        <w:rPr>
          <w:color w:val="FF0000"/>
          <w:sz w:val="28"/>
          <w:szCs w:val="28"/>
        </w:rPr>
      </w:pPr>
    </w:p>
    <w:p w:rsidR="000464B4" w:rsidRPr="00F42072" w:rsidRDefault="0027295E" w:rsidP="00F42072">
      <w:pPr>
        <w:tabs>
          <w:tab w:val="left" w:pos="2984"/>
        </w:tabs>
        <w:rPr>
          <w:color w:val="FF0000"/>
          <w:sz w:val="28"/>
          <w:szCs w:val="28"/>
        </w:rPr>
      </w:pPr>
      <w:r w:rsidRPr="00AC122F">
        <w:rPr>
          <w:color w:val="FF0000"/>
          <w:sz w:val="28"/>
          <w:szCs w:val="28"/>
        </w:rPr>
        <w:lastRenderedPageBreak/>
        <w:t>*** PLEASE ensure that you have logged into NetSuite and tested the process prior to signing off on the setup. Paapri requires sign-off on this document prior to moving forward with any additional design meetings.</w:t>
      </w:r>
    </w:p>
    <w:sectPr w:rsidR="000464B4" w:rsidRPr="00F42072" w:rsidSect="002445E6">
      <w:headerReference w:type="default" r:id="rId53"/>
      <w:footerReference w:type="default" r:id="rId54"/>
      <w:pgSz w:w="11906" w:h="16838"/>
      <w:pgMar w:top="993" w:right="849" w:bottom="1440" w:left="851" w:header="283"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B0987" w:rsidRDefault="00AB0987">
      <w:pPr>
        <w:spacing w:after="0" w:line="240" w:lineRule="auto"/>
      </w:pPr>
      <w:r>
        <w:separator/>
      </w:r>
    </w:p>
  </w:endnote>
  <w:endnote w:type="continuationSeparator" w:id="0">
    <w:p w:rsidR="00AB0987" w:rsidRDefault="00AB09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1ACD" w:rsidRPr="00304BD5" w:rsidRDefault="00F9559B" w:rsidP="002C40BD">
    <w:pPr>
      <w:pStyle w:val="Footer"/>
    </w:pPr>
    <w:r>
      <w:rPr>
        <w:noProof/>
        <w:lang w:val="en-US"/>
      </w:rPr>
      <w:t>page</w:t>
    </w:r>
    <w:r w:rsidR="00F42072">
      <w:rPr>
        <w:noProof/>
        <w:lang w:val="en-US"/>
      </w:rPr>
      <w:drawing>
        <wp:inline distT="0" distB="0" distL="0" distR="0" wp14:anchorId="678A81F5" wp14:editId="47A88CA3">
          <wp:extent cx="5728528" cy="242047"/>
          <wp:effectExtent l="0" t="0" r="5715" b="5715"/>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
                  <a:stretch>
                    <a:fillRect/>
                  </a:stretch>
                </pic:blipFill>
                <pic:spPr>
                  <a:xfrm>
                    <a:off x="0" y="0"/>
                    <a:ext cx="5979396" cy="25264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B0987" w:rsidRDefault="00AB0987">
      <w:pPr>
        <w:spacing w:after="0" w:line="240" w:lineRule="auto"/>
      </w:pPr>
      <w:r>
        <w:separator/>
      </w:r>
    </w:p>
  </w:footnote>
  <w:footnote w:type="continuationSeparator" w:id="0">
    <w:p w:rsidR="00AB0987" w:rsidRDefault="00AB09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0662" w:rsidRDefault="00F42072" w:rsidP="001D0662">
    <w:pPr>
      <w:jc w:val="center"/>
      <w:rPr>
        <w:b/>
        <w:sz w:val="40"/>
        <w:szCs w:val="40"/>
        <w:u w:val="single"/>
        <w:lang w:val="en-US"/>
      </w:rPr>
    </w:pPr>
    <w:r>
      <w:rPr>
        <w:noProof/>
        <w:lang w:val="en-US"/>
      </w:rPr>
      <w:drawing>
        <wp:anchor distT="0" distB="0" distL="114300" distR="114300" simplePos="0" relativeHeight="251659264" behindDoc="1" locked="0" layoutInCell="1" allowOverlap="1" wp14:anchorId="79D91478" wp14:editId="17F33024">
          <wp:simplePos x="0" y="0"/>
          <wp:positionH relativeFrom="margin">
            <wp:posOffset>5182870</wp:posOffset>
          </wp:positionH>
          <wp:positionV relativeFrom="paragraph">
            <wp:posOffset>-36195</wp:posOffset>
          </wp:positionV>
          <wp:extent cx="1245870" cy="457200"/>
          <wp:effectExtent l="0" t="0" r="0" b="0"/>
          <wp:wrapTight wrapText="bothSides">
            <wp:wrapPolygon edited="0">
              <wp:start x="0" y="0"/>
              <wp:lineTo x="0" y="20700"/>
              <wp:lineTo x="21138" y="20700"/>
              <wp:lineTo x="21138" y="0"/>
              <wp:lineTo x="0" y="0"/>
            </wp:wrapPolygon>
          </wp:wrapTight>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45870" cy="457200"/>
                  </a:xfrm>
                  <a:prstGeom prst="rect">
                    <a:avLst/>
                  </a:prstGeom>
                  <a:noFill/>
                  <a:ln>
                    <a:noFill/>
                  </a:ln>
                </pic:spPr>
              </pic:pic>
            </a:graphicData>
          </a:graphic>
        </wp:anchor>
      </w:drawing>
    </w:r>
    <w:r>
      <w:rPr>
        <w:lang w:val="en-US"/>
      </w:rPr>
      <w:t xml:space="preserve">                </w:t>
    </w:r>
    <w:r w:rsidR="003958A6">
      <w:rPr>
        <w:b/>
        <w:sz w:val="40"/>
        <w:szCs w:val="40"/>
        <w:u w:val="single"/>
        <w:lang w:val="en-US"/>
      </w:rPr>
      <w:t>Supply Planning</w:t>
    </w:r>
    <w:r>
      <w:rPr>
        <w:b/>
        <w:sz w:val="40"/>
        <w:szCs w:val="40"/>
        <w:u w:val="single"/>
        <w:lang w:val="en-US"/>
      </w:rPr>
      <w:t xml:space="preserve">  </w:t>
    </w:r>
  </w:p>
  <w:p w:rsidR="00391ACD" w:rsidRPr="000E586D" w:rsidRDefault="00F42072" w:rsidP="002C40BD">
    <w:pPr>
      <w:pStyle w:val="Header"/>
      <w:rPr>
        <w:lang w:val="en-US"/>
      </w:rPr>
    </w:pPr>
    <w:r>
      <w:rPr>
        <w:lang w:val="en-US"/>
      </w:rPr>
      <w:t xml:space="preserve">                                                                                                                    </w:t>
    </w:r>
  </w:p>
  <w:p w:rsidR="00391ACD" w:rsidRPr="00304BD5" w:rsidRDefault="00AB0987" w:rsidP="002C40B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7FDCC23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1BEFD79E"/>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41A7C4C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6B68079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6"/>
    <w:multiLevelType w:val="hybridMultilevel"/>
    <w:tmpl w:val="25E45D32"/>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07"/>
    <w:multiLevelType w:val="hybridMultilevel"/>
    <w:tmpl w:val="519B500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08"/>
    <w:multiLevelType w:val="hybridMultilevel"/>
    <w:tmpl w:val="431BD7B6"/>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09"/>
    <w:multiLevelType w:val="hybridMultilevel"/>
    <w:tmpl w:val="3F2DBA30"/>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0A"/>
    <w:multiLevelType w:val="hybridMultilevel"/>
    <w:tmpl w:val="7C83E458"/>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0B"/>
    <w:multiLevelType w:val="hybridMultilevel"/>
    <w:tmpl w:val="257130A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0C"/>
    <w:multiLevelType w:val="hybridMultilevel"/>
    <w:tmpl w:val="62BBD95A"/>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0D"/>
    <w:multiLevelType w:val="hybridMultilevel"/>
    <w:tmpl w:val="436C6124"/>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000000E"/>
    <w:multiLevelType w:val="hybridMultilevel"/>
    <w:tmpl w:val="628C895C"/>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3" w15:restartNumberingAfterBreak="0">
    <w:nsid w:val="0000000F"/>
    <w:multiLevelType w:val="hybridMultilevel"/>
    <w:tmpl w:val="333AB104"/>
    <w:lvl w:ilvl="0" w:tplc="FFFFFFFF">
      <w:start w:val="5"/>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4" w15:restartNumberingAfterBreak="0">
    <w:nsid w:val="00000010"/>
    <w:multiLevelType w:val="hybridMultilevel"/>
    <w:tmpl w:val="721DA316"/>
    <w:lvl w:ilvl="0" w:tplc="FFFFFFFF">
      <w:start w:val="6"/>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5" w15:restartNumberingAfterBreak="0">
    <w:nsid w:val="00000011"/>
    <w:multiLevelType w:val="hybridMultilevel"/>
    <w:tmpl w:val="2443A858"/>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6" w15:restartNumberingAfterBreak="0">
    <w:nsid w:val="00000012"/>
    <w:multiLevelType w:val="hybridMultilevel"/>
    <w:tmpl w:val="2D1D5AE8"/>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7" w15:restartNumberingAfterBreak="0">
    <w:nsid w:val="00000013"/>
    <w:multiLevelType w:val="hybridMultilevel"/>
    <w:tmpl w:val="6763845E"/>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8" w15:restartNumberingAfterBreak="0">
    <w:nsid w:val="00000015"/>
    <w:multiLevelType w:val="hybridMultilevel"/>
    <w:tmpl w:val="EE06FA0A"/>
    <w:lvl w:ilvl="0" w:tplc="FFFFFFFF">
      <w:start w:val="7"/>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9" w15:restartNumberingAfterBreak="0">
    <w:nsid w:val="00000016"/>
    <w:multiLevelType w:val="hybridMultilevel"/>
    <w:tmpl w:val="79838CB2"/>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0" w15:restartNumberingAfterBreak="0">
    <w:nsid w:val="00000017"/>
    <w:multiLevelType w:val="hybridMultilevel"/>
    <w:tmpl w:val="4353D0CC"/>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1" w15:restartNumberingAfterBreak="0">
    <w:nsid w:val="00000018"/>
    <w:multiLevelType w:val="hybridMultilevel"/>
    <w:tmpl w:val="0B03E0C6"/>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2" w15:restartNumberingAfterBreak="0">
    <w:nsid w:val="00000019"/>
    <w:multiLevelType w:val="hybridMultilevel"/>
    <w:tmpl w:val="189A769A"/>
    <w:lvl w:ilvl="0" w:tplc="FFFFFFFF">
      <w:start w:val="2"/>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3" w15:restartNumberingAfterBreak="0">
    <w:nsid w:val="0000001A"/>
    <w:multiLevelType w:val="hybridMultilevel"/>
    <w:tmpl w:val="54E49EB4"/>
    <w:lvl w:ilvl="0" w:tplc="FFFFFFFF">
      <w:start w:val="3"/>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4" w15:restartNumberingAfterBreak="0">
    <w:nsid w:val="0000001B"/>
    <w:multiLevelType w:val="hybridMultilevel"/>
    <w:tmpl w:val="71F32454"/>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5" w15:restartNumberingAfterBreak="0">
    <w:nsid w:val="0BAD1F9D"/>
    <w:multiLevelType w:val="hybridMultilevel"/>
    <w:tmpl w:val="74E28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06F1F61"/>
    <w:multiLevelType w:val="hybridMultilevel"/>
    <w:tmpl w:val="CF8CD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6352FE4"/>
    <w:multiLevelType w:val="hybridMultilevel"/>
    <w:tmpl w:val="EDD23E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F75347C"/>
    <w:multiLevelType w:val="hybridMultilevel"/>
    <w:tmpl w:val="E4CE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A55D8"/>
    <w:multiLevelType w:val="hybridMultilevel"/>
    <w:tmpl w:val="2C96DE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27"/>
  </w:num>
  <w:num w:numId="6">
    <w:abstractNumId w:val="4"/>
  </w:num>
  <w:num w:numId="7">
    <w:abstractNumId w:val="25"/>
  </w:num>
  <w:num w:numId="8">
    <w:abstractNumId w:val="5"/>
  </w:num>
  <w:num w:numId="9">
    <w:abstractNumId w:val="6"/>
  </w:num>
  <w:num w:numId="10">
    <w:abstractNumId w:val="7"/>
  </w:num>
  <w:num w:numId="11">
    <w:abstractNumId w:val="28"/>
  </w:num>
  <w:num w:numId="12">
    <w:abstractNumId w:val="8"/>
  </w:num>
  <w:num w:numId="13">
    <w:abstractNumId w:val="29"/>
  </w:num>
  <w:num w:numId="14">
    <w:abstractNumId w:val="9"/>
  </w:num>
  <w:num w:numId="15">
    <w:abstractNumId w:val="10"/>
  </w:num>
  <w:num w:numId="16">
    <w:abstractNumId w:val="11"/>
  </w:num>
  <w:num w:numId="17">
    <w:abstractNumId w:val="12"/>
  </w:num>
  <w:num w:numId="18">
    <w:abstractNumId w:val="13"/>
  </w:num>
  <w:num w:numId="19">
    <w:abstractNumId w:val="14"/>
  </w:num>
  <w:num w:numId="20">
    <w:abstractNumId w:val="26"/>
  </w:num>
  <w:num w:numId="21">
    <w:abstractNumId w:val="15"/>
  </w:num>
  <w:num w:numId="22">
    <w:abstractNumId w:val="16"/>
  </w:num>
  <w:num w:numId="23">
    <w:abstractNumId w:val="17"/>
  </w:num>
  <w:num w:numId="24">
    <w:abstractNumId w:val="18"/>
  </w:num>
  <w:num w:numId="25">
    <w:abstractNumId w:val="19"/>
  </w:num>
  <w:num w:numId="26">
    <w:abstractNumId w:val="20"/>
  </w:num>
  <w:num w:numId="27">
    <w:abstractNumId w:val="21"/>
  </w:num>
  <w:num w:numId="28">
    <w:abstractNumId w:val="22"/>
  </w:num>
  <w:num w:numId="29">
    <w:abstractNumId w:val="23"/>
  </w:num>
  <w:num w:numId="3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295E"/>
    <w:rsid w:val="00002751"/>
    <w:rsid w:val="00003202"/>
    <w:rsid w:val="000229AF"/>
    <w:rsid w:val="00026B15"/>
    <w:rsid w:val="00031A0E"/>
    <w:rsid w:val="000464B4"/>
    <w:rsid w:val="000465C7"/>
    <w:rsid w:val="00053083"/>
    <w:rsid w:val="00053B3F"/>
    <w:rsid w:val="00055943"/>
    <w:rsid w:val="00066EBE"/>
    <w:rsid w:val="000A4F82"/>
    <w:rsid w:val="000E2F69"/>
    <w:rsid w:val="000E2F92"/>
    <w:rsid w:val="000E3717"/>
    <w:rsid w:val="00137D75"/>
    <w:rsid w:val="001416DA"/>
    <w:rsid w:val="00143F13"/>
    <w:rsid w:val="001523A4"/>
    <w:rsid w:val="00152D3B"/>
    <w:rsid w:val="00154F2C"/>
    <w:rsid w:val="00155BD9"/>
    <w:rsid w:val="00156167"/>
    <w:rsid w:val="00170286"/>
    <w:rsid w:val="001726E4"/>
    <w:rsid w:val="00173874"/>
    <w:rsid w:val="001B64E2"/>
    <w:rsid w:val="001E4EF4"/>
    <w:rsid w:val="001F4BE9"/>
    <w:rsid w:val="001F5330"/>
    <w:rsid w:val="002066D6"/>
    <w:rsid w:val="00241E47"/>
    <w:rsid w:val="00247868"/>
    <w:rsid w:val="0027295E"/>
    <w:rsid w:val="002908E0"/>
    <w:rsid w:val="002B009C"/>
    <w:rsid w:val="002C7618"/>
    <w:rsid w:val="002E34F5"/>
    <w:rsid w:val="0030380B"/>
    <w:rsid w:val="00315616"/>
    <w:rsid w:val="0032180A"/>
    <w:rsid w:val="00354B90"/>
    <w:rsid w:val="00365A8B"/>
    <w:rsid w:val="0038561C"/>
    <w:rsid w:val="0039048F"/>
    <w:rsid w:val="003958A6"/>
    <w:rsid w:val="003B6D8F"/>
    <w:rsid w:val="003E490B"/>
    <w:rsid w:val="00441904"/>
    <w:rsid w:val="0046527A"/>
    <w:rsid w:val="004702EB"/>
    <w:rsid w:val="00475DC4"/>
    <w:rsid w:val="00477A5F"/>
    <w:rsid w:val="0048006C"/>
    <w:rsid w:val="0048767F"/>
    <w:rsid w:val="004A7020"/>
    <w:rsid w:val="004C6DBE"/>
    <w:rsid w:val="004E7724"/>
    <w:rsid w:val="004F58B2"/>
    <w:rsid w:val="00520BDE"/>
    <w:rsid w:val="0053796E"/>
    <w:rsid w:val="00545E17"/>
    <w:rsid w:val="00561AAF"/>
    <w:rsid w:val="0056777C"/>
    <w:rsid w:val="0059747B"/>
    <w:rsid w:val="005C25B1"/>
    <w:rsid w:val="005D6865"/>
    <w:rsid w:val="005E5488"/>
    <w:rsid w:val="006328D1"/>
    <w:rsid w:val="00634577"/>
    <w:rsid w:val="00642E79"/>
    <w:rsid w:val="00664415"/>
    <w:rsid w:val="00686542"/>
    <w:rsid w:val="006D63CF"/>
    <w:rsid w:val="006E3CB4"/>
    <w:rsid w:val="006F63BB"/>
    <w:rsid w:val="0072116F"/>
    <w:rsid w:val="00726F5E"/>
    <w:rsid w:val="00747671"/>
    <w:rsid w:val="00754054"/>
    <w:rsid w:val="00792B3D"/>
    <w:rsid w:val="007963D8"/>
    <w:rsid w:val="007A2B3A"/>
    <w:rsid w:val="007B5A3D"/>
    <w:rsid w:val="007C0AE7"/>
    <w:rsid w:val="00873C03"/>
    <w:rsid w:val="00873D95"/>
    <w:rsid w:val="00880630"/>
    <w:rsid w:val="00882860"/>
    <w:rsid w:val="008A4A1F"/>
    <w:rsid w:val="008A5BC6"/>
    <w:rsid w:val="008B0287"/>
    <w:rsid w:val="008B409D"/>
    <w:rsid w:val="008C768D"/>
    <w:rsid w:val="008F6F8F"/>
    <w:rsid w:val="00926C12"/>
    <w:rsid w:val="00932889"/>
    <w:rsid w:val="009348BC"/>
    <w:rsid w:val="009419ED"/>
    <w:rsid w:val="009612FF"/>
    <w:rsid w:val="009B26C5"/>
    <w:rsid w:val="009B6D20"/>
    <w:rsid w:val="009F5BFA"/>
    <w:rsid w:val="00A137F2"/>
    <w:rsid w:val="00A1552C"/>
    <w:rsid w:val="00A24234"/>
    <w:rsid w:val="00A26F58"/>
    <w:rsid w:val="00A47F4F"/>
    <w:rsid w:val="00A5734F"/>
    <w:rsid w:val="00A63BF5"/>
    <w:rsid w:val="00A709A3"/>
    <w:rsid w:val="00A77BEB"/>
    <w:rsid w:val="00A908F8"/>
    <w:rsid w:val="00AB0987"/>
    <w:rsid w:val="00AB153B"/>
    <w:rsid w:val="00AD3ABE"/>
    <w:rsid w:val="00B104B3"/>
    <w:rsid w:val="00B17D60"/>
    <w:rsid w:val="00B57D15"/>
    <w:rsid w:val="00B62D7A"/>
    <w:rsid w:val="00B65671"/>
    <w:rsid w:val="00B70199"/>
    <w:rsid w:val="00B72668"/>
    <w:rsid w:val="00B804C1"/>
    <w:rsid w:val="00BA68C1"/>
    <w:rsid w:val="00BB41C4"/>
    <w:rsid w:val="00C07922"/>
    <w:rsid w:val="00C23EEA"/>
    <w:rsid w:val="00C36689"/>
    <w:rsid w:val="00C46BDA"/>
    <w:rsid w:val="00C71D92"/>
    <w:rsid w:val="00C8304E"/>
    <w:rsid w:val="00CA239F"/>
    <w:rsid w:val="00CA7498"/>
    <w:rsid w:val="00CB4AC3"/>
    <w:rsid w:val="00CB66E0"/>
    <w:rsid w:val="00CB7D64"/>
    <w:rsid w:val="00CC4B6C"/>
    <w:rsid w:val="00CD064C"/>
    <w:rsid w:val="00CD1791"/>
    <w:rsid w:val="00CF0FD6"/>
    <w:rsid w:val="00D15F7F"/>
    <w:rsid w:val="00D43ADF"/>
    <w:rsid w:val="00D47040"/>
    <w:rsid w:val="00D669EA"/>
    <w:rsid w:val="00D809B8"/>
    <w:rsid w:val="00DA58BF"/>
    <w:rsid w:val="00DB4C85"/>
    <w:rsid w:val="00DE44A6"/>
    <w:rsid w:val="00E36212"/>
    <w:rsid w:val="00E61762"/>
    <w:rsid w:val="00E86B8F"/>
    <w:rsid w:val="00EA33BF"/>
    <w:rsid w:val="00EB04FA"/>
    <w:rsid w:val="00EC6848"/>
    <w:rsid w:val="00ED131B"/>
    <w:rsid w:val="00EE5F53"/>
    <w:rsid w:val="00F0155D"/>
    <w:rsid w:val="00F3247B"/>
    <w:rsid w:val="00F42072"/>
    <w:rsid w:val="00F61F2B"/>
    <w:rsid w:val="00F630EE"/>
    <w:rsid w:val="00F855DF"/>
    <w:rsid w:val="00F9559B"/>
    <w:rsid w:val="00FC1C16"/>
    <w:rsid w:val="00FF6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CA1C8"/>
  <w15:chartTrackingRefBased/>
  <w15:docId w15:val="{6398FB2A-CCC8-492E-9336-0926BA627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295E"/>
    <w:rPr>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27295E"/>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27295E"/>
    <w:rPr>
      <w:lang w:val="en-IN"/>
    </w:rPr>
  </w:style>
  <w:style w:type="paragraph" w:styleId="Header">
    <w:name w:val="header"/>
    <w:basedOn w:val="Normal"/>
    <w:link w:val="HeaderChar"/>
    <w:uiPriority w:val="99"/>
    <w:unhideWhenUsed/>
    <w:qFormat/>
    <w:rsid w:val="002729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295E"/>
    <w:rPr>
      <w:lang w:val="en-IN"/>
    </w:rPr>
  </w:style>
  <w:style w:type="table" w:styleId="TableGrid">
    <w:name w:val="Table Grid"/>
    <w:basedOn w:val="TableNormal"/>
    <w:uiPriority w:val="39"/>
    <w:rsid w:val="00F9559B"/>
    <w:pPr>
      <w:spacing w:after="0" w:line="240" w:lineRule="auto"/>
    </w:pPr>
    <w:rPr>
      <w:lang w:val="en-I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C07922"/>
    <w:pPr>
      <w:spacing w:after="0" w:line="240" w:lineRule="auto"/>
    </w:pPr>
    <w:rPr>
      <w:lang w:val="en-IN"/>
    </w:rPr>
  </w:style>
  <w:style w:type="character" w:customStyle="1" w:styleId="NoSpacingChar">
    <w:name w:val="No Spacing Char"/>
    <w:basedOn w:val="DefaultParagraphFont"/>
    <w:link w:val="NoSpacing"/>
    <w:uiPriority w:val="1"/>
    <w:qFormat/>
    <w:rsid w:val="00C07922"/>
    <w:rPr>
      <w:lang w:val="en-IN"/>
    </w:rPr>
  </w:style>
  <w:style w:type="character" w:customStyle="1" w:styleId="normaltextrun">
    <w:name w:val="normaltextrun"/>
    <w:basedOn w:val="DefaultParagraphFont"/>
    <w:rsid w:val="00C07922"/>
  </w:style>
  <w:style w:type="paragraph" w:styleId="ListParagraph">
    <w:name w:val="List Paragraph"/>
    <w:basedOn w:val="Normal"/>
    <w:uiPriority w:val="34"/>
    <w:qFormat/>
    <w:rsid w:val="00520B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2127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jpeg"/><Relationship Id="rId41" Type="http://schemas.openxmlformats.org/officeDocument/2006/relationships/image" Target="media/image35.jpeg"/><Relationship Id="rId54"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e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_rels/footer1.xml.rels><?xml version="1.0" encoding="UTF-8" standalone="yes"?>
<Relationships xmlns="http://schemas.openxmlformats.org/package/2006/relationships"><Relationship Id="rId1" Type="http://schemas.openxmlformats.org/officeDocument/2006/relationships/image" Target="media/image48.png"/></Relationships>
</file>

<file path=word/_rels/header1.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21</Pages>
  <Words>1722</Words>
  <Characters>9822</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paapr</cp:lastModifiedBy>
  <cp:revision>180</cp:revision>
  <dcterms:created xsi:type="dcterms:W3CDTF">2022-05-05T09:42:00Z</dcterms:created>
  <dcterms:modified xsi:type="dcterms:W3CDTF">2022-12-02T07:05:00Z</dcterms:modified>
</cp:coreProperties>
</file>