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97480" w14:textId="77777777" w:rsidR="004D10CC" w:rsidRPr="004D10CC" w:rsidRDefault="004D10CC" w:rsidP="004D10C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1. Java Persistence API (JPA)</w:t>
      </w:r>
    </w:p>
    <w:p w14:paraId="36F6FB09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Definition:</w:t>
      </w:r>
      <w:r w:rsidRPr="004D10CC">
        <w:rPr>
          <w:rFonts w:ascii="Times New Roman" w:hAnsi="Times New Roman" w:cs="Times New Roman"/>
          <w:sz w:val="24"/>
          <w:szCs w:val="24"/>
          <w:lang w:val="en-IN"/>
        </w:rPr>
        <w:br/>
        <w:t xml:space="preserve">Java Persistence API (JPA) is a </w:t>
      </w: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specification</w:t>
      </w:r>
      <w:r w:rsidRPr="004D10CC">
        <w:rPr>
          <w:rFonts w:ascii="Times New Roman" w:hAnsi="Times New Roman" w:cs="Times New Roman"/>
          <w:sz w:val="24"/>
          <w:szCs w:val="24"/>
          <w:lang w:val="en-IN"/>
        </w:rPr>
        <w:t xml:space="preserve"> defined by the Java Community Process (JCP) under </w:t>
      </w: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JSR 338</w:t>
      </w:r>
      <w:r w:rsidRPr="004D10CC">
        <w:rPr>
          <w:rFonts w:ascii="Times New Roman" w:hAnsi="Times New Roman" w:cs="Times New Roman"/>
          <w:sz w:val="24"/>
          <w:szCs w:val="24"/>
          <w:lang w:val="en-IN"/>
        </w:rPr>
        <w:t xml:space="preserve">. It provides a set of </w:t>
      </w: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standardized APIs</w:t>
      </w:r>
      <w:r w:rsidRPr="004D10CC">
        <w:rPr>
          <w:rFonts w:ascii="Times New Roman" w:hAnsi="Times New Roman" w:cs="Times New Roman"/>
          <w:sz w:val="24"/>
          <w:szCs w:val="24"/>
          <w:lang w:val="en-IN"/>
        </w:rPr>
        <w:t xml:space="preserve"> for </w:t>
      </w: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object-relational mapping (ORM)</w:t>
      </w:r>
      <w:r w:rsidRPr="004D10CC">
        <w:rPr>
          <w:rFonts w:ascii="Times New Roman" w:hAnsi="Times New Roman" w:cs="Times New Roman"/>
          <w:sz w:val="24"/>
          <w:szCs w:val="24"/>
          <w:lang w:val="en-IN"/>
        </w:rPr>
        <w:t>, enabling Java developers to interact with relational databases in an object-oriented manner.</w:t>
      </w:r>
    </w:p>
    <w:p w14:paraId="3C096C60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Key Characteristics:</w:t>
      </w:r>
    </w:p>
    <w:p w14:paraId="508F8321" w14:textId="77777777" w:rsidR="004D10CC" w:rsidRPr="004D10CC" w:rsidRDefault="004D10CC" w:rsidP="004D10CC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sz w:val="24"/>
          <w:szCs w:val="24"/>
          <w:lang w:val="en-IN"/>
        </w:rPr>
        <w:t xml:space="preserve">JPA is </w:t>
      </w: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not an implementation</w:t>
      </w:r>
      <w:r w:rsidRPr="004D10CC">
        <w:rPr>
          <w:rFonts w:ascii="Times New Roman" w:hAnsi="Times New Roman" w:cs="Times New Roman"/>
          <w:sz w:val="24"/>
          <w:szCs w:val="24"/>
          <w:lang w:val="en-IN"/>
        </w:rPr>
        <w:t xml:space="preserve"> but a standard set of interfaces and annotations.</w:t>
      </w:r>
    </w:p>
    <w:p w14:paraId="2CA6642D" w14:textId="77777777" w:rsidR="004D10CC" w:rsidRPr="004D10CC" w:rsidRDefault="004D10CC" w:rsidP="004D10CC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sz w:val="24"/>
          <w:szCs w:val="24"/>
          <w:lang w:val="en-IN"/>
        </w:rPr>
        <w:t>It decouples application code from the underlying persistence implementation.</w:t>
      </w:r>
    </w:p>
    <w:p w14:paraId="065DEE5D" w14:textId="77777777" w:rsidR="004D10CC" w:rsidRPr="004D10CC" w:rsidRDefault="004D10CC" w:rsidP="004D10CC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sz w:val="24"/>
          <w:szCs w:val="24"/>
          <w:lang w:val="en-IN"/>
        </w:rPr>
        <w:t>Common JPA annotations include @Entity, @Table, @Id, @Column.</w:t>
      </w:r>
    </w:p>
    <w:p w14:paraId="5C8E1B5C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Components:</w:t>
      </w:r>
    </w:p>
    <w:p w14:paraId="52BC6D64" w14:textId="77777777" w:rsidR="004D10CC" w:rsidRPr="004D10CC" w:rsidRDefault="004D10CC" w:rsidP="004D10CC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4D10CC">
        <w:rPr>
          <w:rFonts w:ascii="Times New Roman" w:hAnsi="Times New Roman" w:cs="Times New Roman"/>
          <w:sz w:val="24"/>
          <w:szCs w:val="24"/>
          <w:lang w:val="en-IN"/>
        </w:rPr>
        <w:t>EntityManager</w:t>
      </w:r>
      <w:proofErr w:type="spellEnd"/>
      <w:r w:rsidRPr="004D10CC">
        <w:rPr>
          <w:rFonts w:ascii="Times New Roman" w:hAnsi="Times New Roman" w:cs="Times New Roman"/>
          <w:sz w:val="24"/>
          <w:szCs w:val="24"/>
          <w:lang w:val="en-IN"/>
        </w:rPr>
        <w:t>: Core interface for CRUD operations and transactions.</w:t>
      </w:r>
    </w:p>
    <w:p w14:paraId="21BD6E6C" w14:textId="77777777" w:rsidR="004D10CC" w:rsidRPr="004D10CC" w:rsidRDefault="004D10CC" w:rsidP="004D10CC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sz w:val="24"/>
          <w:szCs w:val="24"/>
          <w:lang w:val="en-IN"/>
        </w:rPr>
        <w:t>Persistence Unit: Defined in persistence.xml, specifies database configurations and JPA provider.</w:t>
      </w:r>
    </w:p>
    <w:p w14:paraId="7B41D795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Purpose:</w:t>
      </w:r>
      <w:r w:rsidRPr="004D10CC">
        <w:rPr>
          <w:rFonts w:ascii="Times New Roman" w:hAnsi="Times New Roman" w:cs="Times New Roman"/>
          <w:sz w:val="24"/>
          <w:szCs w:val="24"/>
          <w:lang w:val="en-IN"/>
        </w:rPr>
        <w:br/>
        <w:t>JPA abstracts the persistence logic, allowing the developer to focus on the business logic rather than low-level JDBC code.</w:t>
      </w:r>
    </w:p>
    <w:p w14:paraId="27F871BB" w14:textId="4F0AFF0C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DA79BE8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20E52AB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8972C52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B6A0362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6882B83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B132362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122D25E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16DC4D2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F2CC059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943890C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3E60456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9B883E0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2CF132C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DD4AD98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12FDD7E" w14:textId="77777777" w:rsidR="004D10CC" w:rsidRPr="004D10CC" w:rsidRDefault="004D10CC" w:rsidP="004D10C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2. Hibernate</w:t>
      </w:r>
    </w:p>
    <w:p w14:paraId="2450D3FC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Definition:</w:t>
      </w:r>
      <w:r w:rsidRPr="004D10CC">
        <w:rPr>
          <w:rFonts w:ascii="Times New Roman" w:hAnsi="Times New Roman" w:cs="Times New Roman"/>
          <w:sz w:val="24"/>
          <w:szCs w:val="24"/>
          <w:lang w:val="en-IN"/>
        </w:rPr>
        <w:br/>
        <w:t xml:space="preserve">Hibernate is a </w:t>
      </w: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concrete implementation</w:t>
      </w:r>
      <w:r w:rsidRPr="004D10CC">
        <w:rPr>
          <w:rFonts w:ascii="Times New Roman" w:hAnsi="Times New Roman" w:cs="Times New Roman"/>
          <w:sz w:val="24"/>
          <w:szCs w:val="24"/>
          <w:lang w:val="en-IN"/>
        </w:rPr>
        <w:t xml:space="preserve"> of the JPA specification. It is one of the most widely used ORM frameworks in the Java ecosystem and also provides features </w:t>
      </w: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beyond</w:t>
      </w:r>
      <w:r w:rsidRPr="004D10CC">
        <w:rPr>
          <w:rFonts w:ascii="Times New Roman" w:hAnsi="Times New Roman" w:cs="Times New Roman"/>
          <w:sz w:val="24"/>
          <w:szCs w:val="24"/>
          <w:lang w:val="en-IN"/>
        </w:rPr>
        <w:t xml:space="preserve"> the JPA specification.</w:t>
      </w:r>
    </w:p>
    <w:p w14:paraId="4BE140A4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Key Characteristics:</w:t>
      </w:r>
    </w:p>
    <w:p w14:paraId="1B79AD9B" w14:textId="77777777" w:rsidR="004D10CC" w:rsidRPr="004D10CC" w:rsidRDefault="004D10CC" w:rsidP="004D10CC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sz w:val="24"/>
          <w:szCs w:val="24"/>
          <w:lang w:val="en-IN"/>
        </w:rPr>
        <w:t>Implements JPA interfaces and annotations.</w:t>
      </w:r>
    </w:p>
    <w:p w14:paraId="2605E32F" w14:textId="77777777" w:rsidR="004D10CC" w:rsidRPr="004D10CC" w:rsidRDefault="004D10CC" w:rsidP="004D10CC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sz w:val="24"/>
          <w:szCs w:val="24"/>
          <w:lang w:val="en-IN"/>
        </w:rPr>
        <w:t>Can be used both with and without JPA (native Hibernate API).</w:t>
      </w:r>
    </w:p>
    <w:p w14:paraId="4AE94DAD" w14:textId="77777777" w:rsidR="004D10CC" w:rsidRPr="004D10CC" w:rsidRDefault="004D10CC" w:rsidP="004D10CC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sz w:val="24"/>
          <w:szCs w:val="24"/>
          <w:lang w:val="en-IN"/>
        </w:rPr>
        <w:t>Supports advanced ORM features like:</w:t>
      </w:r>
    </w:p>
    <w:p w14:paraId="7355CA40" w14:textId="77777777" w:rsidR="004D10CC" w:rsidRPr="004D10CC" w:rsidRDefault="004D10CC" w:rsidP="004D10CC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sz w:val="24"/>
          <w:szCs w:val="24"/>
          <w:lang w:val="en-IN"/>
        </w:rPr>
        <w:t>Lazy loading</w:t>
      </w:r>
    </w:p>
    <w:p w14:paraId="3D3CE260" w14:textId="77777777" w:rsidR="004D10CC" w:rsidRPr="004D10CC" w:rsidRDefault="004D10CC" w:rsidP="004D10CC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sz w:val="24"/>
          <w:szCs w:val="24"/>
          <w:lang w:val="en-IN"/>
        </w:rPr>
        <w:t>Caching (first and second-level)</w:t>
      </w:r>
    </w:p>
    <w:p w14:paraId="63C550B8" w14:textId="77777777" w:rsidR="004D10CC" w:rsidRPr="004D10CC" w:rsidRDefault="004D10CC" w:rsidP="004D10CC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sz w:val="24"/>
          <w:szCs w:val="24"/>
          <w:lang w:val="en-IN"/>
        </w:rPr>
        <w:t>Dirty checking</w:t>
      </w:r>
    </w:p>
    <w:p w14:paraId="23B68680" w14:textId="77777777" w:rsidR="004D10CC" w:rsidRPr="004D10CC" w:rsidRDefault="004D10CC" w:rsidP="004D10CC">
      <w:pPr>
        <w:numPr>
          <w:ilvl w:val="1"/>
          <w:numId w:val="4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sz w:val="24"/>
          <w:szCs w:val="24"/>
          <w:lang w:val="en-IN"/>
        </w:rPr>
        <w:t>Hibernate Query Language (HQL)</w:t>
      </w:r>
    </w:p>
    <w:p w14:paraId="2C52A64E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Purpose:</w:t>
      </w:r>
      <w:r w:rsidRPr="004D10CC">
        <w:rPr>
          <w:rFonts w:ascii="Times New Roman" w:hAnsi="Times New Roman" w:cs="Times New Roman"/>
          <w:sz w:val="24"/>
          <w:szCs w:val="24"/>
          <w:lang w:val="en-IN"/>
        </w:rPr>
        <w:br/>
        <w:t>Hibernate manages the object-relational mapping between Java classes and database tables and handles complex database interactions transparently.</w:t>
      </w:r>
    </w:p>
    <w:p w14:paraId="79C2D4F3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Example Use Cases:</w:t>
      </w:r>
    </w:p>
    <w:p w14:paraId="42706D95" w14:textId="77777777" w:rsidR="004D10CC" w:rsidRPr="004D10CC" w:rsidRDefault="004D10CC" w:rsidP="004D10CC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sz w:val="24"/>
          <w:szCs w:val="24"/>
          <w:lang w:val="en-IN"/>
        </w:rPr>
        <w:t>Direct use via XML or annotation-based configuration.</w:t>
      </w:r>
    </w:p>
    <w:p w14:paraId="6E28B7FB" w14:textId="77777777" w:rsidR="004D10CC" w:rsidRPr="004D10CC" w:rsidRDefault="004D10CC" w:rsidP="004D10CC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sz w:val="24"/>
          <w:szCs w:val="24"/>
          <w:lang w:val="en-IN"/>
        </w:rPr>
        <w:t xml:space="preserve">Programmatic configuration via </w:t>
      </w:r>
      <w:proofErr w:type="spellStart"/>
      <w:r w:rsidRPr="004D10CC">
        <w:rPr>
          <w:rFonts w:ascii="Times New Roman" w:hAnsi="Times New Roman" w:cs="Times New Roman"/>
          <w:sz w:val="24"/>
          <w:szCs w:val="24"/>
          <w:lang w:val="en-IN"/>
        </w:rPr>
        <w:t>SessionFactory</w:t>
      </w:r>
      <w:proofErr w:type="spellEnd"/>
      <w:r w:rsidRPr="004D10CC">
        <w:rPr>
          <w:rFonts w:ascii="Times New Roman" w:hAnsi="Times New Roman" w:cs="Times New Roman"/>
          <w:sz w:val="24"/>
          <w:szCs w:val="24"/>
          <w:lang w:val="en-IN"/>
        </w:rPr>
        <w:t>, Session, and Transaction objects.</w:t>
      </w:r>
    </w:p>
    <w:p w14:paraId="2B2703A2" w14:textId="1EAFA11F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579379F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F6145CA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86014CD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0A702E8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969BA92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A82FA08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EE43204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4FA053E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F0AA12D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738BC14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783A67B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2C3239D" w14:textId="77777777" w:rsidR="004D10CC" w:rsidRPr="004D10CC" w:rsidRDefault="004D10CC" w:rsidP="004D10C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3. Spring Data JPA</w:t>
      </w:r>
    </w:p>
    <w:p w14:paraId="6339F5A1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Definition:</w:t>
      </w:r>
      <w:r w:rsidRPr="004D10CC">
        <w:rPr>
          <w:rFonts w:ascii="Times New Roman" w:hAnsi="Times New Roman" w:cs="Times New Roman"/>
          <w:sz w:val="24"/>
          <w:szCs w:val="24"/>
          <w:lang w:val="en-IN"/>
        </w:rPr>
        <w:br/>
        <w:t xml:space="preserve">Spring Data JPA is a </w:t>
      </w: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Spring-based abstraction</w:t>
      </w:r>
      <w:r w:rsidRPr="004D10CC">
        <w:rPr>
          <w:rFonts w:ascii="Times New Roman" w:hAnsi="Times New Roman" w:cs="Times New Roman"/>
          <w:sz w:val="24"/>
          <w:szCs w:val="24"/>
          <w:lang w:val="en-IN"/>
        </w:rPr>
        <w:t xml:space="preserve"> over JPA. It aims to </w:t>
      </w: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simplify the data access layer</w:t>
      </w:r>
      <w:r w:rsidRPr="004D10CC">
        <w:rPr>
          <w:rFonts w:ascii="Times New Roman" w:hAnsi="Times New Roman" w:cs="Times New Roman"/>
          <w:sz w:val="24"/>
          <w:szCs w:val="24"/>
          <w:lang w:val="en-IN"/>
        </w:rPr>
        <w:t xml:space="preserve"> by reducing boilerplate code and integrating seamlessly with Spring’s dependency injection and transaction management features.</w:t>
      </w:r>
    </w:p>
    <w:p w14:paraId="41911926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Key Characteristics:</w:t>
      </w:r>
    </w:p>
    <w:p w14:paraId="767EA3B6" w14:textId="77777777" w:rsidR="004D10CC" w:rsidRPr="004D10CC" w:rsidRDefault="004D10CC" w:rsidP="004D10CC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sz w:val="24"/>
          <w:szCs w:val="24"/>
          <w:lang w:val="en-IN"/>
        </w:rPr>
        <w:t>Built on top of JPA and uses Hibernate (or another JPA provider) internally.</w:t>
      </w:r>
    </w:p>
    <w:p w14:paraId="735B864F" w14:textId="77777777" w:rsidR="004D10CC" w:rsidRPr="004D10CC" w:rsidRDefault="004D10CC" w:rsidP="004D10CC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sz w:val="24"/>
          <w:szCs w:val="24"/>
          <w:lang w:val="en-IN"/>
        </w:rPr>
        <w:t xml:space="preserve">Developers only define interfaces extending </w:t>
      </w:r>
      <w:proofErr w:type="spellStart"/>
      <w:r w:rsidRPr="004D10CC">
        <w:rPr>
          <w:rFonts w:ascii="Times New Roman" w:hAnsi="Times New Roman" w:cs="Times New Roman"/>
          <w:sz w:val="24"/>
          <w:szCs w:val="24"/>
          <w:lang w:val="en-IN"/>
        </w:rPr>
        <w:t>JpaRepository</w:t>
      </w:r>
      <w:proofErr w:type="spellEnd"/>
      <w:r w:rsidRPr="004D10CC">
        <w:rPr>
          <w:rFonts w:ascii="Times New Roman" w:hAnsi="Times New Roman" w:cs="Times New Roman"/>
          <w:sz w:val="24"/>
          <w:szCs w:val="24"/>
          <w:lang w:val="en-IN"/>
        </w:rPr>
        <w:t>, and Spring Data generates implementation at runtime.</w:t>
      </w:r>
    </w:p>
    <w:p w14:paraId="193C7505" w14:textId="77777777" w:rsidR="004D10CC" w:rsidRPr="004D10CC" w:rsidRDefault="004D10CC" w:rsidP="004D10CC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sz w:val="24"/>
          <w:szCs w:val="24"/>
          <w:lang w:val="en-IN"/>
        </w:rPr>
        <w:t xml:space="preserve">Provides built-in CRUD operations and supports custom finder methods using method naming conventions (e.g., </w:t>
      </w:r>
      <w:proofErr w:type="spellStart"/>
      <w:r w:rsidRPr="004D10CC">
        <w:rPr>
          <w:rFonts w:ascii="Times New Roman" w:hAnsi="Times New Roman" w:cs="Times New Roman"/>
          <w:sz w:val="24"/>
          <w:szCs w:val="24"/>
          <w:lang w:val="en-IN"/>
        </w:rPr>
        <w:t>findByName</w:t>
      </w:r>
      <w:proofErr w:type="spellEnd"/>
      <w:r w:rsidRPr="004D10CC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4D10CC">
        <w:rPr>
          <w:rFonts w:ascii="Times New Roman" w:hAnsi="Times New Roman" w:cs="Times New Roman"/>
          <w:sz w:val="24"/>
          <w:szCs w:val="24"/>
          <w:lang w:val="en-IN"/>
        </w:rPr>
        <w:t>deleteByCode</w:t>
      </w:r>
      <w:proofErr w:type="spellEnd"/>
      <w:r w:rsidRPr="004D10CC">
        <w:rPr>
          <w:rFonts w:ascii="Times New Roman" w:hAnsi="Times New Roman" w:cs="Times New Roman"/>
          <w:sz w:val="24"/>
          <w:szCs w:val="24"/>
          <w:lang w:val="en-IN"/>
        </w:rPr>
        <w:t>).</w:t>
      </w:r>
    </w:p>
    <w:p w14:paraId="3F61FF15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Advantages:</w:t>
      </w:r>
    </w:p>
    <w:p w14:paraId="2D83A04C" w14:textId="77777777" w:rsidR="004D10CC" w:rsidRPr="004D10CC" w:rsidRDefault="004D10CC" w:rsidP="004D10CC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sz w:val="24"/>
          <w:szCs w:val="24"/>
          <w:lang w:val="en-IN"/>
        </w:rPr>
        <w:t>Minimal configuration and implementation effort.</w:t>
      </w:r>
    </w:p>
    <w:p w14:paraId="2DA94B04" w14:textId="77777777" w:rsidR="004D10CC" w:rsidRPr="004D10CC" w:rsidRDefault="004D10CC" w:rsidP="004D10CC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sz w:val="24"/>
          <w:szCs w:val="24"/>
          <w:lang w:val="en-IN"/>
        </w:rPr>
        <w:t>Consistent programming model across different Spring data technologies.</w:t>
      </w:r>
    </w:p>
    <w:p w14:paraId="52AFB643" w14:textId="77777777" w:rsidR="004D10CC" w:rsidRPr="004D10CC" w:rsidRDefault="004D10CC" w:rsidP="004D10CC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sz w:val="24"/>
          <w:szCs w:val="24"/>
          <w:lang w:val="en-IN"/>
        </w:rPr>
        <w:t>Integration with Spring Boot for auto-configuration and database initialization.</w:t>
      </w:r>
    </w:p>
    <w:p w14:paraId="39F01210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Purpose:</w:t>
      </w:r>
      <w:r w:rsidRPr="004D10CC">
        <w:rPr>
          <w:rFonts w:ascii="Times New Roman" w:hAnsi="Times New Roman" w:cs="Times New Roman"/>
          <w:sz w:val="24"/>
          <w:szCs w:val="24"/>
          <w:lang w:val="en-IN"/>
        </w:rPr>
        <w:br/>
        <w:t xml:space="preserve">Spring Data JPA provides a </w:t>
      </w: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declarative and consistent approach</w:t>
      </w:r>
      <w:r w:rsidRPr="004D10CC">
        <w:rPr>
          <w:rFonts w:ascii="Times New Roman" w:hAnsi="Times New Roman" w:cs="Times New Roman"/>
          <w:sz w:val="24"/>
          <w:szCs w:val="24"/>
          <w:lang w:val="en-IN"/>
        </w:rPr>
        <w:t xml:space="preserve"> to data access while leveraging the strengths of JPA and Hibernate behind the scenes.</w:t>
      </w:r>
    </w:p>
    <w:p w14:paraId="49F1D4F7" w14:textId="6341402B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ACC07E0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F567A03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0536D00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D58F538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7F2EB34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6F2EB63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42B26F5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B75E719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C3DB6E4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674C78A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591C357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02E2C4C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D83E9CF" w14:textId="77777777" w:rsidR="004D10CC" w:rsidRPr="004D10CC" w:rsidRDefault="004D10CC" w:rsidP="004D10C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1984"/>
        <w:gridCol w:w="2794"/>
        <w:gridCol w:w="2720"/>
      </w:tblGrid>
      <w:tr w:rsidR="004D10CC" w:rsidRPr="004D10CC" w14:paraId="4947C0E0" w14:textId="77777777" w:rsidTr="004D10CC">
        <w:tc>
          <w:tcPr>
            <w:tcW w:w="0" w:type="auto"/>
            <w:hideMark/>
          </w:tcPr>
          <w:p w14:paraId="28ADA17D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Feature/Aspect</w:t>
            </w:r>
          </w:p>
        </w:tc>
        <w:tc>
          <w:tcPr>
            <w:tcW w:w="0" w:type="auto"/>
            <w:hideMark/>
          </w:tcPr>
          <w:p w14:paraId="2818F27B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JPA (Specification)</w:t>
            </w:r>
          </w:p>
        </w:tc>
        <w:tc>
          <w:tcPr>
            <w:tcW w:w="0" w:type="auto"/>
            <w:hideMark/>
          </w:tcPr>
          <w:p w14:paraId="601B29C1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Hibernate (Implementation)</w:t>
            </w:r>
          </w:p>
        </w:tc>
        <w:tc>
          <w:tcPr>
            <w:tcW w:w="0" w:type="auto"/>
            <w:hideMark/>
          </w:tcPr>
          <w:p w14:paraId="0D1DBF7C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Spring Data JPA (Abstraction)</w:t>
            </w:r>
          </w:p>
        </w:tc>
      </w:tr>
      <w:tr w:rsidR="004D10CC" w:rsidRPr="004D10CC" w14:paraId="0B98A466" w14:textId="77777777" w:rsidTr="004D10CC">
        <w:tc>
          <w:tcPr>
            <w:tcW w:w="0" w:type="auto"/>
            <w:hideMark/>
          </w:tcPr>
          <w:p w14:paraId="60BF407E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Type</w:t>
            </w:r>
          </w:p>
        </w:tc>
        <w:tc>
          <w:tcPr>
            <w:tcW w:w="0" w:type="auto"/>
            <w:hideMark/>
          </w:tcPr>
          <w:p w14:paraId="241A09ED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Specification</w:t>
            </w:r>
          </w:p>
        </w:tc>
        <w:tc>
          <w:tcPr>
            <w:tcW w:w="0" w:type="auto"/>
            <w:hideMark/>
          </w:tcPr>
          <w:p w14:paraId="15FB8F02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Implementation</w:t>
            </w:r>
          </w:p>
        </w:tc>
        <w:tc>
          <w:tcPr>
            <w:tcW w:w="0" w:type="auto"/>
            <w:hideMark/>
          </w:tcPr>
          <w:p w14:paraId="6EAA0542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Abstraction layer over JPA/Hibernate</w:t>
            </w:r>
          </w:p>
        </w:tc>
      </w:tr>
      <w:tr w:rsidR="004D10CC" w:rsidRPr="004D10CC" w14:paraId="1BC098B3" w14:textId="77777777" w:rsidTr="004D10CC">
        <w:tc>
          <w:tcPr>
            <w:tcW w:w="0" w:type="auto"/>
            <w:hideMark/>
          </w:tcPr>
          <w:p w14:paraId="79E7946C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Role</w:t>
            </w:r>
          </w:p>
        </w:tc>
        <w:tc>
          <w:tcPr>
            <w:tcW w:w="0" w:type="auto"/>
            <w:hideMark/>
          </w:tcPr>
          <w:p w14:paraId="4435FC5A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Defines ORM standards</w:t>
            </w:r>
          </w:p>
        </w:tc>
        <w:tc>
          <w:tcPr>
            <w:tcW w:w="0" w:type="auto"/>
            <w:hideMark/>
          </w:tcPr>
          <w:p w14:paraId="661EF21E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Implements JPA; offers advanced features</w:t>
            </w:r>
          </w:p>
        </w:tc>
        <w:tc>
          <w:tcPr>
            <w:tcW w:w="0" w:type="auto"/>
            <w:hideMark/>
          </w:tcPr>
          <w:p w14:paraId="4C3B588B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Simplifies repository creation using Spring</w:t>
            </w:r>
          </w:p>
        </w:tc>
      </w:tr>
      <w:tr w:rsidR="004D10CC" w:rsidRPr="004D10CC" w14:paraId="749D89A6" w14:textId="77777777" w:rsidTr="004D10CC">
        <w:tc>
          <w:tcPr>
            <w:tcW w:w="0" w:type="auto"/>
            <w:hideMark/>
          </w:tcPr>
          <w:p w14:paraId="46AEDA74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Can be used alone</w:t>
            </w:r>
          </w:p>
        </w:tc>
        <w:tc>
          <w:tcPr>
            <w:tcW w:w="0" w:type="auto"/>
            <w:hideMark/>
          </w:tcPr>
          <w:p w14:paraId="3CFF5C4C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</w:t>
            </w:r>
          </w:p>
        </w:tc>
        <w:tc>
          <w:tcPr>
            <w:tcW w:w="0" w:type="auto"/>
            <w:hideMark/>
          </w:tcPr>
          <w:p w14:paraId="2B84A661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hideMark/>
          </w:tcPr>
          <w:p w14:paraId="1AEF97C1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 (depends on JPA provider like Hibernate)</w:t>
            </w:r>
          </w:p>
        </w:tc>
      </w:tr>
      <w:tr w:rsidR="004D10CC" w:rsidRPr="004D10CC" w14:paraId="7E662F31" w14:textId="77777777" w:rsidTr="004D10CC">
        <w:tc>
          <w:tcPr>
            <w:tcW w:w="0" w:type="auto"/>
            <w:hideMark/>
          </w:tcPr>
          <w:p w14:paraId="5AB68A88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Core API</w:t>
            </w:r>
          </w:p>
        </w:tc>
        <w:tc>
          <w:tcPr>
            <w:tcW w:w="0" w:type="auto"/>
            <w:hideMark/>
          </w:tcPr>
          <w:p w14:paraId="27ED6C88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EntityManager</w:t>
            </w:r>
            <w:proofErr w:type="spellEnd"/>
          </w:p>
        </w:tc>
        <w:tc>
          <w:tcPr>
            <w:tcW w:w="0" w:type="auto"/>
            <w:hideMark/>
          </w:tcPr>
          <w:p w14:paraId="5A69712D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Session, </w:t>
            </w:r>
            <w:proofErr w:type="spellStart"/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SessionFactory</w:t>
            </w:r>
            <w:proofErr w:type="spellEnd"/>
          </w:p>
        </w:tc>
        <w:tc>
          <w:tcPr>
            <w:tcW w:w="0" w:type="auto"/>
            <w:hideMark/>
          </w:tcPr>
          <w:p w14:paraId="1A27A809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JpaRepository</w:t>
            </w:r>
            <w:proofErr w:type="spellEnd"/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CrudRepository</w:t>
            </w:r>
            <w:proofErr w:type="spellEnd"/>
          </w:p>
        </w:tc>
      </w:tr>
      <w:tr w:rsidR="004D10CC" w:rsidRPr="004D10CC" w14:paraId="4A3A0001" w14:textId="77777777" w:rsidTr="004D10CC">
        <w:tc>
          <w:tcPr>
            <w:tcW w:w="0" w:type="auto"/>
            <w:hideMark/>
          </w:tcPr>
          <w:p w14:paraId="312D6768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Query Mechanism</w:t>
            </w:r>
          </w:p>
        </w:tc>
        <w:tc>
          <w:tcPr>
            <w:tcW w:w="0" w:type="auto"/>
            <w:hideMark/>
          </w:tcPr>
          <w:p w14:paraId="35E4DD52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JPQL</w:t>
            </w:r>
          </w:p>
        </w:tc>
        <w:tc>
          <w:tcPr>
            <w:tcW w:w="0" w:type="auto"/>
            <w:hideMark/>
          </w:tcPr>
          <w:p w14:paraId="280B52C8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HQL, Criteria API</w:t>
            </w:r>
          </w:p>
        </w:tc>
        <w:tc>
          <w:tcPr>
            <w:tcW w:w="0" w:type="auto"/>
            <w:hideMark/>
          </w:tcPr>
          <w:p w14:paraId="55737AC7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Method names, JPQL, Native queries</w:t>
            </w:r>
          </w:p>
        </w:tc>
      </w:tr>
      <w:tr w:rsidR="004D10CC" w:rsidRPr="004D10CC" w14:paraId="1AC89B17" w14:textId="77777777" w:rsidTr="004D10CC">
        <w:tc>
          <w:tcPr>
            <w:tcW w:w="0" w:type="auto"/>
            <w:hideMark/>
          </w:tcPr>
          <w:p w14:paraId="2E1F0CCB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Integration</w:t>
            </w:r>
          </w:p>
        </w:tc>
        <w:tc>
          <w:tcPr>
            <w:tcW w:w="0" w:type="auto"/>
            <w:hideMark/>
          </w:tcPr>
          <w:p w14:paraId="783A86D5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Java EE</w:t>
            </w:r>
          </w:p>
        </w:tc>
        <w:tc>
          <w:tcPr>
            <w:tcW w:w="0" w:type="auto"/>
            <w:hideMark/>
          </w:tcPr>
          <w:p w14:paraId="78539755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Any Java app (Java SE/EE, Spring)</w:t>
            </w:r>
          </w:p>
        </w:tc>
        <w:tc>
          <w:tcPr>
            <w:tcW w:w="0" w:type="auto"/>
            <w:hideMark/>
          </w:tcPr>
          <w:p w14:paraId="39E17EC2" w14:textId="77777777" w:rsidR="004D10CC" w:rsidRPr="004D10CC" w:rsidRDefault="004D10CC" w:rsidP="004D10C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D10C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Spring Framework (especially Spring Boot)</w:t>
            </w:r>
          </w:p>
        </w:tc>
      </w:tr>
    </w:tbl>
    <w:p w14:paraId="1CF28731" w14:textId="79C953D2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F0C5D94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C0995B8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6BF0E47" w14:textId="77777777" w:rsidR="004D10CC" w:rsidRPr="004D10CC" w:rsidRDefault="004D10CC" w:rsidP="004D10C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F39215E" w14:textId="77777777" w:rsidR="004D10CC" w:rsidRPr="004D10CC" w:rsidRDefault="004D10CC" w:rsidP="004D10C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Conclusion</w:t>
      </w:r>
    </w:p>
    <w:p w14:paraId="6DC1E052" w14:textId="77777777" w:rsidR="004D10CC" w:rsidRPr="004D10CC" w:rsidRDefault="004D10CC" w:rsidP="004D10CC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JPA</w:t>
      </w:r>
      <w:r w:rsidRPr="004D10CC">
        <w:rPr>
          <w:rFonts w:ascii="Times New Roman" w:hAnsi="Times New Roman" w:cs="Times New Roman"/>
          <w:sz w:val="24"/>
          <w:szCs w:val="24"/>
          <w:lang w:val="en-IN"/>
        </w:rPr>
        <w:t xml:space="preserve"> provides the standard interface for ORM in Java.</w:t>
      </w:r>
    </w:p>
    <w:p w14:paraId="41C7AD70" w14:textId="77777777" w:rsidR="004D10CC" w:rsidRPr="004D10CC" w:rsidRDefault="004D10CC" w:rsidP="004D10CC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Hibernate</w:t>
      </w:r>
      <w:r w:rsidRPr="004D10CC">
        <w:rPr>
          <w:rFonts w:ascii="Times New Roman" w:hAnsi="Times New Roman" w:cs="Times New Roman"/>
          <w:sz w:val="24"/>
          <w:szCs w:val="24"/>
          <w:lang w:val="en-IN"/>
        </w:rPr>
        <w:t xml:space="preserve"> is a powerful ORM tool that implements JPA and extends it with additional features.</w:t>
      </w:r>
    </w:p>
    <w:p w14:paraId="24558113" w14:textId="77777777" w:rsidR="004D10CC" w:rsidRPr="004D10CC" w:rsidRDefault="004D10CC" w:rsidP="004D10CC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D10CC">
        <w:rPr>
          <w:rFonts w:ascii="Times New Roman" w:hAnsi="Times New Roman" w:cs="Times New Roman"/>
          <w:b/>
          <w:bCs/>
          <w:sz w:val="24"/>
          <w:szCs w:val="24"/>
          <w:lang w:val="en-IN"/>
        </w:rPr>
        <w:t>Spring Data JPA</w:t>
      </w:r>
      <w:r w:rsidRPr="004D10CC">
        <w:rPr>
          <w:rFonts w:ascii="Times New Roman" w:hAnsi="Times New Roman" w:cs="Times New Roman"/>
          <w:sz w:val="24"/>
          <w:szCs w:val="24"/>
          <w:lang w:val="en-IN"/>
        </w:rPr>
        <w:t xml:space="preserve"> is an abstraction that builds on JPA and Hibernate to reduce boilerplate code and streamline repository development in Spring applications.</w:t>
      </w:r>
    </w:p>
    <w:p w14:paraId="60BB48CB" w14:textId="77777777" w:rsidR="005E2BDB" w:rsidRPr="004D10CC" w:rsidRDefault="005E2BDB" w:rsidP="005E2BDB">
      <w:pPr>
        <w:rPr>
          <w:rFonts w:ascii="Times New Roman" w:hAnsi="Times New Roman" w:cs="Times New Roman"/>
          <w:sz w:val="24"/>
          <w:szCs w:val="24"/>
        </w:rPr>
      </w:pPr>
    </w:p>
    <w:sectPr w:rsidR="005E2BDB" w:rsidRPr="004D1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6C837" w14:textId="77777777" w:rsidR="00B609E5" w:rsidRDefault="00B609E5" w:rsidP="00D8422E">
      <w:pPr>
        <w:spacing w:after="0" w:line="240" w:lineRule="auto"/>
      </w:pPr>
      <w:r>
        <w:separator/>
      </w:r>
    </w:p>
  </w:endnote>
  <w:endnote w:type="continuationSeparator" w:id="0">
    <w:p w14:paraId="16350207" w14:textId="77777777" w:rsidR="00B609E5" w:rsidRDefault="00B609E5" w:rsidP="00D8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11C53" w14:textId="77777777" w:rsidR="00B609E5" w:rsidRDefault="00B609E5" w:rsidP="00D8422E">
      <w:pPr>
        <w:spacing w:after="0" w:line="240" w:lineRule="auto"/>
      </w:pPr>
      <w:r>
        <w:separator/>
      </w:r>
    </w:p>
  </w:footnote>
  <w:footnote w:type="continuationSeparator" w:id="0">
    <w:p w14:paraId="7B32ECB7" w14:textId="77777777" w:rsidR="00B609E5" w:rsidRDefault="00B609E5" w:rsidP="00D84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6368B"/>
    <w:multiLevelType w:val="multilevel"/>
    <w:tmpl w:val="71F2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1721"/>
    <w:multiLevelType w:val="multilevel"/>
    <w:tmpl w:val="0E4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A32CF"/>
    <w:multiLevelType w:val="multilevel"/>
    <w:tmpl w:val="BC9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35705"/>
    <w:multiLevelType w:val="multilevel"/>
    <w:tmpl w:val="244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719EF"/>
    <w:multiLevelType w:val="multilevel"/>
    <w:tmpl w:val="3E84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C5A28"/>
    <w:multiLevelType w:val="multilevel"/>
    <w:tmpl w:val="043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4A0763"/>
    <w:multiLevelType w:val="multilevel"/>
    <w:tmpl w:val="35FA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837B3A"/>
    <w:multiLevelType w:val="multilevel"/>
    <w:tmpl w:val="880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6C6906"/>
    <w:multiLevelType w:val="multilevel"/>
    <w:tmpl w:val="BF8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AF69BE"/>
    <w:multiLevelType w:val="multilevel"/>
    <w:tmpl w:val="D80C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593C93"/>
    <w:multiLevelType w:val="multilevel"/>
    <w:tmpl w:val="41CE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EC60BA"/>
    <w:multiLevelType w:val="multilevel"/>
    <w:tmpl w:val="333C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DD2AC3"/>
    <w:multiLevelType w:val="multilevel"/>
    <w:tmpl w:val="729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DE2F64"/>
    <w:multiLevelType w:val="multilevel"/>
    <w:tmpl w:val="85A0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5B2FE0"/>
    <w:multiLevelType w:val="multilevel"/>
    <w:tmpl w:val="B17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5C24BA"/>
    <w:multiLevelType w:val="multilevel"/>
    <w:tmpl w:val="64E6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6E3874"/>
    <w:multiLevelType w:val="multilevel"/>
    <w:tmpl w:val="EE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6F37D8"/>
    <w:multiLevelType w:val="multilevel"/>
    <w:tmpl w:val="4100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FF2CBF"/>
    <w:multiLevelType w:val="multilevel"/>
    <w:tmpl w:val="9DE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2A05F3"/>
    <w:multiLevelType w:val="multilevel"/>
    <w:tmpl w:val="E9E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F30597"/>
    <w:multiLevelType w:val="multilevel"/>
    <w:tmpl w:val="353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3B5400"/>
    <w:multiLevelType w:val="multilevel"/>
    <w:tmpl w:val="AF3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DA0B31"/>
    <w:multiLevelType w:val="multilevel"/>
    <w:tmpl w:val="1E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4D0F20"/>
    <w:multiLevelType w:val="multilevel"/>
    <w:tmpl w:val="FFA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BF0A23"/>
    <w:multiLevelType w:val="multilevel"/>
    <w:tmpl w:val="171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EF4E1C"/>
    <w:multiLevelType w:val="multilevel"/>
    <w:tmpl w:val="75A8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7D3510"/>
    <w:multiLevelType w:val="multilevel"/>
    <w:tmpl w:val="CAC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784035">
    <w:abstractNumId w:val="37"/>
  </w:num>
  <w:num w:numId="2" w16cid:durableId="574322430">
    <w:abstractNumId w:val="30"/>
  </w:num>
  <w:num w:numId="3" w16cid:durableId="185751403">
    <w:abstractNumId w:val="4"/>
  </w:num>
  <w:num w:numId="4" w16cid:durableId="1646667961">
    <w:abstractNumId w:val="19"/>
  </w:num>
  <w:num w:numId="5" w16cid:durableId="1876653172">
    <w:abstractNumId w:val="42"/>
  </w:num>
  <w:num w:numId="6" w16cid:durableId="1947343060">
    <w:abstractNumId w:val="43"/>
  </w:num>
  <w:num w:numId="7" w16cid:durableId="980043120">
    <w:abstractNumId w:val="46"/>
  </w:num>
  <w:num w:numId="8" w16cid:durableId="810903126">
    <w:abstractNumId w:val="27"/>
  </w:num>
  <w:num w:numId="9" w16cid:durableId="2036614607">
    <w:abstractNumId w:val="24"/>
  </w:num>
  <w:num w:numId="10" w16cid:durableId="352848587">
    <w:abstractNumId w:val="13"/>
  </w:num>
  <w:num w:numId="11" w16cid:durableId="2064323925">
    <w:abstractNumId w:val="2"/>
  </w:num>
  <w:num w:numId="12" w16cid:durableId="659384368">
    <w:abstractNumId w:val="26"/>
  </w:num>
  <w:num w:numId="13" w16cid:durableId="2013020076">
    <w:abstractNumId w:val="21"/>
  </w:num>
  <w:num w:numId="14" w16cid:durableId="622885002">
    <w:abstractNumId w:val="41"/>
  </w:num>
  <w:num w:numId="15" w16cid:durableId="681980143">
    <w:abstractNumId w:val="28"/>
  </w:num>
  <w:num w:numId="16" w16cid:durableId="1584603194">
    <w:abstractNumId w:val="45"/>
  </w:num>
  <w:num w:numId="17" w16cid:durableId="1019283655">
    <w:abstractNumId w:val="3"/>
  </w:num>
  <w:num w:numId="18" w16cid:durableId="2146585371">
    <w:abstractNumId w:val="40"/>
  </w:num>
  <w:num w:numId="19" w16cid:durableId="1457724442">
    <w:abstractNumId w:val="14"/>
  </w:num>
  <w:num w:numId="20" w16cid:durableId="1105347905">
    <w:abstractNumId w:val="33"/>
  </w:num>
  <w:num w:numId="21" w16cid:durableId="1414206712">
    <w:abstractNumId w:val="29"/>
  </w:num>
  <w:num w:numId="22" w16cid:durableId="885026446">
    <w:abstractNumId w:val="8"/>
  </w:num>
  <w:num w:numId="23" w16cid:durableId="192888600">
    <w:abstractNumId w:val="0"/>
  </w:num>
  <w:num w:numId="24" w16cid:durableId="349572052">
    <w:abstractNumId w:val="1"/>
  </w:num>
  <w:num w:numId="25" w16cid:durableId="1846899599">
    <w:abstractNumId w:val="38"/>
  </w:num>
  <w:num w:numId="26" w16cid:durableId="288630133">
    <w:abstractNumId w:val="25"/>
  </w:num>
  <w:num w:numId="27" w16cid:durableId="2053067377">
    <w:abstractNumId w:val="15"/>
  </w:num>
  <w:num w:numId="28" w16cid:durableId="1012729958">
    <w:abstractNumId w:val="5"/>
  </w:num>
  <w:num w:numId="29" w16cid:durableId="1386949161">
    <w:abstractNumId w:val="39"/>
  </w:num>
  <w:num w:numId="30" w16cid:durableId="367487908">
    <w:abstractNumId w:val="31"/>
  </w:num>
  <w:num w:numId="31" w16cid:durableId="1701393702">
    <w:abstractNumId w:val="7"/>
  </w:num>
  <w:num w:numId="32" w16cid:durableId="613632971">
    <w:abstractNumId w:val="16"/>
  </w:num>
  <w:num w:numId="33" w16cid:durableId="811600370">
    <w:abstractNumId w:val="12"/>
  </w:num>
  <w:num w:numId="34" w16cid:durableId="689255426">
    <w:abstractNumId w:val="36"/>
  </w:num>
  <w:num w:numId="35" w16cid:durableId="2026519276">
    <w:abstractNumId w:val="9"/>
  </w:num>
  <w:num w:numId="36" w16cid:durableId="738941655">
    <w:abstractNumId w:val="10"/>
  </w:num>
  <w:num w:numId="37" w16cid:durableId="1711370948">
    <w:abstractNumId w:val="6"/>
  </w:num>
  <w:num w:numId="38" w16cid:durableId="1020199349">
    <w:abstractNumId w:val="35"/>
  </w:num>
  <w:num w:numId="39" w16cid:durableId="690958783">
    <w:abstractNumId w:val="47"/>
  </w:num>
  <w:num w:numId="40" w16cid:durableId="142816335">
    <w:abstractNumId w:val="23"/>
  </w:num>
  <w:num w:numId="41" w16cid:durableId="1948804439">
    <w:abstractNumId w:val="20"/>
  </w:num>
  <w:num w:numId="42" w16cid:durableId="1621301318">
    <w:abstractNumId w:val="34"/>
  </w:num>
  <w:num w:numId="43" w16cid:durableId="874655047">
    <w:abstractNumId w:val="44"/>
  </w:num>
  <w:num w:numId="44" w16cid:durableId="1485901161">
    <w:abstractNumId w:val="32"/>
  </w:num>
  <w:num w:numId="45" w16cid:durableId="1578905680">
    <w:abstractNumId w:val="18"/>
  </w:num>
  <w:num w:numId="46" w16cid:durableId="42140185">
    <w:abstractNumId w:val="17"/>
  </w:num>
  <w:num w:numId="47" w16cid:durableId="404257715">
    <w:abstractNumId w:val="22"/>
  </w:num>
  <w:num w:numId="48" w16cid:durableId="6455499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BDB"/>
    <w:rsid w:val="004D10CC"/>
    <w:rsid w:val="005E2BDB"/>
    <w:rsid w:val="00724B50"/>
    <w:rsid w:val="007E6A39"/>
    <w:rsid w:val="009C7007"/>
    <w:rsid w:val="00B242ED"/>
    <w:rsid w:val="00B609E5"/>
    <w:rsid w:val="00D8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9EA7D"/>
  <w15:chartTrackingRefBased/>
  <w15:docId w15:val="{2C68A2FE-9247-4338-90AA-4759816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B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2B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B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2BDB"/>
    <w:rPr>
      <w:i/>
      <w:iCs/>
    </w:rPr>
  </w:style>
  <w:style w:type="table" w:styleId="TableGrid">
    <w:name w:val="Table Grid"/>
    <w:basedOn w:val="TableNormal"/>
    <w:uiPriority w:val="39"/>
    <w:rsid w:val="004D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1c5514-b77c-4532-82d5-a05f2f7d58e2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5D3B9C-E2D5-4A3A-97A3-99A379295E29}">
  <ds:schemaRefs>
    <ds:schemaRef ds:uri="http://schemas.microsoft.com/office/2006/metadata/properties"/>
    <ds:schemaRef ds:uri="http://schemas.microsoft.com/office/infopath/2007/PartnerControls"/>
    <ds:schemaRef ds:uri="951c5514-b77c-4532-82d5-a05f2f7d58e2"/>
  </ds:schemaRefs>
</ds:datastoreItem>
</file>

<file path=customXml/itemProps2.xml><?xml version="1.0" encoding="utf-8"?>
<ds:datastoreItem xmlns:ds="http://schemas.openxmlformats.org/officeDocument/2006/customXml" ds:itemID="{54DC5172-B045-479F-91EB-6555E659C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22B902-DACE-4C9E-BD29-30FDA4F10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CSE-22-14 Sandipan Rakshit</cp:lastModifiedBy>
  <cp:revision>2</cp:revision>
  <dcterms:created xsi:type="dcterms:W3CDTF">2019-11-25T08:57:00Z</dcterms:created>
  <dcterms:modified xsi:type="dcterms:W3CDTF">2025-06-19T05:09:00Z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Order">
    <vt:r8>10053700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