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D34" w:rsidRPr="006C1D34" w:rsidRDefault="007127B9" w:rsidP="00EA77E2">
      <w:pPr>
        <w:autoSpaceDE w:val="0"/>
        <w:autoSpaceDN w:val="0"/>
        <w:adjustRightInd w:val="0"/>
        <w:spacing w:after="0" w:line="48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Introduction:</w:t>
      </w:r>
    </w:p>
    <w:p w:rsidR="00B12351" w:rsidRDefault="00411C2C" w:rsidP="00EA77E2">
      <w:pPr>
        <w:autoSpaceDE w:val="0"/>
        <w:autoSpaceDN w:val="0"/>
        <w:adjustRightInd w:val="0"/>
        <w:spacing w:after="0" w:line="480" w:lineRule="auto"/>
        <w:jc w:val="both"/>
        <w:rPr>
          <w:rFonts w:ascii="Times New Roman" w:hAnsi="Times New Roman" w:cs="Times New Roman"/>
          <w:color w:val="000000" w:themeColor="text1"/>
        </w:rPr>
      </w:pPr>
      <w:r>
        <w:rPr>
          <w:rFonts w:ascii="Times New Roman" w:hAnsi="Times New Roman" w:cs="Times New Roman"/>
          <w:lang w:val="en-US"/>
        </w:rPr>
        <w:t>The World H</w:t>
      </w:r>
      <w:r w:rsidR="00D87933">
        <w:rPr>
          <w:rFonts w:ascii="Times New Roman" w:hAnsi="Times New Roman" w:cs="Times New Roman"/>
          <w:lang w:val="en-US"/>
        </w:rPr>
        <w:t>ealth Organization (WHO) estimated that, 250</w:t>
      </w:r>
      <w:r w:rsidR="00461419" w:rsidRPr="0027390C">
        <w:rPr>
          <w:rFonts w:ascii="Times New Roman" w:hAnsi="Times New Roman" w:cs="Times New Roman"/>
          <w:lang w:val="en-US"/>
        </w:rPr>
        <w:t xml:space="preserve"> milling people in the world are deaf as well as dumb</w:t>
      </w:r>
      <w:r w:rsidR="00221127">
        <w:rPr>
          <w:rFonts w:ascii="Times New Roman" w:hAnsi="Times New Roman" w:cs="Times New Roman"/>
          <w:lang w:val="en-US"/>
        </w:rPr>
        <w:t xml:space="preserve"> </w:t>
      </w:r>
      <w:r w:rsidR="003059F9" w:rsidRPr="001E206D">
        <w:rPr>
          <w:rFonts w:ascii="Times New Roman" w:hAnsi="Times New Roman" w:cs="Times New Roman"/>
          <w:b/>
          <w:sz w:val="14"/>
          <w:u w:val="single"/>
          <w:vertAlign w:val="superscript"/>
          <w:lang w:val="en-US"/>
        </w:rPr>
        <w:t>[</w:t>
      </w:r>
      <w:r w:rsidR="003059F9" w:rsidRPr="001E206D">
        <w:rPr>
          <w:b/>
          <w:color w:val="000000"/>
          <w:sz w:val="14"/>
          <w:u w:val="single"/>
          <w:shd w:val="clear" w:color="auto" w:fill="FFFFFF"/>
          <w:vertAlign w:val="superscript"/>
        </w:rPr>
        <w:t>1</w:t>
      </w:r>
      <w:r w:rsidR="003059F9" w:rsidRPr="001E206D">
        <w:rPr>
          <w:rFonts w:ascii="Times New Roman" w:hAnsi="Times New Roman" w:cs="Times New Roman"/>
          <w:b/>
          <w:sz w:val="14"/>
          <w:u w:val="single"/>
          <w:vertAlign w:val="superscript"/>
          <w:lang w:val="en-US"/>
        </w:rPr>
        <w:t>]</w:t>
      </w:r>
      <w:r w:rsidR="000D72B4">
        <w:rPr>
          <w:rFonts w:ascii="Times New Roman" w:hAnsi="Times New Roman" w:cs="Times New Roman"/>
          <w:b/>
          <w:sz w:val="14"/>
          <w:u w:val="single"/>
          <w:lang w:val="en-US"/>
        </w:rPr>
        <w:t>.</w:t>
      </w:r>
      <w:r w:rsidR="00461419" w:rsidRPr="0027390C">
        <w:rPr>
          <w:rFonts w:ascii="Times New Roman" w:hAnsi="Times New Roman" w:cs="Times New Roman"/>
          <w:lang w:val="en-US"/>
        </w:rPr>
        <w:t xml:space="preserve"> These people of group use symbolic language to communicate with other people. This symbolic language is call sign language</w:t>
      </w:r>
      <w:r w:rsidR="00461419">
        <w:rPr>
          <w:rFonts w:ascii="Times New Roman" w:hAnsi="Times New Roman" w:cs="Times New Roman"/>
          <w:lang w:val="en-US"/>
        </w:rPr>
        <w:t xml:space="preserve">. </w:t>
      </w:r>
      <w:r w:rsidR="00B12351" w:rsidRPr="006239BB">
        <w:rPr>
          <w:rFonts w:ascii="Times New Roman" w:hAnsi="Times New Roman" w:cs="Times New Roman"/>
          <w:color w:val="000000" w:themeColor="text1"/>
        </w:rPr>
        <w:t xml:space="preserve">Sign Language is a build for communication used worldwide among hearing, hard of hearing, and deaf peoples. Sing language is not a unique language singed consistently in different </w:t>
      </w:r>
      <w:r w:rsidR="00352744" w:rsidRPr="006239BB">
        <w:rPr>
          <w:rFonts w:ascii="Times New Roman" w:hAnsi="Times New Roman" w:cs="Times New Roman"/>
          <w:color w:val="000000" w:themeColor="text1"/>
        </w:rPr>
        <w:t>country. Sing language is not recent improvement.</w:t>
      </w:r>
      <w:r w:rsidR="00EA77E2" w:rsidRPr="006239BB">
        <w:rPr>
          <w:rFonts w:ascii="Times New Roman" w:hAnsi="Times New Roman" w:cs="Times New Roman"/>
          <w:color w:val="000000" w:themeColor="text1"/>
        </w:rPr>
        <w:t xml:space="preserve"> </w:t>
      </w:r>
      <w:r w:rsidR="00EA77E2" w:rsidRPr="006239BB">
        <w:rPr>
          <w:rFonts w:ascii="Times New Roman" w:hAnsi="Times New Roman" w:cs="Times New Roman"/>
          <w:b/>
          <w:color w:val="000000" w:themeColor="text1"/>
        </w:rPr>
        <w:t xml:space="preserve">There is evidence that speaking through gestures has been around since the beginning of human civilization (Kyle, J. G., </w:t>
      </w:r>
      <w:proofErr w:type="spellStart"/>
      <w:r w:rsidR="00EA77E2" w:rsidRPr="006239BB">
        <w:rPr>
          <w:rFonts w:ascii="Times New Roman" w:hAnsi="Times New Roman" w:cs="Times New Roman"/>
          <w:b/>
          <w:color w:val="000000" w:themeColor="text1"/>
        </w:rPr>
        <w:t>Woll</w:t>
      </w:r>
      <w:proofErr w:type="spellEnd"/>
      <w:r w:rsidR="00EA77E2" w:rsidRPr="006239BB">
        <w:rPr>
          <w:rFonts w:ascii="Times New Roman" w:hAnsi="Times New Roman" w:cs="Times New Roman"/>
          <w:b/>
          <w:color w:val="000000" w:themeColor="text1"/>
        </w:rPr>
        <w:t xml:space="preserve">, B., Pullen, G., &amp; </w:t>
      </w:r>
      <w:proofErr w:type="spellStart"/>
      <w:r w:rsidR="00EA77E2" w:rsidRPr="006239BB">
        <w:rPr>
          <w:rFonts w:ascii="Times New Roman" w:hAnsi="Times New Roman" w:cs="Times New Roman"/>
          <w:b/>
          <w:color w:val="000000" w:themeColor="text1"/>
        </w:rPr>
        <w:t>Maddix</w:t>
      </w:r>
      <w:proofErr w:type="spellEnd"/>
      <w:r w:rsidR="00EA77E2" w:rsidRPr="006239BB">
        <w:rPr>
          <w:rFonts w:ascii="Times New Roman" w:hAnsi="Times New Roman" w:cs="Times New Roman"/>
          <w:b/>
          <w:color w:val="000000" w:themeColor="text1"/>
        </w:rPr>
        <w:t>, F., 1988</w:t>
      </w:r>
      <w:proofErr w:type="gramStart"/>
      <w:r w:rsidR="00EA77E2" w:rsidRPr="006239BB">
        <w:rPr>
          <w:rFonts w:ascii="Times New Roman" w:hAnsi="Times New Roman" w:cs="Times New Roman"/>
          <w:b/>
          <w:color w:val="000000" w:themeColor="text1"/>
        </w:rPr>
        <w:t>,Brentari</w:t>
      </w:r>
      <w:proofErr w:type="gramEnd"/>
      <w:r w:rsidR="00EA77E2" w:rsidRPr="006239BB">
        <w:rPr>
          <w:rFonts w:ascii="Times New Roman" w:hAnsi="Times New Roman" w:cs="Times New Roman"/>
          <w:b/>
          <w:color w:val="000000" w:themeColor="text1"/>
        </w:rPr>
        <w:t>, D., 1999)</w:t>
      </w:r>
      <w:r w:rsidR="00EA77E2" w:rsidRPr="006239BB">
        <w:rPr>
          <w:rFonts w:ascii="Times New Roman" w:hAnsi="Times New Roman" w:cs="Times New Roman"/>
          <w:color w:val="000000" w:themeColor="text1"/>
        </w:rPr>
        <w:t>.</w:t>
      </w:r>
      <w:r w:rsidR="00BE5269" w:rsidRPr="006239BB">
        <w:rPr>
          <w:rFonts w:ascii="Times New Roman" w:hAnsi="Times New Roman" w:cs="Times New Roman"/>
          <w:color w:val="000000" w:themeColor="text1"/>
        </w:rPr>
        <w:t xml:space="preserve">  Different counties have their own sign language such as American Sign Language, French Sign </w:t>
      </w:r>
      <w:r w:rsidR="0090228F" w:rsidRPr="006239BB">
        <w:rPr>
          <w:rFonts w:ascii="Times New Roman" w:hAnsi="Times New Roman" w:cs="Times New Roman"/>
          <w:color w:val="000000" w:themeColor="text1"/>
        </w:rPr>
        <w:t>Language, Indian</w:t>
      </w:r>
      <w:r w:rsidR="00BE5269" w:rsidRPr="006239BB">
        <w:rPr>
          <w:rFonts w:ascii="Times New Roman" w:hAnsi="Times New Roman" w:cs="Times New Roman"/>
          <w:color w:val="000000" w:themeColor="text1"/>
        </w:rPr>
        <w:t xml:space="preserve"> Sign Language</w:t>
      </w:r>
      <w:r w:rsidR="0090228F" w:rsidRPr="006239BB">
        <w:rPr>
          <w:rFonts w:ascii="Times New Roman" w:hAnsi="Times New Roman" w:cs="Times New Roman"/>
          <w:color w:val="000000" w:themeColor="text1"/>
        </w:rPr>
        <w:t xml:space="preserve"> and Puerto Rican Sing Language to a name few. In below figure give </w:t>
      </w:r>
      <w:r w:rsidR="00767847" w:rsidRPr="006239BB">
        <w:rPr>
          <w:rFonts w:ascii="Times New Roman" w:hAnsi="Times New Roman" w:cs="Times New Roman"/>
          <w:color w:val="000000" w:themeColor="text1"/>
        </w:rPr>
        <w:t xml:space="preserve">information about different sign </w:t>
      </w:r>
      <w:r w:rsidR="0090228F" w:rsidRPr="006239BB">
        <w:rPr>
          <w:rFonts w:ascii="Times New Roman" w:hAnsi="Times New Roman" w:cs="Times New Roman"/>
          <w:color w:val="000000" w:themeColor="text1"/>
        </w:rPr>
        <w:t>language used in western continental.</w:t>
      </w:r>
      <w:r w:rsidR="00896F83" w:rsidRPr="006239BB">
        <w:rPr>
          <w:rFonts w:ascii="Times New Roman" w:hAnsi="Times New Roman" w:cs="Times New Roman"/>
          <w:color w:val="000000" w:themeColor="text1"/>
        </w:rPr>
        <w:t xml:space="preserve"> </w:t>
      </w:r>
      <w:r w:rsidR="00896F83" w:rsidRPr="006239BB">
        <w:rPr>
          <w:rFonts w:ascii="Times New Roman" w:hAnsi="Times New Roman" w:cs="Times New Roman"/>
          <w:b/>
          <w:color w:val="000000" w:themeColor="text1"/>
        </w:rPr>
        <w:t>Sign language is largely dependent on geography and has significant differences from other languages</w:t>
      </w:r>
      <w:r w:rsidR="00896F83" w:rsidRPr="006239BB">
        <w:rPr>
          <w:rFonts w:ascii="Times New Roman" w:hAnsi="Times New Roman" w:cs="Times New Roman"/>
          <w:color w:val="000000" w:themeColor="text1"/>
        </w:rPr>
        <w:t>.</w:t>
      </w:r>
      <w:r w:rsidR="00486A4C" w:rsidRPr="006239BB">
        <w:rPr>
          <w:rFonts w:ascii="Times New Roman" w:hAnsi="Times New Roman" w:cs="Times New Roman"/>
          <w:color w:val="000000" w:themeColor="text1"/>
        </w:rPr>
        <w:t xml:space="preserve"> It is very important to understand sing language when we communicate with deaf children or youngster and the families of those deaf individuals.</w:t>
      </w:r>
      <w:r w:rsidR="00D8076B" w:rsidRPr="006239BB">
        <w:rPr>
          <w:rFonts w:ascii="Times New Roman" w:hAnsi="Times New Roman" w:cs="Times New Roman"/>
          <w:color w:val="000000" w:themeColor="text1"/>
        </w:rPr>
        <w:t xml:space="preserve"> </w:t>
      </w:r>
      <w:r w:rsidR="00D8076B" w:rsidRPr="006239BB">
        <w:rPr>
          <w:rFonts w:ascii="Times New Roman" w:hAnsi="Times New Roman" w:cs="Times New Roman"/>
          <w:b/>
          <w:color w:val="000000" w:themeColor="text1"/>
        </w:rPr>
        <w:t>Lack of understanding may result in significant challenges with understanding this community and may result in issue of miscommunication</w:t>
      </w:r>
      <w:r w:rsidR="00D8076B" w:rsidRPr="006239BB">
        <w:rPr>
          <w:rFonts w:ascii="Times New Roman" w:hAnsi="Times New Roman" w:cs="Times New Roman"/>
          <w:color w:val="000000" w:themeColor="text1"/>
        </w:rPr>
        <w:t>.</w:t>
      </w:r>
    </w:p>
    <w:p w:rsidR="006239BB" w:rsidRPr="006239BB" w:rsidRDefault="006239BB" w:rsidP="00EA77E2">
      <w:pPr>
        <w:autoSpaceDE w:val="0"/>
        <w:autoSpaceDN w:val="0"/>
        <w:adjustRightInd w:val="0"/>
        <w:spacing w:after="0" w:line="480" w:lineRule="auto"/>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3168"/>
        <w:gridCol w:w="3240"/>
        <w:gridCol w:w="2834"/>
      </w:tblGrid>
      <w:tr w:rsidR="00893D8D" w:rsidRPr="006239BB" w:rsidTr="000D43A8">
        <w:trPr>
          <w:trHeight w:val="647"/>
        </w:trPr>
        <w:tc>
          <w:tcPr>
            <w:tcW w:w="3168" w:type="dxa"/>
            <w:shd w:val="clear" w:color="auto" w:fill="8DB3E2" w:themeFill="text2" w:themeFillTint="66"/>
          </w:tcPr>
          <w:p w:rsidR="00893D8D" w:rsidRPr="006239BB" w:rsidRDefault="00893D8D" w:rsidP="00E03F24">
            <w:pPr>
              <w:autoSpaceDE w:val="0"/>
              <w:autoSpaceDN w:val="0"/>
              <w:adjustRightInd w:val="0"/>
              <w:spacing w:line="480" w:lineRule="auto"/>
              <w:jc w:val="center"/>
              <w:rPr>
                <w:rFonts w:ascii="Times New Roman" w:hAnsi="Times New Roman" w:cs="Times New Roman"/>
                <w:b/>
                <w:color w:val="FFFFFF" w:themeColor="background1"/>
              </w:rPr>
            </w:pPr>
            <w:r w:rsidRPr="006239BB">
              <w:rPr>
                <w:rFonts w:ascii="Times New Roman" w:hAnsi="Times New Roman" w:cs="Times New Roman"/>
                <w:b/>
                <w:color w:val="FFFFFF" w:themeColor="background1"/>
              </w:rPr>
              <w:t>North America</w:t>
            </w:r>
          </w:p>
        </w:tc>
        <w:tc>
          <w:tcPr>
            <w:tcW w:w="3240" w:type="dxa"/>
            <w:shd w:val="clear" w:color="auto" w:fill="8DB3E2" w:themeFill="text2" w:themeFillTint="66"/>
          </w:tcPr>
          <w:p w:rsidR="00893D8D" w:rsidRPr="006239BB" w:rsidRDefault="00893D8D" w:rsidP="00E03F24">
            <w:pPr>
              <w:autoSpaceDE w:val="0"/>
              <w:autoSpaceDN w:val="0"/>
              <w:adjustRightInd w:val="0"/>
              <w:jc w:val="center"/>
              <w:rPr>
                <w:rFonts w:ascii="Times New Roman" w:hAnsi="Times New Roman" w:cs="Times New Roman"/>
                <w:b/>
                <w:color w:val="FFFFFF" w:themeColor="background1"/>
              </w:rPr>
            </w:pPr>
            <w:r w:rsidRPr="006239BB">
              <w:rPr>
                <w:rFonts w:ascii="Times New Roman" w:hAnsi="Times New Roman" w:cs="Times New Roman"/>
                <w:b/>
                <w:color w:val="FFFFFF" w:themeColor="background1"/>
              </w:rPr>
              <w:t>Central America</w:t>
            </w:r>
          </w:p>
          <w:p w:rsidR="00893D8D" w:rsidRPr="006239BB" w:rsidRDefault="00893D8D" w:rsidP="00E03F24">
            <w:pPr>
              <w:autoSpaceDE w:val="0"/>
              <w:autoSpaceDN w:val="0"/>
              <w:adjustRightInd w:val="0"/>
              <w:spacing w:line="480" w:lineRule="auto"/>
              <w:jc w:val="center"/>
              <w:rPr>
                <w:rFonts w:ascii="Times New Roman" w:hAnsi="Times New Roman" w:cs="Times New Roman"/>
                <w:b/>
                <w:color w:val="FFFFFF" w:themeColor="background1"/>
              </w:rPr>
            </w:pPr>
          </w:p>
        </w:tc>
        <w:tc>
          <w:tcPr>
            <w:tcW w:w="2834" w:type="dxa"/>
            <w:shd w:val="clear" w:color="auto" w:fill="8DB3E2" w:themeFill="text2" w:themeFillTint="66"/>
          </w:tcPr>
          <w:p w:rsidR="00893D8D" w:rsidRPr="006239BB" w:rsidRDefault="00893D8D" w:rsidP="00E03F24">
            <w:pPr>
              <w:autoSpaceDE w:val="0"/>
              <w:autoSpaceDN w:val="0"/>
              <w:adjustRightInd w:val="0"/>
              <w:jc w:val="center"/>
              <w:rPr>
                <w:rFonts w:ascii="Times New Roman" w:hAnsi="Times New Roman" w:cs="Times New Roman"/>
                <w:b/>
                <w:color w:val="FFFFFF" w:themeColor="background1"/>
              </w:rPr>
            </w:pPr>
            <w:r w:rsidRPr="006239BB">
              <w:rPr>
                <w:rFonts w:ascii="Times New Roman" w:hAnsi="Times New Roman" w:cs="Times New Roman"/>
                <w:b/>
                <w:color w:val="FFFFFF" w:themeColor="background1"/>
              </w:rPr>
              <w:t>South America</w:t>
            </w:r>
          </w:p>
          <w:p w:rsidR="00893D8D" w:rsidRPr="006239BB" w:rsidRDefault="00893D8D" w:rsidP="00E03F24">
            <w:pPr>
              <w:autoSpaceDE w:val="0"/>
              <w:autoSpaceDN w:val="0"/>
              <w:adjustRightInd w:val="0"/>
              <w:spacing w:line="480" w:lineRule="auto"/>
              <w:jc w:val="center"/>
              <w:rPr>
                <w:rFonts w:ascii="Times New Roman" w:hAnsi="Times New Roman" w:cs="Times New Roman"/>
                <w:b/>
                <w:color w:val="FFFFFF" w:themeColor="background1"/>
              </w:rPr>
            </w:pPr>
          </w:p>
        </w:tc>
      </w:tr>
      <w:tr w:rsidR="00893D8D" w:rsidRPr="006239BB" w:rsidTr="000D43A8">
        <w:tc>
          <w:tcPr>
            <w:tcW w:w="3168" w:type="dxa"/>
          </w:tcPr>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•American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•Inuit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•Quebec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•Puerto Rican Sign</w:t>
            </w:r>
            <w:r w:rsidR="000D43A8" w:rsidRPr="006239BB">
              <w:rPr>
                <w:rFonts w:ascii="Times New Roman" w:hAnsi="Times New Roman" w:cs="Times New Roman"/>
                <w:color w:val="000000" w:themeColor="text1"/>
              </w:rPr>
              <w:t xml:space="preserve"> </w:t>
            </w:r>
            <w:r w:rsidRPr="006239BB">
              <w:rPr>
                <w:rFonts w:ascii="Times New Roman" w:hAnsi="Times New Roman" w:cs="Times New Roman"/>
                <w:color w:val="000000" w:themeColor="text1"/>
              </w:rPr>
              <w:t>Language</w:t>
            </w:r>
          </w:p>
          <w:p w:rsidR="00893D8D" w:rsidRPr="006239BB" w:rsidRDefault="00893D8D" w:rsidP="00EA77E2">
            <w:pPr>
              <w:autoSpaceDE w:val="0"/>
              <w:autoSpaceDN w:val="0"/>
              <w:adjustRightInd w:val="0"/>
              <w:spacing w:line="480" w:lineRule="auto"/>
              <w:jc w:val="both"/>
              <w:rPr>
                <w:rFonts w:ascii="Times New Roman" w:hAnsi="Times New Roman" w:cs="Times New Roman"/>
                <w:color w:val="000000" w:themeColor="text1"/>
              </w:rPr>
            </w:pPr>
          </w:p>
        </w:tc>
        <w:tc>
          <w:tcPr>
            <w:tcW w:w="3240" w:type="dxa"/>
          </w:tcPr>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•Costa Rican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•Guatemalan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•Honduras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•Mayan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•Mexican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•Nicaraguan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•Panamanian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 xml:space="preserve">•Salvadorian </w:t>
            </w:r>
            <w:proofErr w:type="spellStart"/>
            <w:r w:rsidRPr="006239BB">
              <w:rPr>
                <w:rFonts w:ascii="Times New Roman" w:hAnsi="Times New Roman" w:cs="Times New Roman"/>
                <w:color w:val="000000" w:themeColor="text1"/>
              </w:rPr>
              <w:t>SigLanguage</w:t>
            </w:r>
            <w:proofErr w:type="spellEnd"/>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•Tijuana Sign Language</w:t>
            </w:r>
          </w:p>
          <w:p w:rsidR="00893D8D" w:rsidRPr="006239BB" w:rsidRDefault="00893D8D" w:rsidP="00EA77E2">
            <w:pPr>
              <w:autoSpaceDE w:val="0"/>
              <w:autoSpaceDN w:val="0"/>
              <w:adjustRightInd w:val="0"/>
              <w:spacing w:line="480" w:lineRule="auto"/>
              <w:jc w:val="both"/>
              <w:rPr>
                <w:rFonts w:ascii="Times New Roman" w:hAnsi="Times New Roman" w:cs="Times New Roman"/>
                <w:color w:val="000000" w:themeColor="text1"/>
              </w:rPr>
            </w:pPr>
          </w:p>
        </w:tc>
        <w:tc>
          <w:tcPr>
            <w:tcW w:w="2834" w:type="dxa"/>
          </w:tcPr>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•Argentine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•Bolivian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•Brazilian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•Chilean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•Colombian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w:t>
            </w:r>
            <w:proofErr w:type="spellStart"/>
            <w:r w:rsidRPr="006239BB">
              <w:rPr>
                <w:rFonts w:ascii="Times New Roman" w:hAnsi="Times New Roman" w:cs="Times New Roman"/>
                <w:color w:val="000000" w:themeColor="text1"/>
              </w:rPr>
              <w:t>Ecaudorian</w:t>
            </w:r>
            <w:proofErr w:type="spellEnd"/>
            <w:r w:rsidRPr="006239BB">
              <w:rPr>
                <w:rFonts w:ascii="Times New Roman" w:hAnsi="Times New Roman" w:cs="Times New Roman"/>
                <w:color w:val="000000" w:themeColor="text1"/>
              </w:rPr>
              <w:t xml:space="preserve">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•Paraguayan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•Peruvian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w:t>
            </w:r>
            <w:proofErr w:type="spellStart"/>
            <w:r w:rsidRPr="006239BB">
              <w:rPr>
                <w:rFonts w:ascii="Times New Roman" w:hAnsi="Times New Roman" w:cs="Times New Roman"/>
                <w:color w:val="000000" w:themeColor="text1"/>
              </w:rPr>
              <w:t>Uruaguayan</w:t>
            </w:r>
            <w:proofErr w:type="spellEnd"/>
            <w:r w:rsidRPr="006239BB">
              <w:rPr>
                <w:rFonts w:ascii="Times New Roman" w:hAnsi="Times New Roman" w:cs="Times New Roman"/>
                <w:color w:val="000000" w:themeColor="text1"/>
              </w:rPr>
              <w:t xml:space="preserve"> Sign Language</w:t>
            </w:r>
          </w:p>
          <w:p w:rsidR="00893D8D" w:rsidRPr="006239BB" w:rsidRDefault="00893D8D" w:rsidP="00893D8D">
            <w:pPr>
              <w:autoSpaceDE w:val="0"/>
              <w:autoSpaceDN w:val="0"/>
              <w:adjustRightInd w:val="0"/>
              <w:rPr>
                <w:rFonts w:ascii="Times New Roman" w:hAnsi="Times New Roman" w:cs="Times New Roman"/>
                <w:color w:val="000000" w:themeColor="text1"/>
              </w:rPr>
            </w:pPr>
            <w:r w:rsidRPr="006239BB">
              <w:rPr>
                <w:rFonts w:ascii="Times New Roman" w:hAnsi="Times New Roman" w:cs="Times New Roman"/>
                <w:color w:val="000000" w:themeColor="text1"/>
              </w:rPr>
              <w:t>•Venezuelan Sign Language</w:t>
            </w:r>
          </w:p>
          <w:p w:rsidR="00893D8D" w:rsidRPr="006239BB" w:rsidRDefault="00893D8D" w:rsidP="00EA77E2">
            <w:pPr>
              <w:autoSpaceDE w:val="0"/>
              <w:autoSpaceDN w:val="0"/>
              <w:adjustRightInd w:val="0"/>
              <w:spacing w:line="480" w:lineRule="auto"/>
              <w:jc w:val="both"/>
              <w:rPr>
                <w:rFonts w:ascii="Times New Roman" w:hAnsi="Times New Roman" w:cs="Times New Roman"/>
                <w:color w:val="000000" w:themeColor="text1"/>
              </w:rPr>
            </w:pPr>
          </w:p>
        </w:tc>
      </w:tr>
    </w:tbl>
    <w:p w:rsidR="00893D8D" w:rsidRPr="006239BB" w:rsidRDefault="00893D8D" w:rsidP="00EA77E2">
      <w:pPr>
        <w:autoSpaceDE w:val="0"/>
        <w:autoSpaceDN w:val="0"/>
        <w:adjustRightInd w:val="0"/>
        <w:spacing w:after="0" w:line="480" w:lineRule="auto"/>
        <w:jc w:val="both"/>
        <w:rPr>
          <w:rFonts w:ascii="Times New Roman" w:hAnsi="Times New Roman" w:cs="Times New Roman"/>
          <w:color w:val="000000" w:themeColor="text1"/>
        </w:rPr>
      </w:pPr>
    </w:p>
    <w:p w:rsidR="007A1220" w:rsidRPr="006239BB" w:rsidRDefault="007A1220" w:rsidP="007A1220">
      <w:pPr>
        <w:autoSpaceDE w:val="0"/>
        <w:autoSpaceDN w:val="0"/>
        <w:adjustRightInd w:val="0"/>
        <w:spacing w:after="0" w:line="240" w:lineRule="auto"/>
        <w:rPr>
          <w:rFonts w:ascii="Times New Roman" w:hAnsi="Times New Roman" w:cs="Times New Roman"/>
          <w:i/>
          <w:color w:val="000000" w:themeColor="text1"/>
        </w:rPr>
      </w:pPr>
      <w:r w:rsidRPr="006239BB">
        <w:rPr>
          <w:rFonts w:ascii="Times New Roman" w:hAnsi="Times New Roman" w:cs="Times New Roman"/>
          <w:i/>
          <w:color w:val="000000" w:themeColor="text1"/>
        </w:rPr>
        <w:t xml:space="preserve">Figure 1: Sign Language in the Americas (Kyle, J. G., </w:t>
      </w:r>
      <w:proofErr w:type="spellStart"/>
      <w:r w:rsidRPr="006239BB">
        <w:rPr>
          <w:rFonts w:ascii="Times New Roman" w:hAnsi="Times New Roman" w:cs="Times New Roman"/>
          <w:i/>
          <w:color w:val="000000" w:themeColor="text1"/>
        </w:rPr>
        <w:t>Woll</w:t>
      </w:r>
      <w:proofErr w:type="spellEnd"/>
      <w:r w:rsidRPr="006239BB">
        <w:rPr>
          <w:rFonts w:ascii="Times New Roman" w:hAnsi="Times New Roman" w:cs="Times New Roman"/>
          <w:i/>
          <w:color w:val="000000" w:themeColor="text1"/>
        </w:rPr>
        <w:t xml:space="preserve">, B., Pullen, G., &amp; </w:t>
      </w:r>
      <w:proofErr w:type="spellStart"/>
      <w:r w:rsidRPr="006239BB">
        <w:rPr>
          <w:rFonts w:ascii="Times New Roman" w:hAnsi="Times New Roman" w:cs="Times New Roman"/>
          <w:i/>
          <w:color w:val="000000" w:themeColor="text1"/>
        </w:rPr>
        <w:t>Maddix</w:t>
      </w:r>
      <w:proofErr w:type="spellEnd"/>
      <w:r w:rsidRPr="006239BB">
        <w:rPr>
          <w:rFonts w:ascii="Times New Roman" w:hAnsi="Times New Roman" w:cs="Times New Roman"/>
          <w:i/>
          <w:color w:val="000000" w:themeColor="text1"/>
        </w:rPr>
        <w:t>, F., 1988,</w:t>
      </w:r>
    </w:p>
    <w:p w:rsidR="007A1220" w:rsidRPr="006239BB" w:rsidRDefault="007A1220" w:rsidP="007A1220">
      <w:pPr>
        <w:autoSpaceDE w:val="0"/>
        <w:autoSpaceDN w:val="0"/>
        <w:adjustRightInd w:val="0"/>
        <w:spacing w:after="0" w:line="240" w:lineRule="auto"/>
        <w:rPr>
          <w:rFonts w:ascii="Times New Roman" w:hAnsi="Times New Roman" w:cs="Times New Roman"/>
          <w:i/>
          <w:color w:val="000000" w:themeColor="text1"/>
        </w:rPr>
      </w:pPr>
      <w:proofErr w:type="spellStart"/>
      <w:r w:rsidRPr="006239BB">
        <w:rPr>
          <w:rFonts w:ascii="Times New Roman" w:hAnsi="Times New Roman" w:cs="Times New Roman"/>
          <w:i/>
          <w:color w:val="000000" w:themeColor="text1"/>
        </w:rPr>
        <w:t>Brentari</w:t>
      </w:r>
      <w:proofErr w:type="spellEnd"/>
      <w:r w:rsidRPr="006239BB">
        <w:rPr>
          <w:rFonts w:ascii="Times New Roman" w:hAnsi="Times New Roman" w:cs="Times New Roman"/>
          <w:i/>
          <w:color w:val="000000" w:themeColor="text1"/>
        </w:rPr>
        <w:t>, D., 1999)</w:t>
      </w:r>
    </w:p>
    <w:p w:rsidR="000D43A8" w:rsidRPr="006239BB" w:rsidRDefault="000D43A8" w:rsidP="007A1220">
      <w:pPr>
        <w:autoSpaceDE w:val="0"/>
        <w:autoSpaceDN w:val="0"/>
        <w:adjustRightInd w:val="0"/>
        <w:spacing w:after="0" w:line="240" w:lineRule="auto"/>
        <w:rPr>
          <w:rFonts w:ascii="Times New Roman" w:hAnsi="Times New Roman" w:cs="Times New Roman"/>
          <w:b/>
          <w:color w:val="000000" w:themeColor="text1"/>
        </w:rPr>
      </w:pPr>
    </w:p>
    <w:p w:rsidR="00456B8A" w:rsidRDefault="000D43A8" w:rsidP="000D43A8">
      <w:pPr>
        <w:autoSpaceDE w:val="0"/>
        <w:autoSpaceDN w:val="0"/>
        <w:adjustRightInd w:val="0"/>
        <w:spacing w:after="0"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lastRenderedPageBreak/>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similar to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w:t>
      </w:r>
      <w:r w:rsidR="00A72F6B" w:rsidRPr="006239BB">
        <w:rPr>
          <w:rFonts w:ascii="Times New Roman" w:hAnsi="Times New Roman" w:cs="Times New Roman"/>
          <w:color w:val="000000" w:themeColor="text1"/>
        </w:rPr>
        <w:t xml:space="preserve">A variation of American Sign Language also exits. Similarly to English which is international language but it has unique variations between English spoken in England, United States or </w:t>
      </w:r>
      <w:r w:rsidR="00E07025" w:rsidRPr="006239BB">
        <w:rPr>
          <w:rFonts w:ascii="Times New Roman" w:hAnsi="Times New Roman" w:cs="Times New Roman"/>
          <w:color w:val="000000" w:themeColor="text1"/>
        </w:rPr>
        <w:t>Australian, there</w:t>
      </w:r>
      <w:r w:rsidR="00A72F6B" w:rsidRPr="006239BB">
        <w:rPr>
          <w:rFonts w:ascii="Times New Roman" w:hAnsi="Times New Roman" w:cs="Times New Roman"/>
          <w:color w:val="000000" w:themeColor="text1"/>
        </w:rPr>
        <w:t xml:space="preserve"> are </w:t>
      </w:r>
      <w:r w:rsidR="0036357A" w:rsidRPr="006239BB">
        <w:rPr>
          <w:rFonts w:ascii="Times New Roman" w:hAnsi="Times New Roman" w:cs="Times New Roman"/>
          <w:color w:val="000000" w:themeColor="text1"/>
        </w:rPr>
        <w:t>separate</w:t>
      </w:r>
      <w:r w:rsidR="00A72F6B" w:rsidRPr="006239BB">
        <w:rPr>
          <w:rFonts w:ascii="Times New Roman" w:hAnsi="Times New Roman" w:cs="Times New Roman"/>
          <w:color w:val="000000" w:themeColor="text1"/>
        </w:rPr>
        <w:t xml:space="preserve"> </w:t>
      </w:r>
      <w:r w:rsidR="0036357A" w:rsidRPr="006239BB">
        <w:rPr>
          <w:rFonts w:ascii="Times New Roman" w:hAnsi="Times New Roman" w:cs="Times New Roman"/>
          <w:color w:val="000000" w:themeColor="text1"/>
        </w:rPr>
        <w:t>difference</w:t>
      </w:r>
      <w:r w:rsidR="00A72F6B" w:rsidRPr="006239BB">
        <w:rPr>
          <w:rFonts w:ascii="Times New Roman" w:hAnsi="Times New Roman" w:cs="Times New Roman"/>
          <w:color w:val="000000" w:themeColor="text1"/>
        </w:rPr>
        <w:t xml:space="preserve"> that have </w:t>
      </w:r>
      <w:r w:rsidR="009F6078" w:rsidRPr="006239BB">
        <w:rPr>
          <w:rFonts w:ascii="Times New Roman" w:hAnsi="Times New Roman" w:cs="Times New Roman"/>
          <w:color w:val="000000" w:themeColor="text1"/>
        </w:rPr>
        <w:t>changed</w:t>
      </w:r>
      <w:r w:rsidR="00A72F6B" w:rsidRPr="006239BB">
        <w:rPr>
          <w:rFonts w:ascii="Times New Roman" w:hAnsi="Times New Roman" w:cs="Times New Roman"/>
          <w:color w:val="000000" w:themeColor="text1"/>
        </w:rPr>
        <w:t xml:space="preserve"> in sign language (</w:t>
      </w:r>
      <w:proofErr w:type="spellStart"/>
      <w:r w:rsidR="00A72F6B" w:rsidRPr="006239BB">
        <w:rPr>
          <w:rFonts w:ascii="Times New Roman" w:hAnsi="Times New Roman" w:cs="Times New Roman"/>
          <w:color w:val="000000" w:themeColor="text1"/>
        </w:rPr>
        <w:t>Stokoe</w:t>
      </w:r>
      <w:proofErr w:type="spellEnd"/>
      <w:r w:rsidR="00AE78E6" w:rsidRPr="006239BB">
        <w:rPr>
          <w:rFonts w:ascii="Times New Roman" w:hAnsi="Times New Roman" w:cs="Times New Roman"/>
          <w:color w:val="000000" w:themeColor="text1"/>
        </w:rPr>
        <w:t>, 2005</w:t>
      </w:r>
      <w:r w:rsidR="00A72F6B" w:rsidRPr="006239BB">
        <w:rPr>
          <w:rFonts w:ascii="Times New Roman" w:hAnsi="Times New Roman" w:cs="Times New Roman"/>
          <w:color w:val="000000" w:themeColor="text1"/>
        </w:rPr>
        <w:t>)</w:t>
      </w:r>
      <w:r w:rsidR="00E9053E" w:rsidRPr="006239BB">
        <w:rPr>
          <w:rFonts w:ascii="Times New Roman" w:hAnsi="Times New Roman" w:cs="Times New Roman"/>
          <w:color w:val="000000" w:themeColor="text1"/>
        </w:rPr>
        <w:t>.</w:t>
      </w:r>
    </w:p>
    <w:p w:rsidR="00F77E49" w:rsidRDefault="00F77E49" w:rsidP="000D43A8">
      <w:pPr>
        <w:autoSpaceDE w:val="0"/>
        <w:autoSpaceDN w:val="0"/>
        <w:adjustRightInd w:val="0"/>
        <w:spacing w:after="0" w:line="480" w:lineRule="auto"/>
        <w:jc w:val="both"/>
        <w:rPr>
          <w:rFonts w:ascii="Times New Roman" w:hAnsi="Times New Roman" w:cs="Times New Roman"/>
          <w:color w:val="000000" w:themeColor="text1"/>
        </w:rPr>
      </w:pPr>
    </w:p>
    <w:p w:rsidR="0028314C" w:rsidRDefault="00061FBA" w:rsidP="00456B8A">
      <w:pPr>
        <w:spacing w:line="480" w:lineRule="auto"/>
        <w:jc w:val="both"/>
        <w:rPr>
          <w:rFonts w:ascii="Times New Roman" w:hAnsi="Times New Roman" w:cs="Times New Roman"/>
          <w:lang w:val="en-US"/>
        </w:rPr>
      </w:pPr>
      <w:r>
        <w:rPr>
          <w:rFonts w:ascii="Times New Roman" w:hAnsi="Times New Roman" w:cs="Times New Roman"/>
          <w:lang w:val="en-US"/>
        </w:rPr>
        <w:t>Sign</w:t>
      </w:r>
      <w:r w:rsidR="00456B8A" w:rsidRPr="0027390C">
        <w:rPr>
          <w:rFonts w:ascii="Times New Roman" w:hAnsi="Times New Roman" w:cs="Times New Roman"/>
          <w:lang w:val="en-US"/>
        </w:rPr>
        <w:t xml:space="preserve"> </w:t>
      </w:r>
      <w:r w:rsidR="00E62544" w:rsidRPr="0027390C">
        <w:rPr>
          <w:rFonts w:ascii="Times New Roman" w:hAnsi="Times New Roman" w:cs="Times New Roman"/>
          <w:lang w:val="en-US"/>
        </w:rPr>
        <w:t>Language</w:t>
      </w:r>
      <w:r w:rsidR="00456B8A" w:rsidRPr="0027390C">
        <w:rPr>
          <w:rFonts w:ascii="Times New Roman" w:hAnsi="Times New Roman" w:cs="Times New Roman"/>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rsidR="00F77E49" w:rsidRPr="00E46214" w:rsidRDefault="00F77E49" w:rsidP="00F77E49">
      <w:pPr>
        <w:shd w:val="clear" w:color="auto" w:fill="FFFFFF"/>
        <w:spacing w:before="100" w:beforeAutospacing="1" w:after="100" w:afterAutospacing="1" w:line="480" w:lineRule="auto"/>
        <w:jc w:val="both"/>
        <w:outlineLvl w:val="1"/>
        <w:rPr>
          <w:rFonts w:ascii="Times New Roman" w:hAnsi="Times New Roman" w:cs="Times New Roman"/>
          <w:b/>
          <w:sz w:val="28"/>
          <w:lang w:val="en-US"/>
        </w:rPr>
      </w:pPr>
      <w:r w:rsidRPr="00E46214">
        <w:rPr>
          <w:rFonts w:ascii="Times New Roman" w:hAnsi="Times New Roman" w:cs="Times New Roman"/>
          <w:b/>
          <w:sz w:val="28"/>
          <w:lang w:val="en-US"/>
        </w:rPr>
        <w:t>Mythologies and Misunderstandings about Sign Language</w:t>
      </w:r>
    </w:p>
    <w:p w:rsidR="0028314C"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lang w:val="en-US"/>
        </w:rPr>
      </w:pPr>
      <w:r>
        <w:rPr>
          <w:rFonts w:ascii="Times New Roman" w:hAnsi="Times New Roman" w:cs="Times New Roman"/>
          <w:lang w:val="en-US"/>
        </w:rPr>
        <w:t>The Sing language is enclosed by many mythologies and misunderstanding. Most people who are not disable think that sing language is just simple a manual representation of the spoken language which is not true.</w:t>
      </w:r>
      <w:r w:rsidR="009928DC">
        <w:rPr>
          <w:rFonts w:ascii="Times New Roman" w:hAnsi="Times New Roman" w:cs="Times New Roman"/>
          <w:lang w:val="en-US"/>
        </w:rPr>
        <w:t xml:space="preserve"> In fact our language and sign language of the deaf have little in common.</w:t>
      </w:r>
      <w:r w:rsidR="00BC727C">
        <w:rPr>
          <w:rFonts w:ascii="Times New Roman" w:hAnsi="Times New Roman" w:cs="Times New Roman"/>
          <w:lang w:val="en-US"/>
        </w:rPr>
        <w:t xml:space="preserve"> Sing language has the difficulty of the verbal language but it is self-determining from the alphabets.</w:t>
      </w:r>
      <w:r w:rsidR="00DB6E71">
        <w:rPr>
          <w:rFonts w:ascii="Times New Roman" w:hAnsi="Times New Roman" w:cs="Times New Roman"/>
          <w:lang w:val="en-US"/>
        </w:rPr>
        <w:t xml:space="preserve"> The best example is British Sign Language and American Sign Language which are meaningless although</w:t>
      </w:r>
      <w:r w:rsidR="005D7615">
        <w:rPr>
          <w:rFonts w:ascii="Times New Roman" w:hAnsi="Times New Roman" w:cs="Times New Roman"/>
          <w:lang w:val="en-US"/>
        </w:rPr>
        <w:t xml:space="preserve"> the </w:t>
      </w:r>
      <w:r w:rsidR="00946174">
        <w:rPr>
          <w:rFonts w:ascii="Times New Roman" w:hAnsi="Times New Roman" w:cs="Times New Roman"/>
          <w:lang w:val="en-US"/>
        </w:rPr>
        <w:t>facts that disable</w:t>
      </w:r>
      <w:r w:rsidR="00DB6E71">
        <w:rPr>
          <w:rFonts w:ascii="Times New Roman" w:hAnsi="Times New Roman" w:cs="Times New Roman"/>
          <w:lang w:val="en-US"/>
        </w:rPr>
        <w:t xml:space="preserve"> people from United States and Britain perfectly understand each other.</w:t>
      </w:r>
    </w:p>
    <w:p w:rsidR="00A00EDC"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lang w:val="en-US"/>
        </w:rPr>
      </w:pPr>
      <w:r>
        <w:rPr>
          <w:rFonts w:ascii="Times New Roman" w:hAnsi="Times New Roman" w:cs="Times New Roman"/>
          <w:lang w:val="en-US"/>
        </w:rPr>
        <w:t xml:space="preserve">Another common misunderstanding about sing language is that it globally understandable which is of course not true. As explained above, the sing </w:t>
      </w:r>
      <w:r w:rsidR="003D1974">
        <w:rPr>
          <w:rFonts w:ascii="Times New Roman" w:hAnsi="Times New Roman" w:cs="Times New Roman"/>
          <w:lang w:val="en-US"/>
        </w:rPr>
        <w:t>language that is</w:t>
      </w:r>
      <w:r>
        <w:rPr>
          <w:rFonts w:ascii="Times New Roman" w:hAnsi="Times New Roman" w:cs="Times New Roman"/>
          <w:lang w:val="en-US"/>
        </w:rPr>
        <w:t xml:space="preserve"> used by the deaf in Unites States and Britain are very not the same.</w:t>
      </w:r>
      <w:r w:rsidR="0029102A">
        <w:rPr>
          <w:rFonts w:ascii="Times New Roman" w:hAnsi="Times New Roman" w:cs="Times New Roman"/>
          <w:lang w:val="en-US"/>
        </w:rPr>
        <w:t xml:space="preserve"> The different sign language might be similar with</w:t>
      </w:r>
      <w:r w:rsidR="00716BE0">
        <w:rPr>
          <w:rFonts w:ascii="Times New Roman" w:hAnsi="Times New Roman" w:cs="Times New Roman"/>
          <w:lang w:val="en-US"/>
        </w:rPr>
        <w:t>in</w:t>
      </w:r>
      <w:r w:rsidR="0029102A">
        <w:rPr>
          <w:rFonts w:ascii="Times New Roman" w:hAnsi="Times New Roman" w:cs="Times New Roman"/>
          <w:lang w:val="en-US"/>
        </w:rPr>
        <w:t xml:space="preserve"> some alphabets but a deaf person from one country to </w:t>
      </w:r>
      <w:r w:rsidR="00530CD0">
        <w:rPr>
          <w:rFonts w:ascii="Times New Roman" w:hAnsi="Times New Roman" w:cs="Times New Roman"/>
          <w:lang w:val="en-US"/>
        </w:rPr>
        <w:t xml:space="preserve">other </w:t>
      </w:r>
      <w:r w:rsidR="00716BE0">
        <w:rPr>
          <w:rFonts w:ascii="Times New Roman" w:hAnsi="Times New Roman" w:cs="Times New Roman"/>
          <w:lang w:val="en-US"/>
        </w:rPr>
        <w:t>deaf person</w:t>
      </w:r>
      <w:r w:rsidR="00530CD0">
        <w:rPr>
          <w:rFonts w:ascii="Times New Roman" w:hAnsi="Times New Roman" w:cs="Times New Roman"/>
          <w:lang w:val="en-US"/>
        </w:rPr>
        <w:t xml:space="preserve"> cannot communicate as fluently as hearing people from the two countries. </w:t>
      </w:r>
    </w:p>
    <w:p w:rsidR="00286A5B" w:rsidRPr="0027390C" w:rsidRDefault="00286A5B" w:rsidP="00286A5B">
      <w:pPr>
        <w:pStyle w:val="NormalWeb"/>
        <w:shd w:val="clear" w:color="auto" w:fill="FFFFFF"/>
        <w:spacing w:line="480" w:lineRule="auto"/>
        <w:jc w:val="both"/>
        <w:rPr>
          <w:sz w:val="22"/>
          <w:szCs w:val="22"/>
          <w:lang w:val="en-US"/>
        </w:rPr>
      </w:pPr>
      <w:r w:rsidRPr="0027390C">
        <w:rPr>
          <w:rFonts w:eastAsiaTheme="minorHAnsi"/>
          <w:sz w:val="22"/>
          <w:szCs w:val="22"/>
          <w:lang w:val="en-US" w:eastAsia="en-US"/>
        </w:rPr>
        <w:t>Since sign language is a language of its distinct</w:t>
      </w:r>
      <w:r>
        <w:rPr>
          <w:rFonts w:eastAsiaTheme="minorHAnsi"/>
          <w:sz w:val="22"/>
          <w:szCs w:val="22"/>
          <w:lang w:val="en-US" w:eastAsia="en-US"/>
        </w:rPr>
        <w:t xml:space="preserve"> language</w:t>
      </w:r>
      <w:r w:rsidRPr="0027390C">
        <w:rPr>
          <w:rFonts w:eastAsiaTheme="minorHAnsi"/>
          <w:sz w:val="22"/>
          <w:szCs w:val="22"/>
          <w:lang w:val="en-US" w:eastAsia="en-US"/>
        </w:rPr>
        <w:t xml:space="preserve">, finger spelling or the use of guidebook alphabet cannot be used as an alternative to signing. </w:t>
      </w:r>
      <w:r w:rsidR="00B03E36" w:rsidRPr="00B03E36">
        <w:rPr>
          <w:rFonts w:eastAsiaTheme="minorHAnsi"/>
          <w:sz w:val="22"/>
          <w:szCs w:val="22"/>
          <w:lang w:val="en-US" w:eastAsia="en-US"/>
        </w:rPr>
        <w:t xml:space="preserve">It is utilized in marking however just for words </w:t>
      </w:r>
      <w:r w:rsidR="00B03E36" w:rsidRPr="00B03E36">
        <w:rPr>
          <w:rFonts w:eastAsiaTheme="minorHAnsi"/>
          <w:sz w:val="22"/>
          <w:szCs w:val="22"/>
          <w:lang w:val="en-US" w:eastAsia="en-US"/>
        </w:rPr>
        <w:lastRenderedPageBreak/>
        <w:t>with a non-existent sign or when the sign isn't know</w:t>
      </w:r>
      <w:bookmarkStart w:id="0" w:name="_GoBack"/>
      <w:bookmarkEnd w:id="0"/>
      <w:r w:rsidR="00B03E36" w:rsidRPr="00B03E36">
        <w:rPr>
          <w:rFonts w:eastAsiaTheme="minorHAnsi"/>
          <w:sz w:val="22"/>
          <w:szCs w:val="22"/>
          <w:lang w:val="en-US" w:eastAsia="en-US"/>
        </w:rPr>
        <w:t>n</w:t>
      </w:r>
      <w:r>
        <w:rPr>
          <w:rFonts w:eastAsiaTheme="minorHAnsi"/>
          <w:sz w:val="22"/>
          <w:szCs w:val="22"/>
          <w:lang w:val="en-US" w:eastAsia="en-US"/>
        </w:rPr>
        <w:t>. In addition, Deaf person</w:t>
      </w:r>
      <w:r w:rsidRPr="0027390C">
        <w:rPr>
          <w:rFonts w:eastAsiaTheme="minorHAnsi"/>
          <w:sz w:val="22"/>
          <w:szCs w:val="22"/>
          <w:lang w:val="en-US" w:eastAsia="en-US"/>
        </w:rPr>
        <w:t xml:space="preserve"> would take hours to </w:t>
      </w:r>
      <w:r>
        <w:rPr>
          <w:rFonts w:eastAsiaTheme="minorHAnsi"/>
          <w:sz w:val="22"/>
          <w:szCs w:val="22"/>
          <w:lang w:val="en-US" w:eastAsia="en-US"/>
        </w:rPr>
        <w:t xml:space="preserve">convey </w:t>
      </w:r>
      <w:r w:rsidRPr="0027390C">
        <w:rPr>
          <w:rFonts w:eastAsiaTheme="minorHAnsi"/>
          <w:sz w:val="22"/>
          <w:szCs w:val="22"/>
          <w:lang w:val="en-US" w:eastAsia="en-US"/>
        </w:rPr>
        <w:t>a few minute m</w:t>
      </w:r>
      <w:r>
        <w:rPr>
          <w:rFonts w:eastAsiaTheme="minorHAnsi"/>
          <w:sz w:val="22"/>
          <w:szCs w:val="22"/>
          <w:lang w:val="en-US" w:eastAsia="en-US"/>
        </w:rPr>
        <w:t>essages through finger spelling.</w:t>
      </w:r>
    </w:p>
    <w:p w:rsidR="00F77E49" w:rsidRDefault="00F77E49"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Default="00755EF4" w:rsidP="00456B8A">
      <w:pPr>
        <w:spacing w:line="480" w:lineRule="auto"/>
        <w:jc w:val="both"/>
        <w:rPr>
          <w:rFonts w:ascii="Times New Roman" w:hAnsi="Times New Roman" w:cs="Times New Roman"/>
          <w:lang w:val="en-US"/>
        </w:rPr>
      </w:pPr>
    </w:p>
    <w:p w:rsidR="00755EF4" w:rsidRPr="0027390C" w:rsidRDefault="003059F9" w:rsidP="00456B8A">
      <w:pPr>
        <w:spacing w:line="480" w:lineRule="auto"/>
        <w:jc w:val="both"/>
        <w:rPr>
          <w:rFonts w:ascii="Times New Roman" w:hAnsi="Times New Roman" w:cs="Times New Roman"/>
          <w:lang w:val="en-US"/>
        </w:rPr>
      </w:pPr>
      <w:r>
        <w:rPr>
          <w:color w:val="000000"/>
          <w:shd w:val="clear" w:color="auto" w:fill="FFFFFF"/>
        </w:rPr>
        <w:t xml:space="preserve">1] </w:t>
      </w:r>
      <w:r w:rsidR="00755EF4">
        <w:rPr>
          <w:color w:val="000000"/>
          <w:shd w:val="clear" w:color="auto" w:fill="FFFFFF"/>
        </w:rPr>
        <w:t>WHO , WHO calls on private sector to provide affordable hearing aids in developing world, WHO/34, 11July2001 </w:t>
      </w:r>
      <w:r w:rsidR="00755EF4">
        <w:rPr>
          <w:rStyle w:val="nowrap"/>
          <w:color w:val="000000"/>
          <w:shd w:val="clear" w:color="auto" w:fill="FFFFFF"/>
        </w:rPr>
        <w:t>[</w:t>
      </w:r>
      <w:hyperlink r:id="rId6" w:tgtFrame="pmc_ext" w:history="1">
        <w:r w:rsidR="00755EF4">
          <w:rPr>
            <w:rStyle w:val="Hyperlink"/>
            <w:color w:val="642A8F"/>
            <w:shd w:val="clear" w:color="auto" w:fill="FFFFFF"/>
          </w:rPr>
          <w:t>PubMed</w:t>
        </w:r>
      </w:hyperlink>
      <w:r w:rsidR="00755EF4">
        <w:rPr>
          <w:rStyle w:val="nowrap"/>
          <w:color w:val="000000"/>
          <w:shd w:val="clear" w:color="auto" w:fill="FFFFFF"/>
        </w:rPr>
        <w:t>]</w:t>
      </w:r>
    </w:p>
    <w:p w:rsidR="00456B8A" w:rsidRPr="006239BB" w:rsidRDefault="00456B8A" w:rsidP="000D43A8">
      <w:pPr>
        <w:autoSpaceDE w:val="0"/>
        <w:autoSpaceDN w:val="0"/>
        <w:adjustRightInd w:val="0"/>
        <w:spacing w:after="0" w:line="480" w:lineRule="auto"/>
        <w:jc w:val="both"/>
        <w:rPr>
          <w:rFonts w:ascii="Times New Roman" w:hAnsi="Times New Roman" w:cs="Times New Roman"/>
          <w:color w:val="000000" w:themeColor="text1"/>
        </w:rPr>
      </w:pPr>
    </w:p>
    <w:sectPr w:rsidR="00456B8A" w:rsidRPr="0062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23"/>
    <w:rsid w:val="00061FBA"/>
    <w:rsid w:val="000D43A8"/>
    <w:rsid w:val="000D72B4"/>
    <w:rsid w:val="001D63CF"/>
    <w:rsid w:val="001E206D"/>
    <w:rsid w:val="00221127"/>
    <w:rsid w:val="0028314C"/>
    <w:rsid w:val="00286A5B"/>
    <w:rsid w:val="0029102A"/>
    <w:rsid w:val="003059F9"/>
    <w:rsid w:val="00315870"/>
    <w:rsid w:val="00352744"/>
    <w:rsid w:val="0036357A"/>
    <w:rsid w:val="003D1974"/>
    <w:rsid w:val="00411C2C"/>
    <w:rsid w:val="00456B8A"/>
    <w:rsid w:val="00461419"/>
    <w:rsid w:val="00486A4C"/>
    <w:rsid w:val="00530CD0"/>
    <w:rsid w:val="005A7DEA"/>
    <w:rsid w:val="005D7615"/>
    <w:rsid w:val="005D7B23"/>
    <w:rsid w:val="006239BB"/>
    <w:rsid w:val="006C1D34"/>
    <w:rsid w:val="007127B9"/>
    <w:rsid w:val="00716BE0"/>
    <w:rsid w:val="00755EF4"/>
    <w:rsid w:val="00767847"/>
    <w:rsid w:val="007974D7"/>
    <w:rsid w:val="007A1220"/>
    <w:rsid w:val="00893D8D"/>
    <w:rsid w:val="00896F83"/>
    <w:rsid w:val="0090228F"/>
    <w:rsid w:val="00946174"/>
    <w:rsid w:val="009928DC"/>
    <w:rsid w:val="009F6078"/>
    <w:rsid w:val="00A00EDC"/>
    <w:rsid w:val="00A10F2B"/>
    <w:rsid w:val="00A54480"/>
    <w:rsid w:val="00A72F6B"/>
    <w:rsid w:val="00AE78E6"/>
    <w:rsid w:val="00AF09FE"/>
    <w:rsid w:val="00B03E36"/>
    <w:rsid w:val="00B12351"/>
    <w:rsid w:val="00BC727C"/>
    <w:rsid w:val="00BE5269"/>
    <w:rsid w:val="00D8076B"/>
    <w:rsid w:val="00D87933"/>
    <w:rsid w:val="00DB6E71"/>
    <w:rsid w:val="00E03F24"/>
    <w:rsid w:val="00E07025"/>
    <w:rsid w:val="00E46214"/>
    <w:rsid w:val="00E62544"/>
    <w:rsid w:val="00E9053E"/>
    <w:rsid w:val="00EA77E2"/>
    <w:rsid w:val="00F267AF"/>
    <w:rsid w:val="00F34AB7"/>
    <w:rsid w:val="00F77E49"/>
    <w:rsid w:val="00FB2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ubmed/118873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42AF-B080-4AA3-8B73-18F00F2F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51</cp:revision>
  <dcterms:created xsi:type="dcterms:W3CDTF">2018-09-15T17:30:00Z</dcterms:created>
  <dcterms:modified xsi:type="dcterms:W3CDTF">2018-09-15T23:54:00Z</dcterms:modified>
</cp:coreProperties>
</file>